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2" w:rsidRPr="00F1217C" w:rsidRDefault="00987822" w:rsidP="00C95C32">
      <w:pPr>
        <w:spacing w:beforeLines="100" w:before="312" w:line="180" w:lineRule="atLeast"/>
        <w:ind w:firstLineChars="27" w:firstLine="194"/>
        <w:rPr>
          <w:b/>
          <w:bCs/>
          <w:sz w:val="72"/>
          <w:szCs w:val="72"/>
        </w:rPr>
      </w:pPr>
    </w:p>
    <w:p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rsidR="00512DFA" w:rsidRDefault="00512DFA" w:rsidP="00512DFA">
      <w:pPr>
        <w:rPr>
          <w:rFonts w:ascii="黑体" w:eastAsia="黑体" w:hAnsi="黑体"/>
          <w:sz w:val="44"/>
          <w:szCs w:val="44"/>
        </w:rPr>
      </w:pPr>
    </w:p>
    <w:p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rsidTr="00FF7BC1">
        <w:trPr>
          <w:trHeight w:val="391"/>
          <w:jc w:val="center"/>
        </w:trPr>
        <w:tc>
          <w:tcPr>
            <w:tcW w:w="1800" w:type="dxa"/>
            <w:tcBorders>
              <w:top w:val="single" w:sz="12"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工程名称</w:t>
            </w:r>
          </w:p>
        </w:tc>
        <w:tc>
          <w:tcPr>
            <w:tcW w:w="3780" w:type="dxa"/>
            <w:vAlign w:val="center"/>
          </w:tcPr>
          <w:p w:rsidR="0036330B" w:rsidRPr="00130104" w:rsidRDefault="0036330B" w:rsidP="00512DFA">
            <w:pPr>
              <w:pStyle w:val="a0"/>
              <w:jc w:val="center"/>
            </w:pPr>
            <w:bookmarkStart w:id="0" w:name="工程名称"/>
            <w:r>
              <w:t>阳曲农投真空冷冻干燥食品加工一期项目 宿舍楼食堂</w:t>
            </w:r>
            <w:bookmarkEnd w:id="0"/>
            <w:r w:rsidR="000946CD">
              <w:rPr>
                <w:rFonts w:hint="eastAsia"/>
              </w:rPr>
              <w:t>居住部分</w:t>
            </w:r>
            <w:bookmarkStart w:id="1" w:name="_GoBack"/>
            <w:bookmarkEnd w:id="1"/>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设计编号</w:t>
            </w:r>
          </w:p>
        </w:tc>
        <w:tc>
          <w:tcPr>
            <w:tcW w:w="3780" w:type="dxa"/>
            <w:vAlign w:val="center"/>
          </w:tcPr>
          <w:p w:rsidR="0036330B" w:rsidRPr="00130104" w:rsidRDefault="0036330B" w:rsidP="00512DFA">
            <w:pPr>
              <w:pStyle w:val="a0"/>
              <w:jc w:val="center"/>
            </w:pPr>
            <w:bookmarkStart w:id="2" w:name="设计编号"/>
            <w:r>
              <w:t>224-18</w:t>
            </w:r>
            <w:bookmarkEnd w:id="2"/>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建设单位</w:t>
            </w:r>
          </w:p>
        </w:tc>
        <w:tc>
          <w:tcPr>
            <w:tcW w:w="3780" w:type="dxa"/>
            <w:vAlign w:val="center"/>
          </w:tcPr>
          <w:p w:rsidR="0036330B" w:rsidRPr="00130104" w:rsidRDefault="0036330B" w:rsidP="00512DFA">
            <w:pPr>
              <w:pStyle w:val="a0"/>
              <w:jc w:val="center"/>
            </w:pPr>
            <w:bookmarkStart w:id="3" w:name="建设单位"/>
            <w:r>
              <w:t>阳曲农投物管经营有限公司</w:t>
            </w:r>
            <w:bookmarkEnd w:id="3"/>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设计单位</w:t>
            </w:r>
          </w:p>
        </w:tc>
        <w:tc>
          <w:tcPr>
            <w:tcW w:w="3780" w:type="dxa"/>
            <w:vAlign w:val="center"/>
          </w:tcPr>
          <w:p w:rsidR="0036330B" w:rsidRPr="00130104" w:rsidRDefault="0036330B" w:rsidP="00512DFA">
            <w:pPr>
              <w:pStyle w:val="a0"/>
              <w:jc w:val="center"/>
            </w:pPr>
            <w:bookmarkStart w:id="4" w:name="设计单位"/>
            <w:r>
              <w:t>太原市建筑设计研究院</w:t>
            </w:r>
            <w:bookmarkEnd w:id="4"/>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核 人</w:t>
            </w:r>
          </w:p>
        </w:tc>
        <w:tc>
          <w:tcPr>
            <w:tcW w:w="3780" w:type="dxa"/>
            <w:vAlign w:val="center"/>
          </w:tcPr>
          <w:p w:rsidR="0036330B" w:rsidRPr="00130104" w:rsidRDefault="0036330B" w:rsidP="00512DFA">
            <w:pPr>
              <w:pStyle w:val="a0"/>
              <w:jc w:val="center"/>
            </w:pPr>
            <w:bookmarkStart w:id="5" w:name="审核人"/>
            <w:bookmarkEnd w:id="5"/>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定 人</w:t>
            </w:r>
          </w:p>
        </w:tc>
        <w:tc>
          <w:tcPr>
            <w:tcW w:w="3780" w:type="dxa"/>
            <w:vAlign w:val="center"/>
          </w:tcPr>
          <w:p w:rsidR="0036330B" w:rsidRPr="00130104" w:rsidRDefault="0036330B" w:rsidP="00512DFA">
            <w:pPr>
              <w:pStyle w:val="a0"/>
              <w:jc w:val="center"/>
            </w:pPr>
            <w:bookmarkStart w:id="6" w:name="审定人"/>
            <w:bookmarkEnd w:id="6"/>
          </w:p>
        </w:tc>
      </w:tr>
      <w:tr w:rsidR="0036330B" w:rsidRPr="00130104" w:rsidTr="00FF7BC1">
        <w:trPr>
          <w:jc w:val="center"/>
        </w:trPr>
        <w:tc>
          <w:tcPr>
            <w:tcW w:w="1800" w:type="dxa"/>
            <w:tcBorders>
              <w:top w:val="single" w:sz="6" w:space="0" w:color="auto"/>
              <w:bottom w:val="single" w:sz="12" w:space="0" w:color="auto"/>
            </w:tcBorders>
            <w:shd w:val="clear" w:color="auto" w:fill="E6E6E6"/>
            <w:vAlign w:val="center"/>
          </w:tcPr>
          <w:p w:rsidR="0036330B" w:rsidRPr="00130104" w:rsidRDefault="0036330B" w:rsidP="00512DFA">
            <w:pPr>
              <w:pStyle w:val="a0"/>
            </w:pPr>
            <w:r w:rsidRPr="00130104">
              <w:rPr>
                <w:rFonts w:hint="eastAsia"/>
              </w:rPr>
              <w:t>计算日期</w:t>
            </w:r>
          </w:p>
        </w:tc>
        <w:tc>
          <w:tcPr>
            <w:tcW w:w="3780" w:type="dxa"/>
            <w:vAlign w:val="center"/>
          </w:tcPr>
          <w:p w:rsidR="0036330B" w:rsidRPr="00130104" w:rsidRDefault="0036330B" w:rsidP="00794FFF">
            <w:pPr>
              <w:pStyle w:val="a0"/>
              <w:jc w:val="center"/>
            </w:pPr>
            <w:bookmarkStart w:id="7" w:name="计算日期"/>
            <w:r>
              <w:t>202</w:t>
            </w:r>
            <w:r w:rsidR="00794FFF">
              <w:t>3</w:t>
            </w:r>
            <w:r>
              <w:t>年</w:t>
            </w:r>
            <w:r w:rsidR="00794FFF">
              <w:t>8</w:t>
            </w:r>
            <w:r>
              <w:t>月</w:t>
            </w:r>
            <w:bookmarkEnd w:id="7"/>
          </w:p>
        </w:tc>
      </w:tr>
    </w:tbl>
    <w:p w:rsidR="00CE28AA" w:rsidRPr="00130104" w:rsidRDefault="00CE28AA" w:rsidP="00DD33B1">
      <w:pPr>
        <w:ind w:firstLine="562"/>
        <w:rPr>
          <w:rFonts w:ascii="黑体" w:eastAsia="黑体" w:hAnsi="黑体"/>
          <w:b/>
          <w:bCs/>
          <w:sz w:val="28"/>
          <w:szCs w:val="28"/>
        </w:rPr>
      </w:pPr>
    </w:p>
    <w:p w:rsidR="00130104" w:rsidRPr="00130104" w:rsidRDefault="00F11B75" w:rsidP="008D4402">
      <w:pPr>
        <w:ind w:firstLine="602"/>
        <w:rPr>
          <w:rFonts w:ascii="黑体" w:eastAsia="黑体" w:hAnsi="黑体"/>
          <w:b/>
          <w:bCs/>
          <w:sz w:val="30"/>
          <w:szCs w:val="32"/>
        </w:rPr>
      </w:pPr>
      <w:bookmarkStart w:id="8" w:name="二维码"/>
      <w:bookmarkEnd w:id="8"/>
      <w:r>
        <w:rPr>
          <w:noProof/>
          <w:lang w:val="en-US"/>
        </w:rPr>
        <w:drawing>
          <wp:inline distT="0" distB="0" distL="0" distR="0">
            <wp:extent cx="2476760" cy="247676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60" cy="2476760"/>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rsidTr="00C00B16">
        <w:trPr>
          <w:trHeight w:val="170"/>
          <w:jc w:val="center"/>
        </w:trPr>
        <w:tc>
          <w:tcPr>
            <w:tcW w:w="1800" w:type="dxa"/>
            <w:tcBorders>
              <w:top w:val="single" w:sz="12" w:space="0" w:color="auto"/>
              <w:bottom w:val="single" w:sz="6" w:space="0" w:color="auto"/>
            </w:tcBorders>
            <w:shd w:val="clear" w:color="auto" w:fill="E6E6E6"/>
          </w:tcPr>
          <w:p w:rsidR="00E22381" w:rsidRPr="00130104" w:rsidRDefault="00E22381" w:rsidP="00512DFA">
            <w:pPr>
              <w:pStyle w:val="a0"/>
            </w:pPr>
            <w:r w:rsidRPr="00130104">
              <w:rPr>
                <w:rFonts w:hint="eastAsia"/>
              </w:rPr>
              <w:t>采用软件</w:t>
            </w:r>
          </w:p>
        </w:tc>
        <w:tc>
          <w:tcPr>
            <w:tcW w:w="3780" w:type="dxa"/>
          </w:tcPr>
          <w:p w:rsidR="00E22381" w:rsidRPr="00130104" w:rsidRDefault="00E22381" w:rsidP="00512DFA">
            <w:pPr>
              <w:pStyle w:val="a0"/>
              <w:jc w:val="center"/>
            </w:pPr>
            <w:r w:rsidRPr="00130104">
              <w:rPr>
                <w:rFonts w:hint="eastAsia"/>
              </w:rPr>
              <w:t>绿建斯维尔采光分析DALI</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软件版本</w:t>
            </w:r>
          </w:p>
        </w:tc>
        <w:tc>
          <w:tcPr>
            <w:tcW w:w="3780" w:type="dxa"/>
          </w:tcPr>
          <w:p w:rsidR="00E22381" w:rsidRPr="00130104" w:rsidRDefault="00E22381" w:rsidP="00512DFA">
            <w:pPr>
              <w:pStyle w:val="a0"/>
              <w:jc w:val="center"/>
              <w:rPr>
                <w:szCs w:val="18"/>
              </w:rPr>
            </w:pPr>
            <w:bookmarkStart w:id="9" w:name="软件版本"/>
            <w:r w:rsidRPr="00130104">
              <w:rPr>
                <w:szCs w:val="18"/>
              </w:rPr>
              <w:t>20220401</w:t>
            </w:r>
            <w:bookmarkEnd w:id="9"/>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研发单位</w:t>
            </w:r>
          </w:p>
        </w:tc>
        <w:tc>
          <w:tcPr>
            <w:tcW w:w="3780" w:type="dxa"/>
          </w:tcPr>
          <w:p w:rsidR="00E22381" w:rsidRPr="00130104" w:rsidRDefault="00E22381" w:rsidP="00512DFA">
            <w:pPr>
              <w:pStyle w:val="a0"/>
              <w:jc w:val="center"/>
              <w:rPr>
                <w:szCs w:val="18"/>
              </w:rPr>
            </w:pPr>
            <w:r w:rsidRPr="00130104">
              <w:rPr>
                <w:rFonts w:hint="eastAsia"/>
                <w:szCs w:val="18"/>
              </w:rPr>
              <w:t>北京绿建软件</w:t>
            </w:r>
            <w:r w:rsidR="00ED1565">
              <w:rPr>
                <w:rFonts w:hint="eastAsia"/>
                <w:szCs w:val="18"/>
              </w:rPr>
              <w:t>股份</w:t>
            </w:r>
            <w:r w:rsidRPr="00130104">
              <w:rPr>
                <w:rFonts w:hint="eastAsia"/>
                <w:szCs w:val="18"/>
              </w:rPr>
              <w:t>有限公司</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正版授权码</w:t>
            </w:r>
          </w:p>
        </w:tc>
        <w:tc>
          <w:tcPr>
            <w:tcW w:w="3780" w:type="dxa"/>
          </w:tcPr>
          <w:p w:rsidR="00E22381" w:rsidRPr="00130104" w:rsidRDefault="00E22381" w:rsidP="00512DFA">
            <w:pPr>
              <w:pStyle w:val="a0"/>
              <w:jc w:val="center"/>
              <w:rPr>
                <w:szCs w:val="18"/>
              </w:rPr>
            </w:pPr>
            <w:bookmarkStart w:id="10" w:name="正版授权码"/>
            <w:r>
              <w:t>P3F226E63</w:t>
            </w:r>
            <w:bookmarkEnd w:id="10"/>
          </w:p>
        </w:tc>
      </w:tr>
      <w:tr w:rsidR="00E22381" w:rsidRPr="00130104" w:rsidTr="00C00B16">
        <w:trPr>
          <w:trHeight w:val="170"/>
          <w:jc w:val="center"/>
        </w:trPr>
        <w:tc>
          <w:tcPr>
            <w:tcW w:w="1800" w:type="dxa"/>
            <w:tcBorders>
              <w:top w:val="single" w:sz="6" w:space="0" w:color="auto"/>
              <w:bottom w:val="single" w:sz="12" w:space="0" w:color="auto"/>
            </w:tcBorders>
            <w:shd w:val="clear" w:color="auto" w:fill="E6E6E6"/>
          </w:tcPr>
          <w:p w:rsidR="00E22381" w:rsidRPr="00130104" w:rsidRDefault="00E22381" w:rsidP="00512DFA">
            <w:pPr>
              <w:pStyle w:val="a0"/>
              <w:rPr>
                <w:szCs w:val="18"/>
              </w:rPr>
            </w:pPr>
            <w:r w:rsidRPr="00130104">
              <w:rPr>
                <w:rFonts w:hint="eastAsia"/>
                <w:szCs w:val="18"/>
              </w:rPr>
              <w:t>服务热线</w:t>
            </w:r>
          </w:p>
        </w:tc>
        <w:tc>
          <w:tcPr>
            <w:tcW w:w="3780" w:type="dxa"/>
          </w:tcPr>
          <w:p w:rsidR="00E22381" w:rsidRPr="00130104" w:rsidRDefault="00CE7112" w:rsidP="00512DFA">
            <w:pPr>
              <w:pStyle w:val="a0"/>
              <w:jc w:val="center"/>
              <w:rPr>
                <w:szCs w:val="18"/>
              </w:rPr>
            </w:pPr>
            <w:r w:rsidRPr="00130104">
              <w:rPr>
                <w:rFonts w:hint="eastAsia"/>
                <w:color w:val="000000"/>
                <w:shd w:val="clear" w:color="auto" w:fill="FFFFFF"/>
              </w:rPr>
              <w:t>400-094-1228</w:t>
            </w:r>
          </w:p>
        </w:tc>
      </w:tr>
    </w:tbl>
    <w:p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F1217C" w:rsidRDefault="00DD33B1" w:rsidP="00DD33B1">
      <w:pPr>
        <w:ind w:firstLine="560"/>
        <w:rPr>
          <w:sz w:val="28"/>
          <w:szCs w:val="28"/>
        </w:rPr>
      </w:pPr>
      <w:bookmarkStart w:id="11" w:name="目录"/>
      <w:r w:rsidRPr="00F1217C">
        <w:rPr>
          <w:rFonts w:hint="eastAsia"/>
          <w:sz w:val="28"/>
          <w:szCs w:val="28"/>
        </w:rPr>
        <w:lastRenderedPageBreak/>
        <w:t>目  录</w:t>
      </w:r>
    </w:p>
    <w:p w:rsidR="008D4402" w:rsidRDefault="008439F8">
      <w:pPr>
        <w:pStyle w:val="1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66491621" w:history="1">
        <w:r w:rsidR="008D4402" w:rsidRPr="00BD547B">
          <w:rPr>
            <w:rStyle w:val="a7"/>
          </w:rPr>
          <w:t>1.</w:t>
        </w:r>
        <w:r w:rsidR="008D4402">
          <w:rPr>
            <w:rFonts w:asciiTheme="minorHAnsi" w:eastAsiaTheme="minorEastAsia" w:hAnsiTheme="minorHAnsi" w:cstheme="minorBidi"/>
            <w:b w:val="0"/>
            <w:bCs w:val="0"/>
            <w:sz w:val="21"/>
            <w:szCs w:val="22"/>
          </w:rPr>
          <w:tab/>
        </w:r>
        <w:r w:rsidR="008D4402" w:rsidRPr="00BD547B">
          <w:rPr>
            <w:rStyle w:val="a7"/>
          </w:rPr>
          <w:t>建筑概况</w:t>
        </w:r>
        <w:r w:rsidR="008D4402">
          <w:rPr>
            <w:webHidden/>
          </w:rPr>
          <w:tab/>
        </w:r>
        <w:r w:rsidR="008D4402">
          <w:rPr>
            <w:webHidden/>
          </w:rPr>
          <w:fldChar w:fldCharType="begin"/>
        </w:r>
        <w:r w:rsidR="008D4402">
          <w:rPr>
            <w:webHidden/>
          </w:rPr>
          <w:instrText xml:space="preserve"> PAGEREF _Toc166491621 \h </w:instrText>
        </w:r>
        <w:r w:rsidR="008D4402">
          <w:rPr>
            <w:webHidden/>
          </w:rPr>
        </w:r>
        <w:r w:rsidR="008D4402">
          <w:rPr>
            <w:webHidden/>
          </w:rPr>
          <w:fldChar w:fldCharType="separate"/>
        </w:r>
        <w:r w:rsidR="008D4402">
          <w:rPr>
            <w:webHidden/>
          </w:rPr>
          <w:t>4</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22" w:history="1">
        <w:r w:rsidR="008D4402" w:rsidRPr="00BD547B">
          <w:rPr>
            <w:rStyle w:val="a7"/>
          </w:rPr>
          <w:t>2.</w:t>
        </w:r>
        <w:r w:rsidR="008D4402">
          <w:rPr>
            <w:rFonts w:asciiTheme="minorHAnsi" w:eastAsiaTheme="minorEastAsia" w:hAnsiTheme="minorHAnsi" w:cstheme="minorBidi"/>
            <w:b w:val="0"/>
            <w:bCs w:val="0"/>
            <w:sz w:val="21"/>
            <w:szCs w:val="22"/>
          </w:rPr>
          <w:tab/>
        </w:r>
        <w:r w:rsidR="008D4402" w:rsidRPr="00BD547B">
          <w:rPr>
            <w:rStyle w:val="a7"/>
          </w:rPr>
          <w:t>计算目的</w:t>
        </w:r>
        <w:r w:rsidR="008D4402">
          <w:rPr>
            <w:webHidden/>
          </w:rPr>
          <w:tab/>
        </w:r>
        <w:r w:rsidR="008D4402">
          <w:rPr>
            <w:webHidden/>
          </w:rPr>
          <w:fldChar w:fldCharType="begin"/>
        </w:r>
        <w:r w:rsidR="008D4402">
          <w:rPr>
            <w:webHidden/>
          </w:rPr>
          <w:instrText xml:space="preserve"> PAGEREF _Toc166491622 \h </w:instrText>
        </w:r>
        <w:r w:rsidR="008D4402">
          <w:rPr>
            <w:webHidden/>
          </w:rPr>
        </w:r>
        <w:r w:rsidR="008D4402">
          <w:rPr>
            <w:webHidden/>
          </w:rPr>
          <w:fldChar w:fldCharType="separate"/>
        </w:r>
        <w:r w:rsidR="008D4402">
          <w:rPr>
            <w:webHidden/>
          </w:rPr>
          <w:t>4</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23" w:history="1">
        <w:r w:rsidR="008D4402" w:rsidRPr="00BD547B">
          <w:rPr>
            <w:rStyle w:val="a7"/>
          </w:rPr>
          <w:t>3.</w:t>
        </w:r>
        <w:r w:rsidR="008D4402">
          <w:rPr>
            <w:rFonts w:asciiTheme="minorHAnsi" w:eastAsiaTheme="minorEastAsia" w:hAnsiTheme="minorHAnsi" w:cstheme="minorBidi"/>
            <w:b w:val="0"/>
            <w:bCs w:val="0"/>
            <w:sz w:val="21"/>
            <w:szCs w:val="22"/>
          </w:rPr>
          <w:tab/>
        </w:r>
        <w:r w:rsidR="008D4402" w:rsidRPr="00BD547B">
          <w:rPr>
            <w:rStyle w:val="a7"/>
          </w:rPr>
          <w:t>分析依据</w:t>
        </w:r>
        <w:r w:rsidR="008D4402">
          <w:rPr>
            <w:webHidden/>
          </w:rPr>
          <w:tab/>
        </w:r>
        <w:r w:rsidR="008D4402">
          <w:rPr>
            <w:webHidden/>
          </w:rPr>
          <w:fldChar w:fldCharType="begin"/>
        </w:r>
        <w:r w:rsidR="008D4402">
          <w:rPr>
            <w:webHidden/>
          </w:rPr>
          <w:instrText xml:space="preserve"> PAGEREF _Toc166491623 \h </w:instrText>
        </w:r>
        <w:r w:rsidR="008D4402">
          <w:rPr>
            <w:webHidden/>
          </w:rPr>
        </w:r>
        <w:r w:rsidR="008D4402">
          <w:rPr>
            <w:webHidden/>
          </w:rPr>
          <w:fldChar w:fldCharType="separate"/>
        </w:r>
        <w:r w:rsidR="008D4402">
          <w:rPr>
            <w:webHidden/>
          </w:rPr>
          <w:t>4</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24" w:history="1">
        <w:r w:rsidR="008D4402" w:rsidRPr="00BD547B">
          <w:rPr>
            <w:rStyle w:val="a7"/>
            <w:lang w:val="en-GB"/>
          </w:rPr>
          <w:t>3.1</w:t>
        </w:r>
        <w:r w:rsidR="008D4402">
          <w:rPr>
            <w:rFonts w:asciiTheme="minorHAnsi" w:eastAsiaTheme="minorEastAsia" w:hAnsiTheme="minorHAnsi" w:cstheme="minorBidi"/>
            <w:sz w:val="21"/>
            <w:szCs w:val="22"/>
          </w:rPr>
          <w:tab/>
        </w:r>
        <w:r w:rsidR="008D4402" w:rsidRPr="00BD547B">
          <w:rPr>
            <w:rStyle w:val="a7"/>
          </w:rPr>
          <w:t>标准依据</w:t>
        </w:r>
        <w:r w:rsidR="008D4402">
          <w:rPr>
            <w:webHidden/>
          </w:rPr>
          <w:tab/>
        </w:r>
        <w:r w:rsidR="008D4402">
          <w:rPr>
            <w:webHidden/>
          </w:rPr>
          <w:fldChar w:fldCharType="begin"/>
        </w:r>
        <w:r w:rsidR="008D4402">
          <w:rPr>
            <w:webHidden/>
          </w:rPr>
          <w:instrText xml:space="preserve"> PAGEREF _Toc166491624 \h </w:instrText>
        </w:r>
        <w:r w:rsidR="008D4402">
          <w:rPr>
            <w:webHidden/>
          </w:rPr>
        </w:r>
        <w:r w:rsidR="008D4402">
          <w:rPr>
            <w:webHidden/>
          </w:rPr>
          <w:fldChar w:fldCharType="separate"/>
        </w:r>
        <w:r w:rsidR="008D4402">
          <w:rPr>
            <w:webHidden/>
          </w:rPr>
          <w:t>4</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25" w:history="1">
        <w:r w:rsidR="008D4402" w:rsidRPr="00BD547B">
          <w:rPr>
            <w:rStyle w:val="a7"/>
            <w:lang w:val="en-GB"/>
          </w:rPr>
          <w:t>3.2</w:t>
        </w:r>
        <w:r w:rsidR="008D4402">
          <w:rPr>
            <w:rFonts w:asciiTheme="minorHAnsi" w:eastAsiaTheme="minorEastAsia" w:hAnsiTheme="minorHAnsi" w:cstheme="minorBidi"/>
            <w:sz w:val="21"/>
            <w:szCs w:val="22"/>
          </w:rPr>
          <w:tab/>
        </w:r>
        <w:r w:rsidR="008D4402" w:rsidRPr="00BD547B">
          <w:rPr>
            <w:rStyle w:val="a7"/>
          </w:rPr>
          <w:t>标准要求</w:t>
        </w:r>
        <w:r w:rsidR="008D4402">
          <w:rPr>
            <w:webHidden/>
          </w:rPr>
          <w:tab/>
        </w:r>
        <w:r w:rsidR="008D4402">
          <w:rPr>
            <w:webHidden/>
          </w:rPr>
          <w:fldChar w:fldCharType="begin"/>
        </w:r>
        <w:r w:rsidR="008D4402">
          <w:rPr>
            <w:webHidden/>
          </w:rPr>
          <w:instrText xml:space="preserve"> PAGEREF _Toc166491625 \h </w:instrText>
        </w:r>
        <w:r w:rsidR="008D4402">
          <w:rPr>
            <w:webHidden/>
          </w:rPr>
        </w:r>
        <w:r w:rsidR="008D4402">
          <w:rPr>
            <w:webHidden/>
          </w:rPr>
          <w:fldChar w:fldCharType="separate"/>
        </w:r>
        <w:r w:rsidR="008D4402">
          <w:rPr>
            <w:webHidden/>
          </w:rPr>
          <w:t>4</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26" w:history="1">
        <w:r w:rsidR="008D4402" w:rsidRPr="00BD547B">
          <w:rPr>
            <w:rStyle w:val="a7"/>
          </w:rPr>
          <w:t>4.</w:t>
        </w:r>
        <w:r w:rsidR="008D4402">
          <w:rPr>
            <w:rFonts w:asciiTheme="minorHAnsi" w:eastAsiaTheme="minorEastAsia" w:hAnsiTheme="minorHAnsi" w:cstheme="minorBidi"/>
            <w:b w:val="0"/>
            <w:bCs w:val="0"/>
            <w:sz w:val="21"/>
            <w:szCs w:val="22"/>
          </w:rPr>
          <w:tab/>
        </w:r>
        <w:r w:rsidR="008D4402" w:rsidRPr="00BD547B">
          <w:rPr>
            <w:rStyle w:val="a7"/>
          </w:rPr>
          <w:t>采光分析概述</w:t>
        </w:r>
        <w:r w:rsidR="008D4402">
          <w:rPr>
            <w:webHidden/>
          </w:rPr>
          <w:tab/>
        </w:r>
        <w:r w:rsidR="008D4402">
          <w:rPr>
            <w:webHidden/>
          </w:rPr>
          <w:fldChar w:fldCharType="begin"/>
        </w:r>
        <w:r w:rsidR="008D4402">
          <w:rPr>
            <w:webHidden/>
          </w:rPr>
          <w:instrText xml:space="preserve"> PAGEREF _Toc166491626 \h </w:instrText>
        </w:r>
        <w:r w:rsidR="008D4402">
          <w:rPr>
            <w:webHidden/>
          </w:rPr>
        </w:r>
        <w:r w:rsidR="008D4402">
          <w:rPr>
            <w:webHidden/>
          </w:rPr>
          <w:fldChar w:fldCharType="separate"/>
        </w:r>
        <w:r w:rsidR="008D4402">
          <w:rPr>
            <w:webHidden/>
          </w:rPr>
          <w:t>5</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27" w:history="1">
        <w:r w:rsidR="008D4402" w:rsidRPr="00BD547B">
          <w:rPr>
            <w:rStyle w:val="a7"/>
            <w:lang w:val="en-GB"/>
          </w:rPr>
          <w:t>4.1</w:t>
        </w:r>
        <w:r w:rsidR="008D4402">
          <w:rPr>
            <w:rFonts w:asciiTheme="minorHAnsi" w:eastAsiaTheme="minorEastAsia" w:hAnsiTheme="minorHAnsi" w:cstheme="minorBidi"/>
            <w:sz w:val="21"/>
            <w:szCs w:val="22"/>
          </w:rPr>
          <w:tab/>
        </w:r>
        <w:r w:rsidR="008D4402" w:rsidRPr="00BD547B">
          <w:rPr>
            <w:rStyle w:val="a7"/>
          </w:rPr>
          <w:t>基本原理</w:t>
        </w:r>
        <w:r w:rsidR="008D4402">
          <w:rPr>
            <w:webHidden/>
          </w:rPr>
          <w:tab/>
        </w:r>
        <w:r w:rsidR="008D4402">
          <w:rPr>
            <w:webHidden/>
          </w:rPr>
          <w:fldChar w:fldCharType="begin"/>
        </w:r>
        <w:r w:rsidR="008D4402">
          <w:rPr>
            <w:webHidden/>
          </w:rPr>
          <w:instrText xml:space="preserve"> PAGEREF _Toc166491627 \h </w:instrText>
        </w:r>
        <w:r w:rsidR="008D4402">
          <w:rPr>
            <w:webHidden/>
          </w:rPr>
        </w:r>
        <w:r w:rsidR="008D4402">
          <w:rPr>
            <w:webHidden/>
          </w:rPr>
          <w:fldChar w:fldCharType="separate"/>
        </w:r>
        <w:r w:rsidR="008D4402">
          <w:rPr>
            <w:webHidden/>
          </w:rPr>
          <w:t>5</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28" w:history="1">
        <w:r w:rsidR="008D4402" w:rsidRPr="00BD547B">
          <w:rPr>
            <w:rStyle w:val="a7"/>
            <w:lang w:val="en-GB"/>
          </w:rPr>
          <w:t>4.2</w:t>
        </w:r>
        <w:r w:rsidR="008D4402">
          <w:rPr>
            <w:rFonts w:asciiTheme="minorHAnsi" w:eastAsiaTheme="minorEastAsia" w:hAnsiTheme="minorHAnsi" w:cstheme="minorBidi"/>
            <w:sz w:val="21"/>
            <w:szCs w:val="22"/>
          </w:rPr>
          <w:tab/>
        </w:r>
        <w:r w:rsidR="008D4402" w:rsidRPr="00BD547B">
          <w:rPr>
            <w:rStyle w:val="a7"/>
          </w:rPr>
          <w:t>计算方法</w:t>
        </w:r>
        <w:r w:rsidR="008D4402">
          <w:rPr>
            <w:webHidden/>
          </w:rPr>
          <w:tab/>
        </w:r>
        <w:r w:rsidR="008D4402">
          <w:rPr>
            <w:webHidden/>
          </w:rPr>
          <w:fldChar w:fldCharType="begin"/>
        </w:r>
        <w:r w:rsidR="008D4402">
          <w:rPr>
            <w:webHidden/>
          </w:rPr>
          <w:instrText xml:space="preserve"> PAGEREF _Toc166491628 \h </w:instrText>
        </w:r>
        <w:r w:rsidR="008D4402">
          <w:rPr>
            <w:webHidden/>
          </w:rPr>
        </w:r>
        <w:r w:rsidR="008D4402">
          <w:rPr>
            <w:webHidden/>
          </w:rPr>
          <w:fldChar w:fldCharType="separate"/>
        </w:r>
        <w:r w:rsidR="008D4402">
          <w:rPr>
            <w:webHidden/>
          </w:rPr>
          <w:t>5</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29" w:history="1">
        <w:r w:rsidR="008D4402" w:rsidRPr="00BD547B">
          <w:rPr>
            <w:rStyle w:val="a7"/>
            <w:lang w:val="en-GB"/>
          </w:rPr>
          <w:t>4.3</w:t>
        </w:r>
        <w:r w:rsidR="008D4402">
          <w:rPr>
            <w:rFonts w:asciiTheme="minorHAnsi" w:eastAsiaTheme="minorEastAsia" w:hAnsiTheme="minorHAnsi" w:cstheme="minorBidi"/>
            <w:sz w:val="21"/>
            <w:szCs w:val="22"/>
          </w:rPr>
          <w:tab/>
        </w:r>
        <w:r w:rsidR="008D4402" w:rsidRPr="00BD547B">
          <w:rPr>
            <w:rStyle w:val="a7"/>
          </w:rPr>
          <w:t>软件选用</w:t>
        </w:r>
        <w:r w:rsidR="008D4402">
          <w:rPr>
            <w:webHidden/>
          </w:rPr>
          <w:tab/>
        </w:r>
        <w:r w:rsidR="008D4402">
          <w:rPr>
            <w:webHidden/>
          </w:rPr>
          <w:fldChar w:fldCharType="begin"/>
        </w:r>
        <w:r w:rsidR="008D4402">
          <w:rPr>
            <w:webHidden/>
          </w:rPr>
          <w:instrText xml:space="preserve"> PAGEREF _Toc166491629 \h </w:instrText>
        </w:r>
        <w:r w:rsidR="008D4402">
          <w:rPr>
            <w:webHidden/>
          </w:rPr>
        </w:r>
        <w:r w:rsidR="008D4402">
          <w:rPr>
            <w:webHidden/>
          </w:rPr>
          <w:fldChar w:fldCharType="separate"/>
        </w:r>
        <w:r w:rsidR="008D4402">
          <w:rPr>
            <w:webHidden/>
          </w:rPr>
          <w:t>6</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30" w:history="1">
        <w:r w:rsidR="008D4402" w:rsidRPr="00BD547B">
          <w:rPr>
            <w:rStyle w:val="a7"/>
          </w:rPr>
          <w:t>5.</w:t>
        </w:r>
        <w:r w:rsidR="008D4402">
          <w:rPr>
            <w:rFonts w:asciiTheme="minorHAnsi" w:eastAsiaTheme="minorEastAsia" w:hAnsiTheme="minorHAnsi" w:cstheme="minorBidi"/>
            <w:b w:val="0"/>
            <w:bCs w:val="0"/>
            <w:sz w:val="21"/>
            <w:szCs w:val="22"/>
          </w:rPr>
          <w:tab/>
        </w:r>
        <w:r w:rsidR="008D4402" w:rsidRPr="00BD547B">
          <w:rPr>
            <w:rStyle w:val="a7"/>
          </w:rPr>
          <w:t>计算参数选用</w:t>
        </w:r>
        <w:r w:rsidR="008D4402">
          <w:rPr>
            <w:webHidden/>
          </w:rPr>
          <w:tab/>
        </w:r>
        <w:r w:rsidR="008D4402">
          <w:rPr>
            <w:webHidden/>
          </w:rPr>
          <w:fldChar w:fldCharType="begin"/>
        </w:r>
        <w:r w:rsidR="008D4402">
          <w:rPr>
            <w:webHidden/>
          </w:rPr>
          <w:instrText xml:space="preserve"> PAGEREF _Toc166491630 \h </w:instrText>
        </w:r>
        <w:r w:rsidR="008D4402">
          <w:rPr>
            <w:webHidden/>
          </w:rPr>
        </w:r>
        <w:r w:rsidR="008D4402">
          <w:rPr>
            <w:webHidden/>
          </w:rPr>
          <w:fldChar w:fldCharType="separate"/>
        </w:r>
        <w:r w:rsidR="008D4402">
          <w:rPr>
            <w:webHidden/>
          </w:rPr>
          <w:t>6</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31" w:history="1">
        <w:r w:rsidR="008D4402" w:rsidRPr="00BD547B">
          <w:rPr>
            <w:rStyle w:val="a7"/>
            <w:lang w:val="en-GB"/>
          </w:rPr>
          <w:t>5.1</w:t>
        </w:r>
        <w:r w:rsidR="008D4402">
          <w:rPr>
            <w:rFonts w:asciiTheme="minorHAnsi" w:eastAsiaTheme="minorEastAsia" w:hAnsiTheme="minorHAnsi" w:cstheme="minorBidi"/>
            <w:sz w:val="21"/>
            <w:szCs w:val="22"/>
          </w:rPr>
          <w:tab/>
        </w:r>
        <w:r w:rsidR="008D4402" w:rsidRPr="00BD547B">
          <w:rPr>
            <w:rStyle w:val="a7"/>
          </w:rPr>
          <w:t>模拟条件</w:t>
        </w:r>
        <w:r w:rsidR="008D4402">
          <w:rPr>
            <w:webHidden/>
          </w:rPr>
          <w:tab/>
        </w:r>
        <w:r w:rsidR="008D4402">
          <w:rPr>
            <w:webHidden/>
          </w:rPr>
          <w:fldChar w:fldCharType="begin"/>
        </w:r>
        <w:r w:rsidR="008D4402">
          <w:rPr>
            <w:webHidden/>
          </w:rPr>
          <w:instrText xml:space="preserve"> PAGEREF _Toc166491631 \h </w:instrText>
        </w:r>
        <w:r w:rsidR="008D4402">
          <w:rPr>
            <w:webHidden/>
          </w:rPr>
        </w:r>
        <w:r w:rsidR="008D4402">
          <w:rPr>
            <w:webHidden/>
          </w:rPr>
          <w:fldChar w:fldCharType="separate"/>
        </w:r>
        <w:r w:rsidR="008D4402">
          <w:rPr>
            <w:webHidden/>
          </w:rPr>
          <w:t>6</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32" w:history="1">
        <w:r w:rsidR="008D4402" w:rsidRPr="00BD547B">
          <w:rPr>
            <w:rStyle w:val="a7"/>
            <w:lang w:val="en-GB"/>
          </w:rPr>
          <w:t>5.2</w:t>
        </w:r>
        <w:r w:rsidR="008D4402">
          <w:rPr>
            <w:rFonts w:asciiTheme="minorHAnsi" w:eastAsiaTheme="minorEastAsia" w:hAnsiTheme="minorHAnsi" w:cstheme="minorBidi"/>
            <w:sz w:val="21"/>
            <w:szCs w:val="22"/>
          </w:rPr>
          <w:tab/>
        </w:r>
        <w:r w:rsidR="008D4402" w:rsidRPr="00BD547B">
          <w:rPr>
            <w:rStyle w:val="a7"/>
          </w:rPr>
          <w:t>建筑饰面材料参数</w:t>
        </w:r>
        <w:r w:rsidR="008D4402">
          <w:rPr>
            <w:webHidden/>
          </w:rPr>
          <w:tab/>
        </w:r>
        <w:r w:rsidR="008D4402">
          <w:rPr>
            <w:webHidden/>
          </w:rPr>
          <w:fldChar w:fldCharType="begin"/>
        </w:r>
        <w:r w:rsidR="008D4402">
          <w:rPr>
            <w:webHidden/>
          </w:rPr>
          <w:instrText xml:space="preserve"> PAGEREF _Toc166491632 \h </w:instrText>
        </w:r>
        <w:r w:rsidR="008D4402">
          <w:rPr>
            <w:webHidden/>
          </w:rPr>
        </w:r>
        <w:r w:rsidR="008D4402">
          <w:rPr>
            <w:webHidden/>
          </w:rPr>
          <w:fldChar w:fldCharType="separate"/>
        </w:r>
        <w:r w:rsidR="008D4402">
          <w:rPr>
            <w:webHidden/>
          </w:rPr>
          <w:t>7</w:t>
        </w:r>
        <w:r w:rsidR="008D4402">
          <w:rPr>
            <w:webHidden/>
          </w:rPr>
          <w:fldChar w:fldCharType="end"/>
        </w:r>
      </w:hyperlink>
    </w:p>
    <w:p w:rsidR="008D4402" w:rsidRDefault="000C4F9A">
      <w:pPr>
        <w:pStyle w:val="20"/>
        <w:rPr>
          <w:rFonts w:asciiTheme="minorHAnsi" w:eastAsiaTheme="minorEastAsia" w:hAnsiTheme="minorHAnsi" w:cstheme="minorBidi"/>
          <w:sz w:val="21"/>
          <w:szCs w:val="22"/>
        </w:rPr>
      </w:pPr>
      <w:hyperlink w:anchor="_Toc166491633" w:history="1">
        <w:r w:rsidR="008D4402" w:rsidRPr="00BD547B">
          <w:rPr>
            <w:rStyle w:val="a7"/>
            <w:lang w:val="en-GB"/>
          </w:rPr>
          <w:t>5.3</w:t>
        </w:r>
        <w:r w:rsidR="008D4402">
          <w:rPr>
            <w:rFonts w:asciiTheme="minorHAnsi" w:eastAsiaTheme="minorEastAsia" w:hAnsiTheme="minorHAnsi" w:cstheme="minorBidi"/>
            <w:sz w:val="21"/>
            <w:szCs w:val="22"/>
          </w:rPr>
          <w:tab/>
        </w:r>
        <w:r w:rsidR="008D4402" w:rsidRPr="00BD547B">
          <w:rPr>
            <w:rStyle w:val="a7"/>
          </w:rPr>
          <w:t>门窗类型参数</w:t>
        </w:r>
        <w:r w:rsidR="008D4402">
          <w:rPr>
            <w:webHidden/>
          </w:rPr>
          <w:tab/>
        </w:r>
        <w:r w:rsidR="008D4402">
          <w:rPr>
            <w:webHidden/>
          </w:rPr>
          <w:fldChar w:fldCharType="begin"/>
        </w:r>
        <w:r w:rsidR="008D4402">
          <w:rPr>
            <w:webHidden/>
          </w:rPr>
          <w:instrText xml:space="preserve"> PAGEREF _Toc166491633 \h </w:instrText>
        </w:r>
        <w:r w:rsidR="008D4402">
          <w:rPr>
            <w:webHidden/>
          </w:rPr>
        </w:r>
        <w:r w:rsidR="008D4402">
          <w:rPr>
            <w:webHidden/>
          </w:rPr>
          <w:fldChar w:fldCharType="separate"/>
        </w:r>
        <w:r w:rsidR="008D4402">
          <w:rPr>
            <w:webHidden/>
          </w:rPr>
          <w:t>7</w:t>
        </w:r>
        <w:r w:rsidR="008D4402">
          <w:rPr>
            <w:webHidden/>
          </w:rPr>
          <w:fldChar w:fldCharType="end"/>
        </w:r>
      </w:hyperlink>
    </w:p>
    <w:p w:rsidR="008D4402" w:rsidRDefault="000C4F9A">
      <w:pPr>
        <w:pStyle w:val="31"/>
        <w:rPr>
          <w:rFonts w:asciiTheme="minorHAnsi" w:eastAsiaTheme="minorEastAsia" w:hAnsiTheme="minorHAnsi" w:cstheme="minorBidi"/>
          <w:sz w:val="21"/>
          <w:szCs w:val="22"/>
        </w:rPr>
      </w:pPr>
      <w:hyperlink w:anchor="_Toc166491634" w:history="1">
        <w:r w:rsidR="008D4402" w:rsidRPr="00BD547B">
          <w:rPr>
            <w:rStyle w:val="a7"/>
            <w:rFonts w:eastAsia="宋体"/>
            <w:lang w:val="en-GB"/>
          </w:rPr>
          <w:t>5.3.1</w:t>
        </w:r>
        <w:r w:rsidR="008D4402">
          <w:rPr>
            <w:rFonts w:asciiTheme="minorHAnsi" w:eastAsiaTheme="minorEastAsia" w:hAnsiTheme="minorHAnsi" w:cstheme="minorBidi"/>
            <w:sz w:val="21"/>
            <w:szCs w:val="22"/>
          </w:rPr>
          <w:tab/>
        </w:r>
        <w:r w:rsidR="008D4402" w:rsidRPr="00BD547B">
          <w:rPr>
            <w:rStyle w:val="a7"/>
          </w:rPr>
          <w:t>普通窗</w:t>
        </w:r>
        <w:r w:rsidR="008D4402">
          <w:rPr>
            <w:webHidden/>
          </w:rPr>
          <w:tab/>
        </w:r>
        <w:r w:rsidR="008D4402">
          <w:rPr>
            <w:webHidden/>
          </w:rPr>
          <w:fldChar w:fldCharType="begin"/>
        </w:r>
        <w:r w:rsidR="008D4402">
          <w:rPr>
            <w:webHidden/>
          </w:rPr>
          <w:instrText xml:space="preserve"> PAGEREF _Toc166491634 \h </w:instrText>
        </w:r>
        <w:r w:rsidR="008D4402">
          <w:rPr>
            <w:webHidden/>
          </w:rPr>
        </w:r>
        <w:r w:rsidR="008D4402">
          <w:rPr>
            <w:webHidden/>
          </w:rPr>
          <w:fldChar w:fldCharType="separate"/>
        </w:r>
        <w:r w:rsidR="008D4402">
          <w:rPr>
            <w:webHidden/>
          </w:rPr>
          <w:t>7</w:t>
        </w:r>
        <w:r w:rsidR="008D4402">
          <w:rPr>
            <w:webHidden/>
          </w:rPr>
          <w:fldChar w:fldCharType="end"/>
        </w:r>
      </w:hyperlink>
    </w:p>
    <w:p w:rsidR="008D4402" w:rsidRDefault="000C4F9A">
      <w:pPr>
        <w:pStyle w:val="31"/>
        <w:rPr>
          <w:rFonts w:asciiTheme="minorHAnsi" w:eastAsiaTheme="minorEastAsia" w:hAnsiTheme="minorHAnsi" w:cstheme="minorBidi"/>
          <w:sz w:val="21"/>
          <w:szCs w:val="22"/>
        </w:rPr>
      </w:pPr>
      <w:hyperlink w:anchor="_Toc166491635" w:history="1">
        <w:r w:rsidR="008D4402" w:rsidRPr="00BD547B">
          <w:rPr>
            <w:rStyle w:val="a7"/>
            <w:rFonts w:eastAsia="宋体"/>
            <w:lang w:val="en-GB"/>
          </w:rPr>
          <w:t>5.3.2</w:t>
        </w:r>
        <w:r w:rsidR="008D4402">
          <w:rPr>
            <w:rFonts w:asciiTheme="minorHAnsi" w:eastAsiaTheme="minorEastAsia" w:hAnsiTheme="minorHAnsi" w:cstheme="minorBidi"/>
            <w:sz w:val="21"/>
            <w:szCs w:val="22"/>
          </w:rPr>
          <w:tab/>
        </w:r>
        <w:r w:rsidR="008D4402" w:rsidRPr="00BD547B">
          <w:rPr>
            <w:rStyle w:val="a7"/>
          </w:rPr>
          <w:t>玻璃幕墙</w:t>
        </w:r>
        <w:r w:rsidR="008D4402">
          <w:rPr>
            <w:webHidden/>
          </w:rPr>
          <w:tab/>
        </w:r>
        <w:r w:rsidR="008D4402">
          <w:rPr>
            <w:webHidden/>
          </w:rPr>
          <w:fldChar w:fldCharType="begin"/>
        </w:r>
        <w:r w:rsidR="008D4402">
          <w:rPr>
            <w:webHidden/>
          </w:rPr>
          <w:instrText xml:space="preserve"> PAGEREF _Toc166491635 \h </w:instrText>
        </w:r>
        <w:r w:rsidR="008D4402">
          <w:rPr>
            <w:webHidden/>
          </w:rPr>
        </w:r>
        <w:r w:rsidR="008D4402">
          <w:rPr>
            <w:webHidden/>
          </w:rPr>
          <w:fldChar w:fldCharType="separate"/>
        </w:r>
        <w:r w:rsidR="008D4402">
          <w:rPr>
            <w:webHidden/>
          </w:rPr>
          <w:t>7</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36" w:history="1">
        <w:r w:rsidR="008D4402" w:rsidRPr="00BD547B">
          <w:rPr>
            <w:rStyle w:val="a7"/>
          </w:rPr>
          <w:t>6.</w:t>
        </w:r>
        <w:r w:rsidR="008D4402">
          <w:rPr>
            <w:rFonts w:asciiTheme="minorHAnsi" w:eastAsiaTheme="minorEastAsia" w:hAnsiTheme="minorHAnsi" w:cstheme="minorBidi"/>
            <w:b w:val="0"/>
            <w:bCs w:val="0"/>
            <w:sz w:val="21"/>
            <w:szCs w:val="22"/>
          </w:rPr>
          <w:tab/>
        </w:r>
        <w:r w:rsidR="008D4402" w:rsidRPr="00BD547B">
          <w:rPr>
            <w:rStyle w:val="a7"/>
          </w:rPr>
          <w:t>动态采光达标统计</w:t>
        </w:r>
        <w:r w:rsidR="008D4402">
          <w:rPr>
            <w:webHidden/>
          </w:rPr>
          <w:tab/>
        </w:r>
        <w:r w:rsidR="008D4402">
          <w:rPr>
            <w:webHidden/>
          </w:rPr>
          <w:fldChar w:fldCharType="begin"/>
        </w:r>
        <w:r w:rsidR="008D4402">
          <w:rPr>
            <w:webHidden/>
          </w:rPr>
          <w:instrText xml:space="preserve"> PAGEREF _Toc166491636 \h </w:instrText>
        </w:r>
        <w:r w:rsidR="008D4402">
          <w:rPr>
            <w:webHidden/>
          </w:rPr>
        </w:r>
        <w:r w:rsidR="008D4402">
          <w:rPr>
            <w:webHidden/>
          </w:rPr>
          <w:fldChar w:fldCharType="separate"/>
        </w:r>
        <w:r w:rsidR="008D4402">
          <w:rPr>
            <w:webHidden/>
          </w:rPr>
          <w:t>8</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37" w:history="1">
        <w:r w:rsidR="008D4402" w:rsidRPr="00BD547B">
          <w:rPr>
            <w:rStyle w:val="a7"/>
          </w:rPr>
          <w:t>7.</w:t>
        </w:r>
        <w:r w:rsidR="008D4402">
          <w:rPr>
            <w:rFonts w:asciiTheme="minorHAnsi" w:eastAsiaTheme="minorEastAsia" w:hAnsiTheme="minorHAnsi" w:cstheme="minorBidi"/>
            <w:b w:val="0"/>
            <w:bCs w:val="0"/>
            <w:sz w:val="21"/>
            <w:szCs w:val="22"/>
          </w:rPr>
          <w:tab/>
        </w:r>
        <w:r w:rsidR="008D4402" w:rsidRPr="00BD547B">
          <w:rPr>
            <w:rStyle w:val="a7"/>
          </w:rPr>
          <w:t>动态采光统计图</w:t>
        </w:r>
        <w:r w:rsidR="008D4402">
          <w:rPr>
            <w:webHidden/>
          </w:rPr>
          <w:tab/>
        </w:r>
        <w:r w:rsidR="008D4402">
          <w:rPr>
            <w:webHidden/>
          </w:rPr>
          <w:fldChar w:fldCharType="begin"/>
        </w:r>
        <w:r w:rsidR="008D4402">
          <w:rPr>
            <w:webHidden/>
          </w:rPr>
          <w:instrText xml:space="preserve"> PAGEREF _Toc166491637 \h </w:instrText>
        </w:r>
        <w:r w:rsidR="008D4402">
          <w:rPr>
            <w:webHidden/>
          </w:rPr>
        </w:r>
        <w:r w:rsidR="008D4402">
          <w:rPr>
            <w:webHidden/>
          </w:rPr>
          <w:fldChar w:fldCharType="separate"/>
        </w:r>
        <w:r w:rsidR="008D4402">
          <w:rPr>
            <w:webHidden/>
          </w:rPr>
          <w:t>10</w:t>
        </w:r>
        <w:r w:rsidR="008D4402">
          <w:rPr>
            <w:webHidden/>
          </w:rPr>
          <w:fldChar w:fldCharType="end"/>
        </w:r>
      </w:hyperlink>
    </w:p>
    <w:p w:rsidR="008D4402" w:rsidRDefault="000C4F9A">
      <w:pPr>
        <w:pStyle w:val="11"/>
        <w:rPr>
          <w:rFonts w:asciiTheme="minorHAnsi" w:eastAsiaTheme="minorEastAsia" w:hAnsiTheme="minorHAnsi" w:cstheme="minorBidi"/>
          <w:b w:val="0"/>
          <w:bCs w:val="0"/>
          <w:sz w:val="21"/>
          <w:szCs w:val="22"/>
        </w:rPr>
      </w:pPr>
      <w:hyperlink w:anchor="_Toc166491638" w:history="1">
        <w:r w:rsidR="008D4402" w:rsidRPr="00BD547B">
          <w:rPr>
            <w:rStyle w:val="a7"/>
          </w:rPr>
          <w:t>8.</w:t>
        </w:r>
        <w:r w:rsidR="008D4402">
          <w:rPr>
            <w:rFonts w:asciiTheme="minorHAnsi" w:eastAsiaTheme="minorEastAsia" w:hAnsiTheme="minorHAnsi" w:cstheme="minorBidi"/>
            <w:b w:val="0"/>
            <w:bCs w:val="0"/>
            <w:sz w:val="21"/>
            <w:szCs w:val="22"/>
          </w:rPr>
          <w:tab/>
        </w:r>
        <w:r w:rsidR="008D4402" w:rsidRPr="00BD547B">
          <w:rPr>
            <w:rStyle w:val="a7"/>
          </w:rPr>
          <w:t>评价结论</w:t>
        </w:r>
        <w:r w:rsidR="008D4402">
          <w:rPr>
            <w:webHidden/>
          </w:rPr>
          <w:tab/>
        </w:r>
        <w:r w:rsidR="008D4402">
          <w:rPr>
            <w:webHidden/>
          </w:rPr>
          <w:fldChar w:fldCharType="begin"/>
        </w:r>
        <w:r w:rsidR="008D4402">
          <w:rPr>
            <w:webHidden/>
          </w:rPr>
          <w:instrText xml:space="preserve"> PAGEREF _Toc166491638 \h </w:instrText>
        </w:r>
        <w:r w:rsidR="008D4402">
          <w:rPr>
            <w:webHidden/>
          </w:rPr>
        </w:r>
        <w:r w:rsidR="008D4402">
          <w:rPr>
            <w:webHidden/>
          </w:rPr>
          <w:fldChar w:fldCharType="separate"/>
        </w:r>
        <w:r w:rsidR="008D4402">
          <w:rPr>
            <w:webHidden/>
          </w:rPr>
          <w:t>11</w:t>
        </w:r>
        <w:r w:rsidR="008D4402">
          <w:rPr>
            <w:webHidden/>
          </w:rPr>
          <w:fldChar w:fldCharType="end"/>
        </w:r>
      </w:hyperlink>
    </w:p>
    <w:p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1"/>
    </w:p>
    <w:p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2" w:name="_Toc512608176"/>
      <w:bookmarkStart w:id="13" w:name="_Toc20312513"/>
      <w:bookmarkStart w:id="14" w:name="_Toc166491621"/>
      <w:r w:rsidRPr="00F1217C">
        <w:rPr>
          <w:rFonts w:ascii="微软雅黑" w:hAnsi="微软雅黑" w:hint="eastAsia"/>
        </w:rPr>
        <w:t>建筑概况</w:t>
      </w:r>
      <w:bookmarkEnd w:id="12"/>
      <w:bookmarkEnd w:id="13"/>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rsidTr="00094CE0">
        <w:tc>
          <w:tcPr>
            <w:tcW w:w="2385" w:type="dxa"/>
            <w:shd w:val="clear" w:color="auto" w:fill="E6E6E6"/>
          </w:tcPr>
          <w:p w:rsidR="007B024E" w:rsidRPr="00F1217C" w:rsidRDefault="007B024E" w:rsidP="00512DFA">
            <w:pPr>
              <w:pStyle w:val="a0"/>
              <w:rPr>
                <w:lang w:val="en-US"/>
              </w:rPr>
            </w:pPr>
            <w:r w:rsidRPr="00F1217C">
              <w:rPr>
                <w:lang w:val="en-US"/>
              </w:rPr>
              <w:t>项目所在地</w:t>
            </w:r>
          </w:p>
        </w:tc>
        <w:tc>
          <w:tcPr>
            <w:tcW w:w="6447" w:type="dxa"/>
            <w:gridSpan w:val="3"/>
          </w:tcPr>
          <w:p w:rsidR="007B024E" w:rsidRPr="00F1217C" w:rsidRDefault="007B024E" w:rsidP="00BC7E25">
            <w:pPr>
              <w:ind w:firstLine="420"/>
              <w:rPr>
                <w:lang w:val="en-US"/>
              </w:rPr>
            </w:pPr>
            <w:bookmarkStart w:id="15" w:name="项目地点"/>
            <w:r>
              <w:t>太原</w:t>
            </w:r>
            <w:bookmarkEnd w:id="15"/>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光气候分区</w:t>
            </w:r>
          </w:p>
        </w:tc>
        <w:tc>
          <w:tcPr>
            <w:tcW w:w="2624" w:type="dxa"/>
          </w:tcPr>
          <w:p w:rsidR="007B024E" w:rsidRPr="00F1217C" w:rsidRDefault="007B024E" w:rsidP="00512DFA">
            <w:pPr>
              <w:pStyle w:val="a0"/>
              <w:rPr>
                <w:lang w:val="en-US"/>
              </w:rPr>
            </w:pPr>
            <w:bookmarkStart w:id="16" w:name="光气候分区"/>
            <w:r>
              <w:t>III</w:t>
            </w:r>
            <w:bookmarkEnd w:id="16"/>
          </w:p>
        </w:tc>
        <w:tc>
          <w:tcPr>
            <w:tcW w:w="1757" w:type="dxa"/>
            <w:shd w:val="clear" w:color="auto" w:fill="E0E0E0"/>
          </w:tcPr>
          <w:p w:rsidR="007B024E" w:rsidRPr="00F1217C" w:rsidRDefault="007B024E" w:rsidP="00512DFA">
            <w:pPr>
              <w:pStyle w:val="a0"/>
              <w:rPr>
                <w:lang w:val="en-US"/>
              </w:rPr>
            </w:pPr>
            <w:r w:rsidRPr="00F1217C">
              <w:rPr>
                <w:rFonts w:hint="eastAsia"/>
                <w:lang w:val="en-US"/>
              </w:rPr>
              <w:t>光气候系数K</w:t>
            </w:r>
          </w:p>
        </w:tc>
        <w:tc>
          <w:tcPr>
            <w:tcW w:w="2066" w:type="dxa"/>
          </w:tcPr>
          <w:p w:rsidR="007B024E" w:rsidRPr="00F1217C" w:rsidRDefault="007B024E" w:rsidP="00512DFA">
            <w:pPr>
              <w:pStyle w:val="a0"/>
              <w:rPr>
                <w:lang w:val="en-US"/>
              </w:rPr>
            </w:pPr>
            <w:bookmarkStart w:id="17" w:name="光气候系数K"/>
            <w:r>
              <w:t>1.00</w:t>
            </w:r>
            <w:bookmarkEnd w:id="17"/>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建筑面积</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8" w:name="地上建筑面积"/>
            <w:r>
              <w:t>3355.55</w:t>
            </w:r>
            <w:bookmarkEnd w:id="18"/>
            <w:r w:rsidRPr="00F1217C">
              <w:rPr>
                <w:rFonts w:hint="eastAsia"/>
              </w:rPr>
              <w:t>㎡</w:t>
            </w:r>
            <w:r w:rsidRPr="00F1217C">
              <w:rPr>
                <w:rFonts w:hint="eastAsia"/>
                <w:lang w:val="en-US"/>
              </w:rPr>
              <w:t xml:space="preserve">    地下  </w:t>
            </w:r>
            <w:bookmarkStart w:id="19" w:name="地下建筑面积"/>
            <w:r>
              <w:t>0.00</w:t>
            </w:r>
            <w:bookmarkEnd w:id="19"/>
            <w:r w:rsidRPr="00F1217C">
              <w:rPr>
                <w:rFonts w:hint="eastAsia"/>
              </w:rPr>
              <w:t>㎡</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建筑层数</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0" w:name="地上建筑层数"/>
            <w:r>
              <w:t>4</w:t>
            </w:r>
            <w:bookmarkEnd w:id="20"/>
            <w:r w:rsidRPr="00F1217C">
              <w:rPr>
                <w:rFonts w:hint="eastAsia"/>
                <w:lang w:val="en-US"/>
              </w:rPr>
              <w:t xml:space="preserve">          地下 </w:t>
            </w:r>
            <w:bookmarkStart w:id="21" w:name="地下建筑层数"/>
            <w:r>
              <w:t>0</w:t>
            </w:r>
            <w:bookmarkEnd w:id="21"/>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lang w:val="en-US"/>
              </w:rPr>
              <w:t>建筑高度</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2" w:name="地上建筑高度"/>
            <w:r>
              <w:t>15.90</w:t>
            </w:r>
            <w:bookmarkEnd w:id="22"/>
            <w:r w:rsidRPr="00F1217C">
              <w:rPr>
                <w:rFonts w:hint="eastAsia"/>
                <w:lang w:val="en-US"/>
              </w:rPr>
              <w:t xml:space="preserve"> m     地下  </w:t>
            </w:r>
            <w:bookmarkStart w:id="23" w:name="地下建筑高度"/>
            <w:r>
              <w:t>0.00</w:t>
            </w:r>
            <w:bookmarkEnd w:id="23"/>
            <w:r w:rsidRPr="00F1217C">
              <w:rPr>
                <w:rFonts w:hint="eastAsia"/>
                <w:lang w:val="en-US"/>
              </w:rPr>
              <w:t>m</w:t>
            </w:r>
          </w:p>
        </w:tc>
      </w:tr>
      <w:tr w:rsidR="007B024E" w:rsidRPr="00F1217C" w:rsidTr="00094CE0">
        <w:tc>
          <w:tcPr>
            <w:tcW w:w="2385" w:type="dxa"/>
            <w:shd w:val="clear" w:color="auto" w:fill="E6E6E6"/>
          </w:tcPr>
          <w:p w:rsidR="007B024E" w:rsidRPr="00F1217C" w:rsidRDefault="007B024E" w:rsidP="00512DFA">
            <w:pPr>
              <w:pStyle w:val="a0"/>
              <w:rPr>
                <w:lang w:val="en-US"/>
              </w:rPr>
            </w:pPr>
            <w:r w:rsidRPr="00F1217C">
              <w:rPr>
                <w:rFonts w:hint="eastAsia"/>
              </w:rPr>
              <w:t>备注</w:t>
            </w:r>
          </w:p>
        </w:tc>
        <w:tc>
          <w:tcPr>
            <w:tcW w:w="6447" w:type="dxa"/>
            <w:gridSpan w:val="3"/>
          </w:tcPr>
          <w:p w:rsidR="007B024E" w:rsidRPr="00F1217C" w:rsidRDefault="007B024E" w:rsidP="00512DFA">
            <w:pPr>
              <w:pStyle w:val="a0"/>
              <w:rPr>
                <w:lang w:val="en-US"/>
              </w:rPr>
            </w:pPr>
            <w:bookmarkStart w:id="24" w:name="备注"/>
            <w:bookmarkEnd w:id="24"/>
          </w:p>
        </w:tc>
      </w:tr>
    </w:tbl>
    <w:p w:rsidR="007B024E" w:rsidRPr="00F1217C" w:rsidRDefault="007B024E" w:rsidP="007B024E">
      <w:pPr>
        <w:kinsoku w:val="0"/>
        <w:spacing w:line="400" w:lineRule="atLeast"/>
        <w:ind w:firstLine="420"/>
        <w:rPr>
          <w:szCs w:val="21"/>
          <w:lang w:val="en-US"/>
        </w:rPr>
      </w:pPr>
    </w:p>
    <w:p w:rsidR="007B024E" w:rsidRPr="00F1217C" w:rsidRDefault="007B024E" w:rsidP="007B024E">
      <w:pPr>
        <w:kinsoku w:val="0"/>
        <w:spacing w:line="400" w:lineRule="atLeast"/>
        <w:ind w:firstLine="420"/>
        <w:rPr>
          <w:szCs w:val="21"/>
          <w:lang w:val="en-US"/>
        </w:rPr>
      </w:pPr>
    </w:p>
    <w:p w:rsidR="007B024E" w:rsidRPr="00F1217C" w:rsidRDefault="007B024E" w:rsidP="00BC7E25">
      <w:pPr>
        <w:pStyle w:val="1"/>
        <w:rPr>
          <w:rFonts w:ascii="微软雅黑" w:hAnsi="微软雅黑"/>
        </w:rPr>
      </w:pPr>
      <w:bookmarkStart w:id="25" w:name="_Toc512608178"/>
      <w:bookmarkStart w:id="26" w:name="_Toc20312514"/>
      <w:bookmarkStart w:id="27" w:name="_Toc166491622"/>
      <w:r w:rsidRPr="00F1217C">
        <w:rPr>
          <w:rFonts w:ascii="微软雅黑" w:hAnsi="微软雅黑" w:hint="eastAsia"/>
        </w:rPr>
        <w:t>计算</w:t>
      </w:r>
      <w:r w:rsidRPr="00F1217C">
        <w:rPr>
          <w:rFonts w:ascii="微软雅黑" w:hAnsi="微软雅黑"/>
        </w:rPr>
        <w:t>目的</w:t>
      </w:r>
      <w:bookmarkEnd w:id="25"/>
      <w:bookmarkEnd w:id="26"/>
      <w:bookmarkEnd w:id="27"/>
    </w:p>
    <w:p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7B024E" w:rsidRPr="00F1217C" w:rsidRDefault="007B024E" w:rsidP="00BC7E25">
      <w:pPr>
        <w:pStyle w:val="1"/>
        <w:rPr>
          <w:rFonts w:ascii="微软雅黑" w:hAnsi="微软雅黑"/>
        </w:rPr>
      </w:pPr>
      <w:bookmarkStart w:id="28" w:name="_Toc512608177"/>
      <w:bookmarkStart w:id="29" w:name="_Toc20312515"/>
      <w:bookmarkStart w:id="30" w:name="_Toc166491623"/>
      <w:r w:rsidRPr="00F1217C">
        <w:rPr>
          <w:rFonts w:ascii="微软雅黑" w:hAnsi="微软雅黑" w:hint="eastAsia"/>
        </w:rPr>
        <w:t>分析依据</w:t>
      </w:r>
      <w:bookmarkEnd w:id="28"/>
      <w:bookmarkEnd w:id="29"/>
      <w:bookmarkEnd w:id="30"/>
    </w:p>
    <w:p w:rsidR="007B024E" w:rsidRPr="00F1217C" w:rsidRDefault="007B024E" w:rsidP="00F50C6E">
      <w:pPr>
        <w:pStyle w:val="2"/>
        <w:rPr>
          <w:rFonts w:ascii="微软雅黑" w:hAnsi="微软雅黑"/>
        </w:rPr>
      </w:pPr>
      <w:bookmarkStart w:id="31" w:name="_Toc20312516"/>
      <w:bookmarkStart w:id="32" w:name="_Toc166491624"/>
      <w:r w:rsidRPr="00F1217C">
        <w:rPr>
          <w:rFonts w:ascii="微软雅黑" w:hAnsi="微软雅黑" w:hint="eastAsia"/>
        </w:rPr>
        <w:t>标准依据</w:t>
      </w:r>
      <w:bookmarkEnd w:id="31"/>
      <w:bookmarkEnd w:id="32"/>
    </w:p>
    <w:p w:rsidR="007B024E" w:rsidRPr="00F1217C" w:rsidRDefault="007B024E" w:rsidP="00512DFA">
      <w:pPr>
        <w:pStyle w:val="a0"/>
        <w:numPr>
          <w:ilvl w:val="0"/>
          <w:numId w:val="49"/>
        </w:numPr>
        <w:rPr>
          <w:lang w:val="en-US"/>
        </w:rPr>
      </w:pPr>
      <w:bookmarkStart w:id="33" w:name="_Toc512608179"/>
      <w:r w:rsidRPr="00F1217C">
        <w:rPr>
          <w:lang w:val="en-US"/>
        </w:rPr>
        <w:t>《绿色建筑评价标准》GB/T 50378-2019</w:t>
      </w:r>
    </w:p>
    <w:p w:rsidR="007B024E" w:rsidRPr="00F1217C" w:rsidRDefault="007B024E" w:rsidP="00512DFA">
      <w:pPr>
        <w:pStyle w:val="a0"/>
        <w:numPr>
          <w:ilvl w:val="0"/>
          <w:numId w:val="49"/>
        </w:numPr>
        <w:rPr>
          <w:lang w:val="en-US"/>
        </w:rPr>
      </w:pPr>
      <w:r w:rsidRPr="00F1217C">
        <w:rPr>
          <w:lang w:val="en-US"/>
        </w:rPr>
        <w:t>《建筑采光设计标准》GB 50033-2013</w:t>
      </w:r>
    </w:p>
    <w:p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rsidR="007B024E" w:rsidRPr="00F1217C" w:rsidRDefault="007B024E" w:rsidP="00512DFA">
      <w:pPr>
        <w:pStyle w:val="a0"/>
        <w:numPr>
          <w:ilvl w:val="0"/>
          <w:numId w:val="49"/>
        </w:numPr>
        <w:rPr>
          <w:lang w:val="en-US"/>
        </w:rPr>
      </w:pPr>
      <w:r w:rsidRPr="00F1217C">
        <w:rPr>
          <w:lang w:val="en-US"/>
        </w:rPr>
        <w:t>《采光测量方法》GB/T 5699-2017</w:t>
      </w:r>
    </w:p>
    <w:p w:rsidR="007B024E" w:rsidRPr="00F1217C" w:rsidRDefault="007B024E" w:rsidP="00D129BD">
      <w:pPr>
        <w:kinsoku w:val="0"/>
        <w:spacing w:line="400" w:lineRule="atLeast"/>
        <w:ind w:left="1320"/>
        <w:jc w:val="both"/>
        <w:rPr>
          <w:szCs w:val="21"/>
          <w:lang w:val="en-US"/>
        </w:rPr>
      </w:pPr>
    </w:p>
    <w:p w:rsidR="007B024E" w:rsidRPr="00F1217C" w:rsidRDefault="007B024E" w:rsidP="00F50C6E">
      <w:pPr>
        <w:pStyle w:val="2"/>
        <w:rPr>
          <w:rFonts w:ascii="微软雅黑" w:hAnsi="微软雅黑"/>
        </w:rPr>
      </w:pPr>
      <w:bookmarkStart w:id="34" w:name="_Toc20312517"/>
      <w:bookmarkStart w:id="35" w:name="_Toc166491625"/>
      <w:r w:rsidRPr="00F1217C">
        <w:rPr>
          <w:rFonts w:ascii="微软雅黑" w:hAnsi="微软雅黑" w:hint="eastAsia"/>
        </w:rPr>
        <w:t>标准要求</w:t>
      </w:r>
      <w:bookmarkEnd w:id="33"/>
      <w:bookmarkEnd w:id="34"/>
      <w:bookmarkEnd w:id="35"/>
    </w:p>
    <w:p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rsidR="00D129BD" w:rsidRPr="00512DFA" w:rsidRDefault="001736B9" w:rsidP="001736B9">
      <w:pPr>
        <w:pStyle w:val="af6"/>
        <w:ind w:left="420" w:firstLine="0"/>
        <w:jc w:val="left"/>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《绿色建筑评价标准技术细则2019》相关内容</w:t>
      </w:r>
    </w:p>
    <w:p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rsidR="00D129BD" w:rsidRPr="00F1217C" w:rsidRDefault="00D129BD" w:rsidP="00D129BD">
      <w:pPr>
        <w:ind w:firstLine="420"/>
      </w:pPr>
    </w:p>
    <w:p w:rsidR="007B024E" w:rsidRPr="00F1217C" w:rsidRDefault="007B024E" w:rsidP="00D129BD">
      <w:pPr>
        <w:pStyle w:val="1"/>
        <w:rPr>
          <w:rFonts w:ascii="微软雅黑" w:hAnsi="微软雅黑"/>
        </w:rPr>
      </w:pPr>
      <w:bookmarkStart w:id="36" w:name="_Toc264043625"/>
      <w:bookmarkStart w:id="37" w:name="_Toc264569232"/>
      <w:bookmarkStart w:id="38" w:name="_Toc275165382"/>
      <w:bookmarkStart w:id="39" w:name="_Toc290149054"/>
      <w:bookmarkStart w:id="40" w:name="_Toc290209312"/>
      <w:bookmarkStart w:id="41" w:name="_Toc290209336"/>
      <w:bookmarkStart w:id="42" w:name="_Toc312399791"/>
      <w:bookmarkStart w:id="43" w:name="_Toc512608180"/>
      <w:bookmarkStart w:id="44" w:name="_Toc20312518"/>
      <w:bookmarkStart w:id="45" w:name="_Toc166491626"/>
      <w:r w:rsidRPr="00F1217C">
        <w:rPr>
          <w:rFonts w:ascii="微软雅黑" w:hAnsi="微软雅黑" w:hint="eastAsia"/>
        </w:rPr>
        <w:t>采光分析</w:t>
      </w:r>
      <w:r w:rsidRPr="00F1217C">
        <w:rPr>
          <w:rFonts w:ascii="微软雅黑" w:hAnsi="微软雅黑"/>
        </w:rPr>
        <w:t>概述</w:t>
      </w:r>
      <w:bookmarkEnd w:id="36"/>
      <w:bookmarkEnd w:id="37"/>
      <w:bookmarkEnd w:id="38"/>
      <w:bookmarkEnd w:id="39"/>
      <w:bookmarkEnd w:id="40"/>
      <w:bookmarkEnd w:id="41"/>
      <w:bookmarkEnd w:id="42"/>
      <w:bookmarkEnd w:id="43"/>
      <w:bookmarkEnd w:id="44"/>
      <w:bookmarkEnd w:id="45"/>
    </w:p>
    <w:p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rsidR="00565B3E" w:rsidRPr="00F1217C" w:rsidRDefault="00565B3E" w:rsidP="00F50C6E">
      <w:pPr>
        <w:pStyle w:val="2"/>
        <w:rPr>
          <w:rFonts w:ascii="微软雅黑" w:hAnsi="微软雅黑"/>
        </w:rPr>
      </w:pPr>
      <w:bookmarkStart w:id="46" w:name="_Toc512608181"/>
      <w:bookmarkStart w:id="47" w:name="_Toc534797343"/>
      <w:bookmarkStart w:id="48" w:name="_Toc166491627"/>
      <w:r w:rsidRPr="00F1217C">
        <w:rPr>
          <w:rFonts w:ascii="微软雅黑" w:hAnsi="微软雅黑" w:hint="eastAsia"/>
        </w:rPr>
        <w:t>基本原理</w:t>
      </w:r>
      <w:bookmarkEnd w:id="46"/>
      <w:bookmarkEnd w:id="47"/>
      <w:bookmarkEnd w:id="48"/>
    </w:p>
    <w:p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rsidR="007B024E" w:rsidRPr="00F1217C" w:rsidRDefault="007B024E" w:rsidP="00512DFA">
      <w:pPr>
        <w:pStyle w:val="a0"/>
        <w:ind w:firstLineChars="200" w:firstLine="420"/>
      </w:pPr>
      <w:bookmarkStart w:id="49"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50" w:name="_Toc264043630"/>
      <w:bookmarkStart w:id="51" w:name="_Toc264569237"/>
      <w:bookmarkStart w:id="52" w:name="_Toc275165387"/>
      <w:bookmarkStart w:id="53" w:name="_Toc290149059"/>
      <w:bookmarkStart w:id="54" w:name="_Toc290209317"/>
      <w:bookmarkStart w:id="55" w:name="_Toc290209341"/>
      <w:bookmarkStart w:id="56"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rsidR="00565B3E" w:rsidRPr="00F1217C" w:rsidRDefault="00565B3E" w:rsidP="00F50C6E">
      <w:pPr>
        <w:pStyle w:val="2"/>
        <w:rPr>
          <w:rFonts w:ascii="微软雅黑" w:hAnsi="微软雅黑"/>
        </w:rPr>
      </w:pPr>
      <w:bookmarkStart w:id="57" w:name="_Toc166491628"/>
      <w:bookmarkEnd w:id="50"/>
      <w:bookmarkEnd w:id="51"/>
      <w:bookmarkEnd w:id="52"/>
      <w:bookmarkEnd w:id="53"/>
      <w:bookmarkEnd w:id="54"/>
      <w:bookmarkEnd w:id="55"/>
      <w:bookmarkEnd w:id="56"/>
      <w:r w:rsidRPr="00F1217C">
        <w:rPr>
          <w:rFonts w:ascii="微软雅黑" w:hAnsi="微软雅黑" w:hint="eastAsia"/>
        </w:rPr>
        <w:t>计算方法</w:t>
      </w:r>
      <w:bookmarkEnd w:id="49"/>
      <w:bookmarkEnd w:id="57"/>
    </w:p>
    <w:p w:rsidR="002A0187" w:rsidRDefault="002A0187" w:rsidP="002A0187">
      <w:pPr>
        <w:pStyle w:val="a0"/>
        <w:ind w:firstLineChars="200" w:firstLine="420"/>
        <w:rPr>
          <w:kern w:val="2"/>
          <w:lang w:val="en-US"/>
        </w:rPr>
      </w:pPr>
      <w:bookmarkStart w:id="58"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w:t>
      </w:r>
      <w:r>
        <w:rPr>
          <w:rFonts w:hint="eastAsia"/>
        </w:rPr>
        <w:lastRenderedPageBreak/>
        <w:t>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565B3E" w:rsidRPr="00F1217C" w:rsidRDefault="00565B3E" w:rsidP="00F50C6E">
      <w:pPr>
        <w:pStyle w:val="2"/>
        <w:rPr>
          <w:rFonts w:ascii="微软雅黑" w:hAnsi="微软雅黑"/>
        </w:rPr>
      </w:pPr>
      <w:bookmarkStart w:id="59" w:name="_Toc166491629"/>
      <w:r w:rsidRPr="00F1217C">
        <w:rPr>
          <w:rFonts w:ascii="微软雅黑" w:hAnsi="微软雅黑"/>
        </w:rPr>
        <w:t>软件</w:t>
      </w:r>
      <w:r w:rsidRPr="00F1217C">
        <w:rPr>
          <w:rFonts w:ascii="微软雅黑" w:hAnsi="微软雅黑" w:hint="eastAsia"/>
        </w:rPr>
        <w:t>选用</w:t>
      </w:r>
      <w:bookmarkEnd w:id="58"/>
      <w:bookmarkEnd w:id="59"/>
    </w:p>
    <w:p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w:t>
      </w:r>
      <w:proofErr w:type="spellStart"/>
      <w:r w:rsidRPr="00F1217C">
        <w:rPr>
          <w:rFonts w:hint="eastAsia"/>
        </w:rPr>
        <w:t>Fraunhofer</w:t>
      </w:r>
      <w:proofErr w:type="spellEnd"/>
      <w:r w:rsidRPr="00F1217C">
        <w:rPr>
          <w:rFonts w:hint="eastAsia"/>
        </w:rPr>
        <w:t xml:space="preserve">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rsidR="00B86B1C" w:rsidRPr="00F1217C" w:rsidRDefault="00A47585" w:rsidP="00BC7E25">
      <w:pPr>
        <w:pStyle w:val="1"/>
        <w:rPr>
          <w:rFonts w:ascii="微软雅黑" w:hAnsi="微软雅黑"/>
        </w:rPr>
      </w:pPr>
      <w:bookmarkStart w:id="60" w:name="_Toc166491630"/>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0"/>
    </w:p>
    <w:p w:rsidR="00DE15EB" w:rsidRPr="00F1217C" w:rsidRDefault="00DE15EB" w:rsidP="00F50C6E">
      <w:pPr>
        <w:pStyle w:val="2"/>
        <w:rPr>
          <w:rFonts w:ascii="微软雅黑" w:hAnsi="微软雅黑"/>
        </w:rPr>
      </w:pPr>
      <w:bookmarkStart w:id="61" w:name="_Toc166491631"/>
      <w:r w:rsidRPr="00F1217C">
        <w:rPr>
          <w:rFonts w:ascii="微软雅黑" w:hAnsi="微软雅黑" w:hint="eastAsia"/>
        </w:rPr>
        <w:t>模拟条件</w:t>
      </w:r>
      <w:bookmarkEnd w:id="61"/>
    </w:p>
    <w:p w:rsidR="002349F7" w:rsidRPr="00F1217C" w:rsidRDefault="002349F7" w:rsidP="00512DFA">
      <w:pPr>
        <w:pStyle w:val="a0"/>
        <w:ind w:leftChars="200" w:left="360"/>
        <w:rPr>
          <w:b/>
          <w:lang w:val="en-US"/>
        </w:rPr>
      </w:pPr>
      <w:r w:rsidRPr="00F1217C">
        <w:rPr>
          <w:rFonts w:hint="eastAsia"/>
          <w:b/>
          <w:lang w:val="en-US"/>
        </w:rPr>
        <w:t>气象数据来源：</w:t>
      </w:r>
      <w:bookmarkStart w:id="62" w:name="气象数据"/>
      <w:r w:rsidRPr="00F1217C">
        <w:rPr>
          <w:rFonts w:hint="eastAsia"/>
          <w:lang w:val="en-US"/>
        </w:rPr>
        <w:t>《中国建筑热环境分析专用气象数据集》</w:t>
      </w:r>
      <w:bookmarkEnd w:id="62"/>
    </w:p>
    <w:p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3" w:name="光线反射次数"/>
      <w:r w:rsidRPr="00F1217C">
        <w:rPr>
          <w:rFonts w:hint="eastAsia"/>
        </w:rPr>
        <w:t>3</w:t>
      </w:r>
      <w:bookmarkEnd w:id="63"/>
      <w:r w:rsidRPr="00F1217C">
        <w:rPr>
          <w:rFonts w:hint="eastAsia"/>
        </w:rPr>
        <w:t>次；</w:t>
      </w:r>
    </w:p>
    <w:p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4" w:name="分析面高"/>
      <w:r w:rsidRPr="00F1217C">
        <w:rPr>
          <w:rFonts w:hint="eastAsia"/>
        </w:rPr>
        <w:t>0.75</w:t>
      </w:r>
      <w:bookmarkEnd w:id="64"/>
      <w:r w:rsidRPr="00F1217C">
        <w:rPr>
          <w:rFonts w:hint="eastAsia"/>
        </w:rPr>
        <w:t>米；</w:t>
      </w:r>
    </w:p>
    <w:p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rsidTr="00512DFA">
        <w:trPr>
          <w:jc w:val="center"/>
        </w:trPr>
        <w:tc>
          <w:tcPr>
            <w:tcW w:w="2483" w:type="dxa"/>
            <w:shd w:val="clear" w:color="auto" w:fill="E6E6E6"/>
            <w:vAlign w:val="center"/>
          </w:tcPr>
          <w:p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rsidR="009C27EE" w:rsidRPr="00F1217C" w:rsidRDefault="009C27EE" w:rsidP="00512DFA">
            <w:r w:rsidRPr="00F1217C">
              <w:rPr>
                <w:rFonts w:hint="eastAsia"/>
              </w:rPr>
              <w:t>网格大小（m）</w:t>
            </w:r>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5" w:name="网格划分小房间面积"/>
            <w:r w:rsidRPr="00F1217C">
              <w:rPr>
                <w:rFonts w:hint="eastAsia"/>
              </w:rPr>
              <w:t>10</w:t>
            </w:r>
            <w:bookmarkEnd w:id="65"/>
          </w:p>
        </w:tc>
        <w:tc>
          <w:tcPr>
            <w:tcW w:w="3272" w:type="dxa"/>
            <w:shd w:val="clear" w:color="auto" w:fill="auto"/>
            <w:vAlign w:val="center"/>
          </w:tcPr>
          <w:p w:rsidR="009C27EE" w:rsidRPr="00F1217C" w:rsidRDefault="009C27EE" w:rsidP="00512DFA">
            <w:bookmarkStart w:id="66" w:name="小房间网格大小"/>
            <w:r w:rsidRPr="00F1217C">
              <w:rPr>
                <w:rFonts w:hint="eastAsia"/>
              </w:rPr>
              <w:t>0.25</w:t>
            </w:r>
            <w:bookmarkEnd w:id="66"/>
          </w:p>
        </w:tc>
      </w:tr>
      <w:tr w:rsidR="009C27EE" w:rsidRPr="00F1217C" w:rsidTr="00512DFA">
        <w:trPr>
          <w:jc w:val="center"/>
        </w:trPr>
        <w:tc>
          <w:tcPr>
            <w:tcW w:w="2483" w:type="dxa"/>
            <w:shd w:val="clear" w:color="auto" w:fill="auto"/>
            <w:vAlign w:val="center"/>
          </w:tcPr>
          <w:p w:rsidR="009C27EE" w:rsidRPr="00F1217C" w:rsidRDefault="009C27EE" w:rsidP="00512DFA">
            <w:bookmarkStart w:id="67" w:name="网格划分房间面积"/>
            <w:r w:rsidRPr="00F1217C">
              <w:rPr>
                <w:rFonts w:hint="eastAsia"/>
              </w:rPr>
              <w:t>10~100</w:t>
            </w:r>
            <w:bookmarkEnd w:id="67"/>
          </w:p>
        </w:tc>
        <w:tc>
          <w:tcPr>
            <w:tcW w:w="3272" w:type="dxa"/>
            <w:shd w:val="clear" w:color="auto" w:fill="auto"/>
            <w:vAlign w:val="center"/>
          </w:tcPr>
          <w:p w:rsidR="009C27EE" w:rsidRPr="00F1217C" w:rsidRDefault="009C27EE" w:rsidP="00512DFA">
            <w:bookmarkStart w:id="68" w:name="网格大小"/>
            <w:r w:rsidRPr="00F1217C">
              <w:rPr>
                <w:rFonts w:hint="eastAsia"/>
              </w:rPr>
              <w:t>0.50</w:t>
            </w:r>
            <w:bookmarkEnd w:id="68"/>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9" w:name="网格划分大房间面积"/>
            <w:r w:rsidRPr="00F1217C">
              <w:rPr>
                <w:rFonts w:hint="eastAsia"/>
              </w:rPr>
              <w:t>100</w:t>
            </w:r>
            <w:bookmarkEnd w:id="69"/>
          </w:p>
        </w:tc>
        <w:tc>
          <w:tcPr>
            <w:tcW w:w="3272" w:type="dxa"/>
            <w:shd w:val="clear" w:color="auto" w:fill="auto"/>
            <w:vAlign w:val="center"/>
          </w:tcPr>
          <w:p w:rsidR="009C27EE" w:rsidRPr="00F1217C" w:rsidRDefault="009C27EE" w:rsidP="00512DFA">
            <w:bookmarkStart w:id="70" w:name="大房间网格大小"/>
            <w:r w:rsidRPr="00F1217C">
              <w:rPr>
                <w:rFonts w:hint="eastAsia"/>
              </w:rPr>
              <w:t>1.00</w:t>
            </w:r>
            <w:bookmarkEnd w:id="70"/>
          </w:p>
        </w:tc>
      </w:tr>
    </w:tbl>
    <w:p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rsidR="003A3E76" w:rsidRPr="00F1217C" w:rsidRDefault="003A3E76" w:rsidP="00F50C6E">
      <w:pPr>
        <w:pStyle w:val="2"/>
        <w:rPr>
          <w:rFonts w:ascii="微软雅黑" w:hAnsi="微软雅黑"/>
        </w:rPr>
      </w:pPr>
      <w:bookmarkStart w:id="71" w:name="_Toc166491632"/>
      <w:r w:rsidRPr="00F1217C">
        <w:rPr>
          <w:rFonts w:ascii="微软雅黑" w:hAnsi="微软雅黑" w:hint="eastAsia"/>
        </w:rPr>
        <w:lastRenderedPageBreak/>
        <w:t>建筑饰面材料参数</w:t>
      </w:r>
      <w:bookmarkEnd w:id="71"/>
    </w:p>
    <w:p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rsidTr="00991C61">
        <w:trPr>
          <w:jc w:val="center"/>
        </w:trPr>
        <w:tc>
          <w:tcPr>
            <w:tcW w:w="211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外表面</w:t>
            </w:r>
          </w:p>
        </w:tc>
      </w:tr>
      <w:tr w:rsidR="00E12EC4" w:rsidRPr="00F1217C" w:rsidTr="00991C61">
        <w:trPr>
          <w:jc w:val="center"/>
        </w:trPr>
        <w:tc>
          <w:tcPr>
            <w:tcW w:w="2112" w:type="dxa"/>
            <w:tcBorders>
              <w:top w:val="single" w:sz="4" w:space="0" w:color="auto"/>
            </w:tcBorders>
            <w:shd w:val="clear" w:color="auto" w:fill="auto"/>
            <w:vAlign w:val="center"/>
          </w:tcPr>
          <w:p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rsidR="00565B3E" w:rsidRPr="00F1217C" w:rsidRDefault="00565B3E" w:rsidP="00512DFA">
            <w:bookmarkStart w:id="72" w:name="顶棚反射比"/>
            <w:r w:rsidRPr="00F1217C">
              <w:rPr>
                <w:rFonts w:hint="eastAsia"/>
              </w:rPr>
              <w:t>0.75</w:t>
            </w:r>
            <w:bookmarkEnd w:id="72"/>
          </w:p>
        </w:tc>
        <w:tc>
          <w:tcPr>
            <w:tcW w:w="1732" w:type="dxa"/>
            <w:tcBorders>
              <w:top w:val="single" w:sz="4" w:space="0" w:color="auto"/>
            </w:tcBorders>
            <w:vAlign w:val="center"/>
          </w:tcPr>
          <w:p w:rsidR="00565B3E" w:rsidRPr="00F1217C" w:rsidRDefault="00565B3E" w:rsidP="00512DFA">
            <w:bookmarkStart w:id="73" w:name="地面反射比"/>
            <w:r w:rsidRPr="00F1217C">
              <w:rPr>
                <w:rFonts w:hint="eastAsia"/>
              </w:rPr>
              <w:t>0.30</w:t>
            </w:r>
            <w:bookmarkEnd w:id="73"/>
          </w:p>
        </w:tc>
        <w:tc>
          <w:tcPr>
            <w:tcW w:w="1732" w:type="dxa"/>
            <w:tcBorders>
              <w:top w:val="single" w:sz="4" w:space="0" w:color="auto"/>
            </w:tcBorders>
            <w:vAlign w:val="center"/>
          </w:tcPr>
          <w:p w:rsidR="00565B3E" w:rsidRPr="00F1217C" w:rsidRDefault="00565B3E" w:rsidP="00512DFA">
            <w:bookmarkStart w:id="74" w:name="墙面反射比"/>
            <w:r w:rsidRPr="00F1217C">
              <w:rPr>
                <w:rFonts w:hint="eastAsia"/>
              </w:rPr>
              <w:t>0.60</w:t>
            </w:r>
            <w:bookmarkEnd w:id="74"/>
          </w:p>
        </w:tc>
        <w:tc>
          <w:tcPr>
            <w:tcW w:w="1732" w:type="dxa"/>
            <w:tcBorders>
              <w:top w:val="single" w:sz="4" w:space="0" w:color="auto"/>
            </w:tcBorders>
            <w:vAlign w:val="center"/>
          </w:tcPr>
          <w:p w:rsidR="00565B3E" w:rsidRPr="00F1217C" w:rsidRDefault="00565B3E" w:rsidP="00512DFA">
            <w:bookmarkStart w:id="75" w:name="外表面反射比"/>
            <w:r w:rsidRPr="00F1217C">
              <w:rPr>
                <w:rFonts w:hint="eastAsia"/>
              </w:rPr>
              <w:t>0.50</w:t>
            </w:r>
            <w:bookmarkEnd w:id="75"/>
          </w:p>
        </w:tc>
      </w:tr>
    </w:tbl>
    <w:p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rsidR="003A3E76" w:rsidRPr="00F1217C" w:rsidRDefault="003A3E76" w:rsidP="00F50C6E">
      <w:pPr>
        <w:pStyle w:val="2"/>
        <w:rPr>
          <w:rFonts w:ascii="微软雅黑" w:hAnsi="微软雅黑"/>
        </w:rPr>
      </w:pPr>
      <w:bookmarkStart w:id="76" w:name="_Toc166491633"/>
      <w:r w:rsidRPr="00F1217C">
        <w:rPr>
          <w:rFonts w:ascii="微软雅黑" w:hAnsi="微软雅黑" w:hint="eastAsia"/>
        </w:rPr>
        <w:t>门窗类型参数</w:t>
      </w:r>
      <w:bookmarkEnd w:id="76"/>
    </w:p>
    <w:p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rsidR="00596B0D" w:rsidRPr="00F1217C" w:rsidRDefault="00596B0D" w:rsidP="00596B0D">
      <w:pPr>
        <w:pStyle w:val="a0"/>
        <w:rPr>
          <w:sz w:val="18"/>
          <w:szCs w:val="18"/>
          <w:lang w:val="en-US"/>
        </w:rPr>
      </w:pPr>
    </w:p>
    <w:p w:rsidR="003A3E76" w:rsidRPr="00F1217C" w:rsidRDefault="000805DC" w:rsidP="003A3E76">
      <w:pPr>
        <w:pStyle w:val="3"/>
      </w:pPr>
      <w:bookmarkStart w:id="77" w:name="_Toc166491634"/>
      <w:bookmarkStart w:id="78" w:name="窗"/>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E2279">
        <w:tc>
          <w:tcPr>
            <w:tcW w:w="1358" w:type="dxa"/>
            <w:shd w:val="clear" w:color="auto" w:fill="E6E6E6"/>
            <w:vAlign w:val="center"/>
          </w:tcPr>
          <w:bookmarkEnd w:id="78"/>
          <w:p w:rsidR="001E2279" w:rsidRDefault="00FD3F5D">
            <w:r>
              <w:t>门窗编号</w:t>
            </w:r>
          </w:p>
        </w:tc>
        <w:tc>
          <w:tcPr>
            <w:tcW w:w="1245" w:type="dxa"/>
            <w:shd w:val="clear" w:color="auto" w:fill="E6E6E6"/>
            <w:vAlign w:val="center"/>
          </w:tcPr>
          <w:p w:rsidR="001E2279" w:rsidRDefault="00FD3F5D">
            <w:r>
              <w:t>宽度(mm)</w:t>
            </w:r>
          </w:p>
        </w:tc>
        <w:tc>
          <w:tcPr>
            <w:tcW w:w="1245" w:type="dxa"/>
            <w:shd w:val="clear" w:color="auto" w:fill="E6E6E6"/>
            <w:vAlign w:val="center"/>
          </w:tcPr>
          <w:p w:rsidR="001E2279" w:rsidRDefault="00FD3F5D">
            <w:r>
              <w:t>高度(mm)</w:t>
            </w:r>
          </w:p>
        </w:tc>
        <w:tc>
          <w:tcPr>
            <w:tcW w:w="1301" w:type="dxa"/>
            <w:shd w:val="clear" w:color="auto" w:fill="E6E6E6"/>
            <w:vAlign w:val="center"/>
          </w:tcPr>
          <w:p w:rsidR="001E2279" w:rsidRDefault="00FD3F5D">
            <w:r>
              <w:t>窗框类型</w:t>
            </w:r>
          </w:p>
        </w:tc>
        <w:tc>
          <w:tcPr>
            <w:tcW w:w="1301" w:type="dxa"/>
            <w:shd w:val="clear" w:color="auto" w:fill="E6E6E6"/>
            <w:vAlign w:val="center"/>
          </w:tcPr>
          <w:p w:rsidR="001E2279" w:rsidRDefault="00FD3F5D">
            <w:r>
              <w:t>玻璃类型</w:t>
            </w:r>
          </w:p>
        </w:tc>
        <w:tc>
          <w:tcPr>
            <w:tcW w:w="1516" w:type="dxa"/>
            <w:shd w:val="clear" w:color="auto" w:fill="E6E6E6"/>
            <w:vAlign w:val="center"/>
          </w:tcPr>
          <w:p w:rsidR="001E2279" w:rsidRDefault="00FD3F5D">
            <w:r>
              <w:t>可见光透射比</w:t>
            </w:r>
          </w:p>
        </w:tc>
        <w:tc>
          <w:tcPr>
            <w:tcW w:w="1358" w:type="dxa"/>
            <w:shd w:val="clear" w:color="auto" w:fill="E6E6E6"/>
            <w:vAlign w:val="center"/>
          </w:tcPr>
          <w:p w:rsidR="001E2279" w:rsidRDefault="00FD3F5D">
            <w:r>
              <w:t>玻璃反射比</w:t>
            </w:r>
          </w:p>
        </w:tc>
      </w:tr>
      <w:tr w:rsidR="001E2279">
        <w:tc>
          <w:tcPr>
            <w:tcW w:w="1358" w:type="dxa"/>
            <w:vAlign w:val="center"/>
          </w:tcPr>
          <w:p w:rsidR="001E2279" w:rsidRDefault="001E2279"/>
        </w:tc>
        <w:tc>
          <w:tcPr>
            <w:tcW w:w="1245" w:type="dxa"/>
            <w:vAlign w:val="center"/>
          </w:tcPr>
          <w:p w:rsidR="001E2279" w:rsidRDefault="00FD3F5D">
            <w:r>
              <w:t>2100</w:t>
            </w:r>
          </w:p>
        </w:tc>
        <w:tc>
          <w:tcPr>
            <w:tcW w:w="1245" w:type="dxa"/>
            <w:vAlign w:val="center"/>
          </w:tcPr>
          <w:p w:rsidR="001E2279" w:rsidRDefault="00FD3F5D">
            <w:r>
              <w:t>2200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C1522</w:t>
            </w:r>
          </w:p>
        </w:tc>
        <w:tc>
          <w:tcPr>
            <w:tcW w:w="1245" w:type="dxa"/>
            <w:vAlign w:val="center"/>
          </w:tcPr>
          <w:p w:rsidR="001E2279" w:rsidRDefault="00FD3F5D">
            <w:r>
              <w:t>1500</w:t>
            </w:r>
          </w:p>
        </w:tc>
        <w:tc>
          <w:tcPr>
            <w:tcW w:w="1245" w:type="dxa"/>
            <w:vAlign w:val="center"/>
          </w:tcPr>
          <w:p w:rsidR="001E2279" w:rsidRDefault="00FD3F5D">
            <w:r>
              <w:t>2200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C1526</w:t>
            </w:r>
          </w:p>
        </w:tc>
        <w:tc>
          <w:tcPr>
            <w:tcW w:w="1245" w:type="dxa"/>
            <w:vAlign w:val="center"/>
          </w:tcPr>
          <w:p w:rsidR="001E2279" w:rsidRDefault="00FD3F5D">
            <w:r>
              <w:t>1500</w:t>
            </w:r>
          </w:p>
        </w:tc>
        <w:tc>
          <w:tcPr>
            <w:tcW w:w="1245" w:type="dxa"/>
            <w:vAlign w:val="center"/>
          </w:tcPr>
          <w:p w:rsidR="001E2279" w:rsidRDefault="00FD3F5D">
            <w:r>
              <w:t>2600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C2122</w:t>
            </w:r>
          </w:p>
        </w:tc>
        <w:tc>
          <w:tcPr>
            <w:tcW w:w="1245" w:type="dxa"/>
            <w:vAlign w:val="center"/>
          </w:tcPr>
          <w:p w:rsidR="001E2279" w:rsidRDefault="00FD3F5D">
            <w:r>
              <w:t>2100</w:t>
            </w:r>
          </w:p>
        </w:tc>
        <w:tc>
          <w:tcPr>
            <w:tcW w:w="1245" w:type="dxa"/>
            <w:vAlign w:val="center"/>
          </w:tcPr>
          <w:p w:rsidR="001E2279" w:rsidRDefault="00FD3F5D">
            <w:r>
              <w:t>2200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C2125</w:t>
            </w:r>
          </w:p>
        </w:tc>
        <w:tc>
          <w:tcPr>
            <w:tcW w:w="1245" w:type="dxa"/>
            <w:vAlign w:val="center"/>
          </w:tcPr>
          <w:p w:rsidR="001E2279" w:rsidRDefault="00FD3F5D">
            <w:r>
              <w:t>2100</w:t>
            </w:r>
          </w:p>
        </w:tc>
        <w:tc>
          <w:tcPr>
            <w:tcW w:w="1245" w:type="dxa"/>
            <w:vAlign w:val="center"/>
          </w:tcPr>
          <w:p w:rsidR="001E2279" w:rsidRDefault="00FD3F5D">
            <w:r>
              <w:t>2500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透光门-</w:t>
            </w:r>
          </w:p>
        </w:tc>
        <w:tc>
          <w:tcPr>
            <w:tcW w:w="1245" w:type="dxa"/>
            <w:vAlign w:val="center"/>
          </w:tcPr>
          <w:p w:rsidR="001E2279" w:rsidRDefault="00FD3F5D">
            <w:r>
              <w:t>900</w:t>
            </w:r>
          </w:p>
        </w:tc>
        <w:tc>
          <w:tcPr>
            <w:tcW w:w="1245" w:type="dxa"/>
            <w:vAlign w:val="center"/>
          </w:tcPr>
          <w:p w:rsidR="001E2279" w:rsidRDefault="00FD3F5D">
            <w:r>
              <w:t>2100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r w:rsidR="001E2279">
        <w:tc>
          <w:tcPr>
            <w:tcW w:w="1358" w:type="dxa"/>
            <w:vAlign w:val="center"/>
          </w:tcPr>
          <w:p w:rsidR="001E2279" w:rsidRDefault="00FD3F5D">
            <w:r>
              <w:t>透光门-MLC2134</w:t>
            </w:r>
          </w:p>
        </w:tc>
        <w:tc>
          <w:tcPr>
            <w:tcW w:w="1245" w:type="dxa"/>
            <w:vAlign w:val="center"/>
          </w:tcPr>
          <w:p w:rsidR="001E2279" w:rsidRDefault="00FD3F5D">
            <w:r>
              <w:t>2100</w:t>
            </w:r>
          </w:p>
        </w:tc>
        <w:tc>
          <w:tcPr>
            <w:tcW w:w="1245" w:type="dxa"/>
            <w:vAlign w:val="center"/>
          </w:tcPr>
          <w:p w:rsidR="001E2279" w:rsidRDefault="00FD3F5D">
            <w:r>
              <w:t>3400</w:t>
            </w:r>
          </w:p>
        </w:tc>
        <w:tc>
          <w:tcPr>
            <w:tcW w:w="1301" w:type="dxa"/>
            <w:vAlign w:val="center"/>
          </w:tcPr>
          <w:p w:rsidR="001E2279" w:rsidRDefault="00FD3F5D">
            <w:r>
              <w:t>双层铝窗</w:t>
            </w:r>
          </w:p>
        </w:tc>
        <w:tc>
          <w:tcPr>
            <w:tcW w:w="1301" w:type="dxa"/>
            <w:vAlign w:val="center"/>
          </w:tcPr>
          <w:p w:rsidR="001E2279" w:rsidRDefault="00FD3F5D">
            <w:r>
              <w:t>中透Low-E</w:t>
            </w:r>
          </w:p>
        </w:tc>
        <w:tc>
          <w:tcPr>
            <w:tcW w:w="1516" w:type="dxa"/>
            <w:vAlign w:val="center"/>
          </w:tcPr>
          <w:p w:rsidR="001E2279" w:rsidRDefault="00FD3F5D">
            <w:r>
              <w:t>0.76</w:t>
            </w:r>
          </w:p>
        </w:tc>
        <w:tc>
          <w:tcPr>
            <w:tcW w:w="1358" w:type="dxa"/>
            <w:vAlign w:val="center"/>
          </w:tcPr>
          <w:p w:rsidR="001E2279" w:rsidRDefault="00FD3F5D">
            <w: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1E2279" w:rsidRDefault="001E2279">
      <w:pPr>
        <w:pStyle w:val="a0"/>
        <w:rPr>
          <w:sz w:val="18"/>
          <w:szCs w:val="18"/>
          <w:lang w:val="en-US"/>
        </w:rPr>
      </w:pPr>
    </w:p>
    <w:p w:rsidR="003A3E76" w:rsidRPr="00F1217C" w:rsidRDefault="003A3E76" w:rsidP="003A3E76">
      <w:pPr>
        <w:pStyle w:val="3"/>
      </w:pPr>
      <w:bookmarkStart w:id="79" w:name="_Toc166491635"/>
      <w:bookmarkStart w:id="80" w:name="幕墙"/>
      <w:r w:rsidRPr="00F1217C">
        <w:rPr>
          <w:rFonts w:hint="eastAsia"/>
        </w:rPr>
        <w:t>玻璃幕墙</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E2279">
        <w:tc>
          <w:tcPr>
            <w:tcW w:w="1358" w:type="dxa"/>
            <w:shd w:val="clear" w:color="auto" w:fill="E6E6E6"/>
            <w:vAlign w:val="center"/>
          </w:tcPr>
          <w:bookmarkEnd w:id="80"/>
          <w:p w:rsidR="001E2279" w:rsidRDefault="00FD3F5D">
            <w:r>
              <w:t>门窗编号</w:t>
            </w:r>
          </w:p>
        </w:tc>
        <w:tc>
          <w:tcPr>
            <w:tcW w:w="1245" w:type="dxa"/>
            <w:shd w:val="clear" w:color="auto" w:fill="E6E6E6"/>
            <w:vAlign w:val="center"/>
          </w:tcPr>
          <w:p w:rsidR="001E2279" w:rsidRDefault="00FD3F5D">
            <w:r>
              <w:t>宽度(mm)</w:t>
            </w:r>
          </w:p>
        </w:tc>
        <w:tc>
          <w:tcPr>
            <w:tcW w:w="1245" w:type="dxa"/>
            <w:shd w:val="clear" w:color="auto" w:fill="E6E6E6"/>
            <w:vAlign w:val="center"/>
          </w:tcPr>
          <w:p w:rsidR="001E2279" w:rsidRDefault="00FD3F5D">
            <w:r>
              <w:t>高度(mm)</w:t>
            </w:r>
          </w:p>
        </w:tc>
        <w:tc>
          <w:tcPr>
            <w:tcW w:w="1301" w:type="dxa"/>
            <w:shd w:val="clear" w:color="auto" w:fill="E6E6E6"/>
            <w:vAlign w:val="center"/>
          </w:tcPr>
          <w:p w:rsidR="001E2279" w:rsidRDefault="00FD3F5D">
            <w:r>
              <w:t>窗框类型</w:t>
            </w:r>
          </w:p>
        </w:tc>
        <w:tc>
          <w:tcPr>
            <w:tcW w:w="1301" w:type="dxa"/>
            <w:shd w:val="clear" w:color="auto" w:fill="E6E6E6"/>
            <w:vAlign w:val="center"/>
          </w:tcPr>
          <w:p w:rsidR="001E2279" w:rsidRDefault="00FD3F5D">
            <w:r>
              <w:t>玻璃类型</w:t>
            </w:r>
          </w:p>
        </w:tc>
        <w:tc>
          <w:tcPr>
            <w:tcW w:w="1516" w:type="dxa"/>
            <w:shd w:val="clear" w:color="auto" w:fill="E6E6E6"/>
            <w:vAlign w:val="center"/>
          </w:tcPr>
          <w:p w:rsidR="001E2279" w:rsidRDefault="00FD3F5D">
            <w:r>
              <w:t>可见光透射比</w:t>
            </w:r>
          </w:p>
        </w:tc>
        <w:tc>
          <w:tcPr>
            <w:tcW w:w="1358" w:type="dxa"/>
            <w:shd w:val="clear" w:color="auto" w:fill="E6E6E6"/>
            <w:vAlign w:val="center"/>
          </w:tcPr>
          <w:p w:rsidR="001E2279" w:rsidRDefault="00FD3F5D">
            <w:r>
              <w:t>玻璃反射比</w:t>
            </w:r>
          </w:p>
        </w:tc>
      </w:tr>
      <w:tr w:rsidR="001E2279">
        <w:tc>
          <w:tcPr>
            <w:tcW w:w="1358" w:type="dxa"/>
            <w:vAlign w:val="center"/>
          </w:tcPr>
          <w:p w:rsidR="001E2279" w:rsidRDefault="001E2279"/>
        </w:tc>
        <w:tc>
          <w:tcPr>
            <w:tcW w:w="1245" w:type="dxa"/>
            <w:vAlign w:val="center"/>
          </w:tcPr>
          <w:p w:rsidR="001E2279" w:rsidRDefault="00FD3F5D">
            <w:r>
              <w:t>4300</w:t>
            </w:r>
          </w:p>
        </w:tc>
        <w:tc>
          <w:tcPr>
            <w:tcW w:w="1245" w:type="dxa"/>
            <w:vAlign w:val="center"/>
          </w:tcPr>
          <w:p w:rsidR="001E2279" w:rsidRDefault="00FD3F5D">
            <w:r>
              <w:t>4200</w:t>
            </w:r>
          </w:p>
        </w:tc>
        <w:tc>
          <w:tcPr>
            <w:tcW w:w="1301" w:type="dxa"/>
            <w:vAlign w:val="center"/>
          </w:tcPr>
          <w:p w:rsidR="001E2279" w:rsidRDefault="00FD3F5D">
            <w:r>
              <w:t>双层铝窗</w:t>
            </w:r>
          </w:p>
        </w:tc>
        <w:tc>
          <w:tcPr>
            <w:tcW w:w="1301" w:type="dxa"/>
            <w:vAlign w:val="center"/>
          </w:tcPr>
          <w:p w:rsidR="001E2279" w:rsidRDefault="00FD3F5D">
            <w:r>
              <w:t>高透Low-E</w:t>
            </w:r>
          </w:p>
        </w:tc>
        <w:tc>
          <w:tcPr>
            <w:tcW w:w="1516" w:type="dxa"/>
            <w:vAlign w:val="center"/>
          </w:tcPr>
          <w:p w:rsidR="001E2279" w:rsidRDefault="00FD3F5D">
            <w:r>
              <w:t>0.76</w:t>
            </w:r>
          </w:p>
        </w:tc>
        <w:tc>
          <w:tcPr>
            <w:tcW w:w="1358" w:type="dxa"/>
            <w:vAlign w:val="center"/>
          </w:tcPr>
          <w:p w:rsidR="001E2279" w:rsidRDefault="00FD3F5D">
            <w: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1E2279" w:rsidRDefault="001E2279">
      <w:pPr>
        <w:pStyle w:val="a0"/>
        <w:rPr>
          <w:sz w:val="18"/>
          <w:szCs w:val="18"/>
          <w:lang w:val="en-US"/>
        </w:rPr>
      </w:pPr>
    </w:p>
    <w:p w:rsidR="00D2336A" w:rsidRPr="00F1217C" w:rsidRDefault="00D2336A" w:rsidP="009A58AE">
      <w:pPr>
        <w:pStyle w:val="a0"/>
        <w:rPr>
          <w:sz w:val="18"/>
          <w:szCs w:val="18"/>
          <w:lang w:val="en-US"/>
        </w:rPr>
      </w:pPr>
    </w:p>
    <w:p w:rsidR="00C97C2E" w:rsidRPr="00F1217C" w:rsidRDefault="00C97C2E" w:rsidP="009A58AE">
      <w:pPr>
        <w:pStyle w:val="a0"/>
        <w:rPr>
          <w:sz w:val="18"/>
          <w:szCs w:val="18"/>
          <w:lang w:val="en-US"/>
        </w:rPr>
      </w:pPr>
      <w:bookmarkStart w:id="81" w:name="窗污染折减系数"/>
      <w:bookmarkEnd w:id="81"/>
    </w:p>
    <w:p w:rsidR="00881AE1" w:rsidRPr="00F1217C" w:rsidRDefault="00881AE1" w:rsidP="00BC7E25">
      <w:pPr>
        <w:pStyle w:val="1"/>
        <w:rPr>
          <w:rFonts w:ascii="微软雅黑" w:hAnsi="微软雅黑"/>
        </w:rPr>
      </w:pPr>
      <w:bookmarkStart w:id="82" w:name="_Toc166491636"/>
      <w:r w:rsidRPr="00F1217C">
        <w:rPr>
          <w:rFonts w:ascii="微软雅黑" w:hAnsi="微软雅黑" w:hint="eastAsia"/>
        </w:rPr>
        <w:t>动态采光达标统计</w:t>
      </w:r>
      <w:bookmarkEnd w:id="82"/>
    </w:p>
    <w:p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1E2279">
        <w:tc>
          <w:tcPr>
            <w:tcW w:w="779" w:type="dxa"/>
            <w:shd w:val="clear" w:color="auto" w:fill="E6E6E6"/>
            <w:vAlign w:val="center"/>
          </w:tcPr>
          <w:p w:rsidR="001E2279" w:rsidRDefault="00FD3F5D">
            <w:r>
              <w:t>楼层</w:t>
            </w:r>
          </w:p>
        </w:tc>
        <w:tc>
          <w:tcPr>
            <w:tcW w:w="903" w:type="dxa"/>
            <w:gridSpan w:val="2"/>
            <w:shd w:val="clear" w:color="auto" w:fill="E6E6E6"/>
            <w:vAlign w:val="center"/>
          </w:tcPr>
          <w:p w:rsidR="001E2279" w:rsidRDefault="00FD3F5D">
            <w:r>
              <w:t>房间</w:t>
            </w:r>
            <w:r>
              <w:br/>
              <w:t>编号</w:t>
            </w:r>
          </w:p>
        </w:tc>
        <w:tc>
          <w:tcPr>
            <w:tcW w:w="1090" w:type="dxa"/>
            <w:shd w:val="clear" w:color="auto" w:fill="E6E6E6"/>
            <w:vAlign w:val="center"/>
          </w:tcPr>
          <w:p w:rsidR="001E2279" w:rsidRDefault="00FD3F5D">
            <w:r>
              <w:t>房间类型</w:t>
            </w:r>
          </w:p>
        </w:tc>
        <w:tc>
          <w:tcPr>
            <w:tcW w:w="750" w:type="dxa"/>
            <w:gridSpan w:val="2"/>
            <w:shd w:val="clear" w:color="auto" w:fill="E6E6E6"/>
            <w:vAlign w:val="center"/>
          </w:tcPr>
          <w:p w:rsidR="001E2279" w:rsidRDefault="00FD3F5D">
            <w:r>
              <w:t>采光</w:t>
            </w:r>
            <w:r>
              <w:br/>
              <w:t>等级</w:t>
            </w:r>
          </w:p>
        </w:tc>
        <w:tc>
          <w:tcPr>
            <w:tcW w:w="750" w:type="dxa"/>
            <w:shd w:val="clear" w:color="auto" w:fill="E6E6E6"/>
            <w:vAlign w:val="center"/>
          </w:tcPr>
          <w:p w:rsidR="001E2279" w:rsidRDefault="00FD3F5D">
            <w:r>
              <w:t>采光</w:t>
            </w:r>
            <w:r>
              <w:br/>
              <w:t>类型</w:t>
            </w:r>
          </w:p>
        </w:tc>
        <w:tc>
          <w:tcPr>
            <w:tcW w:w="1022" w:type="dxa"/>
            <w:gridSpan w:val="2"/>
            <w:shd w:val="clear" w:color="auto" w:fill="E6E6E6"/>
            <w:vAlign w:val="center"/>
          </w:tcPr>
          <w:p w:rsidR="001E2279" w:rsidRDefault="00FD3F5D">
            <w:r>
              <w:t>设计照度</w:t>
            </w:r>
            <w:r>
              <w:br/>
              <w:t>要求(Lx)</w:t>
            </w:r>
          </w:p>
        </w:tc>
        <w:tc>
          <w:tcPr>
            <w:tcW w:w="1022" w:type="dxa"/>
            <w:gridSpan w:val="2"/>
            <w:shd w:val="clear" w:color="auto" w:fill="E6E6E6"/>
            <w:vAlign w:val="center"/>
          </w:tcPr>
          <w:p w:rsidR="001E2279" w:rsidRDefault="00FD3F5D">
            <w:r>
              <w:t>房间面积</w:t>
            </w:r>
            <w:r>
              <w:br/>
              <w:t>(m2)</w:t>
            </w:r>
          </w:p>
        </w:tc>
        <w:tc>
          <w:tcPr>
            <w:tcW w:w="1489" w:type="dxa"/>
            <w:gridSpan w:val="2"/>
            <w:shd w:val="clear" w:color="auto" w:fill="E6E6E6"/>
            <w:vAlign w:val="center"/>
          </w:tcPr>
          <w:p w:rsidR="001E2279" w:rsidRDefault="00FD3F5D">
            <w:r>
              <w:t>达标面积</w:t>
            </w:r>
            <w:r>
              <w:br/>
              <w:t>比例(%)</w:t>
            </w:r>
          </w:p>
        </w:tc>
        <w:tc>
          <w:tcPr>
            <w:tcW w:w="1489" w:type="dxa"/>
            <w:shd w:val="clear" w:color="auto" w:fill="E6E6E6"/>
            <w:vAlign w:val="center"/>
          </w:tcPr>
          <w:p w:rsidR="001E2279" w:rsidRDefault="00FD3F5D">
            <w:r>
              <w:t>结论</w:t>
            </w:r>
          </w:p>
        </w:tc>
      </w:tr>
      <w:tr w:rsidR="001E2279">
        <w:tc>
          <w:tcPr>
            <w:tcW w:w="779" w:type="dxa"/>
            <w:vMerge w:val="restart"/>
            <w:vAlign w:val="center"/>
          </w:tcPr>
          <w:p w:rsidR="001E2279" w:rsidRDefault="00FD3F5D">
            <w:r>
              <w:t>1</w:t>
            </w:r>
          </w:p>
        </w:tc>
        <w:tc>
          <w:tcPr>
            <w:tcW w:w="903" w:type="dxa"/>
            <w:gridSpan w:val="2"/>
            <w:vAlign w:val="center"/>
          </w:tcPr>
          <w:p w:rsidR="001E2279" w:rsidRDefault="00FD3F5D">
            <w:r>
              <w:t>X001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20.80</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X002</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X003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X004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X005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X006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20.92</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X019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80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X021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80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X024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80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X026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79</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X029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20.80</w:t>
            </w:r>
          </w:p>
        </w:tc>
        <w:tc>
          <w:tcPr>
            <w:tcW w:w="1489" w:type="dxa"/>
            <w:gridSpan w:val="2"/>
            <w:vAlign w:val="center"/>
          </w:tcPr>
          <w:p w:rsidR="001E2279" w:rsidRDefault="00FD3F5D">
            <w:r>
              <w:t>80</w:t>
            </w:r>
          </w:p>
        </w:tc>
        <w:tc>
          <w:tcPr>
            <w:tcW w:w="1489" w:type="dxa"/>
            <w:vAlign w:val="center"/>
          </w:tcPr>
          <w:p w:rsidR="001E2279" w:rsidRDefault="00FD3F5D">
            <w:r>
              <w:t>满足</w:t>
            </w:r>
          </w:p>
        </w:tc>
      </w:tr>
      <w:tr w:rsidR="001E2279">
        <w:tc>
          <w:tcPr>
            <w:tcW w:w="779" w:type="dxa"/>
            <w:vMerge w:val="restart"/>
            <w:vAlign w:val="center"/>
          </w:tcPr>
          <w:p w:rsidR="001E2279" w:rsidRDefault="00FD3F5D">
            <w:r>
              <w:t>2</w:t>
            </w:r>
          </w:p>
        </w:tc>
        <w:tc>
          <w:tcPr>
            <w:tcW w:w="903" w:type="dxa"/>
            <w:gridSpan w:val="2"/>
            <w:vAlign w:val="center"/>
          </w:tcPr>
          <w:p w:rsidR="001E2279" w:rsidRDefault="00FD3F5D">
            <w:r>
              <w:t>2034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22.69</w:t>
            </w:r>
          </w:p>
        </w:tc>
        <w:tc>
          <w:tcPr>
            <w:tcW w:w="1489" w:type="dxa"/>
            <w:gridSpan w:val="2"/>
            <w:vAlign w:val="center"/>
          </w:tcPr>
          <w:p w:rsidR="001E2279" w:rsidRDefault="00FD3F5D">
            <w:r>
              <w:t>95</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2038</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99</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2040</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2042</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22.69</w:t>
            </w:r>
          </w:p>
        </w:tc>
        <w:tc>
          <w:tcPr>
            <w:tcW w:w="1489" w:type="dxa"/>
            <w:gridSpan w:val="2"/>
            <w:vAlign w:val="center"/>
          </w:tcPr>
          <w:p w:rsidR="001E2279" w:rsidRDefault="00FD3F5D">
            <w:r>
              <w:t>93</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2070</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25.07</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2091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2094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restart"/>
            <w:vAlign w:val="center"/>
          </w:tcPr>
          <w:p w:rsidR="001E2279" w:rsidRDefault="00FD3F5D">
            <w:r>
              <w:t>3</w:t>
            </w:r>
          </w:p>
        </w:tc>
        <w:tc>
          <w:tcPr>
            <w:tcW w:w="903" w:type="dxa"/>
            <w:gridSpan w:val="2"/>
            <w:vAlign w:val="center"/>
          </w:tcPr>
          <w:p w:rsidR="001E2279" w:rsidRDefault="00FD3F5D">
            <w:r>
              <w:t>2034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22.69</w:t>
            </w:r>
          </w:p>
        </w:tc>
        <w:tc>
          <w:tcPr>
            <w:tcW w:w="1489" w:type="dxa"/>
            <w:gridSpan w:val="2"/>
            <w:vAlign w:val="center"/>
          </w:tcPr>
          <w:p w:rsidR="001E2279" w:rsidRDefault="00FD3F5D">
            <w:r>
              <w:t>95</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2038</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2039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2040</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2042</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20.68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2047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22.69</w:t>
            </w:r>
          </w:p>
        </w:tc>
        <w:tc>
          <w:tcPr>
            <w:tcW w:w="1489" w:type="dxa"/>
            <w:gridSpan w:val="2"/>
            <w:vAlign w:val="center"/>
          </w:tcPr>
          <w:p w:rsidR="001E2279" w:rsidRDefault="00FD3F5D">
            <w:r>
              <w:t>93</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2070</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25.07</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2079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2089</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2091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2094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restart"/>
            <w:vAlign w:val="center"/>
          </w:tcPr>
          <w:p w:rsidR="001E2279" w:rsidRDefault="00FD3F5D">
            <w:r>
              <w:t>4</w:t>
            </w:r>
          </w:p>
        </w:tc>
        <w:tc>
          <w:tcPr>
            <w:tcW w:w="903" w:type="dxa"/>
            <w:gridSpan w:val="2"/>
            <w:vAlign w:val="center"/>
          </w:tcPr>
          <w:p w:rsidR="001E2279" w:rsidRDefault="00FD3F5D">
            <w:r>
              <w:t>4102</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74.59</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17.39</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17.39</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72.58</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4106</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45.91</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45.91</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4108</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混合</w:t>
            </w:r>
          </w:p>
        </w:tc>
        <w:tc>
          <w:tcPr>
            <w:tcW w:w="1022" w:type="dxa"/>
            <w:gridSpan w:val="2"/>
            <w:vAlign w:val="center"/>
          </w:tcPr>
          <w:p w:rsidR="001E2279" w:rsidRDefault="00FD3F5D">
            <w:r>
              <w:t>150</w:t>
            </w:r>
          </w:p>
        </w:tc>
        <w:tc>
          <w:tcPr>
            <w:tcW w:w="1022" w:type="dxa"/>
            <w:gridSpan w:val="2"/>
            <w:vAlign w:val="center"/>
          </w:tcPr>
          <w:p w:rsidR="001E2279" w:rsidRDefault="00FD3F5D">
            <w:r>
              <w:t>47.92</w:t>
            </w:r>
          </w:p>
        </w:tc>
        <w:tc>
          <w:tcPr>
            <w:tcW w:w="1489" w:type="dxa"/>
            <w:gridSpan w:val="2"/>
            <w:vAlign w:val="center"/>
          </w:tcPr>
          <w:p w:rsidR="001E2279" w:rsidRDefault="00FD3F5D">
            <w:r>
              <w:t>100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4124</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25.04</w:t>
            </w:r>
          </w:p>
        </w:tc>
        <w:tc>
          <w:tcPr>
            <w:tcW w:w="1489" w:type="dxa"/>
            <w:gridSpan w:val="2"/>
            <w:vAlign w:val="center"/>
          </w:tcPr>
          <w:p w:rsidR="001E2279" w:rsidRDefault="00FD3F5D">
            <w:r>
              <w:t>62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4127</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74</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4130</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74</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4133</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20.68</w:t>
            </w:r>
          </w:p>
        </w:tc>
        <w:tc>
          <w:tcPr>
            <w:tcW w:w="1489" w:type="dxa"/>
            <w:gridSpan w:val="2"/>
            <w:vAlign w:val="center"/>
          </w:tcPr>
          <w:p w:rsidR="001E2279" w:rsidRDefault="00FD3F5D">
            <w:r>
              <w:t>72</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4135</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45.91</w:t>
            </w:r>
          </w:p>
        </w:tc>
        <w:tc>
          <w:tcPr>
            <w:tcW w:w="1489" w:type="dxa"/>
            <w:gridSpan w:val="2"/>
            <w:vAlign w:val="center"/>
          </w:tcPr>
          <w:p w:rsidR="001E2279" w:rsidRDefault="00FD3F5D">
            <w:r>
              <w:t>71</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4138</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45.91</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779" w:type="dxa"/>
            <w:vMerge/>
            <w:vAlign w:val="center"/>
          </w:tcPr>
          <w:p w:rsidR="001E2279" w:rsidRDefault="001E2279"/>
        </w:tc>
        <w:tc>
          <w:tcPr>
            <w:tcW w:w="903" w:type="dxa"/>
            <w:gridSpan w:val="2"/>
            <w:vAlign w:val="center"/>
          </w:tcPr>
          <w:p w:rsidR="001E2279" w:rsidRDefault="00FD3F5D">
            <w:r>
              <w:t>4141</w:t>
            </w:r>
          </w:p>
        </w:tc>
        <w:tc>
          <w:tcPr>
            <w:tcW w:w="1090" w:type="dxa"/>
            <w:vAlign w:val="center"/>
          </w:tcPr>
          <w:p w:rsidR="001E2279" w:rsidRDefault="00FD3F5D">
            <w:r>
              <w:t>卧室</w:t>
            </w:r>
          </w:p>
        </w:tc>
        <w:tc>
          <w:tcPr>
            <w:tcW w:w="750" w:type="dxa"/>
            <w:gridSpan w:val="2"/>
            <w:vAlign w:val="center"/>
          </w:tcPr>
          <w:p w:rsidR="001E2279" w:rsidRDefault="00FD3F5D">
            <w:r>
              <w:t>IV</w:t>
            </w:r>
          </w:p>
        </w:tc>
        <w:tc>
          <w:tcPr>
            <w:tcW w:w="750" w:type="dxa"/>
            <w:vAlign w:val="center"/>
          </w:tcPr>
          <w:p w:rsidR="001E2279" w:rsidRDefault="00FD3F5D">
            <w:r>
              <w:t>侧面</w:t>
            </w:r>
          </w:p>
        </w:tc>
        <w:tc>
          <w:tcPr>
            <w:tcW w:w="1022" w:type="dxa"/>
            <w:gridSpan w:val="2"/>
            <w:vAlign w:val="center"/>
          </w:tcPr>
          <w:p w:rsidR="001E2279" w:rsidRDefault="00FD3F5D">
            <w:r>
              <w:t>300</w:t>
            </w:r>
          </w:p>
        </w:tc>
        <w:tc>
          <w:tcPr>
            <w:tcW w:w="1022" w:type="dxa"/>
            <w:gridSpan w:val="2"/>
            <w:vAlign w:val="center"/>
          </w:tcPr>
          <w:p w:rsidR="001E2279" w:rsidRDefault="00FD3F5D">
            <w:r>
              <w:t>45.91</w:t>
            </w:r>
          </w:p>
        </w:tc>
        <w:tc>
          <w:tcPr>
            <w:tcW w:w="1489" w:type="dxa"/>
            <w:gridSpan w:val="2"/>
            <w:vAlign w:val="center"/>
          </w:tcPr>
          <w:p w:rsidR="001E2279" w:rsidRDefault="00FD3F5D">
            <w:r>
              <w:t>70</w:t>
            </w:r>
          </w:p>
        </w:tc>
        <w:tc>
          <w:tcPr>
            <w:tcW w:w="1489" w:type="dxa"/>
            <w:vAlign w:val="center"/>
          </w:tcPr>
          <w:p w:rsidR="001E2279" w:rsidRDefault="00FD3F5D">
            <w:r>
              <w:t>满足</w:t>
            </w:r>
          </w:p>
        </w:tc>
      </w:tr>
      <w:tr w:rsidR="001E2279">
        <w:tc>
          <w:tcPr>
            <w:tcW w:w="1522" w:type="dxa"/>
            <w:gridSpan w:val="2"/>
            <w:shd w:val="clear" w:color="auto" w:fill="E6E6E6"/>
            <w:vAlign w:val="center"/>
          </w:tcPr>
          <w:p w:rsidR="001E2279" w:rsidRDefault="00FD3F5D">
            <w:r>
              <w:lastRenderedPageBreak/>
              <w:t>房间类型</w:t>
            </w:r>
          </w:p>
        </w:tc>
        <w:tc>
          <w:tcPr>
            <w:tcW w:w="1415" w:type="dxa"/>
            <w:gridSpan w:val="3"/>
            <w:shd w:val="clear" w:color="auto" w:fill="E6E6E6"/>
            <w:vAlign w:val="center"/>
          </w:tcPr>
          <w:p w:rsidR="001E2279" w:rsidRDefault="00FD3F5D">
            <w:r>
              <w:t>采光类型</w:t>
            </w:r>
          </w:p>
        </w:tc>
        <w:tc>
          <w:tcPr>
            <w:tcW w:w="1415" w:type="dxa"/>
            <w:gridSpan w:val="3"/>
            <w:shd w:val="clear" w:color="auto" w:fill="E6E6E6"/>
            <w:vAlign w:val="center"/>
          </w:tcPr>
          <w:p w:rsidR="001E2279" w:rsidRDefault="00FD3F5D">
            <w:r>
              <w:t>设计照度(Lx)</w:t>
            </w:r>
          </w:p>
        </w:tc>
        <w:tc>
          <w:tcPr>
            <w:tcW w:w="1415" w:type="dxa"/>
            <w:gridSpan w:val="2"/>
            <w:shd w:val="clear" w:color="auto" w:fill="E6E6E6"/>
            <w:vAlign w:val="center"/>
          </w:tcPr>
          <w:p w:rsidR="001E2279" w:rsidRDefault="00FD3F5D">
            <w:r>
              <w:t>总面积(m2)</w:t>
            </w:r>
          </w:p>
        </w:tc>
        <w:tc>
          <w:tcPr>
            <w:tcW w:w="1980" w:type="dxa"/>
            <w:gridSpan w:val="2"/>
            <w:shd w:val="clear" w:color="auto" w:fill="E6E6E6"/>
            <w:vAlign w:val="center"/>
          </w:tcPr>
          <w:p w:rsidR="001E2279" w:rsidRDefault="00FD3F5D">
            <w:r>
              <w:t>达标面积比例(%)</w:t>
            </w:r>
          </w:p>
        </w:tc>
        <w:tc>
          <w:tcPr>
            <w:tcW w:w="1550" w:type="dxa"/>
            <w:gridSpan w:val="2"/>
            <w:shd w:val="clear" w:color="auto" w:fill="E6E6E6"/>
            <w:vAlign w:val="center"/>
          </w:tcPr>
          <w:p w:rsidR="001E2279" w:rsidRDefault="00FD3F5D">
            <w:r>
              <w:t>结论</w:t>
            </w:r>
          </w:p>
        </w:tc>
      </w:tr>
      <w:tr w:rsidR="001E2279">
        <w:tc>
          <w:tcPr>
            <w:tcW w:w="1522" w:type="dxa"/>
            <w:gridSpan w:val="2"/>
            <w:vAlign w:val="center"/>
          </w:tcPr>
          <w:p w:rsidR="001E2279" w:rsidRDefault="00FD3F5D">
            <w:r>
              <w:t>卧室</w:t>
            </w:r>
          </w:p>
        </w:tc>
        <w:tc>
          <w:tcPr>
            <w:tcW w:w="1415" w:type="dxa"/>
            <w:gridSpan w:val="3"/>
            <w:vAlign w:val="center"/>
          </w:tcPr>
          <w:p w:rsidR="001E2279" w:rsidRDefault="00FD3F5D">
            <w:r>
              <w:t>混合</w:t>
            </w:r>
          </w:p>
        </w:tc>
        <w:tc>
          <w:tcPr>
            <w:tcW w:w="1415" w:type="dxa"/>
            <w:gridSpan w:val="3"/>
            <w:vAlign w:val="center"/>
          </w:tcPr>
          <w:p w:rsidR="001E2279" w:rsidRDefault="00FD3F5D">
            <w:r>
              <w:t>150</w:t>
            </w:r>
          </w:p>
        </w:tc>
        <w:tc>
          <w:tcPr>
            <w:tcW w:w="1415" w:type="dxa"/>
            <w:gridSpan w:val="2"/>
            <w:vAlign w:val="center"/>
          </w:tcPr>
          <w:p w:rsidR="001E2279" w:rsidRDefault="00FD3F5D">
            <w:r>
              <w:t>1083.27</w:t>
            </w:r>
          </w:p>
        </w:tc>
        <w:tc>
          <w:tcPr>
            <w:tcW w:w="1980" w:type="dxa"/>
            <w:gridSpan w:val="2"/>
            <w:vAlign w:val="center"/>
          </w:tcPr>
          <w:p w:rsidR="001E2279" w:rsidRDefault="00FD3F5D">
            <w:r>
              <w:t>99</w:t>
            </w:r>
          </w:p>
        </w:tc>
        <w:tc>
          <w:tcPr>
            <w:tcW w:w="1550" w:type="dxa"/>
            <w:gridSpan w:val="2"/>
            <w:vAlign w:val="center"/>
          </w:tcPr>
          <w:p w:rsidR="001E2279" w:rsidRDefault="00FD3F5D">
            <w:r>
              <w:t>满足</w:t>
            </w:r>
          </w:p>
        </w:tc>
      </w:tr>
      <w:tr w:rsidR="001E2279">
        <w:tc>
          <w:tcPr>
            <w:tcW w:w="1522" w:type="dxa"/>
            <w:gridSpan w:val="2"/>
            <w:vAlign w:val="center"/>
          </w:tcPr>
          <w:p w:rsidR="001E2279" w:rsidRDefault="00FD3F5D">
            <w:r>
              <w:t>卧室</w:t>
            </w:r>
          </w:p>
        </w:tc>
        <w:tc>
          <w:tcPr>
            <w:tcW w:w="1415" w:type="dxa"/>
            <w:gridSpan w:val="3"/>
            <w:vAlign w:val="center"/>
          </w:tcPr>
          <w:p w:rsidR="001E2279" w:rsidRDefault="00FD3F5D">
            <w:r>
              <w:t>侧面</w:t>
            </w:r>
          </w:p>
        </w:tc>
        <w:tc>
          <w:tcPr>
            <w:tcW w:w="1415" w:type="dxa"/>
            <w:gridSpan w:val="3"/>
            <w:vAlign w:val="center"/>
          </w:tcPr>
          <w:p w:rsidR="001E2279" w:rsidRDefault="00FD3F5D">
            <w:r>
              <w:t>300</w:t>
            </w:r>
          </w:p>
        </w:tc>
        <w:tc>
          <w:tcPr>
            <w:tcW w:w="1415" w:type="dxa"/>
            <w:gridSpan w:val="2"/>
            <w:vAlign w:val="center"/>
          </w:tcPr>
          <w:p w:rsidR="001E2279" w:rsidRDefault="00FD3F5D">
            <w:r>
              <w:t>700.50</w:t>
            </w:r>
          </w:p>
        </w:tc>
        <w:tc>
          <w:tcPr>
            <w:tcW w:w="1980" w:type="dxa"/>
            <w:gridSpan w:val="2"/>
            <w:vAlign w:val="center"/>
          </w:tcPr>
          <w:p w:rsidR="001E2279" w:rsidRDefault="00FD3F5D">
            <w:r>
              <w:t>72</w:t>
            </w:r>
          </w:p>
        </w:tc>
        <w:tc>
          <w:tcPr>
            <w:tcW w:w="1550" w:type="dxa"/>
            <w:gridSpan w:val="2"/>
            <w:vAlign w:val="center"/>
          </w:tcPr>
          <w:p w:rsidR="001E2279" w:rsidRDefault="00FD3F5D">
            <w:r>
              <w:t>满足</w:t>
            </w:r>
          </w:p>
        </w:tc>
      </w:tr>
      <w:tr w:rsidR="001E2279">
        <w:tc>
          <w:tcPr>
            <w:tcW w:w="5767" w:type="dxa"/>
            <w:gridSpan w:val="10"/>
            <w:vAlign w:val="center"/>
          </w:tcPr>
          <w:p w:rsidR="001E2279" w:rsidRDefault="00FD3F5D">
            <w:r>
              <w:t>多区域面积加权平均</w:t>
            </w:r>
          </w:p>
        </w:tc>
        <w:tc>
          <w:tcPr>
            <w:tcW w:w="1980" w:type="dxa"/>
            <w:gridSpan w:val="2"/>
            <w:vAlign w:val="center"/>
          </w:tcPr>
          <w:p w:rsidR="001E2279" w:rsidRDefault="00FD3F5D">
            <w:r>
              <w:t>89</w:t>
            </w:r>
          </w:p>
        </w:tc>
        <w:tc>
          <w:tcPr>
            <w:tcW w:w="1550" w:type="dxa"/>
            <w:gridSpan w:val="2"/>
            <w:vAlign w:val="center"/>
          </w:tcPr>
          <w:p w:rsidR="001E2279" w:rsidRDefault="00FD3F5D">
            <w:r>
              <w:rPr>
                <w:b/>
              </w:rPr>
              <w:t>9分</w:t>
            </w:r>
          </w:p>
        </w:tc>
      </w:tr>
    </w:tbl>
    <w:p w:rsidR="00B1157E" w:rsidRPr="00F1217C" w:rsidRDefault="00B1157E" w:rsidP="00512DFA">
      <w:bookmarkStart w:id="83" w:name="达标率表格"/>
      <w:bookmarkEnd w:id="83"/>
    </w:p>
    <w:p w:rsidR="00E24312" w:rsidRPr="00F1217C" w:rsidRDefault="00E24312" w:rsidP="00E24312">
      <w:pPr>
        <w:pStyle w:val="a0"/>
        <w:ind w:firstLine="420"/>
      </w:pPr>
    </w:p>
    <w:p w:rsidR="007829A6" w:rsidRPr="00F1217C" w:rsidRDefault="007829A6" w:rsidP="00BC7E25">
      <w:pPr>
        <w:pStyle w:val="1"/>
        <w:rPr>
          <w:rFonts w:ascii="微软雅黑" w:hAnsi="微软雅黑"/>
        </w:rPr>
      </w:pPr>
      <w:bookmarkStart w:id="84" w:name="_Toc513555457"/>
      <w:bookmarkStart w:id="85" w:name="_Toc38990802"/>
      <w:bookmarkStart w:id="86" w:name="_Toc166491637"/>
      <w:r w:rsidRPr="00F1217C">
        <w:rPr>
          <w:rFonts w:ascii="微软雅黑" w:hAnsi="微软雅黑" w:hint="eastAsia"/>
        </w:rPr>
        <w:t>动态采光</w:t>
      </w:r>
      <w:bookmarkEnd w:id="84"/>
      <w:r w:rsidRPr="00F1217C">
        <w:rPr>
          <w:rFonts w:ascii="微软雅黑" w:hAnsi="微软雅黑" w:hint="eastAsia"/>
        </w:rPr>
        <w:t>统计图</w:t>
      </w:r>
      <w:bookmarkEnd w:id="85"/>
      <w:bookmarkEnd w:id="86"/>
    </w:p>
    <w:p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rsidR="007535F4" w:rsidRPr="00F1217C" w:rsidRDefault="007535F4" w:rsidP="00E24312">
      <w:pPr>
        <w:pStyle w:val="a0"/>
        <w:jc w:val="center"/>
        <w:rPr>
          <w:b/>
          <w:bCs/>
          <w:lang w:val="en-US"/>
        </w:rPr>
      </w:pPr>
      <w:bookmarkStart w:id="87" w:name="逐日统计图"/>
      <w:bookmarkEnd w:id="87"/>
      <w:r>
        <w:rPr>
          <w:noProof/>
          <w:lang w:val="en-US"/>
        </w:rPr>
        <w:drawing>
          <wp:inline distT="0" distB="0" distL="0" distR="0" wp14:anchorId="78F314FB" wp14:editId="2078D8B2">
            <wp:extent cx="5667375" cy="29622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rsidR="007535F4" w:rsidRPr="00F1217C" w:rsidRDefault="00CD039C" w:rsidP="00CD039C">
      <w:pPr>
        <w:pStyle w:val="a0"/>
        <w:jc w:val="center"/>
        <w:rPr>
          <w:lang w:val="en-US"/>
        </w:rPr>
      </w:pPr>
      <w:r w:rsidRPr="00F1217C">
        <w:rPr>
          <w:rFonts w:hint="eastAsia"/>
          <w:lang w:val="en-US"/>
        </w:rPr>
        <w:t>动态采光逐日统计图</w:t>
      </w:r>
    </w:p>
    <w:p w:rsidR="00881AE1" w:rsidRPr="00F1217C" w:rsidRDefault="00881AE1" w:rsidP="00881AE1">
      <w:pPr>
        <w:pStyle w:val="a0"/>
        <w:jc w:val="center"/>
        <w:rPr>
          <w:b/>
          <w:bCs/>
          <w:lang w:val="en-US"/>
        </w:rPr>
      </w:pPr>
      <w:bookmarkStart w:id="88" w:name="逐月统计图"/>
      <w:bookmarkEnd w:id="88"/>
      <w:r>
        <w:rPr>
          <w:noProof/>
          <w:lang w:val="en-US"/>
        </w:rPr>
        <w:drawing>
          <wp:inline distT="0" distB="0" distL="0" distR="0" wp14:anchorId="571DF3B6" wp14:editId="331B7F29">
            <wp:extent cx="5667375" cy="29622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rsidR="00CD039C" w:rsidRPr="00F1217C" w:rsidRDefault="00CD039C" w:rsidP="00CD039C">
      <w:pPr>
        <w:pStyle w:val="a0"/>
        <w:jc w:val="center"/>
        <w:rPr>
          <w:lang w:val="en-US"/>
        </w:rPr>
      </w:pPr>
      <w:r w:rsidRPr="00F1217C">
        <w:rPr>
          <w:rFonts w:hint="eastAsia"/>
          <w:lang w:val="en-US"/>
        </w:rPr>
        <w:t>动态采光逐月统计图</w:t>
      </w:r>
    </w:p>
    <w:p w:rsidR="00CD039C" w:rsidRPr="00F1217C" w:rsidRDefault="00CD039C" w:rsidP="00881AE1">
      <w:pPr>
        <w:pStyle w:val="a0"/>
        <w:jc w:val="center"/>
        <w:rPr>
          <w:b/>
          <w:bCs/>
          <w:lang w:val="en-US"/>
        </w:rPr>
      </w:pPr>
    </w:p>
    <w:p w:rsidR="007859D0" w:rsidRPr="00F1217C" w:rsidRDefault="00E55FF6" w:rsidP="00BC7E25">
      <w:pPr>
        <w:pStyle w:val="1"/>
        <w:rPr>
          <w:rFonts w:ascii="微软雅黑" w:hAnsi="微软雅黑"/>
        </w:rPr>
      </w:pPr>
      <w:bookmarkStart w:id="89" w:name="_Toc166491638"/>
      <w:r w:rsidRPr="00F1217C">
        <w:rPr>
          <w:rFonts w:ascii="微软雅黑" w:hAnsi="微软雅黑" w:hint="eastAsia"/>
        </w:rPr>
        <w:t>评价</w:t>
      </w:r>
      <w:r w:rsidR="00603BD9" w:rsidRPr="00F1217C">
        <w:rPr>
          <w:rFonts w:ascii="微软雅黑" w:hAnsi="微软雅黑" w:hint="eastAsia"/>
        </w:rPr>
        <w:t>结论</w:t>
      </w:r>
      <w:bookmarkEnd w:id="89"/>
    </w:p>
    <w:p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rsidTr="005708AA">
        <w:trPr>
          <w:trHeight w:val="406"/>
        </w:trPr>
        <w:tc>
          <w:tcPr>
            <w:tcW w:w="2169" w:type="dxa"/>
            <w:shd w:val="clear" w:color="auto" w:fill="E6E6E6"/>
            <w:vAlign w:val="center"/>
          </w:tcPr>
          <w:p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rsidR="00881AE1" w:rsidRPr="00F1217C" w:rsidRDefault="00881AE1" w:rsidP="00512DFA">
            <w:pPr>
              <w:pStyle w:val="a0"/>
              <w:jc w:val="center"/>
            </w:pPr>
            <w:bookmarkStart w:id="90" w:name="动态评价指标"/>
            <w:r w:rsidRPr="00F1217C">
              <w:rPr>
                <w:rFonts w:hint="eastAsia"/>
              </w:rPr>
              <w:t>达标面积比例(%)</w:t>
            </w:r>
            <w:bookmarkEnd w:id="90"/>
          </w:p>
        </w:tc>
        <w:tc>
          <w:tcPr>
            <w:tcW w:w="1984" w:type="dxa"/>
            <w:shd w:val="clear" w:color="auto" w:fill="E6E6E6"/>
            <w:vAlign w:val="center"/>
          </w:tcPr>
          <w:p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91" w:name="动态评价指标单位"/>
            <w:r w:rsidRPr="00F1217C">
              <w:rPr>
                <w:rFonts w:hint="eastAsia"/>
              </w:rPr>
              <w:t>%</w:t>
            </w:r>
            <w:bookmarkEnd w:id="91"/>
            <w:r w:rsidRPr="00F1217C">
              <w:rPr>
                <w:rFonts w:hint="eastAsia"/>
              </w:rPr>
              <w:t>）</w:t>
            </w:r>
          </w:p>
        </w:tc>
        <w:tc>
          <w:tcPr>
            <w:tcW w:w="1997" w:type="dxa"/>
            <w:shd w:val="clear" w:color="auto" w:fill="E6E6E6"/>
            <w:vAlign w:val="center"/>
          </w:tcPr>
          <w:p w:rsidR="00881AE1" w:rsidRPr="00F1217C" w:rsidRDefault="00881AE1" w:rsidP="00512DFA">
            <w:pPr>
              <w:pStyle w:val="a0"/>
              <w:jc w:val="center"/>
            </w:pPr>
            <w:r w:rsidRPr="00F1217C">
              <w:t>得分</w:t>
            </w:r>
          </w:p>
        </w:tc>
      </w:tr>
      <w:tr w:rsidR="00881AE1" w:rsidRPr="00F1217C" w:rsidTr="005708AA">
        <w:trPr>
          <w:trHeight w:val="546"/>
        </w:trPr>
        <w:tc>
          <w:tcPr>
            <w:tcW w:w="2169" w:type="dxa"/>
            <w:vAlign w:val="center"/>
          </w:tcPr>
          <w:p w:rsidR="00881AE1" w:rsidRPr="00F1217C" w:rsidRDefault="00881AE1" w:rsidP="00512DFA">
            <w:pPr>
              <w:pStyle w:val="a0"/>
              <w:jc w:val="center"/>
            </w:pPr>
            <w:bookmarkStart w:id="92" w:name="采光面积"/>
            <w:r>
              <w:t>1783.77</w:t>
            </w:r>
            <w:bookmarkEnd w:id="92"/>
          </w:p>
        </w:tc>
        <w:tc>
          <w:tcPr>
            <w:tcW w:w="2528" w:type="dxa"/>
            <w:vAlign w:val="center"/>
          </w:tcPr>
          <w:p w:rsidR="00881AE1" w:rsidRPr="00F1217C" w:rsidRDefault="00881AE1" w:rsidP="00512DFA">
            <w:pPr>
              <w:pStyle w:val="a0"/>
              <w:jc w:val="center"/>
            </w:pPr>
            <w:bookmarkStart w:id="93" w:name="平均时数"/>
            <w:r>
              <w:t>89</w:t>
            </w:r>
            <w:bookmarkEnd w:id="93"/>
          </w:p>
        </w:tc>
        <w:tc>
          <w:tcPr>
            <w:tcW w:w="1984" w:type="dxa"/>
            <w:vAlign w:val="center"/>
          </w:tcPr>
          <w:p w:rsidR="00881AE1" w:rsidRPr="00F1217C" w:rsidRDefault="00881AE1" w:rsidP="00512DFA">
            <w:pPr>
              <w:pStyle w:val="a0"/>
              <w:jc w:val="center"/>
            </w:pPr>
            <w:bookmarkStart w:id="94" w:name="动态评价指标要求"/>
            <w:r w:rsidRPr="00F1217C">
              <w:t>60</w:t>
            </w:r>
            <w:bookmarkEnd w:id="94"/>
          </w:p>
        </w:tc>
        <w:tc>
          <w:tcPr>
            <w:tcW w:w="1997" w:type="dxa"/>
            <w:vAlign w:val="center"/>
          </w:tcPr>
          <w:p w:rsidR="00881AE1" w:rsidRPr="00F1217C" w:rsidRDefault="00881AE1" w:rsidP="00512DFA">
            <w:pPr>
              <w:pStyle w:val="a0"/>
              <w:jc w:val="center"/>
            </w:pPr>
            <w:bookmarkStart w:id="95" w:name="动态采光得分"/>
            <w:r>
              <w:t>9</w:t>
            </w:r>
            <w:bookmarkEnd w:id="95"/>
          </w:p>
        </w:tc>
      </w:tr>
    </w:tbl>
    <w:p w:rsidR="00881AE1" w:rsidRPr="00F1217C" w:rsidRDefault="00881AE1" w:rsidP="00881AE1">
      <w:pPr>
        <w:pStyle w:val="a0"/>
        <w:rPr>
          <w:lang w:val="en-US"/>
        </w:rPr>
      </w:pPr>
    </w:p>
    <w:p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9A" w:rsidRDefault="000C4F9A" w:rsidP="00203A7D">
      <w:pPr>
        <w:ind w:firstLine="420"/>
      </w:pPr>
      <w:r>
        <w:separator/>
      </w:r>
    </w:p>
  </w:endnote>
  <w:endnote w:type="continuationSeparator" w:id="0">
    <w:p w:rsidR="000C4F9A" w:rsidRDefault="000C4F9A"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C4F9A"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0946CD">
      <w:rPr>
        <w:noProof/>
      </w:rPr>
      <w:t>10</w:t>
    </w:r>
    <w:r w:rsidR="00093D81">
      <w:fldChar w:fldCharType="end"/>
    </w:r>
    <w:r w:rsidR="00093D81" w:rsidRPr="00FE6907">
      <w:rPr>
        <w:b/>
      </w:rPr>
      <w:t>/</w:t>
    </w:r>
    <w:fldSimple w:instr=" NUMPAGES  \* Arabic  \* MERGEFORMAT ">
      <w:r w:rsidR="000946CD">
        <w:rPr>
          <w:noProof/>
        </w:rPr>
        <w:t>10</w:t>
      </w:r>
    </w:fldSimple>
    <w:r w:rsidR="00310356">
      <w:tab/>
      <w:t>Dali</w:t>
    </w:r>
  </w:p>
  <w:p w:rsidR="00093D81" w:rsidRDefault="00093D81">
    <w:pPr>
      <w:pStyle w:val="a5"/>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9A" w:rsidRDefault="000C4F9A" w:rsidP="00203A7D">
      <w:pPr>
        <w:ind w:firstLine="420"/>
      </w:pPr>
      <w:r>
        <w:separator/>
      </w:r>
    </w:p>
  </w:footnote>
  <w:footnote w:type="continuationSeparator" w:id="0">
    <w:p w:rsidR="000C4F9A" w:rsidRDefault="000C4F9A"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Default="00D129BD">
    <w:pPr>
      <w:pStyle w:val="a4"/>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81" w:rsidRDefault="00093D81" w:rsidP="00C22148">
    <w:pPr>
      <w:pStyle w:val="a4"/>
      <w:pBdr>
        <w:bottom w:val="single" w:sz="6" w:space="2" w:color="auto"/>
      </w:pBdr>
      <w:jc w:val="left"/>
    </w:pPr>
    <w:r>
      <w:rPr>
        <w:noProof/>
        <w:lang w:val="en-US"/>
      </w:rPr>
      <w:drawing>
        <wp:inline distT="0" distB="0" distL="0" distR="0" wp14:anchorId="3ABA226D" wp14:editId="11C7923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4"/>
  </w:num>
  <w:num w:numId="4">
    <w:abstractNumId w:val="18"/>
  </w:num>
  <w:num w:numId="5">
    <w:abstractNumId w:val="8"/>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9"/>
  </w:num>
  <w:num w:numId="35">
    <w:abstractNumId w:val="0"/>
  </w:num>
  <w:num w:numId="36">
    <w:abstractNumId w:val="16"/>
  </w:num>
  <w:num w:numId="37">
    <w:abstractNumId w:val="0"/>
  </w:num>
  <w:num w:numId="38">
    <w:abstractNumId w:val="0"/>
  </w:num>
  <w:num w:numId="39">
    <w:abstractNumId w:val="12"/>
  </w:num>
  <w:num w:numId="40">
    <w:abstractNumId w:val="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0"/>
  </w:num>
  <w:num w:numId="44">
    <w:abstractNumId w:val="15"/>
  </w:num>
  <w:num w:numId="45">
    <w:abstractNumId w:val="14"/>
  </w:num>
  <w:num w:numId="46">
    <w:abstractNumId w:val="13"/>
  </w:num>
  <w:num w:numId="47">
    <w:abstractNumId w:val="17"/>
  </w:num>
  <w:num w:numId="48">
    <w:abstractNumId w:val="6"/>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02"/>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6CD"/>
    <w:rsid w:val="00094B16"/>
    <w:rsid w:val="0009672C"/>
    <w:rsid w:val="00096E3A"/>
    <w:rsid w:val="000A6EC1"/>
    <w:rsid w:val="000A6F76"/>
    <w:rsid w:val="000A7482"/>
    <w:rsid w:val="000B2B33"/>
    <w:rsid w:val="000B51D1"/>
    <w:rsid w:val="000B7505"/>
    <w:rsid w:val="000B762E"/>
    <w:rsid w:val="000C09A6"/>
    <w:rsid w:val="000C2578"/>
    <w:rsid w:val="000C4F9A"/>
    <w:rsid w:val="000C731C"/>
    <w:rsid w:val="000C735A"/>
    <w:rsid w:val="000D0ED5"/>
    <w:rsid w:val="000D17C2"/>
    <w:rsid w:val="000D1936"/>
    <w:rsid w:val="000D1BCE"/>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2279"/>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94FFF"/>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402"/>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56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3F5D"/>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CBCEA8-8E0A-4EFF-AD9E-14FD879F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7BBC-D8F0-4F25-9CB4-72160AD4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tmp20.dotx</Template>
  <TotalTime>1</TotalTime>
  <Pages>10</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Microsoft</dc:creator>
  <cp:keywords/>
  <cp:lastModifiedBy>Microsoft</cp:lastModifiedBy>
  <cp:revision>3</cp:revision>
  <cp:lastPrinted>1899-12-31T16:00:00Z</cp:lastPrinted>
  <dcterms:created xsi:type="dcterms:W3CDTF">2024-05-13T03:20:00Z</dcterms:created>
  <dcterms:modified xsi:type="dcterms:W3CDTF">2024-05-16T02:36:00Z</dcterms:modified>
</cp:coreProperties>
</file>