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E7F270">
      <w:pPr>
        <w:spacing w:beforeLines="113" w:afterLines="113" w:line="113" w:lineRule="auto"/>
        <w:jc w:val="left"/>
        <w:rPr>
          <w:sz w:val="84"/>
          <w:szCs w:val="84"/>
        </w:rPr>
      </w:pPr>
    </w:p>
    <w:p w14:paraId="109AD04E">
      <w:pPr>
        <w:jc w:val="center"/>
        <w:rPr>
          <w:rFonts w:hint="eastAsia" w:ascii="宋体" w:hAnsi="宋体"/>
          <w:sz w:val="84"/>
          <w:szCs w:val="84"/>
        </w:rPr>
      </w:pPr>
      <w:r>
        <w:rPr>
          <w:rFonts w:hint="eastAsia" w:ascii="宋体" w:hAnsi="宋体"/>
          <w:sz w:val="84"/>
          <w:szCs w:val="84"/>
        </w:rPr>
        <w:t>国能朔黄铁路发展有限责任公司</w:t>
      </w:r>
    </w:p>
    <w:p w14:paraId="5768A43B">
      <w:pPr>
        <w:jc w:val="center"/>
        <w:rPr>
          <w:rFonts w:hint="eastAsia" w:ascii="宋体" w:hAnsi="宋体"/>
          <w:sz w:val="84"/>
          <w:szCs w:val="84"/>
        </w:rPr>
      </w:pPr>
      <w:r>
        <w:rPr>
          <w:rFonts w:hint="eastAsia" w:ascii="宋体" w:hAnsi="宋体"/>
          <w:sz w:val="84"/>
          <w:szCs w:val="84"/>
        </w:rPr>
        <w:t>大型机械保障基地建设项目</w:t>
      </w:r>
    </w:p>
    <w:p w14:paraId="60B6D924">
      <w:pPr>
        <w:jc w:val="center"/>
        <w:rPr>
          <w:sz w:val="84"/>
          <w:szCs w:val="84"/>
        </w:rPr>
      </w:pPr>
      <w:r>
        <w:rPr>
          <w:rFonts w:hint="eastAsia" w:ascii="宋体" w:hAnsi="宋体"/>
          <w:sz w:val="84"/>
          <w:szCs w:val="84"/>
          <w:lang w:val="en-US" w:eastAsia="zh-CN"/>
        </w:rPr>
        <w:t>新建食堂</w:t>
      </w:r>
    </w:p>
    <w:p w14:paraId="5B75CD5C">
      <w:r>
        <w:br w:type="page"/>
      </w:r>
    </w:p>
    <w:sdt>
      <w:sdtPr>
        <w:id w:val="147478758"/>
        <w:docPartObj>
          <w:docPartGallery w:val="Table of Contents"/>
          <w:docPartUnique/>
        </w:docPartObj>
      </w:sdtPr>
      <w:sdtContent>
        <w:p w14:paraId="25CC4567">
          <w:pPr>
            <w:pStyle w:val="53"/>
            <w:jc w:val="center"/>
          </w:pPr>
          <w:r>
            <w:rPr>
              <w:color w:val="000000"/>
              <w:lang w:val="zh-CN"/>
            </w:rPr>
            <w:t>目  录</w:t>
          </w:r>
        </w:p>
        <w:p w14:paraId="57A4EC16">
          <w:pPr>
            <w:pStyle w:val="12"/>
            <w:tabs>
              <w:tab w:val="right" w:leader="dot" w:pos="14005"/>
            </w:tabs>
          </w:pPr>
          <w:r>
            <w:fldChar w:fldCharType="begin"/>
          </w:r>
          <w:r>
            <w:instrText xml:space="preserve"> TOC \o "1-4" \h \z \u </w:instrText>
          </w:r>
          <w:r>
            <w:fldChar w:fldCharType="separate"/>
          </w:r>
          <w:r>
            <w:fldChar w:fldCharType="begin"/>
          </w:r>
          <w:r>
            <w:instrText xml:space="preserve"> HYPERLINK \l _Toc27064 </w:instrText>
          </w:r>
          <w:r>
            <w:fldChar w:fldCharType="separate"/>
          </w:r>
          <w:r>
            <w:rPr>
              <w:rFonts w:hint="eastAsia" w:ascii="宋体" w:eastAsia="宋体"/>
              <w:szCs w:val="32"/>
              <w:shd w:val="clear" w:color="auto" w:fill="FFFFFF"/>
            </w:rPr>
            <w:t>一. 设计依据信息</w:t>
          </w:r>
          <w:r>
            <w:tab/>
          </w:r>
          <w:r>
            <w:fldChar w:fldCharType="begin"/>
          </w:r>
          <w:r>
            <w:instrText xml:space="preserve"> PAGEREF _Toc27064 \h </w:instrText>
          </w:r>
          <w:r>
            <w:fldChar w:fldCharType="separate"/>
          </w:r>
          <w:r>
            <w:t>3</w:t>
          </w:r>
          <w:r>
            <w:fldChar w:fldCharType="end"/>
          </w:r>
          <w:r>
            <w:fldChar w:fldCharType="end"/>
          </w:r>
        </w:p>
        <w:p w14:paraId="674D28CB">
          <w:pPr>
            <w:pStyle w:val="12"/>
            <w:tabs>
              <w:tab w:val="right" w:leader="dot" w:pos="14005"/>
            </w:tabs>
          </w:pPr>
          <w:r>
            <w:fldChar w:fldCharType="begin"/>
          </w:r>
          <w:r>
            <w:instrText xml:space="preserve"> HYPERLINK \l _Toc16780 </w:instrText>
          </w:r>
          <w:r>
            <w:fldChar w:fldCharType="separate"/>
          </w:r>
          <w:r>
            <w:rPr>
              <w:rFonts w:hint="eastAsia" w:ascii="宋体" w:eastAsia="宋体"/>
              <w:szCs w:val="32"/>
              <w:shd w:val="clear" w:color="auto" w:fill="FFFFFF"/>
            </w:rPr>
            <w:t>二. 项目基本信息</w:t>
          </w:r>
          <w:r>
            <w:tab/>
          </w:r>
          <w:r>
            <w:fldChar w:fldCharType="begin"/>
          </w:r>
          <w:r>
            <w:instrText xml:space="preserve"> PAGEREF _Toc16780 \h </w:instrText>
          </w:r>
          <w:r>
            <w:fldChar w:fldCharType="separate"/>
          </w:r>
          <w:r>
            <w:t>3</w:t>
          </w:r>
          <w:r>
            <w:fldChar w:fldCharType="end"/>
          </w:r>
          <w:r>
            <w:fldChar w:fldCharType="end"/>
          </w:r>
        </w:p>
        <w:p w14:paraId="601F0A6E">
          <w:pPr>
            <w:pStyle w:val="12"/>
            <w:tabs>
              <w:tab w:val="right" w:leader="dot" w:pos="14005"/>
            </w:tabs>
          </w:pPr>
          <w:r>
            <w:fldChar w:fldCharType="begin"/>
          </w:r>
          <w:r>
            <w:instrText xml:space="preserve"> HYPERLINK \l _Toc31158 </w:instrText>
          </w:r>
          <w:r>
            <w:fldChar w:fldCharType="separate"/>
          </w:r>
          <w:r>
            <w:rPr>
              <w:rFonts w:hint="eastAsia" w:ascii="宋体" w:eastAsia="宋体"/>
              <w:szCs w:val="32"/>
              <w:shd w:val="clear" w:color="auto" w:fill="FFFFFF"/>
            </w:rPr>
            <w:t>三. 指标汇总信息</w:t>
          </w:r>
          <w:r>
            <w:tab/>
          </w:r>
          <w:r>
            <w:fldChar w:fldCharType="begin"/>
          </w:r>
          <w:r>
            <w:instrText xml:space="preserve"> PAGEREF _Toc31158 \h </w:instrText>
          </w:r>
          <w:r>
            <w:fldChar w:fldCharType="separate"/>
          </w:r>
          <w:r>
            <w:t>3</w:t>
          </w:r>
          <w:r>
            <w:fldChar w:fldCharType="end"/>
          </w:r>
          <w:r>
            <w:fldChar w:fldCharType="end"/>
          </w:r>
        </w:p>
        <w:p w14:paraId="1CD0EB96">
          <w:pPr>
            <w:pStyle w:val="12"/>
            <w:tabs>
              <w:tab w:val="right" w:leader="dot" w:pos="14005"/>
            </w:tabs>
          </w:pPr>
          <w:r>
            <w:fldChar w:fldCharType="begin"/>
          </w:r>
          <w:r>
            <w:instrText xml:space="preserve"> HYPERLINK \l _Toc20155 </w:instrText>
          </w:r>
          <w:r>
            <w:fldChar w:fldCharType="separate"/>
          </w:r>
          <w:r>
            <w:rPr>
              <w:rFonts w:hint="eastAsia" w:ascii="宋体" w:eastAsia="宋体"/>
              <w:szCs w:val="32"/>
              <w:shd w:val="clear" w:color="auto" w:fill="FFFFFF"/>
            </w:rPr>
            <w:t>四. 超筋超限信息汇总</w:t>
          </w:r>
          <w:r>
            <w:tab/>
          </w:r>
          <w:r>
            <w:fldChar w:fldCharType="begin"/>
          </w:r>
          <w:r>
            <w:instrText xml:space="preserve"> PAGEREF _Toc20155 \h </w:instrText>
          </w:r>
          <w:r>
            <w:fldChar w:fldCharType="separate"/>
          </w:r>
          <w:r>
            <w:t>4</w:t>
          </w:r>
          <w:r>
            <w:fldChar w:fldCharType="end"/>
          </w:r>
          <w:r>
            <w:fldChar w:fldCharType="end"/>
          </w:r>
        </w:p>
        <w:p w14:paraId="7E7CE39A">
          <w:pPr>
            <w:pStyle w:val="12"/>
            <w:tabs>
              <w:tab w:val="right" w:leader="dot" w:pos="14005"/>
            </w:tabs>
          </w:pPr>
          <w:r>
            <w:fldChar w:fldCharType="begin"/>
          </w:r>
          <w:r>
            <w:instrText xml:space="preserve"> HYPERLINK \l _Toc25042 </w:instrText>
          </w:r>
          <w:r>
            <w:fldChar w:fldCharType="separate"/>
          </w:r>
          <w:r>
            <w:rPr>
              <w:rFonts w:hint="eastAsia" w:ascii="宋体" w:eastAsia="宋体"/>
              <w:szCs w:val="32"/>
              <w:shd w:val="clear" w:color="auto" w:fill="FFFFFF"/>
            </w:rPr>
            <w:t>五. 结构模型概况</w:t>
          </w:r>
          <w:r>
            <w:tab/>
          </w:r>
          <w:r>
            <w:fldChar w:fldCharType="begin"/>
          </w:r>
          <w:r>
            <w:instrText xml:space="preserve"> PAGEREF _Toc25042 \h </w:instrText>
          </w:r>
          <w:r>
            <w:fldChar w:fldCharType="separate"/>
          </w:r>
          <w:r>
            <w:t>4</w:t>
          </w:r>
          <w:r>
            <w:fldChar w:fldCharType="end"/>
          </w:r>
          <w:r>
            <w:fldChar w:fldCharType="end"/>
          </w:r>
        </w:p>
        <w:p w14:paraId="12DE8526">
          <w:pPr>
            <w:pStyle w:val="15"/>
            <w:tabs>
              <w:tab w:val="right" w:leader="dot" w:pos="14005"/>
            </w:tabs>
          </w:pPr>
          <w:r>
            <w:fldChar w:fldCharType="begin"/>
          </w:r>
          <w:r>
            <w:instrText xml:space="preserve"> HYPERLINK \l _Toc4616 </w:instrText>
          </w:r>
          <w:r>
            <w:fldChar w:fldCharType="separate"/>
          </w:r>
          <w:r>
            <w:rPr>
              <w:rFonts w:hint="eastAsia" w:ascii="宋体" w:eastAsia="宋体"/>
              <w:szCs w:val="28"/>
              <w:shd w:val="clear" w:color="auto" w:fill="FFFFFF"/>
            </w:rPr>
            <w:t>1. 系统总信息</w:t>
          </w:r>
          <w:r>
            <w:tab/>
          </w:r>
          <w:r>
            <w:fldChar w:fldCharType="begin"/>
          </w:r>
          <w:r>
            <w:instrText xml:space="preserve"> PAGEREF _Toc4616 \h </w:instrText>
          </w:r>
          <w:r>
            <w:fldChar w:fldCharType="separate"/>
          </w:r>
          <w:r>
            <w:t>4</w:t>
          </w:r>
          <w:r>
            <w:fldChar w:fldCharType="end"/>
          </w:r>
          <w:r>
            <w:fldChar w:fldCharType="end"/>
          </w:r>
        </w:p>
        <w:p w14:paraId="3FA465ED">
          <w:pPr>
            <w:pStyle w:val="15"/>
            <w:tabs>
              <w:tab w:val="right" w:leader="dot" w:pos="14005"/>
            </w:tabs>
          </w:pPr>
          <w:r>
            <w:fldChar w:fldCharType="begin"/>
          </w:r>
          <w:r>
            <w:instrText xml:space="preserve"> HYPERLINK \l _Toc9510 </w:instrText>
          </w:r>
          <w:r>
            <w:fldChar w:fldCharType="separate"/>
          </w:r>
          <w:r>
            <w:rPr>
              <w:rFonts w:hint="eastAsia" w:ascii="宋体" w:eastAsia="宋体"/>
              <w:szCs w:val="28"/>
              <w:shd w:val="clear" w:color="auto" w:fill="FFFFFF"/>
            </w:rPr>
            <w:t>2. 楼层信息</w:t>
          </w:r>
          <w:r>
            <w:tab/>
          </w:r>
          <w:r>
            <w:fldChar w:fldCharType="begin"/>
          </w:r>
          <w:r>
            <w:instrText xml:space="preserve"> PAGEREF _Toc9510 \h </w:instrText>
          </w:r>
          <w:r>
            <w:fldChar w:fldCharType="separate"/>
          </w:r>
          <w:r>
            <w:t>9</w:t>
          </w:r>
          <w:r>
            <w:fldChar w:fldCharType="end"/>
          </w:r>
          <w:r>
            <w:fldChar w:fldCharType="end"/>
          </w:r>
        </w:p>
        <w:p w14:paraId="25C3ECA1">
          <w:pPr>
            <w:pStyle w:val="15"/>
            <w:tabs>
              <w:tab w:val="right" w:leader="dot" w:pos="14005"/>
            </w:tabs>
          </w:pPr>
          <w:r>
            <w:fldChar w:fldCharType="begin"/>
          </w:r>
          <w:r>
            <w:instrText xml:space="preserve"> HYPERLINK \l _Toc8185 </w:instrText>
          </w:r>
          <w:r>
            <w:fldChar w:fldCharType="separate"/>
          </w:r>
          <w:r>
            <w:rPr>
              <w:rFonts w:hint="eastAsia" w:ascii="宋体" w:eastAsia="宋体"/>
              <w:szCs w:val="28"/>
              <w:shd w:val="clear" w:color="auto" w:fill="FFFFFF"/>
            </w:rPr>
            <w:t>3. 各层等效尺寸</w:t>
          </w:r>
          <w:r>
            <w:tab/>
          </w:r>
          <w:r>
            <w:fldChar w:fldCharType="begin"/>
          </w:r>
          <w:r>
            <w:instrText xml:space="preserve"> PAGEREF _Toc8185 \h </w:instrText>
          </w:r>
          <w:r>
            <w:fldChar w:fldCharType="separate"/>
          </w:r>
          <w:r>
            <w:t>10</w:t>
          </w:r>
          <w:r>
            <w:fldChar w:fldCharType="end"/>
          </w:r>
          <w:r>
            <w:fldChar w:fldCharType="end"/>
          </w:r>
        </w:p>
        <w:p w14:paraId="4A5AE1FB">
          <w:pPr>
            <w:pStyle w:val="15"/>
            <w:tabs>
              <w:tab w:val="right" w:leader="dot" w:pos="14005"/>
            </w:tabs>
          </w:pPr>
          <w:r>
            <w:fldChar w:fldCharType="begin"/>
          </w:r>
          <w:r>
            <w:instrText xml:space="preserve"> HYPERLINK \l _Toc29866 </w:instrText>
          </w:r>
          <w:r>
            <w:fldChar w:fldCharType="separate"/>
          </w:r>
          <w:r>
            <w:rPr>
              <w:rFonts w:hint="eastAsia" w:ascii="宋体" w:eastAsia="宋体"/>
              <w:szCs w:val="28"/>
              <w:shd w:val="clear" w:color="auto" w:fill="FFFFFF"/>
            </w:rPr>
            <w:t>4. 层塔属性</w:t>
          </w:r>
          <w:r>
            <w:tab/>
          </w:r>
          <w:r>
            <w:fldChar w:fldCharType="begin"/>
          </w:r>
          <w:r>
            <w:instrText xml:space="preserve"> PAGEREF _Toc29866 \h </w:instrText>
          </w:r>
          <w:r>
            <w:fldChar w:fldCharType="separate"/>
          </w:r>
          <w:r>
            <w:t>11</w:t>
          </w:r>
          <w:r>
            <w:fldChar w:fldCharType="end"/>
          </w:r>
          <w:r>
            <w:fldChar w:fldCharType="end"/>
          </w:r>
        </w:p>
        <w:p w14:paraId="1720DC3D">
          <w:pPr>
            <w:pStyle w:val="12"/>
            <w:tabs>
              <w:tab w:val="right" w:leader="dot" w:pos="14005"/>
            </w:tabs>
          </w:pPr>
          <w:r>
            <w:fldChar w:fldCharType="begin"/>
          </w:r>
          <w:r>
            <w:instrText xml:space="preserve"> HYPERLINK \l _Toc16905 </w:instrText>
          </w:r>
          <w:r>
            <w:fldChar w:fldCharType="separate"/>
          </w:r>
          <w:r>
            <w:rPr>
              <w:rFonts w:hint="eastAsia" w:ascii="宋体" w:eastAsia="宋体"/>
              <w:szCs w:val="32"/>
              <w:shd w:val="clear" w:color="auto" w:fill="FFFFFF"/>
            </w:rPr>
            <w:t>六. 工况和组合</w:t>
          </w:r>
          <w:r>
            <w:tab/>
          </w:r>
          <w:r>
            <w:fldChar w:fldCharType="begin"/>
          </w:r>
          <w:r>
            <w:instrText xml:space="preserve"> PAGEREF _Toc16905 \h </w:instrText>
          </w:r>
          <w:r>
            <w:fldChar w:fldCharType="separate"/>
          </w:r>
          <w:r>
            <w:t>11</w:t>
          </w:r>
          <w:r>
            <w:fldChar w:fldCharType="end"/>
          </w:r>
          <w:r>
            <w:fldChar w:fldCharType="end"/>
          </w:r>
        </w:p>
        <w:p w14:paraId="44D9A062">
          <w:pPr>
            <w:pStyle w:val="15"/>
            <w:tabs>
              <w:tab w:val="right" w:leader="dot" w:pos="14005"/>
            </w:tabs>
          </w:pPr>
          <w:r>
            <w:fldChar w:fldCharType="begin"/>
          </w:r>
          <w:r>
            <w:instrText xml:space="preserve"> HYPERLINK \l _Toc26311 </w:instrText>
          </w:r>
          <w:r>
            <w:fldChar w:fldCharType="separate"/>
          </w:r>
          <w:r>
            <w:rPr>
              <w:rFonts w:hint="eastAsia" w:ascii="宋体" w:eastAsia="宋体"/>
              <w:szCs w:val="28"/>
              <w:shd w:val="clear" w:color="auto" w:fill="FFFFFF"/>
            </w:rPr>
            <w:t>1. 工况设定</w:t>
          </w:r>
          <w:r>
            <w:tab/>
          </w:r>
          <w:r>
            <w:fldChar w:fldCharType="begin"/>
          </w:r>
          <w:r>
            <w:instrText xml:space="preserve"> PAGEREF _Toc26311 \h </w:instrText>
          </w:r>
          <w:r>
            <w:fldChar w:fldCharType="separate"/>
          </w:r>
          <w:r>
            <w:t>11</w:t>
          </w:r>
          <w:r>
            <w:fldChar w:fldCharType="end"/>
          </w:r>
          <w:r>
            <w:fldChar w:fldCharType="end"/>
          </w:r>
        </w:p>
        <w:p w14:paraId="288E78A0">
          <w:pPr>
            <w:pStyle w:val="15"/>
            <w:tabs>
              <w:tab w:val="right" w:leader="dot" w:pos="14005"/>
            </w:tabs>
          </w:pPr>
          <w:r>
            <w:fldChar w:fldCharType="begin"/>
          </w:r>
          <w:r>
            <w:instrText xml:space="preserve"> HYPERLINK \l _Toc17517 </w:instrText>
          </w:r>
          <w:r>
            <w:fldChar w:fldCharType="separate"/>
          </w:r>
          <w:r>
            <w:rPr>
              <w:rFonts w:hint="eastAsia" w:ascii="宋体" w:eastAsia="宋体"/>
              <w:szCs w:val="28"/>
              <w:shd w:val="clear" w:color="auto" w:fill="FFFFFF"/>
            </w:rPr>
            <w:t>2. 工况信息</w:t>
          </w:r>
          <w:r>
            <w:tab/>
          </w:r>
          <w:r>
            <w:fldChar w:fldCharType="begin"/>
          </w:r>
          <w:r>
            <w:instrText xml:space="preserve"> PAGEREF _Toc17517 \h </w:instrText>
          </w:r>
          <w:r>
            <w:fldChar w:fldCharType="separate"/>
          </w:r>
          <w:r>
            <w:t>12</w:t>
          </w:r>
          <w:r>
            <w:fldChar w:fldCharType="end"/>
          </w:r>
          <w:r>
            <w:fldChar w:fldCharType="end"/>
          </w:r>
        </w:p>
        <w:p w14:paraId="4DF0690E">
          <w:pPr>
            <w:pStyle w:val="15"/>
            <w:tabs>
              <w:tab w:val="right" w:leader="dot" w:pos="14005"/>
            </w:tabs>
          </w:pPr>
          <w:r>
            <w:fldChar w:fldCharType="begin"/>
          </w:r>
          <w:r>
            <w:instrText xml:space="preserve"> HYPERLINK \l _Toc12421 </w:instrText>
          </w:r>
          <w:r>
            <w:fldChar w:fldCharType="separate"/>
          </w:r>
          <w:r>
            <w:rPr>
              <w:rFonts w:hint="eastAsia" w:ascii="宋体" w:eastAsia="宋体"/>
              <w:szCs w:val="28"/>
              <w:shd w:val="clear" w:color="auto" w:fill="FFFFFF"/>
            </w:rPr>
            <w:t>3. 构件内力基本组合系数</w:t>
          </w:r>
          <w:r>
            <w:tab/>
          </w:r>
          <w:r>
            <w:fldChar w:fldCharType="begin"/>
          </w:r>
          <w:r>
            <w:instrText xml:space="preserve"> PAGEREF _Toc12421 \h </w:instrText>
          </w:r>
          <w:r>
            <w:fldChar w:fldCharType="separate"/>
          </w:r>
          <w:r>
            <w:t>12</w:t>
          </w:r>
          <w:r>
            <w:fldChar w:fldCharType="end"/>
          </w:r>
          <w:r>
            <w:fldChar w:fldCharType="end"/>
          </w:r>
        </w:p>
        <w:p w14:paraId="6FD9F761">
          <w:pPr>
            <w:pStyle w:val="12"/>
            <w:tabs>
              <w:tab w:val="right" w:leader="dot" w:pos="14005"/>
            </w:tabs>
          </w:pPr>
          <w:r>
            <w:fldChar w:fldCharType="begin"/>
          </w:r>
          <w:r>
            <w:instrText xml:space="preserve"> HYPERLINK \l _Toc25365 </w:instrText>
          </w:r>
          <w:r>
            <w:fldChar w:fldCharType="separate"/>
          </w:r>
          <w:r>
            <w:rPr>
              <w:rFonts w:hint="eastAsia" w:ascii="宋体" w:eastAsia="宋体"/>
              <w:szCs w:val="32"/>
              <w:shd w:val="clear" w:color="auto" w:fill="FFFFFF"/>
            </w:rPr>
            <w:t>七. 质量信息</w:t>
          </w:r>
          <w:r>
            <w:tab/>
          </w:r>
          <w:r>
            <w:fldChar w:fldCharType="begin"/>
          </w:r>
          <w:r>
            <w:instrText xml:space="preserve"> PAGEREF _Toc25365 \h </w:instrText>
          </w:r>
          <w:r>
            <w:fldChar w:fldCharType="separate"/>
          </w:r>
          <w:r>
            <w:t>13</w:t>
          </w:r>
          <w:r>
            <w:fldChar w:fldCharType="end"/>
          </w:r>
          <w:r>
            <w:fldChar w:fldCharType="end"/>
          </w:r>
        </w:p>
        <w:p w14:paraId="2B5D5F26">
          <w:pPr>
            <w:pStyle w:val="15"/>
            <w:tabs>
              <w:tab w:val="right" w:leader="dot" w:pos="14005"/>
            </w:tabs>
          </w:pPr>
          <w:r>
            <w:fldChar w:fldCharType="begin"/>
          </w:r>
          <w:r>
            <w:instrText xml:space="preserve"> HYPERLINK \l _Toc5395 </w:instrText>
          </w:r>
          <w:r>
            <w:fldChar w:fldCharType="separate"/>
          </w:r>
          <w:r>
            <w:rPr>
              <w:rFonts w:hint="eastAsia" w:ascii="宋体" w:eastAsia="宋体"/>
              <w:szCs w:val="28"/>
              <w:shd w:val="clear" w:color="auto" w:fill="FFFFFF"/>
            </w:rPr>
            <w:t>1. 结构质量分布</w:t>
          </w:r>
          <w:r>
            <w:tab/>
          </w:r>
          <w:r>
            <w:fldChar w:fldCharType="begin"/>
          </w:r>
          <w:r>
            <w:instrText xml:space="preserve"> PAGEREF _Toc5395 \h </w:instrText>
          </w:r>
          <w:r>
            <w:fldChar w:fldCharType="separate"/>
          </w:r>
          <w:r>
            <w:t>13</w:t>
          </w:r>
          <w:r>
            <w:fldChar w:fldCharType="end"/>
          </w:r>
          <w:r>
            <w:fldChar w:fldCharType="end"/>
          </w:r>
        </w:p>
        <w:p w14:paraId="1817751E">
          <w:pPr>
            <w:pStyle w:val="15"/>
            <w:tabs>
              <w:tab w:val="right" w:leader="dot" w:pos="14005"/>
            </w:tabs>
          </w:pPr>
          <w:r>
            <w:fldChar w:fldCharType="begin"/>
          </w:r>
          <w:r>
            <w:instrText xml:space="preserve"> HYPERLINK \l _Toc22396 </w:instrText>
          </w:r>
          <w:r>
            <w:fldChar w:fldCharType="separate"/>
          </w:r>
          <w:r>
            <w:rPr>
              <w:rFonts w:hint="eastAsia" w:ascii="宋体" w:eastAsia="宋体"/>
              <w:szCs w:val="28"/>
              <w:shd w:val="clear" w:color="auto" w:fill="FFFFFF"/>
            </w:rPr>
            <w:t>2. 各层刚心、偏心率信息</w:t>
          </w:r>
          <w:r>
            <w:tab/>
          </w:r>
          <w:r>
            <w:fldChar w:fldCharType="begin"/>
          </w:r>
          <w:r>
            <w:instrText xml:space="preserve"> PAGEREF _Toc22396 \h </w:instrText>
          </w:r>
          <w:r>
            <w:fldChar w:fldCharType="separate"/>
          </w:r>
          <w:r>
            <w:t>14</w:t>
          </w:r>
          <w:r>
            <w:fldChar w:fldCharType="end"/>
          </w:r>
          <w:r>
            <w:fldChar w:fldCharType="end"/>
          </w:r>
        </w:p>
        <w:p w14:paraId="2CB2249C">
          <w:pPr>
            <w:pStyle w:val="12"/>
            <w:tabs>
              <w:tab w:val="right" w:leader="dot" w:pos="14005"/>
            </w:tabs>
          </w:pPr>
          <w:r>
            <w:fldChar w:fldCharType="begin"/>
          </w:r>
          <w:r>
            <w:instrText xml:space="preserve"> HYPERLINK \l _Toc9926 </w:instrText>
          </w:r>
          <w:r>
            <w:fldChar w:fldCharType="separate"/>
          </w:r>
          <w:r>
            <w:rPr>
              <w:rFonts w:hint="eastAsia" w:ascii="宋体" w:eastAsia="宋体"/>
              <w:szCs w:val="32"/>
              <w:shd w:val="clear" w:color="auto" w:fill="FFFFFF"/>
            </w:rPr>
            <w:t>八. 荷载信息</w:t>
          </w:r>
          <w:r>
            <w:tab/>
          </w:r>
          <w:r>
            <w:fldChar w:fldCharType="begin"/>
          </w:r>
          <w:r>
            <w:instrText xml:space="preserve"> PAGEREF _Toc9926 \h </w:instrText>
          </w:r>
          <w:r>
            <w:fldChar w:fldCharType="separate"/>
          </w:r>
          <w:r>
            <w:t>14</w:t>
          </w:r>
          <w:r>
            <w:fldChar w:fldCharType="end"/>
          </w:r>
          <w:r>
            <w:fldChar w:fldCharType="end"/>
          </w:r>
        </w:p>
        <w:p w14:paraId="0A151ABB">
          <w:pPr>
            <w:pStyle w:val="15"/>
            <w:tabs>
              <w:tab w:val="right" w:leader="dot" w:pos="14005"/>
            </w:tabs>
          </w:pPr>
          <w:r>
            <w:fldChar w:fldCharType="begin"/>
          </w:r>
          <w:r>
            <w:instrText xml:space="preserve"> HYPERLINK \l _Toc22093 </w:instrText>
          </w:r>
          <w:r>
            <w:fldChar w:fldCharType="separate"/>
          </w:r>
          <w:r>
            <w:rPr>
              <w:rFonts w:hint="eastAsia" w:ascii="宋体" w:eastAsia="宋体"/>
              <w:szCs w:val="28"/>
              <w:shd w:val="clear" w:color="auto" w:fill="FFFFFF"/>
            </w:rPr>
            <w:t>1. 风荷载信息</w:t>
          </w:r>
          <w:r>
            <w:tab/>
          </w:r>
          <w:r>
            <w:fldChar w:fldCharType="begin"/>
          </w:r>
          <w:r>
            <w:instrText xml:space="preserve"> PAGEREF _Toc22093 \h </w:instrText>
          </w:r>
          <w:r>
            <w:fldChar w:fldCharType="separate"/>
          </w:r>
          <w:r>
            <w:t>14</w:t>
          </w:r>
          <w:r>
            <w:fldChar w:fldCharType="end"/>
          </w:r>
          <w:r>
            <w:fldChar w:fldCharType="end"/>
          </w:r>
        </w:p>
        <w:p w14:paraId="3BCCB719">
          <w:pPr>
            <w:pStyle w:val="12"/>
            <w:tabs>
              <w:tab w:val="right" w:leader="dot" w:pos="14005"/>
            </w:tabs>
          </w:pPr>
          <w:r>
            <w:fldChar w:fldCharType="begin"/>
          </w:r>
          <w:r>
            <w:instrText xml:space="preserve"> HYPERLINK \l _Toc3255 </w:instrText>
          </w:r>
          <w:r>
            <w:fldChar w:fldCharType="separate"/>
          </w:r>
          <w:r>
            <w:rPr>
              <w:rFonts w:hint="eastAsia" w:ascii="宋体" w:eastAsia="宋体"/>
              <w:szCs w:val="32"/>
              <w:shd w:val="clear" w:color="auto" w:fill="FFFFFF"/>
            </w:rPr>
            <w:t>九. 立面规则性</w:t>
          </w:r>
          <w:r>
            <w:tab/>
          </w:r>
          <w:r>
            <w:fldChar w:fldCharType="begin"/>
          </w:r>
          <w:r>
            <w:instrText xml:space="preserve"> PAGEREF _Toc3255 \h </w:instrText>
          </w:r>
          <w:r>
            <w:fldChar w:fldCharType="separate"/>
          </w:r>
          <w:r>
            <w:t>16</w:t>
          </w:r>
          <w:r>
            <w:fldChar w:fldCharType="end"/>
          </w:r>
          <w:r>
            <w:fldChar w:fldCharType="end"/>
          </w:r>
        </w:p>
        <w:p w14:paraId="2771C617">
          <w:pPr>
            <w:pStyle w:val="15"/>
            <w:tabs>
              <w:tab w:val="right" w:leader="dot" w:pos="14005"/>
            </w:tabs>
          </w:pPr>
          <w:r>
            <w:fldChar w:fldCharType="begin"/>
          </w:r>
          <w:r>
            <w:instrText xml:space="preserve"> HYPERLINK \l _Toc747 </w:instrText>
          </w:r>
          <w:r>
            <w:fldChar w:fldCharType="separate"/>
          </w:r>
          <w:r>
            <w:rPr>
              <w:rFonts w:hint="eastAsia" w:ascii="宋体" w:eastAsia="宋体"/>
              <w:szCs w:val="28"/>
              <w:shd w:val="clear" w:color="auto" w:fill="FFFFFF"/>
            </w:rPr>
            <w:t>1. 楼层侧向剪切刚度</w:t>
          </w:r>
          <w:r>
            <w:tab/>
          </w:r>
          <w:r>
            <w:fldChar w:fldCharType="begin"/>
          </w:r>
          <w:r>
            <w:instrText xml:space="preserve"> PAGEREF _Toc747 \h </w:instrText>
          </w:r>
          <w:r>
            <w:fldChar w:fldCharType="separate"/>
          </w:r>
          <w:r>
            <w:t>16</w:t>
          </w:r>
          <w:r>
            <w:fldChar w:fldCharType="end"/>
          </w:r>
          <w:r>
            <w:fldChar w:fldCharType="end"/>
          </w:r>
        </w:p>
        <w:p w14:paraId="3B88FCDC">
          <w:pPr>
            <w:pStyle w:val="15"/>
            <w:tabs>
              <w:tab w:val="right" w:leader="dot" w:pos="14005"/>
            </w:tabs>
          </w:pPr>
          <w:r>
            <w:fldChar w:fldCharType="begin"/>
          </w:r>
          <w:r>
            <w:instrText xml:space="preserve"> HYPERLINK \l _Toc23209 </w:instrText>
          </w:r>
          <w:r>
            <w:fldChar w:fldCharType="separate"/>
          </w:r>
          <w:r>
            <w:rPr>
              <w:rFonts w:hint="eastAsia" w:ascii="宋体" w:eastAsia="宋体"/>
              <w:szCs w:val="28"/>
              <w:shd w:val="clear" w:color="auto" w:fill="FFFFFF"/>
            </w:rPr>
            <w:t>2. 楼层侧向剪弯刚度</w:t>
          </w:r>
          <w:r>
            <w:tab/>
          </w:r>
          <w:r>
            <w:fldChar w:fldCharType="begin"/>
          </w:r>
          <w:r>
            <w:instrText xml:space="preserve"> PAGEREF _Toc23209 \h </w:instrText>
          </w:r>
          <w:r>
            <w:fldChar w:fldCharType="separate"/>
          </w:r>
          <w:r>
            <w:t>18</w:t>
          </w:r>
          <w:r>
            <w:fldChar w:fldCharType="end"/>
          </w:r>
          <w:r>
            <w:fldChar w:fldCharType="end"/>
          </w:r>
        </w:p>
        <w:p w14:paraId="76AB7D4E">
          <w:pPr>
            <w:pStyle w:val="15"/>
            <w:tabs>
              <w:tab w:val="right" w:leader="dot" w:pos="14005"/>
            </w:tabs>
          </w:pPr>
          <w:r>
            <w:fldChar w:fldCharType="begin"/>
          </w:r>
          <w:r>
            <w:instrText xml:space="preserve"> HYPERLINK \l _Toc20559 </w:instrText>
          </w:r>
          <w:r>
            <w:fldChar w:fldCharType="separate"/>
          </w:r>
          <w:r>
            <w:rPr>
              <w:rFonts w:hint="eastAsia" w:ascii="宋体" w:eastAsia="宋体"/>
              <w:szCs w:val="28"/>
              <w:shd w:val="clear" w:color="auto" w:fill="FFFFFF"/>
            </w:rPr>
            <w:t>3. [楼层剪力/层间位移]刚度</w:t>
          </w:r>
          <w:r>
            <w:tab/>
          </w:r>
          <w:r>
            <w:fldChar w:fldCharType="begin"/>
          </w:r>
          <w:r>
            <w:instrText xml:space="preserve"> PAGEREF _Toc20559 \h </w:instrText>
          </w:r>
          <w:r>
            <w:fldChar w:fldCharType="separate"/>
          </w:r>
          <w:r>
            <w:t>18</w:t>
          </w:r>
          <w:r>
            <w:fldChar w:fldCharType="end"/>
          </w:r>
          <w:r>
            <w:fldChar w:fldCharType="end"/>
          </w:r>
        </w:p>
        <w:p w14:paraId="4AE0665E">
          <w:pPr>
            <w:pStyle w:val="15"/>
            <w:tabs>
              <w:tab w:val="right" w:leader="dot" w:pos="14005"/>
            </w:tabs>
          </w:pPr>
          <w:r>
            <w:fldChar w:fldCharType="begin"/>
          </w:r>
          <w:r>
            <w:instrText xml:space="preserve"> HYPERLINK \l _Toc13544 </w:instrText>
          </w:r>
          <w:r>
            <w:fldChar w:fldCharType="separate"/>
          </w:r>
          <w:r>
            <w:rPr>
              <w:rFonts w:hint="eastAsia" w:ascii="宋体" w:eastAsia="宋体"/>
              <w:szCs w:val="28"/>
              <w:shd w:val="clear" w:color="auto" w:fill="FFFFFF"/>
            </w:rPr>
            <w:t>4. [楼层剪力/层间位移]刚度(强刚)</w:t>
          </w:r>
          <w:r>
            <w:tab/>
          </w:r>
          <w:r>
            <w:fldChar w:fldCharType="begin"/>
          </w:r>
          <w:r>
            <w:instrText xml:space="preserve"> PAGEREF _Toc13544 \h </w:instrText>
          </w:r>
          <w:r>
            <w:fldChar w:fldCharType="separate"/>
          </w:r>
          <w:r>
            <w:t>19</w:t>
          </w:r>
          <w:r>
            <w:fldChar w:fldCharType="end"/>
          </w:r>
          <w:r>
            <w:fldChar w:fldCharType="end"/>
          </w:r>
        </w:p>
        <w:p w14:paraId="6EFBDB78">
          <w:pPr>
            <w:pStyle w:val="15"/>
            <w:tabs>
              <w:tab w:val="right" w:leader="dot" w:pos="14005"/>
            </w:tabs>
          </w:pPr>
          <w:r>
            <w:fldChar w:fldCharType="begin"/>
          </w:r>
          <w:r>
            <w:instrText xml:space="preserve"> HYPERLINK \l _Toc16873 </w:instrText>
          </w:r>
          <w:r>
            <w:fldChar w:fldCharType="separate"/>
          </w:r>
          <w:r>
            <w:rPr>
              <w:rFonts w:hint="eastAsia" w:ascii="宋体" w:eastAsia="宋体"/>
              <w:szCs w:val="28"/>
              <w:shd w:val="clear" w:color="auto" w:fill="FFFFFF"/>
            </w:rPr>
            <w:t>5. 各楼层受剪承载力</w:t>
          </w:r>
          <w:r>
            <w:tab/>
          </w:r>
          <w:r>
            <w:fldChar w:fldCharType="begin"/>
          </w:r>
          <w:r>
            <w:instrText xml:space="preserve"> PAGEREF _Toc16873 \h </w:instrText>
          </w:r>
          <w:r>
            <w:fldChar w:fldCharType="separate"/>
          </w:r>
          <w:r>
            <w:t>21</w:t>
          </w:r>
          <w:r>
            <w:fldChar w:fldCharType="end"/>
          </w:r>
          <w:r>
            <w:fldChar w:fldCharType="end"/>
          </w:r>
        </w:p>
        <w:p w14:paraId="45DC4A07">
          <w:pPr>
            <w:pStyle w:val="15"/>
            <w:tabs>
              <w:tab w:val="right" w:leader="dot" w:pos="14005"/>
            </w:tabs>
          </w:pPr>
          <w:r>
            <w:fldChar w:fldCharType="begin"/>
          </w:r>
          <w:r>
            <w:instrText xml:space="preserve"> HYPERLINK \l _Toc2100 </w:instrText>
          </w:r>
          <w:r>
            <w:fldChar w:fldCharType="separate"/>
          </w:r>
          <w:r>
            <w:rPr>
              <w:rFonts w:hint="eastAsia" w:ascii="宋体" w:eastAsia="宋体"/>
              <w:szCs w:val="28"/>
              <w:shd w:val="clear" w:color="auto" w:fill="FFFFFF"/>
            </w:rPr>
            <w:t>6. 楼层薄弱层调整系数</w:t>
          </w:r>
          <w:r>
            <w:tab/>
          </w:r>
          <w:r>
            <w:fldChar w:fldCharType="begin"/>
          </w:r>
          <w:r>
            <w:instrText xml:space="preserve"> PAGEREF _Toc2100 \h </w:instrText>
          </w:r>
          <w:r>
            <w:fldChar w:fldCharType="separate"/>
          </w:r>
          <w:r>
            <w:t>22</w:t>
          </w:r>
          <w:r>
            <w:fldChar w:fldCharType="end"/>
          </w:r>
          <w:r>
            <w:fldChar w:fldCharType="end"/>
          </w:r>
        </w:p>
        <w:p w14:paraId="2A4F4DF0">
          <w:pPr>
            <w:pStyle w:val="12"/>
            <w:tabs>
              <w:tab w:val="right" w:leader="dot" w:pos="14005"/>
            </w:tabs>
          </w:pPr>
          <w:r>
            <w:fldChar w:fldCharType="begin"/>
          </w:r>
          <w:r>
            <w:instrText xml:space="preserve"> HYPERLINK \l _Toc21596 </w:instrText>
          </w:r>
          <w:r>
            <w:fldChar w:fldCharType="separate"/>
          </w:r>
          <w:r>
            <w:rPr>
              <w:rFonts w:hint="eastAsia" w:ascii="宋体" w:eastAsia="宋体"/>
              <w:szCs w:val="32"/>
              <w:shd w:val="clear" w:color="auto" w:fill="FFFFFF"/>
            </w:rPr>
            <w:t>十. 抗震分析及调整</w:t>
          </w:r>
          <w:r>
            <w:tab/>
          </w:r>
          <w:r>
            <w:fldChar w:fldCharType="begin"/>
          </w:r>
          <w:r>
            <w:instrText xml:space="preserve"> PAGEREF _Toc21596 \h </w:instrText>
          </w:r>
          <w:r>
            <w:fldChar w:fldCharType="separate"/>
          </w:r>
          <w:r>
            <w:t>22</w:t>
          </w:r>
          <w:r>
            <w:fldChar w:fldCharType="end"/>
          </w:r>
          <w:r>
            <w:fldChar w:fldCharType="end"/>
          </w:r>
        </w:p>
        <w:p w14:paraId="51FAFCE0">
          <w:pPr>
            <w:pStyle w:val="15"/>
            <w:tabs>
              <w:tab w:val="right" w:leader="dot" w:pos="14005"/>
            </w:tabs>
          </w:pPr>
          <w:r>
            <w:fldChar w:fldCharType="begin"/>
          </w:r>
          <w:r>
            <w:instrText xml:space="preserve"> HYPERLINK \l _Toc7674 </w:instrText>
          </w:r>
          <w:r>
            <w:fldChar w:fldCharType="separate"/>
          </w:r>
          <w:r>
            <w:rPr>
              <w:rFonts w:hint="eastAsia" w:ascii="宋体" w:eastAsia="宋体"/>
              <w:szCs w:val="28"/>
              <w:shd w:val="clear" w:color="auto" w:fill="FFFFFF"/>
            </w:rPr>
            <w:t>1. 结构周期及振型方向</w:t>
          </w:r>
          <w:r>
            <w:tab/>
          </w:r>
          <w:r>
            <w:fldChar w:fldCharType="begin"/>
          </w:r>
          <w:r>
            <w:instrText xml:space="preserve"> PAGEREF _Toc7674 \h </w:instrText>
          </w:r>
          <w:r>
            <w:fldChar w:fldCharType="separate"/>
          </w:r>
          <w:r>
            <w:t>22</w:t>
          </w:r>
          <w:r>
            <w:fldChar w:fldCharType="end"/>
          </w:r>
          <w:r>
            <w:fldChar w:fldCharType="end"/>
          </w:r>
        </w:p>
        <w:p w14:paraId="42F72AC3">
          <w:pPr>
            <w:pStyle w:val="15"/>
            <w:tabs>
              <w:tab w:val="right" w:leader="dot" w:pos="14005"/>
            </w:tabs>
          </w:pPr>
          <w:r>
            <w:fldChar w:fldCharType="begin"/>
          </w:r>
          <w:r>
            <w:instrText xml:space="preserve"> HYPERLINK \l _Toc21840 </w:instrText>
          </w:r>
          <w:r>
            <w:fldChar w:fldCharType="separate"/>
          </w:r>
          <w:r>
            <w:rPr>
              <w:rFonts w:hint="eastAsia" w:ascii="宋体" w:eastAsia="宋体"/>
              <w:szCs w:val="28"/>
              <w:shd w:val="clear" w:color="auto" w:fill="FFFFFF"/>
            </w:rPr>
            <w:t>2. 结构周期及振型方向(强刚)</w:t>
          </w:r>
          <w:r>
            <w:tab/>
          </w:r>
          <w:r>
            <w:fldChar w:fldCharType="begin"/>
          </w:r>
          <w:r>
            <w:instrText xml:space="preserve"> PAGEREF _Toc21840 \h </w:instrText>
          </w:r>
          <w:r>
            <w:fldChar w:fldCharType="separate"/>
          </w:r>
          <w:r>
            <w:t>23</w:t>
          </w:r>
          <w:r>
            <w:fldChar w:fldCharType="end"/>
          </w:r>
          <w:r>
            <w:fldChar w:fldCharType="end"/>
          </w:r>
        </w:p>
        <w:p w14:paraId="3B36D541">
          <w:pPr>
            <w:pStyle w:val="15"/>
            <w:tabs>
              <w:tab w:val="right" w:leader="dot" w:pos="14005"/>
            </w:tabs>
          </w:pPr>
          <w:r>
            <w:fldChar w:fldCharType="begin"/>
          </w:r>
          <w:r>
            <w:instrText xml:space="preserve"> HYPERLINK \l _Toc22379 </w:instrText>
          </w:r>
          <w:r>
            <w:fldChar w:fldCharType="separate"/>
          </w:r>
          <w:r>
            <w:rPr>
              <w:rFonts w:hint="eastAsia" w:ascii="宋体" w:eastAsia="宋体"/>
              <w:szCs w:val="28"/>
              <w:shd w:val="clear" w:color="auto" w:fill="FFFFFF"/>
            </w:rPr>
            <w:t>3. 考虑各方向地震作用时的振型参与系数（考虑耦联）</w:t>
          </w:r>
          <w:r>
            <w:tab/>
          </w:r>
          <w:r>
            <w:fldChar w:fldCharType="begin"/>
          </w:r>
          <w:r>
            <w:instrText xml:space="preserve"> PAGEREF _Toc22379 \h </w:instrText>
          </w:r>
          <w:r>
            <w:fldChar w:fldCharType="separate"/>
          </w:r>
          <w:r>
            <w:t>24</w:t>
          </w:r>
          <w:r>
            <w:fldChar w:fldCharType="end"/>
          </w:r>
          <w:r>
            <w:fldChar w:fldCharType="end"/>
          </w:r>
        </w:p>
        <w:p w14:paraId="200B2995">
          <w:pPr>
            <w:pStyle w:val="15"/>
            <w:tabs>
              <w:tab w:val="right" w:leader="dot" w:pos="14005"/>
            </w:tabs>
          </w:pPr>
          <w:r>
            <w:fldChar w:fldCharType="begin"/>
          </w:r>
          <w:r>
            <w:instrText xml:space="preserve"> HYPERLINK \l _Toc27318 </w:instrText>
          </w:r>
          <w:r>
            <w:fldChar w:fldCharType="separate"/>
          </w:r>
          <w:r>
            <w:rPr>
              <w:rFonts w:hint="eastAsia" w:ascii="宋体" w:eastAsia="宋体"/>
              <w:szCs w:val="28"/>
              <w:shd w:val="clear" w:color="auto" w:fill="FFFFFF"/>
            </w:rPr>
            <w:t>4. 各地震方向参与振型的有效质量系数</w:t>
          </w:r>
          <w:r>
            <w:tab/>
          </w:r>
          <w:r>
            <w:fldChar w:fldCharType="begin"/>
          </w:r>
          <w:r>
            <w:instrText xml:space="preserve"> PAGEREF _Toc27318 \h </w:instrText>
          </w:r>
          <w:r>
            <w:fldChar w:fldCharType="separate"/>
          </w:r>
          <w:r>
            <w:t>25</w:t>
          </w:r>
          <w:r>
            <w:fldChar w:fldCharType="end"/>
          </w:r>
          <w:r>
            <w:fldChar w:fldCharType="end"/>
          </w:r>
        </w:p>
        <w:p w14:paraId="1F3FE180">
          <w:pPr>
            <w:pStyle w:val="15"/>
            <w:tabs>
              <w:tab w:val="right" w:leader="dot" w:pos="14005"/>
            </w:tabs>
          </w:pPr>
          <w:r>
            <w:fldChar w:fldCharType="begin"/>
          </w:r>
          <w:r>
            <w:instrText xml:space="preserve"> HYPERLINK \l _Toc28207 </w:instrText>
          </w:r>
          <w:r>
            <w:fldChar w:fldCharType="separate"/>
          </w:r>
          <w:r>
            <w:rPr>
              <w:rFonts w:hint="eastAsia" w:ascii="宋体" w:eastAsia="宋体"/>
              <w:szCs w:val="28"/>
              <w:shd w:val="clear" w:color="auto" w:fill="FFFFFF"/>
            </w:rPr>
            <w:t>5. 各振型的地震力(按抗规5.2.5调整前)</w:t>
          </w:r>
          <w:r>
            <w:tab/>
          </w:r>
          <w:r>
            <w:fldChar w:fldCharType="begin"/>
          </w:r>
          <w:r>
            <w:instrText xml:space="preserve"> PAGEREF _Toc28207 \h </w:instrText>
          </w:r>
          <w:r>
            <w:fldChar w:fldCharType="separate"/>
          </w:r>
          <w:r>
            <w:t>25</w:t>
          </w:r>
          <w:r>
            <w:fldChar w:fldCharType="end"/>
          </w:r>
          <w:r>
            <w:fldChar w:fldCharType="end"/>
          </w:r>
        </w:p>
        <w:p w14:paraId="3A3A5DF7">
          <w:pPr>
            <w:pStyle w:val="15"/>
            <w:tabs>
              <w:tab w:val="right" w:leader="dot" w:pos="14005"/>
            </w:tabs>
          </w:pPr>
          <w:r>
            <w:fldChar w:fldCharType="begin"/>
          </w:r>
          <w:r>
            <w:instrText xml:space="preserve"> HYPERLINK \l _Toc19752 </w:instrText>
          </w:r>
          <w:r>
            <w:fldChar w:fldCharType="separate"/>
          </w:r>
          <w:r>
            <w:rPr>
              <w:rFonts w:hint="eastAsia" w:ascii="宋体" w:eastAsia="宋体"/>
              <w:szCs w:val="28"/>
              <w:shd w:val="clear" w:color="auto" w:fill="FFFFFF"/>
            </w:rPr>
            <w:t>6. 各振型的基底剪力</w:t>
          </w:r>
          <w:r>
            <w:tab/>
          </w:r>
          <w:r>
            <w:fldChar w:fldCharType="begin"/>
          </w:r>
          <w:r>
            <w:instrText xml:space="preserve"> PAGEREF _Toc19752 \h </w:instrText>
          </w:r>
          <w:r>
            <w:fldChar w:fldCharType="separate"/>
          </w:r>
          <w:r>
            <w:t>26</w:t>
          </w:r>
          <w:r>
            <w:fldChar w:fldCharType="end"/>
          </w:r>
          <w:r>
            <w:fldChar w:fldCharType="end"/>
          </w:r>
        </w:p>
        <w:p w14:paraId="2116E47D">
          <w:pPr>
            <w:pStyle w:val="15"/>
            <w:tabs>
              <w:tab w:val="right" w:leader="dot" w:pos="14005"/>
            </w:tabs>
          </w:pPr>
          <w:r>
            <w:fldChar w:fldCharType="begin"/>
          </w:r>
          <w:r>
            <w:instrText xml:space="preserve"> HYPERLINK \l _Toc20420 </w:instrText>
          </w:r>
          <w:r>
            <w:fldChar w:fldCharType="separate"/>
          </w:r>
          <w:r>
            <w:rPr>
              <w:rFonts w:hint="eastAsia" w:ascii="宋体" w:eastAsia="宋体"/>
              <w:szCs w:val="28"/>
              <w:shd w:val="clear" w:color="auto" w:fill="FFFFFF"/>
            </w:rPr>
            <w:t>7. 地震作用下结构剪重比及其调整</w:t>
          </w:r>
          <w:r>
            <w:tab/>
          </w:r>
          <w:r>
            <w:fldChar w:fldCharType="begin"/>
          </w:r>
          <w:r>
            <w:instrText xml:space="preserve"> PAGEREF _Toc20420 \h </w:instrText>
          </w:r>
          <w:r>
            <w:fldChar w:fldCharType="separate"/>
          </w:r>
          <w:r>
            <w:t>27</w:t>
          </w:r>
          <w:r>
            <w:fldChar w:fldCharType="end"/>
          </w:r>
          <w:r>
            <w:fldChar w:fldCharType="end"/>
          </w:r>
        </w:p>
        <w:p w14:paraId="00A2B147">
          <w:pPr>
            <w:pStyle w:val="15"/>
            <w:tabs>
              <w:tab w:val="right" w:leader="dot" w:pos="14005"/>
            </w:tabs>
          </w:pPr>
          <w:r>
            <w:fldChar w:fldCharType="begin"/>
          </w:r>
          <w:r>
            <w:instrText xml:space="preserve"> HYPERLINK \l _Toc5708 </w:instrText>
          </w:r>
          <w:r>
            <w:fldChar w:fldCharType="separate"/>
          </w:r>
          <w:r>
            <w:rPr>
              <w:rFonts w:hint="eastAsia" w:ascii="宋体" w:eastAsia="宋体"/>
              <w:szCs w:val="28"/>
              <w:shd w:val="clear" w:color="auto" w:fill="FFFFFF"/>
            </w:rPr>
            <w:t>8. 偶然偏心信息</w:t>
          </w:r>
          <w:r>
            <w:tab/>
          </w:r>
          <w:r>
            <w:fldChar w:fldCharType="begin"/>
          </w:r>
          <w:r>
            <w:instrText xml:space="preserve"> PAGEREF _Toc5708 \h </w:instrText>
          </w:r>
          <w:r>
            <w:fldChar w:fldCharType="separate"/>
          </w:r>
          <w:r>
            <w:t>29</w:t>
          </w:r>
          <w:r>
            <w:fldChar w:fldCharType="end"/>
          </w:r>
          <w:r>
            <w:fldChar w:fldCharType="end"/>
          </w:r>
        </w:p>
        <w:p w14:paraId="50F915A3">
          <w:pPr>
            <w:pStyle w:val="12"/>
            <w:tabs>
              <w:tab w:val="right" w:leader="dot" w:pos="14005"/>
            </w:tabs>
          </w:pPr>
          <w:r>
            <w:fldChar w:fldCharType="begin"/>
          </w:r>
          <w:r>
            <w:instrText xml:space="preserve"> HYPERLINK \l _Toc4301 </w:instrText>
          </w:r>
          <w:r>
            <w:fldChar w:fldCharType="separate"/>
          </w:r>
          <w:r>
            <w:rPr>
              <w:rFonts w:hint="eastAsia" w:ascii="宋体" w:eastAsia="宋体"/>
              <w:szCs w:val="32"/>
              <w:shd w:val="clear" w:color="auto" w:fill="FFFFFF"/>
            </w:rPr>
            <w:t>十一. 结构体系指标及二道防线调整</w:t>
          </w:r>
          <w:r>
            <w:tab/>
          </w:r>
          <w:r>
            <w:fldChar w:fldCharType="begin"/>
          </w:r>
          <w:r>
            <w:instrText xml:space="preserve"> PAGEREF _Toc4301 \h </w:instrText>
          </w:r>
          <w:r>
            <w:fldChar w:fldCharType="separate"/>
          </w:r>
          <w:r>
            <w:t>29</w:t>
          </w:r>
          <w:r>
            <w:fldChar w:fldCharType="end"/>
          </w:r>
          <w:r>
            <w:fldChar w:fldCharType="end"/>
          </w:r>
        </w:p>
        <w:p w14:paraId="40D9F272">
          <w:pPr>
            <w:pStyle w:val="15"/>
            <w:tabs>
              <w:tab w:val="right" w:leader="dot" w:pos="14005"/>
            </w:tabs>
          </w:pPr>
          <w:r>
            <w:fldChar w:fldCharType="begin"/>
          </w:r>
          <w:r>
            <w:instrText xml:space="preserve"> HYPERLINK \l _Toc19309 </w:instrText>
          </w:r>
          <w:r>
            <w:fldChar w:fldCharType="separate"/>
          </w:r>
          <w:r>
            <w:rPr>
              <w:rFonts w:hint="eastAsia" w:ascii="宋体" w:eastAsia="宋体"/>
              <w:szCs w:val="28"/>
              <w:shd w:val="clear" w:color="auto" w:fill="FFFFFF"/>
            </w:rPr>
            <w:t>1. 各层规定水平力</w:t>
          </w:r>
          <w:r>
            <w:tab/>
          </w:r>
          <w:r>
            <w:fldChar w:fldCharType="begin"/>
          </w:r>
          <w:r>
            <w:instrText xml:space="preserve"> PAGEREF _Toc19309 \h </w:instrText>
          </w:r>
          <w:r>
            <w:fldChar w:fldCharType="separate"/>
          </w:r>
          <w:r>
            <w:t>29</w:t>
          </w:r>
          <w:r>
            <w:fldChar w:fldCharType="end"/>
          </w:r>
          <w:r>
            <w:fldChar w:fldCharType="end"/>
          </w:r>
        </w:p>
        <w:p w14:paraId="16D8A3E0">
          <w:pPr>
            <w:pStyle w:val="15"/>
            <w:tabs>
              <w:tab w:val="right" w:leader="dot" w:pos="14005"/>
            </w:tabs>
          </w:pPr>
          <w:r>
            <w:fldChar w:fldCharType="begin"/>
          </w:r>
          <w:r>
            <w:instrText xml:space="preserve"> HYPERLINK \l _Toc8154 </w:instrText>
          </w:r>
          <w:r>
            <w:fldChar w:fldCharType="separate"/>
          </w:r>
          <w:r>
            <w:rPr>
              <w:rFonts w:hint="eastAsia" w:ascii="宋体" w:eastAsia="宋体"/>
              <w:szCs w:val="28"/>
              <w:shd w:val="clear" w:color="auto" w:fill="FFFFFF"/>
            </w:rPr>
            <w:t>2. 竖向构件倾覆力矩及百分比(抗规方式)</w:t>
          </w:r>
          <w:r>
            <w:tab/>
          </w:r>
          <w:r>
            <w:fldChar w:fldCharType="begin"/>
          </w:r>
          <w:r>
            <w:instrText xml:space="preserve"> PAGEREF _Toc8154 \h </w:instrText>
          </w:r>
          <w:r>
            <w:fldChar w:fldCharType="separate"/>
          </w:r>
          <w:r>
            <w:t>30</w:t>
          </w:r>
          <w:r>
            <w:fldChar w:fldCharType="end"/>
          </w:r>
          <w:r>
            <w:fldChar w:fldCharType="end"/>
          </w:r>
        </w:p>
        <w:p w14:paraId="60B8E84B">
          <w:pPr>
            <w:pStyle w:val="15"/>
            <w:tabs>
              <w:tab w:val="right" w:leader="dot" w:pos="14005"/>
            </w:tabs>
          </w:pPr>
          <w:r>
            <w:fldChar w:fldCharType="begin"/>
          </w:r>
          <w:r>
            <w:instrText xml:space="preserve"> HYPERLINK \l _Toc19865 </w:instrText>
          </w:r>
          <w:r>
            <w:fldChar w:fldCharType="separate"/>
          </w:r>
          <w:r>
            <w:rPr>
              <w:rFonts w:hint="eastAsia" w:ascii="宋体" w:eastAsia="宋体"/>
              <w:szCs w:val="28"/>
              <w:shd w:val="clear" w:color="auto" w:fill="FFFFFF"/>
            </w:rPr>
            <w:t>3. 竖向构件倾覆力矩及百分比(力学方式)</w:t>
          </w:r>
          <w:r>
            <w:tab/>
          </w:r>
          <w:r>
            <w:fldChar w:fldCharType="begin"/>
          </w:r>
          <w:r>
            <w:instrText xml:space="preserve"> PAGEREF _Toc19865 \h </w:instrText>
          </w:r>
          <w:r>
            <w:fldChar w:fldCharType="separate"/>
          </w:r>
          <w:r>
            <w:t>32</w:t>
          </w:r>
          <w:r>
            <w:fldChar w:fldCharType="end"/>
          </w:r>
          <w:r>
            <w:fldChar w:fldCharType="end"/>
          </w:r>
        </w:p>
        <w:p w14:paraId="724A866B">
          <w:pPr>
            <w:pStyle w:val="15"/>
            <w:tabs>
              <w:tab w:val="right" w:leader="dot" w:pos="14005"/>
            </w:tabs>
          </w:pPr>
          <w:r>
            <w:fldChar w:fldCharType="begin"/>
          </w:r>
          <w:r>
            <w:instrText xml:space="preserve"> HYPERLINK \l _Toc23411 </w:instrText>
          </w:r>
          <w:r>
            <w:fldChar w:fldCharType="separate"/>
          </w:r>
          <w:r>
            <w:rPr>
              <w:rFonts w:hint="eastAsia" w:ascii="宋体" w:eastAsia="宋体"/>
              <w:szCs w:val="28"/>
              <w:shd w:val="clear" w:color="auto" w:fill="FFFFFF"/>
            </w:rPr>
            <w:t>4. 竖向构件地震剪力及百分比</w:t>
          </w:r>
          <w:r>
            <w:tab/>
          </w:r>
          <w:r>
            <w:fldChar w:fldCharType="begin"/>
          </w:r>
          <w:r>
            <w:instrText xml:space="preserve"> PAGEREF _Toc23411 \h </w:instrText>
          </w:r>
          <w:r>
            <w:fldChar w:fldCharType="separate"/>
          </w:r>
          <w:r>
            <w:t>33</w:t>
          </w:r>
          <w:r>
            <w:fldChar w:fldCharType="end"/>
          </w:r>
          <w:r>
            <w:fldChar w:fldCharType="end"/>
          </w:r>
        </w:p>
        <w:p w14:paraId="31F25790">
          <w:pPr>
            <w:pStyle w:val="12"/>
            <w:tabs>
              <w:tab w:val="right" w:leader="dot" w:pos="14005"/>
            </w:tabs>
          </w:pPr>
          <w:r>
            <w:fldChar w:fldCharType="begin"/>
          </w:r>
          <w:r>
            <w:instrText xml:space="preserve"> HYPERLINK \l _Toc25617 </w:instrText>
          </w:r>
          <w:r>
            <w:fldChar w:fldCharType="separate"/>
          </w:r>
          <w:r>
            <w:rPr>
              <w:rFonts w:hint="eastAsia" w:ascii="宋体" w:eastAsia="宋体"/>
              <w:szCs w:val="32"/>
              <w:shd w:val="clear" w:color="auto" w:fill="FFFFFF"/>
            </w:rPr>
            <w:t>十二. 变形验算</w:t>
          </w:r>
          <w:r>
            <w:tab/>
          </w:r>
          <w:r>
            <w:fldChar w:fldCharType="begin"/>
          </w:r>
          <w:r>
            <w:instrText xml:space="preserve"> PAGEREF _Toc25617 \h </w:instrText>
          </w:r>
          <w:r>
            <w:fldChar w:fldCharType="separate"/>
          </w:r>
          <w:r>
            <w:t>34</w:t>
          </w:r>
          <w:r>
            <w:fldChar w:fldCharType="end"/>
          </w:r>
          <w:r>
            <w:fldChar w:fldCharType="end"/>
          </w:r>
        </w:p>
        <w:p w14:paraId="023A9277">
          <w:pPr>
            <w:pStyle w:val="15"/>
            <w:tabs>
              <w:tab w:val="right" w:leader="dot" w:pos="14005"/>
            </w:tabs>
          </w:pPr>
          <w:r>
            <w:fldChar w:fldCharType="begin"/>
          </w:r>
          <w:r>
            <w:instrText xml:space="preserve"> HYPERLINK \l _Toc3429 </w:instrText>
          </w:r>
          <w:r>
            <w:fldChar w:fldCharType="separate"/>
          </w:r>
          <w:r>
            <w:rPr>
              <w:rFonts w:hint="eastAsia" w:ascii="宋体" w:eastAsia="宋体"/>
              <w:szCs w:val="28"/>
              <w:shd w:val="clear" w:color="auto" w:fill="FFFFFF"/>
            </w:rPr>
            <w:t>1. 普通结构楼层位移指标统计</w:t>
          </w:r>
          <w:r>
            <w:tab/>
          </w:r>
          <w:r>
            <w:fldChar w:fldCharType="begin"/>
          </w:r>
          <w:r>
            <w:instrText xml:space="preserve"> PAGEREF _Toc3429 \h </w:instrText>
          </w:r>
          <w:r>
            <w:fldChar w:fldCharType="separate"/>
          </w:r>
          <w:r>
            <w:t>35</w:t>
          </w:r>
          <w:r>
            <w:fldChar w:fldCharType="end"/>
          </w:r>
          <w:r>
            <w:fldChar w:fldCharType="end"/>
          </w:r>
        </w:p>
        <w:p w14:paraId="3DDAF895">
          <w:pPr>
            <w:pStyle w:val="15"/>
            <w:tabs>
              <w:tab w:val="right" w:leader="dot" w:pos="14005"/>
            </w:tabs>
          </w:pPr>
          <w:r>
            <w:fldChar w:fldCharType="begin"/>
          </w:r>
          <w:r>
            <w:instrText xml:space="preserve"> HYPERLINK \l _Toc31434 </w:instrText>
          </w:r>
          <w:r>
            <w:fldChar w:fldCharType="separate"/>
          </w:r>
          <w:r>
            <w:rPr>
              <w:rFonts w:hint="eastAsia" w:ascii="宋体" w:eastAsia="宋体"/>
              <w:szCs w:val="28"/>
              <w:shd w:val="clear" w:color="auto" w:fill="FFFFFF"/>
            </w:rPr>
            <w:t>2. 大震下弹塑性层间位移角</w:t>
          </w:r>
          <w:r>
            <w:tab/>
          </w:r>
          <w:r>
            <w:fldChar w:fldCharType="begin"/>
          </w:r>
          <w:r>
            <w:instrText xml:space="preserve"> PAGEREF _Toc31434 \h </w:instrText>
          </w:r>
          <w:r>
            <w:fldChar w:fldCharType="separate"/>
          </w:r>
          <w:r>
            <w:t>40</w:t>
          </w:r>
          <w:r>
            <w:fldChar w:fldCharType="end"/>
          </w:r>
          <w:r>
            <w:fldChar w:fldCharType="end"/>
          </w:r>
        </w:p>
        <w:p w14:paraId="20592946">
          <w:pPr>
            <w:pStyle w:val="15"/>
            <w:tabs>
              <w:tab w:val="right" w:leader="dot" w:pos="14005"/>
            </w:tabs>
          </w:pPr>
          <w:r>
            <w:fldChar w:fldCharType="begin"/>
          </w:r>
          <w:r>
            <w:instrText xml:space="preserve"> HYPERLINK \l _Toc7596 </w:instrText>
          </w:r>
          <w:r>
            <w:fldChar w:fldCharType="separate"/>
          </w:r>
          <w:r>
            <w:rPr>
              <w:rFonts w:hint="eastAsia" w:ascii="宋体" w:eastAsia="宋体"/>
              <w:szCs w:val="28"/>
              <w:shd w:val="clear" w:color="auto" w:fill="FFFFFF"/>
            </w:rPr>
            <w:t>3. 普通结构楼层位移指标统计(强刚)</w:t>
          </w:r>
          <w:r>
            <w:tab/>
          </w:r>
          <w:r>
            <w:fldChar w:fldCharType="begin"/>
          </w:r>
          <w:r>
            <w:instrText xml:space="preserve"> PAGEREF _Toc7596 \h </w:instrText>
          </w:r>
          <w:r>
            <w:fldChar w:fldCharType="separate"/>
          </w:r>
          <w:r>
            <w:t>44</w:t>
          </w:r>
          <w:r>
            <w:fldChar w:fldCharType="end"/>
          </w:r>
          <w:r>
            <w:fldChar w:fldCharType="end"/>
          </w:r>
        </w:p>
        <w:p w14:paraId="410F8F55">
          <w:pPr>
            <w:pStyle w:val="12"/>
            <w:tabs>
              <w:tab w:val="right" w:leader="dot" w:pos="14005"/>
            </w:tabs>
          </w:pPr>
          <w:r>
            <w:fldChar w:fldCharType="begin"/>
          </w:r>
          <w:r>
            <w:instrText xml:space="preserve"> HYPERLINK \l _Toc15941 </w:instrText>
          </w:r>
          <w:r>
            <w:fldChar w:fldCharType="separate"/>
          </w:r>
          <w:r>
            <w:rPr>
              <w:rFonts w:hint="eastAsia" w:ascii="宋体" w:eastAsia="宋体"/>
              <w:szCs w:val="32"/>
              <w:shd w:val="clear" w:color="auto" w:fill="FFFFFF"/>
            </w:rPr>
            <w:t>十三. 结构顶点风振加速度</w:t>
          </w:r>
          <w:r>
            <w:tab/>
          </w:r>
          <w:r>
            <w:fldChar w:fldCharType="begin"/>
          </w:r>
          <w:r>
            <w:instrText xml:space="preserve"> PAGEREF _Toc15941 \h </w:instrText>
          </w:r>
          <w:r>
            <w:fldChar w:fldCharType="separate"/>
          </w:r>
          <w:r>
            <w:t>46</w:t>
          </w:r>
          <w:r>
            <w:fldChar w:fldCharType="end"/>
          </w:r>
          <w:r>
            <w:fldChar w:fldCharType="end"/>
          </w:r>
        </w:p>
        <w:p w14:paraId="14938371">
          <w:pPr>
            <w:pStyle w:val="12"/>
            <w:tabs>
              <w:tab w:val="right" w:leader="dot" w:pos="14005"/>
            </w:tabs>
          </w:pPr>
          <w:r>
            <w:fldChar w:fldCharType="begin"/>
          </w:r>
          <w:r>
            <w:instrText xml:space="preserve"> HYPERLINK \l _Toc8554 </w:instrText>
          </w:r>
          <w:r>
            <w:fldChar w:fldCharType="separate"/>
          </w:r>
          <w:r>
            <w:rPr>
              <w:rFonts w:hint="eastAsia" w:ascii="宋体" w:eastAsia="宋体"/>
              <w:szCs w:val="32"/>
              <w:shd w:val="clear" w:color="auto" w:fill="FFFFFF"/>
            </w:rPr>
            <w:t>十四. 抗倾覆和稳定验算</w:t>
          </w:r>
          <w:r>
            <w:tab/>
          </w:r>
          <w:r>
            <w:fldChar w:fldCharType="begin"/>
          </w:r>
          <w:r>
            <w:instrText xml:space="preserve"> PAGEREF _Toc8554 \h </w:instrText>
          </w:r>
          <w:r>
            <w:fldChar w:fldCharType="separate"/>
          </w:r>
          <w:r>
            <w:t>46</w:t>
          </w:r>
          <w:r>
            <w:fldChar w:fldCharType="end"/>
          </w:r>
          <w:r>
            <w:fldChar w:fldCharType="end"/>
          </w:r>
        </w:p>
        <w:p w14:paraId="219022A7">
          <w:pPr>
            <w:pStyle w:val="15"/>
            <w:tabs>
              <w:tab w:val="right" w:leader="dot" w:pos="14005"/>
            </w:tabs>
          </w:pPr>
          <w:r>
            <w:fldChar w:fldCharType="begin"/>
          </w:r>
          <w:r>
            <w:instrText xml:space="preserve"> HYPERLINK \l _Toc18207 </w:instrText>
          </w:r>
          <w:r>
            <w:fldChar w:fldCharType="separate"/>
          </w:r>
          <w:r>
            <w:rPr>
              <w:rFonts w:hint="eastAsia" w:ascii="宋体" w:eastAsia="宋体"/>
              <w:szCs w:val="28"/>
              <w:shd w:val="clear" w:color="auto" w:fill="FFFFFF"/>
            </w:rPr>
            <w:t>1. 抗倾覆验算</w:t>
          </w:r>
          <w:r>
            <w:tab/>
          </w:r>
          <w:r>
            <w:fldChar w:fldCharType="begin"/>
          </w:r>
          <w:r>
            <w:instrText xml:space="preserve"> PAGEREF _Toc18207 \h </w:instrText>
          </w:r>
          <w:r>
            <w:fldChar w:fldCharType="separate"/>
          </w:r>
          <w:r>
            <w:t>46</w:t>
          </w:r>
          <w:r>
            <w:fldChar w:fldCharType="end"/>
          </w:r>
          <w:r>
            <w:fldChar w:fldCharType="end"/>
          </w:r>
        </w:p>
        <w:p w14:paraId="7D4DF4AB">
          <w:pPr>
            <w:pStyle w:val="15"/>
            <w:tabs>
              <w:tab w:val="right" w:leader="dot" w:pos="14005"/>
            </w:tabs>
          </w:pPr>
          <w:r>
            <w:fldChar w:fldCharType="begin"/>
          </w:r>
          <w:r>
            <w:instrText xml:space="preserve"> HYPERLINK \l _Toc20165 </w:instrText>
          </w:r>
          <w:r>
            <w:fldChar w:fldCharType="separate"/>
          </w:r>
          <w:r>
            <w:rPr>
              <w:rFonts w:hint="eastAsia" w:ascii="宋体" w:eastAsia="宋体"/>
              <w:szCs w:val="28"/>
              <w:shd w:val="clear" w:color="auto" w:fill="FFFFFF"/>
            </w:rPr>
            <w:t>2. 整体稳定刚重比验算</w:t>
          </w:r>
          <w:r>
            <w:tab/>
          </w:r>
          <w:r>
            <w:fldChar w:fldCharType="begin"/>
          </w:r>
          <w:r>
            <w:instrText xml:space="preserve"> PAGEREF _Toc20165 \h </w:instrText>
          </w:r>
          <w:r>
            <w:fldChar w:fldCharType="separate"/>
          </w:r>
          <w:r>
            <w:t>46</w:t>
          </w:r>
          <w:r>
            <w:fldChar w:fldCharType="end"/>
          </w:r>
          <w:r>
            <w:fldChar w:fldCharType="end"/>
          </w:r>
        </w:p>
        <w:p w14:paraId="4B837AED">
          <w:pPr>
            <w:pStyle w:val="15"/>
            <w:tabs>
              <w:tab w:val="right" w:leader="dot" w:pos="14005"/>
            </w:tabs>
          </w:pPr>
          <w:r>
            <w:fldChar w:fldCharType="begin"/>
          </w:r>
          <w:r>
            <w:instrText xml:space="preserve"> HYPERLINK \l _Toc23285 </w:instrText>
          </w:r>
          <w:r>
            <w:fldChar w:fldCharType="separate"/>
          </w:r>
          <w:r>
            <w:rPr>
              <w:rFonts w:hint="eastAsia" w:ascii="宋体" w:eastAsia="宋体"/>
              <w:szCs w:val="28"/>
              <w:shd w:val="clear" w:color="auto" w:fill="FFFFFF"/>
            </w:rPr>
            <w:t>3. 二阶效应系数及内力放大</w:t>
          </w:r>
          <w:r>
            <w:tab/>
          </w:r>
          <w:r>
            <w:fldChar w:fldCharType="begin"/>
          </w:r>
          <w:r>
            <w:instrText xml:space="preserve"> PAGEREF _Toc23285 \h </w:instrText>
          </w:r>
          <w:r>
            <w:fldChar w:fldCharType="separate"/>
          </w:r>
          <w:r>
            <w:t>47</w:t>
          </w:r>
          <w:r>
            <w:fldChar w:fldCharType="end"/>
          </w:r>
          <w:r>
            <w:fldChar w:fldCharType="end"/>
          </w:r>
        </w:p>
        <w:p w14:paraId="0BFA8326">
          <w:r>
            <w:fldChar w:fldCharType="end"/>
          </w:r>
        </w:p>
      </w:sdtContent>
    </w:sdt>
    <w:p w14:paraId="5348F5A1">
      <w:r>
        <w:br w:type="page"/>
      </w:r>
      <w:bookmarkStart w:id="72" w:name="_GoBack"/>
      <w:bookmarkEnd w:id="72"/>
    </w:p>
    <w:p w14:paraId="1DF05827">
      <w:pPr>
        <w:pStyle w:val="16"/>
        <w:jc w:val="left"/>
      </w:pPr>
      <w:bookmarkStart w:id="0" w:name="_Toc27064"/>
      <w:r>
        <w:rPr>
          <w:rFonts w:hint="eastAsia" w:ascii="宋体" w:eastAsia="宋体"/>
          <w:b/>
          <w:color w:val="000000"/>
          <w:sz w:val="32"/>
          <w:szCs w:val="32"/>
          <w:shd w:val="clear" w:color="auto" w:fill="FFFFFF"/>
        </w:rPr>
        <w:t>一. 设计依据信息</w:t>
      </w:r>
      <w:bookmarkEnd w:id="0"/>
    </w:p>
    <w:p w14:paraId="398683A5">
      <w:pPr>
        <w:jc w:val="left"/>
      </w:pPr>
      <w:r>
        <w:rPr>
          <w:rFonts w:hint="eastAsia" w:ascii="宋体" w:eastAsia="宋体"/>
          <w:b w:val="0"/>
          <w:color w:val="000000"/>
          <w:sz w:val="24"/>
          <w:szCs w:val="24"/>
          <w:shd w:val="clear" w:color="auto" w:fill="FFFFFF"/>
        </w:rPr>
        <w:t>本工程按照如下规范、规程进行设计:</w:t>
      </w:r>
    </w:p>
    <w:p w14:paraId="44BC9B63">
      <w:pPr>
        <w:jc w:val="left"/>
      </w:pPr>
      <w:r>
        <w:rPr>
          <w:rFonts w:hint="eastAsia" w:ascii="宋体" w:eastAsia="宋体"/>
          <w:b w:val="0"/>
          <w:color w:val="000000"/>
          <w:sz w:val="24"/>
          <w:szCs w:val="24"/>
          <w:shd w:val="clear" w:color="auto" w:fill="FFFFFF"/>
        </w:rPr>
        <w:t>1. 《混凝土结构设计规范》(GB50010-2010)(2015年版)</w:t>
      </w:r>
    </w:p>
    <w:p w14:paraId="42424BFB">
      <w:pPr>
        <w:jc w:val="left"/>
      </w:pPr>
      <w:r>
        <w:rPr>
          <w:rFonts w:hint="eastAsia" w:ascii="宋体" w:eastAsia="宋体"/>
          <w:b w:val="0"/>
          <w:color w:val="000000"/>
          <w:sz w:val="24"/>
          <w:szCs w:val="24"/>
          <w:shd w:val="clear" w:color="auto" w:fill="FFFFFF"/>
          <w:lang w:val="en-US" w:eastAsia="zh-CN"/>
        </w:rPr>
        <w:t>2</w:t>
      </w:r>
      <w:r>
        <w:rPr>
          <w:rFonts w:hint="eastAsia" w:ascii="宋体" w:eastAsia="宋体"/>
          <w:b w:val="0"/>
          <w:color w:val="000000"/>
          <w:sz w:val="24"/>
          <w:szCs w:val="24"/>
          <w:shd w:val="clear" w:color="auto" w:fill="FFFFFF"/>
        </w:rPr>
        <w:t>. 《建筑抗震设计规范》(GB50011-2010)(2016年版)</w:t>
      </w:r>
    </w:p>
    <w:p w14:paraId="72727398">
      <w:pPr>
        <w:jc w:val="left"/>
      </w:pPr>
      <w:r>
        <w:rPr>
          <w:rFonts w:hint="eastAsia" w:ascii="宋体" w:eastAsia="宋体"/>
          <w:b w:val="0"/>
          <w:color w:val="000000"/>
          <w:sz w:val="24"/>
          <w:szCs w:val="24"/>
          <w:shd w:val="clear" w:color="auto" w:fill="FFFFFF"/>
          <w:lang w:val="en-US" w:eastAsia="zh-CN"/>
        </w:rPr>
        <w:t>3</w:t>
      </w:r>
      <w:r>
        <w:rPr>
          <w:rFonts w:hint="eastAsia" w:ascii="宋体" w:eastAsia="宋体"/>
          <w:b w:val="0"/>
          <w:color w:val="000000"/>
          <w:sz w:val="24"/>
          <w:szCs w:val="24"/>
          <w:shd w:val="clear" w:color="auto" w:fill="FFFFFF"/>
        </w:rPr>
        <w:t>. 《建筑结构荷载规范》(GB50009-2012)</w:t>
      </w:r>
    </w:p>
    <w:p w14:paraId="4382EC20">
      <w:pPr>
        <w:jc w:val="left"/>
      </w:pPr>
      <w:r>
        <w:rPr>
          <w:rFonts w:hint="eastAsia" w:ascii="宋体" w:eastAsia="宋体"/>
          <w:b w:val="0"/>
          <w:color w:val="000000"/>
          <w:sz w:val="24"/>
          <w:szCs w:val="24"/>
          <w:shd w:val="clear" w:color="auto" w:fill="FFFFFF"/>
          <w:lang w:val="en-US" w:eastAsia="zh-CN"/>
        </w:rPr>
        <w:t>4</w:t>
      </w:r>
      <w:r>
        <w:rPr>
          <w:rFonts w:hint="eastAsia" w:ascii="宋体" w:eastAsia="宋体"/>
          <w:b w:val="0"/>
          <w:color w:val="000000"/>
          <w:sz w:val="24"/>
          <w:szCs w:val="24"/>
          <w:shd w:val="clear" w:color="auto" w:fill="FFFFFF"/>
        </w:rPr>
        <w:t>. 《高层建筑混凝土结构技术规程》(JGJ3-2010)</w:t>
      </w:r>
    </w:p>
    <w:p w14:paraId="09489AA1">
      <w:pPr>
        <w:jc w:val="left"/>
      </w:pPr>
      <w:r>
        <w:rPr>
          <w:rFonts w:hint="eastAsia" w:ascii="宋体" w:eastAsia="宋体"/>
          <w:b w:val="0"/>
          <w:color w:val="000000"/>
          <w:sz w:val="24"/>
          <w:szCs w:val="24"/>
          <w:shd w:val="clear" w:color="auto" w:fill="FFFFFF"/>
          <w:lang w:val="en-US" w:eastAsia="zh-CN"/>
        </w:rPr>
        <w:t>5</w:t>
      </w:r>
      <w:r>
        <w:rPr>
          <w:rFonts w:hint="eastAsia" w:ascii="宋体" w:eastAsia="宋体"/>
          <w:b w:val="0"/>
          <w:color w:val="000000"/>
          <w:sz w:val="24"/>
          <w:szCs w:val="24"/>
          <w:shd w:val="clear" w:color="auto" w:fill="FFFFFF"/>
        </w:rPr>
        <w:t>. 《建筑结构可靠性设计统一标准》(GB50068-2018)</w:t>
      </w:r>
    </w:p>
    <w:p w14:paraId="0FC77365">
      <w:pPr>
        <w:jc w:val="left"/>
      </w:pPr>
      <w:r>
        <w:rPr>
          <w:rFonts w:hint="eastAsia" w:ascii="宋体" w:eastAsia="宋体"/>
          <w:b w:val="0"/>
          <w:color w:val="000000"/>
          <w:sz w:val="24"/>
          <w:szCs w:val="24"/>
          <w:shd w:val="clear" w:color="auto" w:fill="FFFFFF"/>
          <w:lang w:val="en-US" w:eastAsia="zh-CN"/>
        </w:rPr>
        <w:t>6</w:t>
      </w:r>
      <w:r>
        <w:rPr>
          <w:rFonts w:hint="eastAsia" w:ascii="宋体" w:eastAsia="宋体"/>
          <w:b w:val="0"/>
          <w:color w:val="000000"/>
          <w:sz w:val="24"/>
          <w:szCs w:val="24"/>
          <w:shd w:val="clear" w:color="auto" w:fill="FFFFFF"/>
        </w:rPr>
        <w:t>. 《钢管混凝土结构设计与施工规程》(CECS 28-2012)</w:t>
      </w:r>
    </w:p>
    <w:p w14:paraId="150CBE33">
      <w:pPr>
        <w:jc w:val="left"/>
      </w:pPr>
      <w:r>
        <w:rPr>
          <w:rFonts w:hint="eastAsia" w:ascii="宋体" w:eastAsia="宋体"/>
          <w:b w:val="0"/>
          <w:color w:val="000000"/>
          <w:sz w:val="24"/>
          <w:szCs w:val="24"/>
          <w:shd w:val="clear" w:color="auto" w:fill="FFFFFF"/>
          <w:lang w:val="en-US" w:eastAsia="zh-CN"/>
        </w:rPr>
        <w:t>7</w:t>
      </w:r>
      <w:r>
        <w:rPr>
          <w:rFonts w:hint="eastAsia" w:ascii="宋体" w:eastAsia="宋体"/>
          <w:b w:val="0"/>
          <w:color w:val="000000"/>
          <w:sz w:val="24"/>
          <w:szCs w:val="24"/>
          <w:shd w:val="clear" w:color="auto" w:fill="FFFFFF"/>
        </w:rPr>
        <w:t>. 《工程结构通用规范》(GB55001-2021)</w:t>
      </w:r>
    </w:p>
    <w:p w14:paraId="674B1243">
      <w:pPr>
        <w:jc w:val="left"/>
      </w:pPr>
      <w:r>
        <w:rPr>
          <w:rFonts w:hint="eastAsia" w:ascii="宋体" w:eastAsia="宋体"/>
          <w:b w:val="0"/>
          <w:color w:val="000000"/>
          <w:sz w:val="24"/>
          <w:szCs w:val="24"/>
          <w:shd w:val="clear" w:color="auto" w:fill="FFFFFF"/>
          <w:lang w:val="en-US" w:eastAsia="zh-CN"/>
        </w:rPr>
        <w:t>8</w:t>
      </w:r>
      <w:r>
        <w:rPr>
          <w:rFonts w:hint="eastAsia" w:ascii="宋体" w:eastAsia="宋体"/>
          <w:b w:val="0"/>
          <w:color w:val="000000"/>
          <w:sz w:val="24"/>
          <w:szCs w:val="24"/>
          <w:shd w:val="clear" w:color="auto" w:fill="FFFFFF"/>
        </w:rPr>
        <w:t>. 《建筑与市政工程抗震通用规范》(GB55002-2021)</w:t>
      </w:r>
    </w:p>
    <w:p w14:paraId="2D472929">
      <w:pPr>
        <w:jc w:val="left"/>
        <w:rPr>
          <w:rFonts w:hint="eastAsia" w:ascii="宋体" w:eastAsia="宋体"/>
          <w:b w:val="0"/>
          <w:color w:val="000000"/>
          <w:sz w:val="24"/>
          <w:szCs w:val="24"/>
          <w:shd w:val="clear" w:color="auto" w:fill="FFFFFF"/>
        </w:rPr>
      </w:pPr>
      <w:r>
        <w:rPr>
          <w:rFonts w:hint="eastAsia" w:ascii="宋体" w:eastAsia="宋体"/>
          <w:b w:val="0"/>
          <w:color w:val="000000"/>
          <w:sz w:val="24"/>
          <w:szCs w:val="24"/>
          <w:shd w:val="clear" w:color="auto" w:fill="FFFFFF"/>
          <w:lang w:val="en-US" w:eastAsia="zh-CN"/>
        </w:rPr>
        <w:t>9</w:t>
      </w:r>
      <w:r>
        <w:rPr>
          <w:rFonts w:hint="eastAsia" w:ascii="宋体" w:eastAsia="宋体"/>
          <w:b w:val="0"/>
          <w:color w:val="000000"/>
          <w:sz w:val="24"/>
          <w:szCs w:val="24"/>
          <w:shd w:val="clear" w:color="auto" w:fill="FFFFFF"/>
        </w:rPr>
        <w:t>. 《混凝土结构通用规范》(GB55008-2021)</w:t>
      </w:r>
    </w:p>
    <w:p w14:paraId="7D238FCD">
      <w:pPr>
        <w:jc w:val="left"/>
        <w:rPr>
          <w:rFonts w:hint="eastAsia" w:ascii="宋体" w:eastAsia="宋体"/>
          <w:b w:val="0"/>
          <w:color w:val="000000"/>
          <w:sz w:val="24"/>
          <w:szCs w:val="24"/>
          <w:shd w:val="clear" w:color="auto" w:fill="FFFFFF"/>
        </w:rPr>
      </w:pPr>
      <w:r>
        <w:rPr>
          <w:rFonts w:hint="eastAsia" w:ascii="宋体" w:eastAsia="宋体"/>
          <w:b w:val="0"/>
          <w:color w:val="000000"/>
          <w:sz w:val="24"/>
          <w:szCs w:val="24"/>
          <w:shd w:val="clear" w:color="auto" w:fill="FFFFFF"/>
          <w:lang w:val="en-US" w:eastAsia="zh-CN"/>
        </w:rPr>
        <w:t>10</w:t>
      </w:r>
      <w:r>
        <w:rPr>
          <w:rFonts w:hint="eastAsia" w:ascii="宋体" w:eastAsia="宋体"/>
          <w:b w:val="0"/>
          <w:color w:val="000000"/>
          <w:sz w:val="24"/>
          <w:szCs w:val="24"/>
          <w:shd w:val="clear" w:color="auto" w:fill="FFFFFF"/>
        </w:rPr>
        <w:t>.《混凝土结构设计标准》（GB/T 50010-2010）</w:t>
      </w:r>
    </w:p>
    <w:p w14:paraId="08244516">
      <w:pPr>
        <w:jc w:val="left"/>
        <w:rPr>
          <w:rFonts w:hint="eastAsia" w:ascii="宋体" w:eastAsia="宋体"/>
          <w:b w:val="0"/>
          <w:color w:val="000000"/>
          <w:sz w:val="24"/>
          <w:szCs w:val="24"/>
          <w:shd w:val="clear" w:color="auto" w:fill="FFFFFF"/>
        </w:rPr>
      </w:pPr>
      <w:r>
        <w:rPr>
          <w:rFonts w:hint="eastAsia" w:ascii="宋体" w:eastAsia="宋体"/>
          <w:b w:val="0"/>
          <w:color w:val="000000"/>
          <w:sz w:val="24"/>
          <w:szCs w:val="24"/>
          <w:shd w:val="clear" w:color="auto" w:fill="FFFFFF"/>
          <w:lang w:val="en-US" w:eastAsia="zh-CN"/>
        </w:rPr>
        <w:t>11</w:t>
      </w:r>
      <w:r>
        <w:rPr>
          <w:rFonts w:hint="eastAsia" w:ascii="宋体" w:eastAsia="宋体"/>
          <w:b w:val="0"/>
          <w:color w:val="000000"/>
          <w:sz w:val="24"/>
          <w:szCs w:val="24"/>
          <w:shd w:val="clear" w:color="auto" w:fill="FFFFFF"/>
        </w:rPr>
        <w:t>.《建筑抗震设计标准》（GB/T 50011-2010）</w:t>
      </w:r>
    </w:p>
    <w:p w14:paraId="08693587">
      <w:pPr>
        <w:pStyle w:val="16"/>
        <w:jc w:val="left"/>
      </w:pPr>
      <w:bookmarkStart w:id="1" w:name="_Toc16780"/>
      <w:r>
        <w:rPr>
          <w:rFonts w:hint="eastAsia" w:ascii="宋体" w:eastAsia="宋体"/>
          <w:b/>
          <w:color w:val="000000"/>
          <w:sz w:val="32"/>
          <w:szCs w:val="32"/>
          <w:shd w:val="clear" w:color="auto" w:fill="FFFFFF"/>
        </w:rPr>
        <w:t>二. 项目基本信息</w:t>
      </w:r>
      <w:bookmarkEnd w:id="1"/>
    </w:p>
    <w:p w14:paraId="61403A61">
      <w:pPr>
        <w:spacing w:beforeLines="113" w:afterLines="113" w:line="113" w:lineRule="auto"/>
        <w:jc w:val="center"/>
      </w:pPr>
      <w:r>
        <w:rPr>
          <w:rFonts w:hint="eastAsia" w:ascii="黑体" w:eastAsia="黑体"/>
          <w:b/>
          <w:color w:val="000000"/>
          <w:sz w:val="26"/>
          <w:szCs w:val="26"/>
          <w:shd w:val="clear" w:color="auto" w:fill="FFFFFF"/>
        </w:rPr>
        <w:t>表2-1 项目基本信息表</w:t>
      </w:r>
    </w:p>
    <w:tbl>
      <w:tblPr>
        <w:tblStyle w:val="29"/>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1814"/>
        <w:gridCol w:w="1814"/>
        <w:gridCol w:w="907"/>
        <w:gridCol w:w="1816"/>
      </w:tblGrid>
      <w:tr w14:paraId="46A7B62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21" w:type="dxa"/>
            <w:tcBorders>
              <w:top w:val="single" w:color="auto" w:sz="14" w:space="0"/>
              <w:left w:val="nil"/>
              <w:bottom w:val="single" w:color="auto" w:sz="14" w:space="0"/>
              <w:right w:val="single" w:color="auto" w:sz="4" w:space="0"/>
            </w:tcBorders>
            <w:shd w:val="clear" w:color="auto" w:fill="FFFFFF"/>
            <w:vAlign w:val="center"/>
          </w:tcPr>
          <w:p w14:paraId="2EB909DF">
            <w:pPr>
              <w:jc w:val="center"/>
            </w:pPr>
            <w:r>
              <w:rPr>
                <w:rFonts w:hint="eastAsia" w:ascii="宋体" w:eastAsia="宋体"/>
                <w:b w:val="0"/>
                <w:color w:val="000000"/>
                <w:sz w:val="24"/>
                <w:szCs w:val="24"/>
                <w:shd w:val="clear" w:color="auto" w:fill="FFFFFF"/>
              </w:rPr>
              <w:t>类型</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5C734F0">
            <w:pPr>
              <w:jc w:val="center"/>
            </w:pPr>
            <w:r>
              <w:rPr>
                <w:rFonts w:hint="eastAsia" w:ascii="宋体" w:eastAsia="宋体"/>
                <w:b w:val="0"/>
                <w:color w:val="000000"/>
                <w:sz w:val="24"/>
                <w:szCs w:val="24"/>
                <w:shd w:val="clear" w:color="auto" w:fill="FFFFFF"/>
              </w:rPr>
              <w:t>计算值</w:t>
            </w:r>
          </w:p>
        </w:tc>
        <w:tc>
          <w:tcPr>
            <w:tcW w:w="2721" w:type="dxa"/>
            <w:gridSpan w:val="2"/>
            <w:tcBorders>
              <w:top w:val="single" w:color="auto" w:sz="14" w:space="0"/>
              <w:left w:val="single" w:color="auto" w:sz="4" w:space="0"/>
              <w:bottom w:val="single" w:color="auto" w:sz="14" w:space="0"/>
              <w:right w:val="single" w:color="auto" w:sz="4" w:space="0"/>
            </w:tcBorders>
            <w:shd w:val="clear" w:color="auto" w:fill="FFFFFF"/>
            <w:vAlign w:val="center"/>
          </w:tcPr>
          <w:p w14:paraId="17528FFC">
            <w:pPr>
              <w:jc w:val="center"/>
            </w:pPr>
            <w:r>
              <w:rPr>
                <w:rFonts w:hint="eastAsia" w:ascii="宋体" w:eastAsia="宋体"/>
                <w:b w:val="0"/>
                <w:color w:val="000000"/>
                <w:sz w:val="24"/>
                <w:szCs w:val="24"/>
                <w:shd w:val="clear" w:color="auto" w:fill="FFFFFF"/>
              </w:rPr>
              <w:t>类型</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421758BD">
            <w:pPr>
              <w:jc w:val="center"/>
            </w:pPr>
            <w:r>
              <w:rPr>
                <w:rFonts w:hint="eastAsia" w:ascii="宋体" w:eastAsia="宋体"/>
                <w:b w:val="0"/>
                <w:color w:val="000000"/>
                <w:sz w:val="24"/>
                <w:szCs w:val="24"/>
                <w:shd w:val="clear" w:color="auto" w:fill="FFFFFF"/>
              </w:rPr>
              <w:t>计算值</w:t>
            </w:r>
          </w:p>
        </w:tc>
      </w:tr>
      <w:tr w14:paraId="1BB822C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5536CCE1">
            <w:pPr>
              <w:jc w:val="center"/>
            </w:pPr>
            <w:r>
              <w:rPr>
                <w:rFonts w:hint="eastAsia" w:ascii="宋体" w:eastAsia="宋体"/>
                <w:b w:val="0"/>
                <w:color w:val="000000"/>
                <w:sz w:val="24"/>
                <w:szCs w:val="24"/>
                <w:shd w:val="clear" w:color="auto" w:fill="FFFFFF"/>
              </w:rPr>
              <w:t>建设地点</w:t>
            </w:r>
          </w:p>
        </w:tc>
        <w:tc>
          <w:tcPr>
            <w:tcW w:w="1814" w:type="dxa"/>
            <w:shd w:val="clear" w:color="auto" w:fill="FFFFFF"/>
            <w:vAlign w:val="center"/>
          </w:tcPr>
          <w:p w14:paraId="139F648A">
            <w:pPr>
              <w:jc w:val="center"/>
            </w:pPr>
          </w:p>
        </w:tc>
        <w:tc>
          <w:tcPr>
            <w:tcW w:w="2721" w:type="dxa"/>
            <w:gridSpan w:val="2"/>
            <w:shd w:val="clear" w:color="auto" w:fill="FFFFFF"/>
            <w:vAlign w:val="center"/>
          </w:tcPr>
          <w:p w14:paraId="72E3C1DB">
            <w:pPr>
              <w:jc w:val="center"/>
            </w:pPr>
            <w:r>
              <w:rPr>
                <w:rFonts w:hint="eastAsia" w:ascii="宋体" w:eastAsia="宋体"/>
                <w:b w:val="0"/>
                <w:color w:val="000000"/>
                <w:sz w:val="24"/>
                <w:szCs w:val="24"/>
                <w:shd w:val="clear" w:color="auto" w:fill="FFFFFF"/>
              </w:rPr>
              <w:t>建筑功能</w:t>
            </w:r>
          </w:p>
        </w:tc>
        <w:tc>
          <w:tcPr>
            <w:tcW w:w="1814" w:type="dxa"/>
            <w:shd w:val="clear" w:color="auto" w:fill="FFFFFF"/>
            <w:vAlign w:val="center"/>
          </w:tcPr>
          <w:p w14:paraId="68B5BBE0">
            <w:pPr>
              <w:jc w:val="center"/>
            </w:pPr>
          </w:p>
        </w:tc>
      </w:tr>
      <w:tr w14:paraId="647E970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441A18D0">
            <w:pPr>
              <w:jc w:val="center"/>
            </w:pPr>
            <w:r>
              <w:rPr>
                <w:rFonts w:hint="eastAsia" w:ascii="宋体" w:eastAsia="宋体"/>
                <w:b w:val="0"/>
                <w:color w:val="000000"/>
                <w:sz w:val="24"/>
                <w:szCs w:val="24"/>
                <w:shd w:val="clear" w:color="auto" w:fill="FFFFFF"/>
              </w:rPr>
              <w:t>建筑面积（m^2）</w:t>
            </w:r>
          </w:p>
        </w:tc>
        <w:tc>
          <w:tcPr>
            <w:tcW w:w="1814" w:type="dxa"/>
            <w:shd w:val="clear" w:color="auto" w:fill="FFFFFF"/>
            <w:vAlign w:val="center"/>
          </w:tcPr>
          <w:p w14:paraId="5EBD65C2">
            <w:pPr>
              <w:jc w:val="center"/>
            </w:pPr>
          </w:p>
        </w:tc>
        <w:tc>
          <w:tcPr>
            <w:tcW w:w="2721" w:type="dxa"/>
            <w:gridSpan w:val="2"/>
            <w:shd w:val="clear" w:color="auto" w:fill="FFFFFF"/>
            <w:vAlign w:val="center"/>
          </w:tcPr>
          <w:p w14:paraId="6116EA8C">
            <w:pPr>
              <w:jc w:val="center"/>
            </w:pPr>
            <w:r>
              <w:rPr>
                <w:rFonts w:hint="eastAsia" w:ascii="宋体" w:eastAsia="宋体"/>
                <w:b w:val="0"/>
                <w:color w:val="000000"/>
                <w:sz w:val="24"/>
                <w:szCs w:val="24"/>
                <w:shd w:val="clear" w:color="auto" w:fill="FFFFFF"/>
              </w:rPr>
              <w:t>设计工作年限</w:t>
            </w:r>
          </w:p>
        </w:tc>
        <w:tc>
          <w:tcPr>
            <w:tcW w:w="1814" w:type="dxa"/>
            <w:shd w:val="clear" w:color="auto" w:fill="FFFFFF"/>
            <w:vAlign w:val="center"/>
          </w:tcPr>
          <w:p w14:paraId="4D0DE68A">
            <w:pPr>
              <w:jc w:val="center"/>
            </w:pPr>
          </w:p>
        </w:tc>
      </w:tr>
      <w:tr w14:paraId="6320D6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1318ECDB">
            <w:pPr>
              <w:jc w:val="center"/>
            </w:pPr>
            <w:r>
              <w:rPr>
                <w:rFonts w:hint="eastAsia" w:ascii="宋体" w:eastAsia="宋体"/>
                <w:b w:val="0"/>
                <w:color w:val="000000"/>
                <w:sz w:val="24"/>
                <w:szCs w:val="24"/>
                <w:shd w:val="clear" w:color="auto" w:fill="FFFFFF"/>
              </w:rPr>
              <w:t>结构高度（m）</w:t>
            </w:r>
          </w:p>
        </w:tc>
        <w:tc>
          <w:tcPr>
            <w:tcW w:w="1814" w:type="dxa"/>
            <w:shd w:val="clear" w:color="auto" w:fill="FFFFFF"/>
            <w:vAlign w:val="center"/>
          </w:tcPr>
          <w:p w14:paraId="4BD43083">
            <w:pPr>
              <w:jc w:val="center"/>
            </w:pPr>
            <w:r>
              <w:rPr>
                <w:rFonts w:hint="eastAsia" w:ascii="宋体" w:eastAsia="宋体"/>
                <w:b w:val="0"/>
                <w:color w:val="000000"/>
                <w:sz w:val="24"/>
                <w:szCs w:val="24"/>
                <w:shd w:val="clear" w:color="auto" w:fill="FFFFFF"/>
              </w:rPr>
              <w:t>9.000</w:t>
            </w:r>
          </w:p>
        </w:tc>
        <w:tc>
          <w:tcPr>
            <w:tcW w:w="2721" w:type="dxa"/>
            <w:gridSpan w:val="2"/>
            <w:shd w:val="clear" w:color="auto" w:fill="FFFFFF"/>
            <w:vAlign w:val="center"/>
          </w:tcPr>
          <w:p w14:paraId="5D55FBDE">
            <w:pPr>
              <w:jc w:val="center"/>
            </w:pPr>
            <w:r>
              <w:rPr>
                <w:rFonts w:hint="eastAsia" w:ascii="宋体" w:eastAsia="宋体"/>
                <w:b w:val="0"/>
                <w:color w:val="000000"/>
                <w:sz w:val="24"/>
                <w:szCs w:val="24"/>
                <w:shd w:val="clear" w:color="auto" w:fill="FFFFFF"/>
              </w:rPr>
              <w:t>嵌固端层号(层底嵌固)</w:t>
            </w:r>
          </w:p>
        </w:tc>
        <w:tc>
          <w:tcPr>
            <w:tcW w:w="1814" w:type="dxa"/>
            <w:shd w:val="clear" w:color="auto" w:fill="FFFFFF"/>
            <w:vAlign w:val="center"/>
          </w:tcPr>
          <w:p w14:paraId="3C6A75E4">
            <w:pPr>
              <w:jc w:val="center"/>
            </w:pPr>
            <w:r>
              <w:rPr>
                <w:rFonts w:hint="eastAsia" w:ascii="宋体" w:eastAsia="宋体"/>
                <w:b w:val="0"/>
                <w:color w:val="000000"/>
                <w:sz w:val="24"/>
                <w:szCs w:val="24"/>
                <w:shd w:val="clear" w:color="auto" w:fill="FFFFFF"/>
              </w:rPr>
              <w:t>1</w:t>
            </w:r>
          </w:p>
        </w:tc>
      </w:tr>
      <w:tr w14:paraId="5556CD7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4A377376">
            <w:pPr>
              <w:jc w:val="center"/>
            </w:pPr>
            <w:r>
              <w:rPr>
                <w:rFonts w:hint="eastAsia" w:ascii="宋体" w:eastAsia="宋体"/>
                <w:b w:val="0"/>
                <w:color w:val="000000"/>
                <w:sz w:val="24"/>
                <w:szCs w:val="24"/>
                <w:shd w:val="clear" w:color="auto" w:fill="FFFFFF"/>
              </w:rPr>
              <w:t>地上/地下层数</w:t>
            </w:r>
          </w:p>
        </w:tc>
        <w:tc>
          <w:tcPr>
            <w:tcW w:w="1814" w:type="dxa"/>
            <w:shd w:val="clear" w:color="auto" w:fill="FFFFFF"/>
            <w:vAlign w:val="center"/>
          </w:tcPr>
          <w:p w14:paraId="7DBBC25D">
            <w:pPr>
              <w:jc w:val="center"/>
            </w:pPr>
            <w:r>
              <w:rPr>
                <w:rFonts w:hint="eastAsia" w:ascii="宋体" w:eastAsia="宋体"/>
                <w:b w:val="0"/>
                <w:color w:val="000000"/>
                <w:sz w:val="24"/>
                <w:szCs w:val="24"/>
                <w:shd w:val="clear" w:color="auto" w:fill="FFFFFF"/>
              </w:rPr>
              <w:t>2/1</w:t>
            </w:r>
          </w:p>
        </w:tc>
        <w:tc>
          <w:tcPr>
            <w:tcW w:w="2721" w:type="dxa"/>
            <w:gridSpan w:val="2"/>
            <w:shd w:val="clear" w:color="auto" w:fill="FFFFFF"/>
            <w:vAlign w:val="center"/>
          </w:tcPr>
          <w:p w14:paraId="516CBE52">
            <w:pPr>
              <w:jc w:val="center"/>
            </w:pPr>
            <w:r>
              <w:rPr>
                <w:rFonts w:hint="eastAsia" w:ascii="宋体" w:eastAsia="宋体"/>
                <w:b w:val="0"/>
                <w:color w:val="000000"/>
                <w:sz w:val="24"/>
                <w:szCs w:val="24"/>
                <w:shd w:val="clear" w:color="auto" w:fill="FFFFFF"/>
              </w:rPr>
              <w:t>结构体系</w:t>
            </w:r>
          </w:p>
        </w:tc>
        <w:tc>
          <w:tcPr>
            <w:tcW w:w="1814" w:type="dxa"/>
            <w:shd w:val="clear" w:color="auto" w:fill="FFFFFF"/>
            <w:vAlign w:val="center"/>
          </w:tcPr>
          <w:p w14:paraId="55B23E6F">
            <w:pPr>
              <w:jc w:val="center"/>
            </w:pPr>
            <w:r>
              <w:rPr>
                <w:rFonts w:hint="eastAsia" w:ascii="宋体" w:eastAsia="宋体"/>
                <w:b w:val="0"/>
                <w:color w:val="000000"/>
                <w:sz w:val="24"/>
                <w:szCs w:val="24"/>
                <w:shd w:val="clear" w:color="auto" w:fill="FFFFFF"/>
              </w:rPr>
              <w:t>框架结构</w:t>
            </w:r>
          </w:p>
        </w:tc>
      </w:tr>
      <w:tr w14:paraId="5846BA8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158091F8">
            <w:pPr>
              <w:jc w:val="center"/>
            </w:pPr>
            <w:r>
              <w:rPr>
                <w:rFonts w:hint="eastAsia" w:ascii="宋体" w:eastAsia="宋体"/>
                <w:b w:val="0"/>
                <w:color w:val="000000"/>
                <w:sz w:val="24"/>
                <w:szCs w:val="24"/>
                <w:shd w:val="clear" w:color="auto" w:fill="FFFFFF"/>
              </w:rPr>
              <w:t>地面粗糙度</w:t>
            </w:r>
          </w:p>
        </w:tc>
        <w:tc>
          <w:tcPr>
            <w:tcW w:w="1814" w:type="dxa"/>
            <w:shd w:val="clear" w:color="auto" w:fill="FFFFFF"/>
            <w:vAlign w:val="center"/>
          </w:tcPr>
          <w:p w14:paraId="72A02C56">
            <w:pPr>
              <w:jc w:val="center"/>
            </w:pPr>
            <w:r>
              <w:rPr>
                <w:rFonts w:hint="eastAsia" w:ascii="宋体" w:eastAsia="宋体"/>
                <w:b w:val="0"/>
                <w:color w:val="000000"/>
                <w:sz w:val="24"/>
                <w:szCs w:val="24"/>
                <w:shd w:val="clear" w:color="auto" w:fill="FFFFFF"/>
              </w:rPr>
              <w:t>B</w:t>
            </w:r>
          </w:p>
        </w:tc>
        <w:tc>
          <w:tcPr>
            <w:tcW w:w="2721" w:type="dxa"/>
            <w:gridSpan w:val="2"/>
            <w:shd w:val="clear" w:color="auto" w:fill="FFFFFF"/>
            <w:vAlign w:val="center"/>
          </w:tcPr>
          <w:p w14:paraId="5B4304B9">
            <w:pPr>
              <w:jc w:val="center"/>
            </w:pPr>
            <w:r>
              <w:rPr>
                <w:rFonts w:hint="eastAsia" w:ascii="宋体" w:eastAsia="宋体"/>
                <w:b w:val="0"/>
                <w:color w:val="000000"/>
                <w:sz w:val="24"/>
                <w:szCs w:val="24"/>
                <w:shd w:val="clear" w:color="auto" w:fill="FFFFFF"/>
              </w:rPr>
              <w:t>基本风压（kN/m^2）</w:t>
            </w:r>
          </w:p>
        </w:tc>
        <w:tc>
          <w:tcPr>
            <w:tcW w:w="1814" w:type="dxa"/>
            <w:shd w:val="clear" w:color="auto" w:fill="FFFFFF"/>
            <w:vAlign w:val="center"/>
          </w:tcPr>
          <w:p w14:paraId="69C6EF22">
            <w:pPr>
              <w:jc w:val="center"/>
            </w:pPr>
            <w:r>
              <w:rPr>
                <w:rFonts w:hint="eastAsia" w:ascii="宋体" w:eastAsia="宋体"/>
                <w:b w:val="0"/>
                <w:color w:val="000000"/>
                <w:sz w:val="24"/>
                <w:szCs w:val="24"/>
                <w:shd w:val="clear" w:color="auto" w:fill="FFFFFF"/>
              </w:rPr>
              <w:t>0.40</w:t>
            </w:r>
          </w:p>
        </w:tc>
      </w:tr>
      <w:tr w14:paraId="09BD1CB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3EF3124D">
            <w:pPr>
              <w:jc w:val="center"/>
            </w:pPr>
            <w:r>
              <w:rPr>
                <w:rFonts w:hint="eastAsia" w:ascii="宋体" w:eastAsia="宋体"/>
                <w:b w:val="0"/>
                <w:color w:val="000000"/>
                <w:sz w:val="24"/>
                <w:szCs w:val="24"/>
                <w:shd w:val="clear" w:color="auto" w:fill="FFFFFF"/>
              </w:rPr>
              <w:t>抗震设防类别</w:t>
            </w:r>
          </w:p>
        </w:tc>
        <w:tc>
          <w:tcPr>
            <w:tcW w:w="1814" w:type="dxa"/>
            <w:shd w:val="clear" w:color="auto" w:fill="FFFFFF"/>
            <w:vAlign w:val="center"/>
          </w:tcPr>
          <w:p w14:paraId="17377914">
            <w:pPr>
              <w:jc w:val="center"/>
            </w:pPr>
            <w:r>
              <w:rPr>
                <w:rFonts w:hint="eastAsia" w:ascii="宋体" w:eastAsia="宋体"/>
                <w:b w:val="0"/>
                <w:color w:val="000000"/>
                <w:sz w:val="24"/>
                <w:szCs w:val="24"/>
                <w:shd w:val="clear" w:color="auto" w:fill="FFFFFF"/>
              </w:rPr>
              <w:t>丙类</w:t>
            </w:r>
          </w:p>
        </w:tc>
        <w:tc>
          <w:tcPr>
            <w:tcW w:w="2721" w:type="dxa"/>
            <w:gridSpan w:val="2"/>
            <w:shd w:val="clear" w:color="auto" w:fill="FFFFFF"/>
            <w:vAlign w:val="center"/>
          </w:tcPr>
          <w:p w14:paraId="5DFB67A1">
            <w:pPr>
              <w:jc w:val="center"/>
            </w:pPr>
            <w:r>
              <w:rPr>
                <w:rFonts w:hint="eastAsia" w:ascii="宋体" w:eastAsia="宋体"/>
                <w:b w:val="0"/>
                <w:color w:val="000000"/>
                <w:sz w:val="24"/>
                <w:szCs w:val="24"/>
                <w:shd w:val="clear" w:color="auto" w:fill="FFFFFF"/>
              </w:rPr>
              <w:t>地震分组</w:t>
            </w:r>
          </w:p>
        </w:tc>
        <w:tc>
          <w:tcPr>
            <w:tcW w:w="1814" w:type="dxa"/>
            <w:shd w:val="clear" w:color="auto" w:fill="FFFFFF"/>
            <w:vAlign w:val="center"/>
          </w:tcPr>
          <w:p w14:paraId="75F6D52F">
            <w:pPr>
              <w:jc w:val="center"/>
            </w:pPr>
            <w:r>
              <w:rPr>
                <w:rFonts w:hint="eastAsia" w:ascii="宋体" w:eastAsia="宋体"/>
                <w:b w:val="0"/>
                <w:color w:val="000000"/>
                <w:sz w:val="24"/>
                <w:szCs w:val="24"/>
                <w:shd w:val="clear" w:color="auto" w:fill="FFFFFF"/>
              </w:rPr>
              <w:t>第一组</w:t>
            </w:r>
          </w:p>
        </w:tc>
      </w:tr>
      <w:tr w14:paraId="6B0BA03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697D7548">
            <w:pPr>
              <w:jc w:val="center"/>
            </w:pPr>
            <w:r>
              <w:rPr>
                <w:rFonts w:hint="eastAsia" w:ascii="宋体" w:eastAsia="宋体"/>
                <w:b w:val="0"/>
                <w:color w:val="000000"/>
                <w:sz w:val="24"/>
                <w:szCs w:val="24"/>
                <w:shd w:val="clear" w:color="auto" w:fill="FFFFFF"/>
              </w:rPr>
              <w:t>地震设防烈度</w:t>
            </w:r>
          </w:p>
        </w:tc>
        <w:tc>
          <w:tcPr>
            <w:tcW w:w="1814" w:type="dxa"/>
            <w:shd w:val="clear" w:color="auto" w:fill="FFFFFF"/>
            <w:vAlign w:val="center"/>
          </w:tcPr>
          <w:p w14:paraId="13DCB3F8">
            <w:pPr>
              <w:jc w:val="center"/>
            </w:pPr>
            <w:r>
              <w:rPr>
                <w:rFonts w:hint="eastAsia" w:ascii="宋体" w:eastAsia="宋体"/>
                <w:b w:val="0"/>
                <w:color w:val="000000"/>
                <w:sz w:val="24"/>
                <w:szCs w:val="24"/>
                <w:shd w:val="clear" w:color="auto" w:fill="FFFFFF"/>
              </w:rPr>
              <w:t>7（0.15g）</w:t>
            </w:r>
          </w:p>
        </w:tc>
        <w:tc>
          <w:tcPr>
            <w:tcW w:w="2721" w:type="dxa"/>
            <w:gridSpan w:val="2"/>
            <w:shd w:val="clear" w:color="auto" w:fill="FFFFFF"/>
            <w:vAlign w:val="center"/>
          </w:tcPr>
          <w:p w14:paraId="164A9AB5">
            <w:pPr>
              <w:jc w:val="center"/>
            </w:pPr>
            <w:r>
              <w:rPr>
                <w:rFonts w:hint="eastAsia" w:ascii="宋体" w:eastAsia="宋体"/>
                <w:b w:val="0"/>
                <w:color w:val="000000"/>
                <w:sz w:val="24"/>
                <w:szCs w:val="24"/>
                <w:shd w:val="clear" w:color="auto" w:fill="FFFFFF"/>
              </w:rPr>
              <w:t>场地类别</w:t>
            </w:r>
          </w:p>
        </w:tc>
        <w:tc>
          <w:tcPr>
            <w:tcW w:w="1814" w:type="dxa"/>
            <w:shd w:val="clear" w:color="auto" w:fill="FFFFFF"/>
            <w:vAlign w:val="center"/>
          </w:tcPr>
          <w:p w14:paraId="7297B9E2">
            <w:pPr>
              <w:jc w:val="center"/>
            </w:pPr>
            <w:r>
              <w:rPr>
                <w:rFonts w:hint="eastAsia" w:ascii="宋体" w:eastAsia="宋体"/>
                <w:b w:val="0"/>
                <w:color w:val="000000"/>
                <w:sz w:val="24"/>
                <w:szCs w:val="24"/>
                <w:shd w:val="clear" w:color="auto" w:fill="FFFFFF"/>
              </w:rPr>
              <w:t>III类</w:t>
            </w:r>
          </w:p>
        </w:tc>
      </w:tr>
      <w:tr w14:paraId="6E72567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68D09024">
            <w:pPr>
              <w:jc w:val="center"/>
            </w:pPr>
            <w:r>
              <w:rPr>
                <w:rFonts w:hint="eastAsia" w:ascii="宋体" w:eastAsia="宋体"/>
                <w:b w:val="0"/>
                <w:color w:val="000000"/>
                <w:sz w:val="24"/>
                <w:szCs w:val="24"/>
                <w:shd w:val="clear" w:color="auto" w:fill="FFFFFF"/>
              </w:rPr>
              <w:t>场地特征周期（s）</w:t>
            </w:r>
          </w:p>
        </w:tc>
        <w:tc>
          <w:tcPr>
            <w:tcW w:w="1814" w:type="dxa"/>
            <w:shd w:val="clear" w:color="auto" w:fill="FFFFFF"/>
            <w:vAlign w:val="center"/>
          </w:tcPr>
          <w:p w14:paraId="41C67A26">
            <w:pPr>
              <w:jc w:val="center"/>
            </w:pPr>
            <w:r>
              <w:rPr>
                <w:rFonts w:hint="eastAsia" w:ascii="宋体" w:eastAsia="宋体"/>
                <w:b w:val="0"/>
                <w:color w:val="000000"/>
                <w:sz w:val="24"/>
                <w:szCs w:val="24"/>
                <w:shd w:val="clear" w:color="auto" w:fill="FFFFFF"/>
              </w:rPr>
              <w:t>0.45</w:t>
            </w:r>
          </w:p>
        </w:tc>
        <w:tc>
          <w:tcPr>
            <w:tcW w:w="2721" w:type="dxa"/>
            <w:gridSpan w:val="2"/>
            <w:shd w:val="clear" w:color="auto" w:fill="FFFFFF"/>
            <w:vAlign w:val="center"/>
          </w:tcPr>
          <w:p w14:paraId="126D4C40">
            <w:pPr>
              <w:jc w:val="center"/>
            </w:pPr>
            <w:r>
              <w:rPr>
                <w:rFonts w:hint="eastAsia" w:ascii="宋体" w:eastAsia="宋体"/>
                <w:b w:val="0"/>
                <w:color w:val="000000"/>
                <w:sz w:val="24"/>
                <w:szCs w:val="24"/>
                <w:shd w:val="clear" w:color="auto" w:fill="FFFFFF"/>
              </w:rPr>
              <w:t>最大地震影响系数</w:t>
            </w:r>
          </w:p>
        </w:tc>
        <w:tc>
          <w:tcPr>
            <w:tcW w:w="1814" w:type="dxa"/>
            <w:shd w:val="clear" w:color="auto" w:fill="FFFFFF"/>
            <w:vAlign w:val="center"/>
          </w:tcPr>
          <w:p w14:paraId="14AC7F7B">
            <w:pPr>
              <w:jc w:val="center"/>
            </w:pPr>
            <w:r>
              <w:rPr>
                <w:rFonts w:hint="eastAsia" w:ascii="宋体" w:eastAsia="宋体"/>
                <w:b w:val="0"/>
                <w:color w:val="000000"/>
                <w:sz w:val="24"/>
                <w:szCs w:val="24"/>
                <w:shd w:val="clear" w:color="auto" w:fill="FFFFFF"/>
              </w:rPr>
              <w:t>0.1625</w:t>
            </w:r>
          </w:p>
        </w:tc>
      </w:tr>
      <w:tr w14:paraId="5FD0451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676F32F0">
            <w:pPr>
              <w:jc w:val="center"/>
            </w:pPr>
            <w:r>
              <w:rPr>
                <w:rFonts w:hint="eastAsia" w:ascii="宋体" w:eastAsia="宋体"/>
                <w:b w:val="0"/>
                <w:color w:val="000000"/>
                <w:sz w:val="24"/>
                <w:szCs w:val="24"/>
                <w:shd w:val="clear" w:color="auto" w:fill="FFFFFF"/>
              </w:rPr>
              <w:t>结构阻尼比（%）</w:t>
            </w:r>
          </w:p>
        </w:tc>
        <w:tc>
          <w:tcPr>
            <w:tcW w:w="1814" w:type="dxa"/>
            <w:shd w:val="clear" w:color="auto" w:fill="FFFFFF"/>
            <w:vAlign w:val="center"/>
          </w:tcPr>
          <w:p w14:paraId="1154BFD1">
            <w:pPr>
              <w:jc w:val="center"/>
            </w:pPr>
            <w:r>
              <w:rPr>
                <w:rFonts w:hint="eastAsia" w:ascii="宋体" w:eastAsia="宋体"/>
                <w:b w:val="0"/>
                <w:color w:val="000000"/>
                <w:sz w:val="24"/>
                <w:szCs w:val="24"/>
                <w:shd w:val="clear" w:color="auto" w:fill="FFFFFF"/>
              </w:rPr>
              <w:t>5.00</w:t>
            </w:r>
          </w:p>
        </w:tc>
        <w:tc>
          <w:tcPr>
            <w:tcW w:w="1814" w:type="dxa"/>
            <w:shd w:val="clear" w:color="auto" w:fill="FFFFFF"/>
            <w:vAlign w:val="center"/>
          </w:tcPr>
          <w:p w14:paraId="73FF8C5A">
            <w:pPr>
              <w:jc w:val="center"/>
            </w:pPr>
            <w:r>
              <w:rPr>
                <w:rFonts w:hint="eastAsia" w:ascii="宋体" w:eastAsia="宋体"/>
                <w:b w:val="0"/>
                <w:color w:val="000000"/>
                <w:sz w:val="24"/>
                <w:szCs w:val="24"/>
                <w:shd w:val="clear" w:color="auto" w:fill="FFFFFF"/>
              </w:rPr>
              <w:t>抗震等级</w:t>
            </w:r>
          </w:p>
        </w:tc>
        <w:tc>
          <w:tcPr>
            <w:tcW w:w="907" w:type="dxa"/>
            <w:shd w:val="clear" w:color="auto" w:fill="FFFFFF"/>
            <w:vAlign w:val="center"/>
          </w:tcPr>
          <w:p w14:paraId="5AAC6A72">
            <w:pPr>
              <w:jc w:val="center"/>
            </w:pPr>
            <w:r>
              <w:rPr>
                <w:rFonts w:hint="eastAsia" w:ascii="宋体" w:eastAsia="宋体"/>
                <w:b w:val="0"/>
                <w:color w:val="000000"/>
                <w:sz w:val="24"/>
                <w:szCs w:val="24"/>
                <w:shd w:val="clear" w:color="auto" w:fill="FFFFFF"/>
              </w:rPr>
              <w:t>框架</w:t>
            </w:r>
          </w:p>
        </w:tc>
        <w:tc>
          <w:tcPr>
            <w:tcW w:w="1814" w:type="dxa"/>
            <w:shd w:val="clear" w:color="auto" w:fill="FFFFFF"/>
            <w:vAlign w:val="center"/>
          </w:tcPr>
          <w:p w14:paraId="3DE6568E">
            <w:pPr>
              <w:jc w:val="center"/>
            </w:pPr>
            <w:r>
              <w:rPr>
                <w:rFonts w:hint="eastAsia" w:ascii="宋体" w:eastAsia="宋体"/>
                <w:b w:val="0"/>
                <w:color w:val="000000"/>
                <w:sz w:val="24"/>
                <w:szCs w:val="24"/>
                <w:shd w:val="clear" w:color="auto" w:fill="FFFFFF"/>
              </w:rPr>
              <w:t>3  三级</w:t>
            </w:r>
          </w:p>
        </w:tc>
      </w:tr>
      <w:tr w14:paraId="6FC85E4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7F09A023">
            <w:pPr>
              <w:jc w:val="center"/>
            </w:pPr>
            <w:r>
              <w:rPr>
                <w:rFonts w:hint="eastAsia" w:ascii="宋体" w:eastAsia="宋体"/>
                <w:b w:val="0"/>
                <w:color w:val="000000"/>
                <w:sz w:val="24"/>
                <w:szCs w:val="24"/>
                <w:shd w:val="clear" w:color="auto" w:fill="FFFFFF"/>
              </w:rPr>
              <w:t>结构重要性系数</w:t>
            </w:r>
          </w:p>
        </w:tc>
        <w:tc>
          <w:tcPr>
            <w:tcW w:w="1814" w:type="dxa"/>
            <w:shd w:val="clear" w:color="auto" w:fill="FFFFFF"/>
            <w:vAlign w:val="center"/>
          </w:tcPr>
          <w:p w14:paraId="11EEDB6E">
            <w:pPr>
              <w:jc w:val="center"/>
            </w:pPr>
            <w:r>
              <w:rPr>
                <w:rFonts w:hint="eastAsia" w:ascii="宋体" w:eastAsia="宋体"/>
                <w:b w:val="0"/>
                <w:color w:val="000000"/>
                <w:sz w:val="24"/>
                <w:szCs w:val="24"/>
                <w:shd w:val="clear" w:color="auto" w:fill="FFFFFF"/>
              </w:rPr>
              <w:t>1.00</w:t>
            </w:r>
          </w:p>
        </w:tc>
        <w:tc>
          <w:tcPr>
            <w:tcW w:w="2721" w:type="dxa"/>
            <w:gridSpan w:val="2"/>
            <w:shd w:val="clear" w:color="auto" w:fill="FFFFFF"/>
            <w:vAlign w:val="center"/>
          </w:tcPr>
          <w:p w14:paraId="5BD7CBBD">
            <w:pPr>
              <w:jc w:val="center"/>
            </w:pPr>
            <w:r>
              <w:rPr>
                <w:rFonts w:hint="eastAsia" w:ascii="宋体" w:eastAsia="宋体"/>
                <w:b w:val="0"/>
                <w:color w:val="000000"/>
                <w:sz w:val="24"/>
                <w:szCs w:val="24"/>
                <w:shd w:val="clear" w:color="auto" w:fill="FFFFFF"/>
              </w:rPr>
              <w:t>底部加强区层号</w:t>
            </w:r>
          </w:p>
        </w:tc>
        <w:tc>
          <w:tcPr>
            <w:tcW w:w="1814" w:type="dxa"/>
            <w:shd w:val="clear" w:color="auto" w:fill="FFFFFF"/>
            <w:vAlign w:val="center"/>
          </w:tcPr>
          <w:p w14:paraId="5A48816A">
            <w:pPr>
              <w:jc w:val="center"/>
            </w:pPr>
            <w:r>
              <w:rPr>
                <w:rFonts w:hint="eastAsia" w:ascii="宋体" w:eastAsia="宋体"/>
                <w:b w:val="0"/>
                <w:color w:val="000000"/>
                <w:sz w:val="24"/>
                <w:szCs w:val="24"/>
                <w:shd w:val="clear" w:color="auto" w:fill="FFFFFF"/>
              </w:rPr>
              <w:t>1-2</w:t>
            </w:r>
          </w:p>
        </w:tc>
      </w:tr>
      <w:tr w14:paraId="2883F34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14:paraId="7DAA4359">
            <w:pPr>
              <w:jc w:val="center"/>
            </w:pPr>
            <w:r>
              <w:rPr>
                <w:rFonts w:hint="eastAsia" w:ascii="宋体" w:eastAsia="宋体"/>
                <w:b w:val="0"/>
                <w:color w:val="000000"/>
                <w:sz w:val="24"/>
                <w:szCs w:val="24"/>
                <w:shd w:val="clear" w:color="auto" w:fill="FFFFFF"/>
              </w:rPr>
              <w:t>约束边缘构件范围</w:t>
            </w:r>
          </w:p>
        </w:tc>
        <w:tc>
          <w:tcPr>
            <w:tcW w:w="6350" w:type="dxa"/>
            <w:gridSpan w:val="4"/>
            <w:shd w:val="clear" w:color="auto" w:fill="FFFFFF"/>
            <w:vAlign w:val="center"/>
          </w:tcPr>
          <w:p w14:paraId="1C268BA5">
            <w:pPr>
              <w:jc w:val="center"/>
            </w:pPr>
            <w:r>
              <w:rPr>
                <w:rFonts w:hint="eastAsia" w:ascii="宋体" w:eastAsia="宋体"/>
                <w:b w:val="0"/>
                <w:color w:val="000000"/>
                <w:sz w:val="24"/>
                <w:szCs w:val="24"/>
                <w:shd w:val="clear" w:color="auto" w:fill="FFFFFF"/>
              </w:rPr>
              <w:t>1-3</w:t>
            </w:r>
          </w:p>
        </w:tc>
      </w:tr>
    </w:tbl>
    <w:p w14:paraId="63CD23ED">
      <w:pPr>
        <w:spacing w:beforeLines="113" w:afterLines="113" w:line="113" w:lineRule="auto"/>
        <w:jc w:val="left"/>
      </w:pPr>
    </w:p>
    <w:p w14:paraId="5394DD47">
      <w:pPr>
        <w:pStyle w:val="16"/>
        <w:jc w:val="left"/>
      </w:pPr>
      <w:bookmarkStart w:id="2" w:name="_Toc31158"/>
      <w:r>
        <w:rPr>
          <w:rFonts w:hint="eastAsia" w:ascii="宋体" w:eastAsia="宋体"/>
          <w:b/>
          <w:color w:val="000000"/>
          <w:sz w:val="32"/>
          <w:szCs w:val="32"/>
          <w:shd w:val="clear" w:color="auto" w:fill="FFFFFF"/>
        </w:rPr>
        <w:t>三. 指标汇总信息</w:t>
      </w:r>
      <w:bookmarkEnd w:id="2"/>
    </w:p>
    <w:p w14:paraId="5D1D7135">
      <w:pPr>
        <w:spacing w:beforeLines="113" w:afterLines="113" w:line="113" w:lineRule="auto"/>
        <w:jc w:val="center"/>
      </w:pPr>
      <w:r>
        <w:rPr>
          <w:rFonts w:hint="eastAsia" w:ascii="黑体" w:eastAsia="黑体"/>
          <w:b/>
          <w:color w:val="000000"/>
          <w:sz w:val="26"/>
          <w:szCs w:val="26"/>
          <w:shd w:val="clear" w:color="auto" w:fill="FFFFFF"/>
        </w:rPr>
        <w:t>表3-1 指标汇总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50"/>
        <w:gridCol w:w="1750"/>
        <w:gridCol w:w="1750"/>
        <w:gridCol w:w="1751"/>
        <w:gridCol w:w="1751"/>
        <w:gridCol w:w="1751"/>
        <w:gridCol w:w="1751"/>
      </w:tblGrid>
      <w:tr w14:paraId="0B102B1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03" w:type="dxa"/>
            <w:gridSpan w:val="3"/>
            <w:tcBorders>
              <w:top w:val="single" w:color="auto" w:sz="14" w:space="0"/>
              <w:left w:val="nil"/>
              <w:bottom w:val="single" w:color="auto" w:sz="14" w:space="0"/>
              <w:right w:val="single" w:color="auto" w:sz="4" w:space="0"/>
            </w:tcBorders>
            <w:shd w:val="clear" w:color="auto" w:fill="FFFFFF"/>
            <w:vAlign w:val="center"/>
          </w:tcPr>
          <w:p w14:paraId="71D993C0">
            <w:pPr>
              <w:jc w:val="center"/>
            </w:pPr>
            <w:r>
              <w:rPr>
                <w:rFonts w:hint="eastAsia" w:ascii="宋体" w:eastAsia="宋体"/>
                <w:b w:val="0"/>
                <w:color w:val="000000"/>
                <w:sz w:val="24"/>
                <w:szCs w:val="24"/>
                <w:shd w:val="clear" w:color="auto" w:fill="FFFFFF"/>
              </w:rPr>
              <w:t>计算结果</w:t>
            </w:r>
          </w:p>
        </w:tc>
        <w:tc>
          <w:tcPr>
            <w:tcW w:w="3402" w:type="dxa"/>
            <w:gridSpan w:val="2"/>
            <w:tcBorders>
              <w:top w:val="single" w:color="auto" w:sz="14" w:space="0"/>
              <w:left w:val="single" w:color="auto" w:sz="4" w:space="0"/>
              <w:bottom w:val="single" w:color="auto" w:sz="14" w:space="0"/>
              <w:right w:val="single" w:color="auto" w:sz="4" w:space="0"/>
            </w:tcBorders>
            <w:shd w:val="clear" w:color="auto" w:fill="FFFFFF"/>
            <w:vAlign w:val="center"/>
          </w:tcPr>
          <w:p w14:paraId="09BBDC8E">
            <w:pPr>
              <w:jc w:val="center"/>
            </w:pPr>
            <w:r>
              <w:rPr>
                <w:rFonts w:hint="eastAsia" w:ascii="宋体" w:eastAsia="宋体"/>
                <w:b w:val="0"/>
                <w:color w:val="000000"/>
                <w:sz w:val="24"/>
                <w:szCs w:val="24"/>
                <w:shd w:val="clear" w:color="auto" w:fill="FFFFFF"/>
              </w:rPr>
              <w:t>计算值</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5F634A5">
            <w:pPr>
              <w:jc w:val="center"/>
            </w:pPr>
            <w:r>
              <w:rPr>
                <w:rFonts w:hint="eastAsia" w:ascii="宋体" w:eastAsia="宋体"/>
                <w:b w:val="0"/>
                <w:color w:val="000000"/>
                <w:sz w:val="24"/>
                <w:szCs w:val="24"/>
                <w:shd w:val="clear" w:color="auto" w:fill="FFFFFF"/>
              </w:rPr>
              <w:t>规范(规程)限值</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306D78AE">
            <w:pPr>
              <w:jc w:val="center"/>
            </w:pPr>
            <w:r>
              <w:rPr>
                <w:rFonts w:hint="eastAsia" w:ascii="宋体" w:eastAsia="宋体"/>
                <w:b w:val="0"/>
                <w:color w:val="000000"/>
                <w:sz w:val="24"/>
                <w:szCs w:val="24"/>
                <w:shd w:val="clear" w:color="auto" w:fill="FFFFFF"/>
              </w:rPr>
              <w:t>判别</w:t>
            </w:r>
          </w:p>
        </w:tc>
        <w:tc>
          <w:tcPr>
            <w:tcW w:w="1701" w:type="dxa"/>
            <w:tcBorders>
              <w:top w:val="single" w:color="auto" w:sz="14" w:space="0"/>
              <w:left w:val="single" w:color="auto" w:sz="4" w:space="0"/>
              <w:bottom w:val="single" w:color="auto" w:sz="14" w:space="0"/>
              <w:right w:val="nil"/>
            </w:tcBorders>
            <w:shd w:val="clear" w:color="auto" w:fill="FFFFFF"/>
            <w:vAlign w:val="center"/>
          </w:tcPr>
          <w:p w14:paraId="6ACE0043">
            <w:pPr>
              <w:jc w:val="center"/>
            </w:pPr>
            <w:r>
              <w:rPr>
                <w:rFonts w:hint="eastAsia" w:ascii="宋体" w:eastAsia="宋体"/>
                <w:b w:val="0"/>
                <w:color w:val="000000"/>
                <w:sz w:val="24"/>
                <w:szCs w:val="24"/>
                <w:shd w:val="clear" w:color="auto" w:fill="FFFFFF"/>
              </w:rPr>
              <w:t>备注</w:t>
            </w:r>
          </w:p>
        </w:tc>
      </w:tr>
      <w:tr w14:paraId="784652B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shd w:val="clear" w:color="auto" w:fill="FFFFFF"/>
            <w:vAlign w:val="center"/>
          </w:tcPr>
          <w:p w14:paraId="67362EED">
            <w:pPr>
              <w:jc w:val="center"/>
            </w:pPr>
            <w:r>
              <w:rPr>
                <w:rFonts w:hint="eastAsia" w:ascii="宋体" w:eastAsia="宋体"/>
                <w:b w:val="0"/>
                <w:color w:val="000000"/>
                <w:sz w:val="24"/>
                <w:szCs w:val="24"/>
                <w:shd w:val="clear" w:color="auto" w:fill="FFFFFF"/>
              </w:rPr>
              <w:t>结构总质量(t)</w:t>
            </w:r>
          </w:p>
        </w:tc>
        <w:tc>
          <w:tcPr>
            <w:tcW w:w="3402" w:type="dxa"/>
            <w:gridSpan w:val="2"/>
            <w:shd w:val="clear" w:color="auto" w:fill="FFFFFF"/>
            <w:vAlign w:val="center"/>
          </w:tcPr>
          <w:p w14:paraId="6A25BCA2">
            <w:pPr>
              <w:jc w:val="center"/>
            </w:pPr>
            <w:r>
              <w:rPr>
                <w:rFonts w:hint="eastAsia" w:ascii="宋体" w:eastAsia="宋体"/>
                <w:b w:val="0"/>
                <w:color w:val="000000"/>
                <w:sz w:val="24"/>
                <w:szCs w:val="24"/>
                <w:shd w:val="clear" w:color="auto" w:fill="FFFFFF"/>
              </w:rPr>
              <w:t>2505.70</w:t>
            </w:r>
          </w:p>
        </w:tc>
        <w:tc>
          <w:tcPr>
            <w:tcW w:w="1701" w:type="dxa"/>
            <w:shd w:val="clear" w:color="auto" w:fill="FFFFFF"/>
            <w:vAlign w:val="center"/>
          </w:tcPr>
          <w:p w14:paraId="16348B9D">
            <w:pPr>
              <w:jc w:val="center"/>
            </w:pPr>
          </w:p>
        </w:tc>
        <w:tc>
          <w:tcPr>
            <w:tcW w:w="1701" w:type="dxa"/>
            <w:shd w:val="clear" w:color="auto" w:fill="FFFFFF"/>
            <w:vAlign w:val="center"/>
          </w:tcPr>
          <w:p w14:paraId="5CCB38C0">
            <w:pPr>
              <w:jc w:val="center"/>
            </w:pPr>
          </w:p>
        </w:tc>
        <w:tc>
          <w:tcPr>
            <w:tcW w:w="1701" w:type="dxa"/>
            <w:shd w:val="clear" w:color="auto" w:fill="FFFFFF"/>
            <w:vAlign w:val="center"/>
          </w:tcPr>
          <w:p w14:paraId="6FF1BAAD">
            <w:pPr>
              <w:jc w:val="center"/>
            </w:pPr>
          </w:p>
        </w:tc>
      </w:tr>
      <w:tr w14:paraId="61F466E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shd w:val="clear" w:color="auto" w:fill="FFFFFF"/>
            <w:vAlign w:val="center"/>
          </w:tcPr>
          <w:p w14:paraId="493EE812">
            <w:pPr>
              <w:jc w:val="center"/>
            </w:pPr>
            <w:r>
              <w:rPr>
                <w:rFonts w:hint="eastAsia" w:ascii="宋体" w:eastAsia="宋体"/>
                <w:b w:val="0"/>
                <w:color w:val="000000"/>
                <w:sz w:val="24"/>
                <w:szCs w:val="24"/>
                <w:shd w:val="clear" w:color="auto" w:fill="FFFFFF"/>
              </w:rPr>
              <w:t>质量比</w:t>
            </w:r>
          </w:p>
        </w:tc>
        <w:tc>
          <w:tcPr>
            <w:tcW w:w="3402" w:type="dxa"/>
            <w:gridSpan w:val="2"/>
            <w:shd w:val="clear" w:color="auto" w:fill="FFFFFF"/>
            <w:vAlign w:val="center"/>
          </w:tcPr>
          <w:p w14:paraId="56D0ADAF">
            <w:pPr>
              <w:jc w:val="center"/>
            </w:pPr>
            <w:r>
              <w:rPr>
                <w:rFonts w:hint="eastAsia" w:ascii="宋体" w:eastAsia="宋体"/>
                <w:b w:val="0"/>
                <w:color w:val="FF0000"/>
                <w:sz w:val="24"/>
                <w:szCs w:val="24"/>
                <w:shd w:val="clear" w:color="auto" w:fill="FFFFFF"/>
              </w:rPr>
              <w:t xml:space="preserve">2.06 </w:t>
            </w:r>
          </w:p>
        </w:tc>
        <w:tc>
          <w:tcPr>
            <w:tcW w:w="1701" w:type="dxa"/>
            <w:shd w:val="clear" w:color="auto" w:fill="FFFFFF"/>
            <w:vAlign w:val="center"/>
          </w:tcPr>
          <w:p w14:paraId="12EDE946">
            <w:pPr>
              <w:jc w:val="center"/>
            </w:pPr>
            <w:r>
              <w:rPr>
                <w:rFonts w:hint="eastAsia" w:ascii="宋体" w:eastAsia="宋体"/>
                <w:b w:val="0"/>
                <w:color w:val="000000"/>
                <w:sz w:val="24"/>
                <w:szCs w:val="24"/>
                <w:shd w:val="clear" w:color="auto" w:fill="FFFFFF"/>
              </w:rPr>
              <w:t>&lt; 1.5</w:t>
            </w:r>
          </w:p>
        </w:tc>
        <w:tc>
          <w:tcPr>
            <w:tcW w:w="1701" w:type="dxa"/>
            <w:shd w:val="clear" w:color="auto" w:fill="FFFFFF"/>
            <w:vAlign w:val="center"/>
          </w:tcPr>
          <w:p w14:paraId="209477C7">
            <w:pPr>
              <w:jc w:val="center"/>
            </w:pPr>
            <w:r>
              <w:rPr>
                <w:rFonts w:hint="eastAsia" w:ascii="宋体" w:eastAsia="宋体"/>
                <w:b w:val="0"/>
                <w:color w:val="000000"/>
                <w:sz w:val="24"/>
                <w:szCs w:val="24"/>
                <w:shd w:val="clear" w:color="auto" w:fill="FFFFFF"/>
              </w:rPr>
              <w:t>不满足</w:t>
            </w:r>
          </w:p>
        </w:tc>
        <w:tc>
          <w:tcPr>
            <w:tcW w:w="1701" w:type="dxa"/>
            <w:shd w:val="clear" w:color="auto" w:fill="FFFFFF"/>
          </w:tcPr>
          <w:p w14:paraId="64309637">
            <w:pPr>
              <w:jc w:val="left"/>
            </w:pPr>
          </w:p>
        </w:tc>
      </w:tr>
      <w:tr w14:paraId="7971814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restart"/>
            <w:shd w:val="clear" w:color="auto" w:fill="FFFFFF"/>
            <w:vAlign w:val="center"/>
          </w:tcPr>
          <w:p w14:paraId="283356B0">
            <w:pPr>
              <w:jc w:val="center"/>
            </w:pPr>
            <w:r>
              <w:rPr>
                <w:rFonts w:hint="eastAsia" w:ascii="宋体" w:eastAsia="宋体"/>
                <w:b w:val="0"/>
                <w:color w:val="000000"/>
                <w:sz w:val="24"/>
                <w:szCs w:val="24"/>
                <w:shd w:val="clear" w:color="auto" w:fill="FFFFFF"/>
              </w:rPr>
              <w:t>楼层抗剪承载力与相邻上一层比值的最小值</w:t>
            </w:r>
          </w:p>
        </w:tc>
        <w:tc>
          <w:tcPr>
            <w:tcW w:w="1701" w:type="dxa"/>
            <w:shd w:val="clear" w:color="auto" w:fill="FFFFFF"/>
            <w:vAlign w:val="center"/>
          </w:tcPr>
          <w:p w14:paraId="66CE2D33">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69C27D2C">
            <w:pPr>
              <w:jc w:val="center"/>
            </w:pPr>
            <w:r>
              <w:rPr>
                <w:rFonts w:hint="eastAsia" w:ascii="宋体" w:eastAsia="宋体"/>
                <w:b w:val="0"/>
                <w:color w:val="000000"/>
                <w:sz w:val="24"/>
                <w:szCs w:val="24"/>
                <w:shd w:val="clear" w:color="auto" w:fill="FFFFFF"/>
              </w:rPr>
              <w:t>1.00</w:t>
            </w:r>
          </w:p>
        </w:tc>
        <w:tc>
          <w:tcPr>
            <w:tcW w:w="1701" w:type="dxa"/>
            <w:vMerge w:val="restart"/>
            <w:shd w:val="clear" w:color="auto" w:fill="FFFFFF"/>
            <w:vAlign w:val="center"/>
          </w:tcPr>
          <w:p w14:paraId="7134EAD3">
            <w:pPr>
              <w:jc w:val="center"/>
            </w:pPr>
            <w:r>
              <w:rPr>
                <w:rFonts w:hint="eastAsia" w:ascii="宋体" w:eastAsia="宋体"/>
                <w:b w:val="0"/>
                <w:color w:val="000000"/>
                <w:sz w:val="24"/>
                <w:szCs w:val="24"/>
                <w:shd w:val="clear" w:color="auto" w:fill="FFFFFF"/>
              </w:rPr>
              <w:t xml:space="preserve">&gt;= 0.80 </w:t>
            </w:r>
          </w:p>
        </w:tc>
        <w:tc>
          <w:tcPr>
            <w:tcW w:w="1701" w:type="dxa"/>
            <w:shd w:val="clear" w:color="auto" w:fill="FFFFFF"/>
            <w:vAlign w:val="center"/>
          </w:tcPr>
          <w:p w14:paraId="50FAA68F">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52C704C4">
            <w:pPr>
              <w:jc w:val="center"/>
            </w:pPr>
            <w:r>
              <w:rPr>
                <w:rFonts w:hint="eastAsia" w:ascii="宋体" w:eastAsia="宋体"/>
                <w:b w:val="0"/>
                <w:color w:val="000000"/>
                <w:sz w:val="24"/>
                <w:szCs w:val="24"/>
                <w:shd w:val="clear" w:color="auto" w:fill="FFFFFF"/>
              </w:rPr>
              <w:t>3层 1塔</w:t>
            </w:r>
          </w:p>
        </w:tc>
      </w:tr>
      <w:tr w14:paraId="6E323D3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continue"/>
            <w:shd w:val="clear" w:color="auto" w:fill="FFFFFF"/>
            <w:vAlign w:val="center"/>
          </w:tcPr>
          <w:p w14:paraId="28C1FC12">
            <w:pPr>
              <w:jc w:val="center"/>
            </w:pPr>
          </w:p>
        </w:tc>
        <w:tc>
          <w:tcPr>
            <w:tcW w:w="1701" w:type="dxa"/>
            <w:shd w:val="clear" w:color="auto" w:fill="FFFFFF"/>
            <w:vAlign w:val="center"/>
          </w:tcPr>
          <w:p w14:paraId="28967A63">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1F28E537">
            <w:pPr>
              <w:jc w:val="center"/>
            </w:pPr>
            <w:r>
              <w:rPr>
                <w:rFonts w:hint="eastAsia" w:ascii="宋体" w:eastAsia="宋体"/>
                <w:b w:val="0"/>
                <w:color w:val="000000"/>
                <w:sz w:val="24"/>
                <w:szCs w:val="24"/>
                <w:shd w:val="clear" w:color="auto" w:fill="FFFFFF"/>
              </w:rPr>
              <w:t>1.00</w:t>
            </w:r>
          </w:p>
        </w:tc>
        <w:tc>
          <w:tcPr>
            <w:tcW w:w="1701" w:type="dxa"/>
            <w:vMerge w:val="continue"/>
            <w:shd w:val="clear" w:color="auto" w:fill="FFFFFF"/>
            <w:vAlign w:val="center"/>
          </w:tcPr>
          <w:p w14:paraId="4CBB9DB0">
            <w:pPr>
              <w:jc w:val="center"/>
            </w:pPr>
          </w:p>
        </w:tc>
        <w:tc>
          <w:tcPr>
            <w:tcW w:w="1701" w:type="dxa"/>
            <w:shd w:val="clear" w:color="auto" w:fill="FFFFFF"/>
            <w:vAlign w:val="center"/>
          </w:tcPr>
          <w:p w14:paraId="68D02CF1">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2C8A044E">
            <w:pPr>
              <w:jc w:val="center"/>
            </w:pPr>
            <w:r>
              <w:rPr>
                <w:rFonts w:hint="eastAsia" w:ascii="宋体" w:eastAsia="宋体"/>
                <w:b w:val="0"/>
                <w:color w:val="000000"/>
                <w:sz w:val="24"/>
                <w:szCs w:val="24"/>
                <w:shd w:val="clear" w:color="auto" w:fill="FFFFFF"/>
              </w:rPr>
              <w:t>3层 1塔</w:t>
            </w:r>
          </w:p>
        </w:tc>
      </w:tr>
      <w:tr w14:paraId="424DFA4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shd w:val="clear" w:color="auto" w:fill="FFFFFF"/>
            <w:vAlign w:val="center"/>
          </w:tcPr>
          <w:p w14:paraId="7D282B1F">
            <w:pPr>
              <w:jc w:val="center"/>
            </w:pPr>
            <w:r>
              <w:rPr>
                <w:rFonts w:hint="eastAsia" w:ascii="宋体" w:eastAsia="宋体"/>
                <w:b w:val="0"/>
                <w:color w:val="000000"/>
                <w:sz w:val="24"/>
                <w:szCs w:val="24"/>
                <w:shd w:val="clear" w:color="auto" w:fill="FFFFFF"/>
              </w:rPr>
              <w:t>楼层剪力/层间位移刚度比(强刚)</w:t>
            </w:r>
          </w:p>
        </w:tc>
        <w:tc>
          <w:tcPr>
            <w:tcW w:w="3402" w:type="dxa"/>
            <w:gridSpan w:val="2"/>
            <w:vMerge w:val="restart"/>
            <w:shd w:val="clear" w:color="auto" w:fill="FFFFFF"/>
            <w:vAlign w:val="center"/>
          </w:tcPr>
          <w:p w14:paraId="339E217C">
            <w:pPr>
              <w:jc w:val="center"/>
            </w:pPr>
            <w:r>
              <w:rPr>
                <w:rFonts w:hint="eastAsia" w:ascii="宋体" w:eastAsia="宋体"/>
                <w:b w:val="0"/>
                <w:color w:val="000000"/>
                <w:sz w:val="24"/>
                <w:szCs w:val="24"/>
                <w:shd w:val="clear" w:color="auto" w:fill="FFFFFF"/>
              </w:rPr>
              <w:t>与相邻上一层侧向刚度的0.7倍或相邻上三层平均值的0.8的比值</w:t>
            </w:r>
          </w:p>
        </w:tc>
        <w:tc>
          <w:tcPr>
            <w:tcW w:w="1701" w:type="dxa"/>
            <w:vMerge w:val="restart"/>
            <w:shd w:val="clear" w:color="auto" w:fill="FFFFFF"/>
            <w:vAlign w:val="center"/>
          </w:tcPr>
          <w:p w14:paraId="295EEB23">
            <w:pPr>
              <w:jc w:val="center"/>
            </w:pPr>
            <w:r>
              <w:rPr>
                <w:rFonts w:hint="eastAsia" w:ascii="宋体" w:eastAsia="宋体"/>
                <w:b w:val="0"/>
                <w:color w:val="000000"/>
                <w:sz w:val="24"/>
                <w:szCs w:val="24"/>
                <w:shd w:val="clear" w:color="auto" w:fill="FFFFFF"/>
              </w:rPr>
              <w:t>X</w:t>
            </w:r>
          </w:p>
        </w:tc>
        <w:tc>
          <w:tcPr>
            <w:tcW w:w="1701" w:type="dxa"/>
            <w:vMerge w:val="restart"/>
            <w:shd w:val="clear" w:color="auto" w:fill="FFFFFF"/>
            <w:vAlign w:val="center"/>
          </w:tcPr>
          <w:p w14:paraId="3DCD85F2">
            <w:pPr>
              <w:jc w:val="center"/>
            </w:pPr>
            <w:r>
              <w:rPr>
                <w:rFonts w:hint="eastAsia" w:ascii="宋体" w:eastAsia="宋体"/>
                <w:b w:val="0"/>
                <w:color w:val="000000"/>
                <w:sz w:val="24"/>
                <w:szCs w:val="24"/>
                <w:shd w:val="clear" w:color="auto" w:fill="FFFFFF"/>
              </w:rPr>
              <w:t>1.00</w:t>
            </w:r>
          </w:p>
        </w:tc>
        <w:tc>
          <w:tcPr>
            <w:tcW w:w="1701" w:type="dxa"/>
            <w:vMerge w:val="restart"/>
            <w:shd w:val="clear" w:color="auto" w:fill="FFFFFF"/>
            <w:vAlign w:val="center"/>
          </w:tcPr>
          <w:p w14:paraId="1F718A77">
            <w:pPr>
              <w:jc w:val="center"/>
            </w:pPr>
            <w:r>
              <w:rPr>
                <w:rFonts w:hint="eastAsia" w:ascii="宋体" w:eastAsia="宋体"/>
                <w:b w:val="0"/>
                <w:color w:val="000000"/>
                <w:sz w:val="24"/>
                <w:szCs w:val="24"/>
                <w:shd w:val="clear" w:color="auto" w:fill="FFFFFF"/>
              </w:rPr>
              <w:t>&gt;= 1.00</w:t>
            </w:r>
          </w:p>
        </w:tc>
        <w:tc>
          <w:tcPr>
            <w:tcW w:w="1701" w:type="dxa"/>
            <w:vMerge w:val="restart"/>
            <w:shd w:val="clear" w:color="auto" w:fill="FFFFFF"/>
            <w:vAlign w:val="center"/>
          </w:tcPr>
          <w:p w14:paraId="44D37C47">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vAlign w:val="center"/>
          </w:tcPr>
          <w:p w14:paraId="7A36E099">
            <w:pPr>
              <w:jc w:val="center"/>
            </w:pPr>
            <w:r>
              <w:rPr>
                <w:rFonts w:hint="eastAsia" w:ascii="宋体" w:eastAsia="宋体"/>
                <w:b w:val="0"/>
                <w:color w:val="000000"/>
                <w:sz w:val="24"/>
                <w:szCs w:val="24"/>
                <w:shd w:val="clear" w:color="auto" w:fill="FFFFFF"/>
              </w:rPr>
              <w:t>3层 1塔</w:t>
            </w:r>
          </w:p>
        </w:tc>
      </w:tr>
      <w:tr w14:paraId="05036F4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shd w:val="clear" w:color="auto" w:fill="FFFFFF"/>
          </w:tcPr>
          <w:p w14:paraId="7EEF6C04">
            <w:pPr>
              <w:jc w:val="left"/>
            </w:pPr>
          </w:p>
        </w:tc>
        <w:tc>
          <w:tcPr>
            <w:tcW w:w="3402" w:type="dxa"/>
            <w:gridSpan w:val="2"/>
            <w:vMerge w:val="continue"/>
            <w:shd w:val="clear" w:color="auto" w:fill="FFFFFF"/>
          </w:tcPr>
          <w:p w14:paraId="4DA91404">
            <w:pPr>
              <w:jc w:val="left"/>
            </w:pPr>
          </w:p>
        </w:tc>
        <w:tc>
          <w:tcPr>
            <w:tcW w:w="1701" w:type="dxa"/>
            <w:vMerge w:val="continue"/>
            <w:shd w:val="clear" w:color="auto" w:fill="FFFFFF"/>
          </w:tcPr>
          <w:p w14:paraId="6BFEB501">
            <w:pPr>
              <w:jc w:val="left"/>
            </w:pPr>
          </w:p>
        </w:tc>
        <w:tc>
          <w:tcPr>
            <w:tcW w:w="1701" w:type="dxa"/>
            <w:vMerge w:val="continue"/>
            <w:shd w:val="clear" w:color="auto" w:fill="FFFFFF"/>
          </w:tcPr>
          <w:p w14:paraId="7EB1843B">
            <w:pPr>
              <w:jc w:val="left"/>
            </w:pPr>
          </w:p>
        </w:tc>
        <w:tc>
          <w:tcPr>
            <w:tcW w:w="1701" w:type="dxa"/>
            <w:vMerge w:val="continue"/>
            <w:shd w:val="clear" w:color="auto" w:fill="FFFFFF"/>
          </w:tcPr>
          <w:p w14:paraId="078A1747">
            <w:pPr>
              <w:jc w:val="left"/>
            </w:pPr>
          </w:p>
        </w:tc>
        <w:tc>
          <w:tcPr>
            <w:tcW w:w="1701" w:type="dxa"/>
            <w:vMerge w:val="continue"/>
            <w:shd w:val="clear" w:color="auto" w:fill="FFFFFF"/>
          </w:tcPr>
          <w:p w14:paraId="244D81E1">
            <w:pPr>
              <w:jc w:val="left"/>
            </w:pPr>
          </w:p>
        </w:tc>
        <w:tc>
          <w:tcPr>
            <w:tcW w:w="1701" w:type="dxa"/>
            <w:vMerge w:val="continue"/>
            <w:shd w:val="clear" w:color="auto" w:fill="FFFFFF"/>
          </w:tcPr>
          <w:p w14:paraId="49CD44E3">
            <w:pPr>
              <w:jc w:val="left"/>
            </w:pPr>
          </w:p>
        </w:tc>
      </w:tr>
      <w:tr w14:paraId="3B89071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shd w:val="clear" w:color="auto" w:fill="FFFFFF"/>
            <w:vAlign w:val="center"/>
          </w:tcPr>
          <w:p w14:paraId="168EFB87">
            <w:pPr>
              <w:jc w:val="center"/>
            </w:pPr>
          </w:p>
        </w:tc>
        <w:tc>
          <w:tcPr>
            <w:tcW w:w="3402" w:type="dxa"/>
            <w:gridSpan w:val="2"/>
            <w:vMerge w:val="continue"/>
            <w:shd w:val="clear" w:color="auto" w:fill="FFFFFF"/>
            <w:vAlign w:val="center"/>
          </w:tcPr>
          <w:p w14:paraId="102F8A53">
            <w:pPr>
              <w:jc w:val="center"/>
            </w:pPr>
          </w:p>
        </w:tc>
        <w:tc>
          <w:tcPr>
            <w:tcW w:w="1701" w:type="dxa"/>
            <w:vMerge w:val="restart"/>
            <w:shd w:val="clear" w:color="auto" w:fill="FFFFFF"/>
            <w:vAlign w:val="center"/>
          </w:tcPr>
          <w:p w14:paraId="7E51FA8B">
            <w:pPr>
              <w:jc w:val="center"/>
            </w:pPr>
            <w:r>
              <w:rPr>
                <w:rFonts w:hint="eastAsia" w:ascii="宋体" w:eastAsia="宋体"/>
                <w:b w:val="0"/>
                <w:color w:val="000000"/>
                <w:sz w:val="24"/>
                <w:szCs w:val="24"/>
                <w:shd w:val="clear" w:color="auto" w:fill="FFFFFF"/>
              </w:rPr>
              <w:t>Y</w:t>
            </w:r>
          </w:p>
        </w:tc>
        <w:tc>
          <w:tcPr>
            <w:tcW w:w="1701" w:type="dxa"/>
            <w:vMerge w:val="restart"/>
            <w:shd w:val="clear" w:color="auto" w:fill="FFFFFF"/>
            <w:vAlign w:val="center"/>
          </w:tcPr>
          <w:p w14:paraId="798D437C">
            <w:pPr>
              <w:jc w:val="center"/>
            </w:pPr>
            <w:r>
              <w:rPr>
                <w:rFonts w:hint="eastAsia" w:ascii="宋体" w:eastAsia="宋体"/>
                <w:b w:val="0"/>
                <w:color w:val="000000"/>
                <w:sz w:val="24"/>
                <w:szCs w:val="24"/>
                <w:shd w:val="clear" w:color="auto" w:fill="FFFFFF"/>
              </w:rPr>
              <w:t>1.00</w:t>
            </w:r>
          </w:p>
        </w:tc>
        <w:tc>
          <w:tcPr>
            <w:tcW w:w="1701" w:type="dxa"/>
            <w:vMerge w:val="continue"/>
            <w:shd w:val="clear" w:color="auto" w:fill="FFFFFF"/>
            <w:vAlign w:val="center"/>
          </w:tcPr>
          <w:p w14:paraId="3517D44C">
            <w:pPr>
              <w:jc w:val="center"/>
            </w:pPr>
          </w:p>
        </w:tc>
        <w:tc>
          <w:tcPr>
            <w:tcW w:w="1701" w:type="dxa"/>
            <w:vMerge w:val="restart"/>
            <w:shd w:val="clear" w:color="auto" w:fill="FFFFFF"/>
            <w:vAlign w:val="center"/>
          </w:tcPr>
          <w:p w14:paraId="7078C571">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vAlign w:val="center"/>
          </w:tcPr>
          <w:p w14:paraId="38F77B73">
            <w:pPr>
              <w:jc w:val="center"/>
            </w:pPr>
            <w:r>
              <w:rPr>
                <w:rFonts w:hint="eastAsia" w:ascii="宋体" w:eastAsia="宋体"/>
                <w:b w:val="0"/>
                <w:color w:val="000000"/>
                <w:sz w:val="24"/>
                <w:szCs w:val="24"/>
                <w:shd w:val="clear" w:color="auto" w:fill="FFFFFF"/>
              </w:rPr>
              <w:t>3层 1塔</w:t>
            </w:r>
          </w:p>
        </w:tc>
      </w:tr>
      <w:tr w14:paraId="396F1AB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shd w:val="clear" w:color="auto" w:fill="FFFFFF"/>
          </w:tcPr>
          <w:p w14:paraId="68B8993C">
            <w:pPr>
              <w:jc w:val="left"/>
            </w:pPr>
          </w:p>
        </w:tc>
        <w:tc>
          <w:tcPr>
            <w:tcW w:w="3402" w:type="dxa"/>
            <w:gridSpan w:val="2"/>
            <w:vMerge w:val="continue"/>
            <w:shd w:val="clear" w:color="auto" w:fill="FFFFFF"/>
          </w:tcPr>
          <w:p w14:paraId="65497114">
            <w:pPr>
              <w:jc w:val="left"/>
            </w:pPr>
          </w:p>
        </w:tc>
        <w:tc>
          <w:tcPr>
            <w:tcW w:w="1701" w:type="dxa"/>
            <w:vMerge w:val="continue"/>
            <w:shd w:val="clear" w:color="auto" w:fill="FFFFFF"/>
          </w:tcPr>
          <w:p w14:paraId="7AE935EF">
            <w:pPr>
              <w:jc w:val="left"/>
            </w:pPr>
          </w:p>
        </w:tc>
        <w:tc>
          <w:tcPr>
            <w:tcW w:w="1701" w:type="dxa"/>
            <w:vMerge w:val="continue"/>
            <w:shd w:val="clear" w:color="auto" w:fill="FFFFFF"/>
          </w:tcPr>
          <w:p w14:paraId="6EC62C1A">
            <w:pPr>
              <w:jc w:val="left"/>
            </w:pPr>
          </w:p>
        </w:tc>
        <w:tc>
          <w:tcPr>
            <w:tcW w:w="1701" w:type="dxa"/>
            <w:vMerge w:val="continue"/>
            <w:shd w:val="clear" w:color="auto" w:fill="FFFFFF"/>
          </w:tcPr>
          <w:p w14:paraId="65EB336D">
            <w:pPr>
              <w:jc w:val="left"/>
            </w:pPr>
          </w:p>
        </w:tc>
        <w:tc>
          <w:tcPr>
            <w:tcW w:w="1701" w:type="dxa"/>
            <w:vMerge w:val="continue"/>
            <w:shd w:val="clear" w:color="auto" w:fill="FFFFFF"/>
          </w:tcPr>
          <w:p w14:paraId="148C2C9F">
            <w:pPr>
              <w:jc w:val="left"/>
            </w:pPr>
          </w:p>
        </w:tc>
        <w:tc>
          <w:tcPr>
            <w:tcW w:w="1701" w:type="dxa"/>
            <w:vMerge w:val="continue"/>
            <w:shd w:val="clear" w:color="auto" w:fill="FFFFFF"/>
          </w:tcPr>
          <w:p w14:paraId="666D2B36">
            <w:pPr>
              <w:jc w:val="left"/>
            </w:pPr>
          </w:p>
        </w:tc>
      </w:tr>
      <w:tr w14:paraId="45CFC6A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restart"/>
            <w:shd w:val="clear" w:color="auto" w:fill="FFFFFF"/>
            <w:vAlign w:val="center"/>
          </w:tcPr>
          <w:p w14:paraId="31764D43">
            <w:pPr>
              <w:jc w:val="center"/>
            </w:pPr>
            <w:r>
              <w:rPr>
                <w:rFonts w:hint="eastAsia" w:ascii="宋体" w:eastAsia="宋体"/>
                <w:b w:val="0"/>
                <w:color w:val="000000"/>
                <w:sz w:val="24"/>
                <w:szCs w:val="24"/>
                <w:shd w:val="clear" w:color="auto" w:fill="FFFFFF"/>
              </w:rPr>
              <w:t>有效质量系数</w:t>
            </w:r>
          </w:p>
        </w:tc>
        <w:tc>
          <w:tcPr>
            <w:tcW w:w="1701" w:type="dxa"/>
            <w:shd w:val="clear" w:color="auto" w:fill="FFFFFF"/>
            <w:vAlign w:val="center"/>
          </w:tcPr>
          <w:p w14:paraId="2D213739">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228A3BFB">
            <w:pPr>
              <w:jc w:val="center"/>
            </w:pPr>
            <w:r>
              <w:rPr>
                <w:rFonts w:hint="eastAsia" w:ascii="宋体" w:eastAsia="宋体"/>
                <w:b w:val="0"/>
                <w:color w:val="000000"/>
                <w:sz w:val="24"/>
                <w:szCs w:val="24"/>
                <w:shd w:val="clear" w:color="auto" w:fill="FFFFFF"/>
              </w:rPr>
              <w:t>99.81%</w:t>
            </w:r>
          </w:p>
        </w:tc>
        <w:tc>
          <w:tcPr>
            <w:tcW w:w="1701" w:type="dxa"/>
            <w:vMerge w:val="restart"/>
            <w:shd w:val="clear" w:color="auto" w:fill="FFFFFF"/>
            <w:vAlign w:val="center"/>
          </w:tcPr>
          <w:p w14:paraId="7B9E278C">
            <w:pPr>
              <w:jc w:val="center"/>
            </w:pPr>
            <w:r>
              <w:rPr>
                <w:rFonts w:hint="eastAsia" w:ascii="宋体" w:eastAsia="宋体"/>
                <w:b w:val="0"/>
                <w:color w:val="000000"/>
                <w:sz w:val="24"/>
                <w:szCs w:val="24"/>
                <w:shd w:val="clear" w:color="auto" w:fill="FFFFFF"/>
              </w:rPr>
              <w:t>&gt; 90%</w:t>
            </w:r>
          </w:p>
        </w:tc>
        <w:tc>
          <w:tcPr>
            <w:tcW w:w="1701" w:type="dxa"/>
            <w:shd w:val="clear" w:color="auto" w:fill="FFFFFF"/>
            <w:vAlign w:val="center"/>
          </w:tcPr>
          <w:p w14:paraId="4ECDD03B">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tcPr>
          <w:p w14:paraId="5691A177">
            <w:pPr>
              <w:jc w:val="left"/>
            </w:pPr>
          </w:p>
        </w:tc>
      </w:tr>
      <w:tr w14:paraId="1F1CF00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continue"/>
            <w:shd w:val="clear" w:color="auto" w:fill="FFFFFF"/>
            <w:vAlign w:val="center"/>
          </w:tcPr>
          <w:p w14:paraId="44E5885A">
            <w:pPr>
              <w:jc w:val="center"/>
            </w:pPr>
          </w:p>
        </w:tc>
        <w:tc>
          <w:tcPr>
            <w:tcW w:w="1701" w:type="dxa"/>
            <w:shd w:val="clear" w:color="auto" w:fill="FFFFFF"/>
            <w:vAlign w:val="center"/>
          </w:tcPr>
          <w:p w14:paraId="7785F0FB">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7D92B927">
            <w:pPr>
              <w:jc w:val="center"/>
            </w:pPr>
            <w:r>
              <w:rPr>
                <w:rFonts w:hint="eastAsia" w:ascii="宋体" w:eastAsia="宋体"/>
                <w:b w:val="0"/>
                <w:color w:val="000000"/>
                <w:sz w:val="24"/>
                <w:szCs w:val="24"/>
                <w:shd w:val="clear" w:color="auto" w:fill="FFFFFF"/>
              </w:rPr>
              <w:t>99.77%</w:t>
            </w:r>
          </w:p>
        </w:tc>
        <w:tc>
          <w:tcPr>
            <w:tcW w:w="1701" w:type="dxa"/>
            <w:vMerge w:val="continue"/>
            <w:shd w:val="clear" w:color="auto" w:fill="FFFFFF"/>
            <w:vAlign w:val="center"/>
          </w:tcPr>
          <w:p w14:paraId="32FAB3E3">
            <w:pPr>
              <w:jc w:val="center"/>
            </w:pPr>
            <w:r>
              <w:rPr>
                <w:rFonts w:hint="eastAsia" w:ascii="宋体" w:eastAsia="宋体"/>
                <w:b w:val="0"/>
                <w:color w:val="000000"/>
                <w:sz w:val="24"/>
                <w:szCs w:val="24"/>
                <w:shd w:val="clear" w:color="auto" w:fill="FFFFFF"/>
              </w:rPr>
              <w:t>&gt; 90%</w:t>
            </w:r>
          </w:p>
        </w:tc>
        <w:tc>
          <w:tcPr>
            <w:tcW w:w="1701" w:type="dxa"/>
            <w:shd w:val="clear" w:color="auto" w:fill="FFFFFF"/>
            <w:vAlign w:val="center"/>
          </w:tcPr>
          <w:p w14:paraId="173D8F9C">
            <w:pPr>
              <w:jc w:val="center"/>
            </w:pPr>
            <w:r>
              <w:rPr>
                <w:rFonts w:hint="eastAsia" w:ascii="宋体" w:eastAsia="宋体"/>
                <w:b w:val="0"/>
                <w:color w:val="000000"/>
                <w:sz w:val="24"/>
                <w:szCs w:val="24"/>
                <w:shd w:val="clear" w:color="auto" w:fill="FFFFFF"/>
              </w:rPr>
              <w:t>满足</w:t>
            </w:r>
          </w:p>
        </w:tc>
        <w:tc>
          <w:tcPr>
            <w:tcW w:w="1701" w:type="dxa"/>
            <w:vMerge w:val="continue"/>
            <w:shd w:val="clear" w:color="auto" w:fill="FFFFFF"/>
          </w:tcPr>
          <w:p w14:paraId="4161A9A9">
            <w:pPr>
              <w:jc w:val="left"/>
            </w:pPr>
          </w:p>
        </w:tc>
      </w:tr>
      <w:tr w14:paraId="1D25F2B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restart"/>
            <w:shd w:val="clear" w:color="auto" w:fill="FFFFFF"/>
            <w:vAlign w:val="center"/>
          </w:tcPr>
          <w:p w14:paraId="4251783D">
            <w:pPr>
              <w:jc w:val="center"/>
            </w:pPr>
            <w:r>
              <w:rPr>
                <w:rFonts w:hint="eastAsia" w:ascii="宋体" w:eastAsia="宋体"/>
                <w:b w:val="0"/>
                <w:color w:val="000000"/>
                <w:sz w:val="24"/>
                <w:szCs w:val="24"/>
                <w:shd w:val="clear" w:color="auto" w:fill="FFFFFF"/>
              </w:rPr>
              <w:t>地震底部剪重比</w:t>
            </w:r>
          </w:p>
        </w:tc>
        <w:tc>
          <w:tcPr>
            <w:tcW w:w="1701" w:type="dxa"/>
            <w:vMerge w:val="restart"/>
            <w:shd w:val="clear" w:color="auto" w:fill="FFFFFF"/>
            <w:vAlign w:val="center"/>
          </w:tcPr>
          <w:p w14:paraId="35DD3F6F">
            <w:pPr>
              <w:jc w:val="center"/>
            </w:pPr>
            <w:r>
              <w:rPr>
                <w:rFonts w:hint="eastAsia" w:ascii="宋体" w:eastAsia="宋体"/>
                <w:b w:val="0"/>
                <w:color w:val="000000"/>
                <w:sz w:val="24"/>
                <w:szCs w:val="24"/>
                <w:shd w:val="clear" w:color="auto" w:fill="FFFFFF"/>
              </w:rPr>
              <w:t>调整前</w:t>
            </w:r>
          </w:p>
        </w:tc>
        <w:tc>
          <w:tcPr>
            <w:tcW w:w="1701" w:type="dxa"/>
            <w:shd w:val="clear" w:color="auto" w:fill="FFFFFF"/>
            <w:vAlign w:val="center"/>
          </w:tcPr>
          <w:p w14:paraId="114AD935">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43F76196">
            <w:pPr>
              <w:jc w:val="center"/>
            </w:pPr>
            <w:r>
              <w:rPr>
                <w:rFonts w:hint="eastAsia" w:ascii="宋体" w:eastAsia="宋体"/>
                <w:b w:val="0"/>
                <w:color w:val="000000"/>
                <w:sz w:val="24"/>
                <w:szCs w:val="24"/>
                <w:shd w:val="clear" w:color="auto" w:fill="FFFFFF"/>
              </w:rPr>
              <w:t xml:space="preserve">14.72% </w:t>
            </w:r>
          </w:p>
        </w:tc>
        <w:tc>
          <w:tcPr>
            <w:tcW w:w="1701" w:type="dxa"/>
            <w:shd w:val="clear" w:color="auto" w:fill="FFFFFF"/>
            <w:vAlign w:val="center"/>
          </w:tcPr>
          <w:p w14:paraId="076907B8">
            <w:pPr>
              <w:jc w:val="center"/>
            </w:pPr>
            <w:r>
              <w:rPr>
                <w:rFonts w:hint="eastAsia" w:ascii="宋体" w:eastAsia="宋体"/>
                <w:b w:val="0"/>
                <w:color w:val="000000"/>
                <w:sz w:val="24"/>
                <w:szCs w:val="24"/>
                <w:shd w:val="clear" w:color="auto" w:fill="FFFFFF"/>
              </w:rPr>
              <w:t>&gt;= 3.25%</w:t>
            </w:r>
          </w:p>
        </w:tc>
        <w:tc>
          <w:tcPr>
            <w:tcW w:w="1701" w:type="dxa"/>
            <w:shd w:val="clear" w:color="auto" w:fill="FFFFFF"/>
            <w:vAlign w:val="center"/>
          </w:tcPr>
          <w:p w14:paraId="6FED539D">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56F4A716">
            <w:pPr>
              <w:jc w:val="center"/>
            </w:pPr>
            <w:r>
              <w:rPr>
                <w:rFonts w:hint="eastAsia" w:ascii="宋体" w:eastAsia="宋体"/>
                <w:b w:val="0"/>
                <w:color w:val="000000"/>
                <w:sz w:val="24"/>
                <w:szCs w:val="24"/>
                <w:shd w:val="clear" w:color="auto" w:fill="FFFFFF"/>
              </w:rPr>
              <w:t>2层 1塔</w:t>
            </w:r>
          </w:p>
        </w:tc>
      </w:tr>
      <w:tr w14:paraId="03AF883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3A104113">
            <w:pPr>
              <w:jc w:val="center"/>
            </w:pPr>
          </w:p>
        </w:tc>
        <w:tc>
          <w:tcPr>
            <w:tcW w:w="1701" w:type="dxa"/>
            <w:vMerge w:val="continue"/>
            <w:shd w:val="clear" w:color="auto" w:fill="FFFFFF"/>
            <w:vAlign w:val="center"/>
          </w:tcPr>
          <w:p w14:paraId="6F5EE87E">
            <w:pPr>
              <w:jc w:val="center"/>
            </w:pPr>
          </w:p>
        </w:tc>
        <w:tc>
          <w:tcPr>
            <w:tcW w:w="1701" w:type="dxa"/>
            <w:shd w:val="clear" w:color="auto" w:fill="FFFFFF"/>
            <w:vAlign w:val="center"/>
          </w:tcPr>
          <w:p w14:paraId="4B842C64">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332264B8">
            <w:pPr>
              <w:jc w:val="center"/>
            </w:pPr>
            <w:r>
              <w:rPr>
                <w:rFonts w:hint="eastAsia" w:ascii="宋体" w:eastAsia="宋体"/>
                <w:b w:val="0"/>
                <w:color w:val="000000"/>
                <w:sz w:val="24"/>
                <w:szCs w:val="24"/>
                <w:shd w:val="clear" w:color="auto" w:fill="FFFFFF"/>
              </w:rPr>
              <w:t>14.78%</w:t>
            </w:r>
          </w:p>
        </w:tc>
        <w:tc>
          <w:tcPr>
            <w:tcW w:w="1701" w:type="dxa"/>
            <w:shd w:val="clear" w:color="auto" w:fill="FFFFFF"/>
            <w:vAlign w:val="center"/>
          </w:tcPr>
          <w:p w14:paraId="4C15D923">
            <w:pPr>
              <w:jc w:val="center"/>
            </w:pPr>
            <w:r>
              <w:rPr>
                <w:rFonts w:hint="eastAsia" w:ascii="宋体" w:eastAsia="宋体"/>
                <w:b w:val="0"/>
                <w:color w:val="000000"/>
                <w:sz w:val="24"/>
                <w:szCs w:val="24"/>
                <w:shd w:val="clear" w:color="auto" w:fill="FFFFFF"/>
              </w:rPr>
              <w:t>&gt;= 3.25%</w:t>
            </w:r>
          </w:p>
        </w:tc>
        <w:tc>
          <w:tcPr>
            <w:tcW w:w="1701" w:type="dxa"/>
            <w:shd w:val="clear" w:color="auto" w:fill="FFFFFF"/>
            <w:vAlign w:val="center"/>
          </w:tcPr>
          <w:p w14:paraId="63ED0732">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6ED5989D">
            <w:pPr>
              <w:jc w:val="center"/>
            </w:pPr>
            <w:r>
              <w:rPr>
                <w:rFonts w:hint="eastAsia" w:ascii="宋体" w:eastAsia="宋体"/>
                <w:b w:val="0"/>
                <w:color w:val="000000"/>
                <w:sz w:val="24"/>
                <w:szCs w:val="24"/>
                <w:shd w:val="clear" w:color="auto" w:fill="FFFFFF"/>
              </w:rPr>
              <w:t>2层 1塔</w:t>
            </w:r>
          </w:p>
        </w:tc>
      </w:tr>
      <w:tr w14:paraId="42E65DA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restart"/>
            <w:shd w:val="clear" w:color="auto" w:fill="FFFFFF"/>
            <w:vAlign w:val="center"/>
          </w:tcPr>
          <w:p w14:paraId="16098FAD">
            <w:pPr>
              <w:jc w:val="center"/>
            </w:pPr>
            <w:r>
              <w:rPr>
                <w:rFonts w:hint="eastAsia" w:ascii="宋体" w:eastAsia="宋体"/>
                <w:b w:val="0"/>
                <w:color w:val="000000"/>
                <w:sz w:val="24"/>
                <w:szCs w:val="24"/>
                <w:shd w:val="clear" w:color="auto" w:fill="FFFFFF"/>
              </w:rPr>
              <w:t>结构自振周期[强刚](s)</w:t>
            </w:r>
          </w:p>
        </w:tc>
        <w:tc>
          <w:tcPr>
            <w:tcW w:w="1701" w:type="dxa"/>
            <w:shd w:val="clear" w:color="auto" w:fill="FFFFFF"/>
            <w:vAlign w:val="center"/>
          </w:tcPr>
          <w:p w14:paraId="4E3CDE18">
            <w:pPr>
              <w:jc w:val="center"/>
            </w:pPr>
            <w:r>
              <w:rPr>
                <w:rFonts w:hint="eastAsia" w:ascii="宋体" w:eastAsia="宋体"/>
                <w:b w:val="0"/>
                <w:color w:val="000000"/>
                <w:sz w:val="24"/>
                <w:szCs w:val="24"/>
                <w:shd w:val="clear" w:color="auto" w:fill="FFFFFF"/>
              </w:rPr>
              <w:t>T1</w:t>
            </w:r>
          </w:p>
        </w:tc>
        <w:tc>
          <w:tcPr>
            <w:tcW w:w="1701" w:type="dxa"/>
            <w:shd w:val="clear" w:color="auto" w:fill="FFFFFF"/>
            <w:vAlign w:val="center"/>
          </w:tcPr>
          <w:p w14:paraId="311DDA2B">
            <w:pPr>
              <w:jc w:val="center"/>
            </w:pPr>
            <w:r>
              <w:rPr>
                <w:rFonts w:hint="eastAsia" w:ascii="宋体" w:eastAsia="宋体"/>
                <w:b w:val="0"/>
                <w:color w:val="000000"/>
                <w:sz w:val="24"/>
                <w:szCs w:val="24"/>
                <w:shd w:val="clear" w:color="auto" w:fill="FFFFFF"/>
              </w:rPr>
              <w:t>0.5462(X)</w:t>
            </w:r>
          </w:p>
        </w:tc>
        <w:tc>
          <w:tcPr>
            <w:tcW w:w="1701" w:type="dxa"/>
            <w:vMerge w:val="restart"/>
            <w:shd w:val="clear" w:color="auto" w:fill="FFFFFF"/>
            <w:vAlign w:val="center"/>
          </w:tcPr>
          <w:p w14:paraId="2A8E8077">
            <w:pPr>
              <w:jc w:val="center"/>
            </w:pPr>
            <w:r>
              <w:rPr>
                <w:rFonts w:hint="eastAsia" w:ascii="宋体" w:eastAsia="宋体"/>
                <w:b w:val="0"/>
                <w:color w:val="000000"/>
                <w:sz w:val="24"/>
                <w:szCs w:val="24"/>
                <w:shd w:val="clear" w:color="auto" w:fill="FFFFFF"/>
              </w:rPr>
              <w:t>T3/T1 &lt;= 0.90</w:t>
            </w:r>
          </w:p>
        </w:tc>
        <w:tc>
          <w:tcPr>
            <w:tcW w:w="1701" w:type="dxa"/>
            <w:vMerge w:val="restart"/>
            <w:shd w:val="clear" w:color="auto" w:fill="FFFFFF"/>
            <w:vAlign w:val="center"/>
          </w:tcPr>
          <w:p w14:paraId="5B58C929">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vAlign w:val="center"/>
          </w:tcPr>
          <w:p w14:paraId="6AEFBE59">
            <w:pPr>
              <w:jc w:val="center"/>
            </w:pPr>
          </w:p>
        </w:tc>
      </w:tr>
      <w:tr w14:paraId="29E3B36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continue"/>
            <w:shd w:val="clear" w:color="auto" w:fill="FFFFFF"/>
            <w:vAlign w:val="center"/>
          </w:tcPr>
          <w:p w14:paraId="4C96E72A">
            <w:pPr>
              <w:jc w:val="center"/>
            </w:pPr>
          </w:p>
        </w:tc>
        <w:tc>
          <w:tcPr>
            <w:tcW w:w="1701" w:type="dxa"/>
            <w:shd w:val="clear" w:color="auto" w:fill="FFFFFF"/>
            <w:vAlign w:val="center"/>
          </w:tcPr>
          <w:p w14:paraId="49548E6D">
            <w:pPr>
              <w:jc w:val="center"/>
            </w:pPr>
            <w:r>
              <w:rPr>
                <w:rFonts w:hint="eastAsia" w:ascii="宋体" w:eastAsia="宋体"/>
                <w:b w:val="0"/>
                <w:color w:val="000000"/>
                <w:sz w:val="24"/>
                <w:szCs w:val="24"/>
                <w:shd w:val="clear" w:color="auto" w:fill="FFFFFF"/>
              </w:rPr>
              <w:t>T2</w:t>
            </w:r>
          </w:p>
        </w:tc>
        <w:tc>
          <w:tcPr>
            <w:tcW w:w="1701" w:type="dxa"/>
            <w:shd w:val="clear" w:color="auto" w:fill="FFFFFF"/>
            <w:vAlign w:val="center"/>
          </w:tcPr>
          <w:p w14:paraId="02C194A9">
            <w:pPr>
              <w:jc w:val="center"/>
            </w:pPr>
            <w:r>
              <w:rPr>
                <w:rFonts w:hint="eastAsia" w:ascii="宋体" w:eastAsia="宋体"/>
                <w:b w:val="0"/>
                <w:color w:val="000000"/>
                <w:sz w:val="24"/>
                <w:szCs w:val="24"/>
                <w:shd w:val="clear" w:color="auto" w:fill="FFFFFF"/>
              </w:rPr>
              <w:t>0.5447(Y)</w:t>
            </w:r>
          </w:p>
        </w:tc>
        <w:tc>
          <w:tcPr>
            <w:tcW w:w="1701" w:type="dxa"/>
            <w:vMerge w:val="continue"/>
            <w:shd w:val="clear" w:color="auto" w:fill="FFFFFF"/>
            <w:vAlign w:val="center"/>
          </w:tcPr>
          <w:p w14:paraId="0003D895">
            <w:pPr>
              <w:jc w:val="center"/>
            </w:pPr>
          </w:p>
        </w:tc>
        <w:tc>
          <w:tcPr>
            <w:tcW w:w="1701" w:type="dxa"/>
            <w:vMerge w:val="continue"/>
            <w:shd w:val="clear" w:color="auto" w:fill="FFFFFF"/>
            <w:vAlign w:val="center"/>
          </w:tcPr>
          <w:p w14:paraId="032D1B97">
            <w:pPr>
              <w:jc w:val="center"/>
            </w:pPr>
          </w:p>
        </w:tc>
        <w:tc>
          <w:tcPr>
            <w:tcW w:w="1701" w:type="dxa"/>
            <w:vMerge w:val="continue"/>
            <w:shd w:val="clear" w:color="auto" w:fill="FFFFFF"/>
            <w:vAlign w:val="center"/>
          </w:tcPr>
          <w:p w14:paraId="560F718E">
            <w:pPr>
              <w:jc w:val="center"/>
            </w:pPr>
          </w:p>
        </w:tc>
      </w:tr>
      <w:tr w14:paraId="5380601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continue"/>
            <w:shd w:val="clear" w:color="auto" w:fill="FFFFFF"/>
            <w:vAlign w:val="center"/>
          </w:tcPr>
          <w:p w14:paraId="5CB1F3B5">
            <w:pPr>
              <w:jc w:val="center"/>
            </w:pPr>
          </w:p>
        </w:tc>
        <w:tc>
          <w:tcPr>
            <w:tcW w:w="1701" w:type="dxa"/>
            <w:shd w:val="clear" w:color="auto" w:fill="FFFFFF"/>
            <w:vAlign w:val="center"/>
          </w:tcPr>
          <w:p w14:paraId="3BC23CD4">
            <w:pPr>
              <w:jc w:val="center"/>
            </w:pPr>
            <w:r>
              <w:rPr>
                <w:rFonts w:hint="eastAsia" w:ascii="宋体" w:eastAsia="宋体"/>
                <w:b w:val="0"/>
                <w:color w:val="000000"/>
                <w:sz w:val="24"/>
                <w:szCs w:val="24"/>
                <w:shd w:val="clear" w:color="auto" w:fill="FFFFFF"/>
              </w:rPr>
              <w:t>T3</w:t>
            </w:r>
          </w:p>
        </w:tc>
        <w:tc>
          <w:tcPr>
            <w:tcW w:w="1701" w:type="dxa"/>
            <w:shd w:val="clear" w:color="auto" w:fill="FFFFFF"/>
            <w:vAlign w:val="center"/>
          </w:tcPr>
          <w:p w14:paraId="3775B426">
            <w:pPr>
              <w:jc w:val="center"/>
            </w:pPr>
            <w:r>
              <w:rPr>
                <w:rFonts w:hint="eastAsia" w:ascii="宋体" w:eastAsia="宋体"/>
                <w:b w:val="0"/>
                <w:color w:val="000000"/>
                <w:sz w:val="24"/>
                <w:szCs w:val="24"/>
                <w:shd w:val="clear" w:color="auto" w:fill="FFFFFF"/>
              </w:rPr>
              <w:t>0.4575(T)</w:t>
            </w:r>
          </w:p>
        </w:tc>
        <w:tc>
          <w:tcPr>
            <w:tcW w:w="1701" w:type="dxa"/>
            <w:vMerge w:val="continue"/>
            <w:shd w:val="clear" w:color="auto" w:fill="FFFFFF"/>
            <w:vAlign w:val="center"/>
          </w:tcPr>
          <w:p w14:paraId="2F2352E3">
            <w:pPr>
              <w:jc w:val="center"/>
            </w:pPr>
          </w:p>
        </w:tc>
        <w:tc>
          <w:tcPr>
            <w:tcW w:w="1701" w:type="dxa"/>
            <w:vMerge w:val="continue"/>
            <w:shd w:val="clear" w:color="auto" w:fill="FFFFFF"/>
            <w:vAlign w:val="center"/>
          </w:tcPr>
          <w:p w14:paraId="2F9FBED3">
            <w:pPr>
              <w:jc w:val="center"/>
            </w:pPr>
          </w:p>
        </w:tc>
        <w:tc>
          <w:tcPr>
            <w:tcW w:w="1701" w:type="dxa"/>
            <w:vMerge w:val="continue"/>
            <w:shd w:val="clear" w:color="auto" w:fill="FFFFFF"/>
            <w:vAlign w:val="center"/>
          </w:tcPr>
          <w:p w14:paraId="7A952306">
            <w:pPr>
              <w:jc w:val="center"/>
            </w:pPr>
          </w:p>
        </w:tc>
      </w:tr>
      <w:tr w14:paraId="2D7CFCF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restart"/>
            <w:shd w:val="clear" w:color="auto" w:fill="FFFFFF"/>
            <w:vAlign w:val="center"/>
          </w:tcPr>
          <w:p w14:paraId="38E20051">
            <w:pPr>
              <w:jc w:val="center"/>
            </w:pPr>
            <w:r>
              <w:rPr>
                <w:rFonts w:hint="eastAsia" w:ascii="宋体" w:eastAsia="宋体"/>
                <w:b w:val="0"/>
                <w:color w:val="000000"/>
                <w:sz w:val="24"/>
                <w:szCs w:val="24"/>
                <w:shd w:val="clear" w:color="auto" w:fill="FFFFFF"/>
              </w:rPr>
              <w:t>水平力作用下的楼层层间最大位移与层高之比(Δu/h)(强刚)</w:t>
            </w:r>
          </w:p>
        </w:tc>
        <w:tc>
          <w:tcPr>
            <w:tcW w:w="1701" w:type="dxa"/>
            <w:vMerge w:val="restart"/>
            <w:shd w:val="clear" w:color="auto" w:fill="FFFFFF"/>
            <w:vAlign w:val="center"/>
          </w:tcPr>
          <w:p w14:paraId="68D0E843">
            <w:pPr>
              <w:jc w:val="center"/>
            </w:pPr>
            <w:r>
              <w:rPr>
                <w:rFonts w:hint="eastAsia" w:ascii="宋体" w:eastAsia="宋体"/>
                <w:b w:val="0"/>
                <w:color w:val="000000"/>
                <w:sz w:val="24"/>
                <w:szCs w:val="24"/>
                <w:shd w:val="clear" w:color="auto" w:fill="FFFFFF"/>
              </w:rPr>
              <w:t>地震</w:t>
            </w:r>
          </w:p>
        </w:tc>
        <w:tc>
          <w:tcPr>
            <w:tcW w:w="1701" w:type="dxa"/>
            <w:shd w:val="clear" w:color="auto" w:fill="FFFFFF"/>
            <w:vAlign w:val="center"/>
          </w:tcPr>
          <w:p w14:paraId="181D1A77">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30502E84">
            <w:pPr>
              <w:jc w:val="center"/>
            </w:pPr>
            <w:r>
              <w:rPr>
                <w:rFonts w:hint="eastAsia" w:ascii="宋体" w:eastAsia="宋体"/>
                <w:b w:val="0"/>
                <w:color w:val="000000"/>
                <w:sz w:val="24"/>
                <w:szCs w:val="24"/>
                <w:shd w:val="clear" w:color="auto" w:fill="FFFFFF"/>
              </w:rPr>
              <w:t>1/561</w:t>
            </w:r>
          </w:p>
        </w:tc>
        <w:tc>
          <w:tcPr>
            <w:tcW w:w="1701" w:type="dxa"/>
            <w:shd w:val="clear" w:color="auto" w:fill="FFFFFF"/>
            <w:vAlign w:val="center"/>
          </w:tcPr>
          <w:p w14:paraId="1CFA8FC0">
            <w:pPr>
              <w:jc w:val="center"/>
            </w:pPr>
            <w:r>
              <w:rPr>
                <w:rFonts w:hint="eastAsia" w:ascii="宋体" w:eastAsia="宋体"/>
                <w:b w:val="0"/>
                <w:color w:val="000000"/>
                <w:sz w:val="24"/>
                <w:szCs w:val="24"/>
                <w:shd w:val="clear" w:color="auto" w:fill="FFFFFF"/>
              </w:rPr>
              <w:t>&lt; 1/550</w:t>
            </w:r>
          </w:p>
        </w:tc>
        <w:tc>
          <w:tcPr>
            <w:tcW w:w="1701" w:type="dxa"/>
            <w:shd w:val="clear" w:color="auto" w:fill="FFFFFF"/>
            <w:vAlign w:val="center"/>
          </w:tcPr>
          <w:p w14:paraId="6818DFC7">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3B7330B9">
            <w:pPr>
              <w:jc w:val="center"/>
            </w:pPr>
            <w:r>
              <w:rPr>
                <w:rFonts w:hint="eastAsia" w:ascii="宋体" w:eastAsia="宋体"/>
                <w:b w:val="0"/>
                <w:color w:val="000000"/>
                <w:sz w:val="24"/>
                <w:szCs w:val="24"/>
                <w:shd w:val="clear" w:color="auto" w:fill="FFFFFF"/>
              </w:rPr>
              <w:t>2层 1塔</w:t>
            </w:r>
          </w:p>
        </w:tc>
      </w:tr>
      <w:tr w14:paraId="1F48ACC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01803396">
            <w:pPr>
              <w:jc w:val="center"/>
            </w:pPr>
          </w:p>
        </w:tc>
        <w:tc>
          <w:tcPr>
            <w:tcW w:w="1701" w:type="dxa"/>
            <w:vMerge w:val="continue"/>
            <w:shd w:val="clear" w:color="auto" w:fill="FFFFFF"/>
            <w:vAlign w:val="center"/>
          </w:tcPr>
          <w:p w14:paraId="60D02216">
            <w:pPr>
              <w:jc w:val="center"/>
            </w:pPr>
          </w:p>
        </w:tc>
        <w:tc>
          <w:tcPr>
            <w:tcW w:w="1701" w:type="dxa"/>
            <w:shd w:val="clear" w:color="auto" w:fill="FFFFFF"/>
            <w:vAlign w:val="center"/>
          </w:tcPr>
          <w:p w14:paraId="1A4AF088">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36533073">
            <w:pPr>
              <w:jc w:val="center"/>
            </w:pPr>
            <w:r>
              <w:rPr>
                <w:rFonts w:hint="eastAsia" w:ascii="宋体" w:eastAsia="宋体"/>
                <w:b w:val="0"/>
                <w:color w:val="000000"/>
                <w:sz w:val="24"/>
                <w:szCs w:val="24"/>
                <w:shd w:val="clear" w:color="auto" w:fill="FFFFFF"/>
              </w:rPr>
              <w:t>1/586</w:t>
            </w:r>
          </w:p>
        </w:tc>
        <w:tc>
          <w:tcPr>
            <w:tcW w:w="1701" w:type="dxa"/>
            <w:shd w:val="clear" w:color="auto" w:fill="FFFFFF"/>
            <w:vAlign w:val="center"/>
          </w:tcPr>
          <w:p w14:paraId="27C8FA51">
            <w:pPr>
              <w:jc w:val="center"/>
            </w:pPr>
            <w:r>
              <w:rPr>
                <w:rFonts w:hint="eastAsia" w:ascii="宋体" w:eastAsia="宋体"/>
                <w:b w:val="0"/>
                <w:color w:val="000000"/>
                <w:sz w:val="24"/>
                <w:szCs w:val="24"/>
                <w:shd w:val="clear" w:color="auto" w:fill="FFFFFF"/>
              </w:rPr>
              <w:t>&lt; 1/550</w:t>
            </w:r>
          </w:p>
        </w:tc>
        <w:tc>
          <w:tcPr>
            <w:tcW w:w="1701" w:type="dxa"/>
            <w:shd w:val="clear" w:color="auto" w:fill="FFFFFF"/>
            <w:vAlign w:val="center"/>
          </w:tcPr>
          <w:p w14:paraId="01344686">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1A6D6338">
            <w:pPr>
              <w:jc w:val="center"/>
            </w:pPr>
            <w:r>
              <w:rPr>
                <w:rFonts w:hint="eastAsia" w:ascii="宋体" w:eastAsia="宋体"/>
                <w:b w:val="0"/>
                <w:color w:val="000000"/>
                <w:sz w:val="24"/>
                <w:szCs w:val="24"/>
                <w:shd w:val="clear" w:color="auto" w:fill="FFFFFF"/>
              </w:rPr>
              <w:t>2层 1塔</w:t>
            </w:r>
          </w:p>
        </w:tc>
      </w:tr>
      <w:tr w14:paraId="77C835D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05F49F54">
            <w:pPr>
              <w:jc w:val="center"/>
            </w:pPr>
          </w:p>
        </w:tc>
        <w:tc>
          <w:tcPr>
            <w:tcW w:w="1701" w:type="dxa"/>
            <w:vMerge w:val="restart"/>
            <w:shd w:val="clear" w:color="auto" w:fill="FFFFFF"/>
            <w:vAlign w:val="center"/>
          </w:tcPr>
          <w:p w14:paraId="31DD660F">
            <w:pPr>
              <w:jc w:val="center"/>
            </w:pPr>
            <w:r>
              <w:rPr>
                <w:rFonts w:hint="eastAsia" w:ascii="宋体" w:eastAsia="宋体"/>
                <w:b w:val="0"/>
                <w:color w:val="000000"/>
                <w:sz w:val="24"/>
                <w:szCs w:val="24"/>
                <w:shd w:val="clear" w:color="auto" w:fill="FFFFFF"/>
              </w:rPr>
              <w:t>风荷载</w:t>
            </w:r>
          </w:p>
        </w:tc>
        <w:tc>
          <w:tcPr>
            <w:tcW w:w="1701" w:type="dxa"/>
            <w:shd w:val="clear" w:color="auto" w:fill="FFFFFF"/>
            <w:vAlign w:val="center"/>
          </w:tcPr>
          <w:p w14:paraId="285186C7">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0A985789">
            <w:pPr>
              <w:jc w:val="center"/>
            </w:pPr>
            <w:r>
              <w:rPr>
                <w:rFonts w:hint="eastAsia" w:ascii="宋体" w:eastAsia="宋体"/>
                <w:b w:val="0"/>
                <w:color w:val="000000"/>
                <w:sz w:val="24"/>
                <w:szCs w:val="24"/>
                <w:shd w:val="clear" w:color="auto" w:fill="FFFFFF"/>
              </w:rPr>
              <w:t>1/11342</w:t>
            </w:r>
          </w:p>
        </w:tc>
        <w:tc>
          <w:tcPr>
            <w:tcW w:w="1701" w:type="dxa"/>
            <w:shd w:val="clear" w:color="auto" w:fill="FFFFFF"/>
            <w:vAlign w:val="center"/>
          </w:tcPr>
          <w:p w14:paraId="4FFDECC3">
            <w:pPr>
              <w:jc w:val="center"/>
            </w:pPr>
            <w:r>
              <w:rPr>
                <w:rFonts w:hint="eastAsia" w:ascii="宋体" w:eastAsia="宋体"/>
                <w:b w:val="0"/>
                <w:color w:val="000000"/>
                <w:sz w:val="24"/>
                <w:szCs w:val="24"/>
                <w:shd w:val="clear" w:color="auto" w:fill="FFFFFF"/>
              </w:rPr>
              <w:t>&lt; 1/550</w:t>
            </w:r>
          </w:p>
        </w:tc>
        <w:tc>
          <w:tcPr>
            <w:tcW w:w="1701" w:type="dxa"/>
            <w:shd w:val="clear" w:color="auto" w:fill="FFFFFF"/>
            <w:vAlign w:val="center"/>
          </w:tcPr>
          <w:p w14:paraId="5A6C8F89">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23E70670">
            <w:pPr>
              <w:jc w:val="center"/>
            </w:pPr>
            <w:r>
              <w:rPr>
                <w:rFonts w:hint="eastAsia" w:ascii="宋体" w:eastAsia="宋体"/>
                <w:b w:val="0"/>
                <w:color w:val="000000"/>
                <w:sz w:val="24"/>
                <w:szCs w:val="24"/>
                <w:shd w:val="clear" w:color="auto" w:fill="FFFFFF"/>
              </w:rPr>
              <w:t>2层 1塔</w:t>
            </w:r>
          </w:p>
        </w:tc>
      </w:tr>
      <w:tr w14:paraId="4A95C96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7876B717">
            <w:pPr>
              <w:jc w:val="center"/>
            </w:pPr>
          </w:p>
        </w:tc>
        <w:tc>
          <w:tcPr>
            <w:tcW w:w="1701" w:type="dxa"/>
            <w:vMerge w:val="continue"/>
            <w:shd w:val="clear" w:color="auto" w:fill="FFFFFF"/>
            <w:vAlign w:val="center"/>
          </w:tcPr>
          <w:p w14:paraId="325A4886">
            <w:pPr>
              <w:jc w:val="center"/>
            </w:pPr>
          </w:p>
        </w:tc>
        <w:tc>
          <w:tcPr>
            <w:tcW w:w="1701" w:type="dxa"/>
            <w:shd w:val="clear" w:color="auto" w:fill="FFFFFF"/>
            <w:vAlign w:val="center"/>
          </w:tcPr>
          <w:p w14:paraId="4B982208">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1B3A5E7E">
            <w:pPr>
              <w:jc w:val="center"/>
            </w:pPr>
            <w:r>
              <w:rPr>
                <w:rFonts w:hint="eastAsia" w:ascii="宋体" w:eastAsia="宋体"/>
                <w:b w:val="0"/>
                <w:color w:val="000000"/>
                <w:sz w:val="24"/>
                <w:szCs w:val="24"/>
                <w:shd w:val="clear" w:color="auto" w:fill="FFFFFF"/>
              </w:rPr>
              <w:t>1/8020</w:t>
            </w:r>
          </w:p>
        </w:tc>
        <w:tc>
          <w:tcPr>
            <w:tcW w:w="1701" w:type="dxa"/>
            <w:shd w:val="clear" w:color="auto" w:fill="FFFFFF"/>
            <w:vAlign w:val="center"/>
          </w:tcPr>
          <w:p w14:paraId="2C0C5D45">
            <w:pPr>
              <w:jc w:val="center"/>
            </w:pPr>
            <w:r>
              <w:rPr>
                <w:rFonts w:hint="eastAsia" w:ascii="宋体" w:eastAsia="宋体"/>
                <w:b w:val="0"/>
                <w:color w:val="000000"/>
                <w:sz w:val="24"/>
                <w:szCs w:val="24"/>
                <w:shd w:val="clear" w:color="auto" w:fill="FFFFFF"/>
              </w:rPr>
              <w:t>&lt; 1/550</w:t>
            </w:r>
          </w:p>
        </w:tc>
        <w:tc>
          <w:tcPr>
            <w:tcW w:w="1701" w:type="dxa"/>
            <w:shd w:val="clear" w:color="auto" w:fill="FFFFFF"/>
            <w:vAlign w:val="center"/>
          </w:tcPr>
          <w:p w14:paraId="03523067">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0E484310">
            <w:pPr>
              <w:jc w:val="center"/>
            </w:pPr>
            <w:r>
              <w:rPr>
                <w:rFonts w:hint="eastAsia" w:ascii="宋体" w:eastAsia="宋体"/>
                <w:b w:val="0"/>
                <w:color w:val="000000"/>
                <w:sz w:val="24"/>
                <w:szCs w:val="24"/>
                <w:shd w:val="clear" w:color="auto" w:fill="FFFFFF"/>
              </w:rPr>
              <w:t>2层 1塔</w:t>
            </w:r>
          </w:p>
        </w:tc>
      </w:tr>
      <w:tr w14:paraId="474497F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restart"/>
            <w:shd w:val="clear" w:color="auto" w:fill="FFFFFF"/>
            <w:vAlign w:val="center"/>
          </w:tcPr>
          <w:p w14:paraId="6C8E9195">
            <w:pPr>
              <w:jc w:val="center"/>
            </w:pPr>
            <w:r>
              <w:rPr>
                <w:rFonts w:hint="eastAsia" w:ascii="宋体" w:eastAsia="宋体"/>
                <w:b w:val="0"/>
                <w:color w:val="000000"/>
                <w:sz w:val="24"/>
                <w:szCs w:val="24"/>
                <w:shd w:val="clear" w:color="auto" w:fill="FFFFFF"/>
              </w:rPr>
              <w:t>地震力作用下(偶然偏心)塔楼扭转参数(强刚)</w:t>
            </w:r>
          </w:p>
        </w:tc>
        <w:tc>
          <w:tcPr>
            <w:tcW w:w="1701" w:type="dxa"/>
            <w:vMerge w:val="restart"/>
            <w:shd w:val="clear" w:color="auto" w:fill="FFFFFF"/>
            <w:vAlign w:val="center"/>
          </w:tcPr>
          <w:p w14:paraId="5FE722EE">
            <w:pPr>
              <w:jc w:val="center"/>
            </w:pPr>
            <w:r>
              <w:rPr>
                <w:rFonts w:hint="eastAsia" w:ascii="宋体" w:eastAsia="宋体"/>
                <w:b w:val="0"/>
                <w:color w:val="000000"/>
                <w:sz w:val="24"/>
                <w:szCs w:val="24"/>
                <w:shd w:val="clear" w:color="auto" w:fill="FFFFFF"/>
              </w:rPr>
              <w:t>最大位移/平均位移</w:t>
            </w:r>
          </w:p>
        </w:tc>
        <w:tc>
          <w:tcPr>
            <w:tcW w:w="1701" w:type="dxa"/>
            <w:shd w:val="clear" w:color="auto" w:fill="FFFFFF"/>
            <w:vAlign w:val="center"/>
          </w:tcPr>
          <w:p w14:paraId="23FE6D70">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44E68723">
            <w:pPr>
              <w:jc w:val="center"/>
            </w:pPr>
            <w:r>
              <w:rPr>
                <w:rFonts w:hint="eastAsia" w:ascii="宋体" w:eastAsia="宋体"/>
                <w:b w:val="0"/>
                <w:color w:val="000000"/>
                <w:sz w:val="24"/>
                <w:szCs w:val="24"/>
                <w:shd w:val="clear" w:color="auto" w:fill="FFFFFF"/>
              </w:rPr>
              <w:t>1.09</w:t>
            </w:r>
          </w:p>
        </w:tc>
        <w:tc>
          <w:tcPr>
            <w:tcW w:w="1701" w:type="dxa"/>
            <w:vMerge w:val="restart"/>
            <w:shd w:val="clear" w:color="auto" w:fill="FFFFFF"/>
            <w:vAlign w:val="center"/>
          </w:tcPr>
          <w:p w14:paraId="74B982F3">
            <w:pPr>
              <w:jc w:val="center"/>
            </w:pPr>
            <w:r>
              <w:rPr>
                <w:rFonts w:hint="eastAsia" w:ascii="宋体" w:eastAsia="宋体"/>
                <w:b w:val="0"/>
                <w:color w:val="000000"/>
                <w:sz w:val="24"/>
                <w:szCs w:val="24"/>
                <w:shd w:val="clear" w:color="auto" w:fill="FFFFFF"/>
              </w:rPr>
              <w:t>&lt; 1.50</w:t>
            </w:r>
          </w:p>
        </w:tc>
        <w:tc>
          <w:tcPr>
            <w:tcW w:w="1701" w:type="dxa"/>
            <w:shd w:val="clear" w:color="auto" w:fill="FFFFFF"/>
            <w:vAlign w:val="center"/>
          </w:tcPr>
          <w:p w14:paraId="5C33B018">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1C9ECD10">
            <w:pPr>
              <w:jc w:val="center"/>
            </w:pPr>
            <w:r>
              <w:rPr>
                <w:rFonts w:hint="eastAsia" w:ascii="宋体" w:eastAsia="宋体"/>
                <w:b w:val="0"/>
                <w:color w:val="000000"/>
                <w:sz w:val="24"/>
                <w:szCs w:val="24"/>
                <w:shd w:val="clear" w:color="auto" w:fill="FFFFFF"/>
              </w:rPr>
              <w:t>2层 1塔</w:t>
            </w:r>
          </w:p>
        </w:tc>
      </w:tr>
      <w:tr w14:paraId="509CEDB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2A7A6529">
            <w:pPr>
              <w:jc w:val="center"/>
            </w:pPr>
          </w:p>
        </w:tc>
        <w:tc>
          <w:tcPr>
            <w:tcW w:w="1701" w:type="dxa"/>
            <w:vMerge w:val="continue"/>
            <w:shd w:val="clear" w:color="auto" w:fill="FFFFFF"/>
            <w:vAlign w:val="center"/>
          </w:tcPr>
          <w:p w14:paraId="5EF2C4A2">
            <w:pPr>
              <w:jc w:val="center"/>
            </w:pPr>
          </w:p>
        </w:tc>
        <w:tc>
          <w:tcPr>
            <w:tcW w:w="1701" w:type="dxa"/>
            <w:shd w:val="clear" w:color="auto" w:fill="FFFFFF"/>
            <w:vAlign w:val="center"/>
          </w:tcPr>
          <w:p w14:paraId="7CE7E31D">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5356A5C4">
            <w:pPr>
              <w:jc w:val="center"/>
            </w:pPr>
            <w:r>
              <w:rPr>
                <w:rFonts w:hint="eastAsia" w:ascii="宋体" w:eastAsia="宋体"/>
                <w:b w:val="0"/>
                <w:color w:val="000000"/>
                <w:sz w:val="24"/>
                <w:szCs w:val="24"/>
                <w:shd w:val="clear" w:color="auto" w:fill="FFFFFF"/>
              </w:rPr>
              <w:t>1.13</w:t>
            </w:r>
          </w:p>
        </w:tc>
        <w:tc>
          <w:tcPr>
            <w:tcW w:w="1701" w:type="dxa"/>
            <w:vMerge w:val="continue"/>
            <w:shd w:val="clear" w:color="auto" w:fill="FFFFFF"/>
            <w:vAlign w:val="center"/>
          </w:tcPr>
          <w:p w14:paraId="1ECBD6FF">
            <w:pPr>
              <w:jc w:val="center"/>
            </w:pPr>
          </w:p>
        </w:tc>
        <w:tc>
          <w:tcPr>
            <w:tcW w:w="1701" w:type="dxa"/>
            <w:shd w:val="clear" w:color="auto" w:fill="FFFFFF"/>
            <w:vAlign w:val="center"/>
          </w:tcPr>
          <w:p w14:paraId="0EBDA441">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7AD663D3">
            <w:pPr>
              <w:jc w:val="center"/>
            </w:pPr>
            <w:r>
              <w:rPr>
                <w:rFonts w:hint="eastAsia" w:ascii="宋体" w:eastAsia="宋体"/>
                <w:b w:val="0"/>
                <w:color w:val="000000"/>
                <w:sz w:val="24"/>
                <w:szCs w:val="24"/>
                <w:shd w:val="clear" w:color="auto" w:fill="FFFFFF"/>
              </w:rPr>
              <w:t>2层 1塔</w:t>
            </w:r>
          </w:p>
        </w:tc>
      </w:tr>
      <w:tr w14:paraId="0FD68EE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3C336441">
            <w:pPr>
              <w:jc w:val="center"/>
            </w:pPr>
          </w:p>
        </w:tc>
        <w:tc>
          <w:tcPr>
            <w:tcW w:w="1701" w:type="dxa"/>
            <w:vMerge w:val="restart"/>
            <w:shd w:val="clear" w:color="auto" w:fill="FFFFFF"/>
            <w:vAlign w:val="center"/>
          </w:tcPr>
          <w:p w14:paraId="6684710E">
            <w:pPr>
              <w:jc w:val="center"/>
            </w:pPr>
            <w:r>
              <w:rPr>
                <w:rFonts w:hint="eastAsia" w:ascii="宋体" w:eastAsia="宋体"/>
                <w:b w:val="0"/>
                <w:color w:val="000000"/>
                <w:sz w:val="24"/>
                <w:szCs w:val="24"/>
                <w:shd w:val="clear" w:color="auto" w:fill="FFFFFF"/>
              </w:rPr>
              <w:t>最大层间位移/层间平均位移</w:t>
            </w:r>
          </w:p>
        </w:tc>
        <w:tc>
          <w:tcPr>
            <w:tcW w:w="1701" w:type="dxa"/>
            <w:vMerge w:val="restart"/>
            <w:shd w:val="clear" w:color="auto" w:fill="FFFFFF"/>
            <w:vAlign w:val="center"/>
          </w:tcPr>
          <w:p w14:paraId="3E813E64">
            <w:pPr>
              <w:jc w:val="center"/>
            </w:pPr>
            <w:r>
              <w:rPr>
                <w:rFonts w:hint="eastAsia" w:ascii="宋体" w:eastAsia="宋体"/>
                <w:b w:val="0"/>
                <w:color w:val="000000"/>
                <w:sz w:val="24"/>
                <w:szCs w:val="24"/>
                <w:shd w:val="clear" w:color="auto" w:fill="FFFFFF"/>
              </w:rPr>
              <w:t>X</w:t>
            </w:r>
          </w:p>
        </w:tc>
        <w:tc>
          <w:tcPr>
            <w:tcW w:w="1701" w:type="dxa"/>
            <w:vMerge w:val="restart"/>
            <w:shd w:val="clear" w:color="auto" w:fill="FFFFFF"/>
            <w:vAlign w:val="center"/>
          </w:tcPr>
          <w:p w14:paraId="39D1A695">
            <w:pPr>
              <w:jc w:val="center"/>
            </w:pPr>
            <w:r>
              <w:rPr>
                <w:rFonts w:hint="eastAsia" w:ascii="宋体" w:eastAsia="宋体"/>
                <w:b w:val="0"/>
                <w:color w:val="000000"/>
                <w:sz w:val="24"/>
                <w:szCs w:val="24"/>
                <w:shd w:val="clear" w:color="auto" w:fill="FFFFFF"/>
              </w:rPr>
              <w:t>1.09</w:t>
            </w:r>
          </w:p>
        </w:tc>
        <w:tc>
          <w:tcPr>
            <w:tcW w:w="1701" w:type="dxa"/>
            <w:vMerge w:val="restart"/>
            <w:shd w:val="clear" w:color="auto" w:fill="FFFFFF"/>
            <w:vAlign w:val="center"/>
          </w:tcPr>
          <w:p w14:paraId="30D374B6">
            <w:pPr>
              <w:jc w:val="center"/>
            </w:pPr>
            <w:r>
              <w:rPr>
                <w:rFonts w:hint="eastAsia" w:ascii="宋体" w:eastAsia="宋体"/>
                <w:b w:val="0"/>
                <w:color w:val="000000"/>
                <w:sz w:val="24"/>
                <w:szCs w:val="24"/>
                <w:shd w:val="clear" w:color="auto" w:fill="FFFFFF"/>
              </w:rPr>
              <w:t>&lt; 1.50</w:t>
            </w:r>
          </w:p>
        </w:tc>
        <w:tc>
          <w:tcPr>
            <w:tcW w:w="1701" w:type="dxa"/>
            <w:vMerge w:val="restart"/>
            <w:shd w:val="clear" w:color="auto" w:fill="FFFFFF"/>
            <w:vAlign w:val="center"/>
          </w:tcPr>
          <w:p w14:paraId="0D763AC4">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vAlign w:val="center"/>
          </w:tcPr>
          <w:p w14:paraId="03B105BE">
            <w:pPr>
              <w:jc w:val="center"/>
            </w:pPr>
            <w:r>
              <w:rPr>
                <w:rFonts w:hint="eastAsia" w:ascii="宋体" w:eastAsia="宋体"/>
                <w:b w:val="0"/>
                <w:color w:val="000000"/>
                <w:sz w:val="24"/>
                <w:szCs w:val="24"/>
                <w:shd w:val="clear" w:color="auto" w:fill="FFFFFF"/>
              </w:rPr>
              <w:t>2层 1塔</w:t>
            </w:r>
          </w:p>
        </w:tc>
      </w:tr>
      <w:tr w14:paraId="4D9AB53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tcPr>
          <w:p w14:paraId="6D5A23AD">
            <w:pPr>
              <w:jc w:val="left"/>
            </w:pPr>
          </w:p>
        </w:tc>
        <w:tc>
          <w:tcPr>
            <w:tcW w:w="1701" w:type="dxa"/>
            <w:vMerge w:val="continue"/>
            <w:shd w:val="clear" w:color="auto" w:fill="FFFFFF"/>
          </w:tcPr>
          <w:p w14:paraId="77185559">
            <w:pPr>
              <w:jc w:val="left"/>
            </w:pPr>
          </w:p>
        </w:tc>
        <w:tc>
          <w:tcPr>
            <w:tcW w:w="1701" w:type="dxa"/>
            <w:vMerge w:val="continue"/>
            <w:shd w:val="clear" w:color="auto" w:fill="FFFFFF"/>
          </w:tcPr>
          <w:p w14:paraId="138454DE">
            <w:pPr>
              <w:jc w:val="left"/>
            </w:pPr>
          </w:p>
        </w:tc>
        <w:tc>
          <w:tcPr>
            <w:tcW w:w="1701" w:type="dxa"/>
            <w:vMerge w:val="continue"/>
            <w:shd w:val="clear" w:color="auto" w:fill="FFFFFF"/>
          </w:tcPr>
          <w:p w14:paraId="7410F7FA">
            <w:pPr>
              <w:jc w:val="left"/>
            </w:pPr>
          </w:p>
        </w:tc>
        <w:tc>
          <w:tcPr>
            <w:tcW w:w="1701" w:type="dxa"/>
            <w:vMerge w:val="continue"/>
            <w:shd w:val="clear" w:color="auto" w:fill="FFFFFF"/>
          </w:tcPr>
          <w:p w14:paraId="4CDE32D6">
            <w:pPr>
              <w:jc w:val="left"/>
            </w:pPr>
          </w:p>
        </w:tc>
        <w:tc>
          <w:tcPr>
            <w:tcW w:w="1701" w:type="dxa"/>
            <w:vMerge w:val="continue"/>
            <w:shd w:val="clear" w:color="auto" w:fill="FFFFFF"/>
          </w:tcPr>
          <w:p w14:paraId="39764E38">
            <w:pPr>
              <w:jc w:val="left"/>
            </w:pPr>
          </w:p>
        </w:tc>
        <w:tc>
          <w:tcPr>
            <w:tcW w:w="1701" w:type="dxa"/>
            <w:vMerge w:val="continue"/>
            <w:shd w:val="clear" w:color="auto" w:fill="FFFFFF"/>
          </w:tcPr>
          <w:p w14:paraId="14354964">
            <w:pPr>
              <w:jc w:val="left"/>
            </w:pPr>
          </w:p>
        </w:tc>
      </w:tr>
      <w:tr w14:paraId="4AAC46D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Merge w:val="continue"/>
            <w:shd w:val="clear" w:color="auto" w:fill="FFFFFF"/>
            <w:vAlign w:val="center"/>
          </w:tcPr>
          <w:p w14:paraId="295CD6BE">
            <w:pPr>
              <w:jc w:val="center"/>
            </w:pPr>
          </w:p>
        </w:tc>
        <w:tc>
          <w:tcPr>
            <w:tcW w:w="1701" w:type="dxa"/>
            <w:vMerge w:val="continue"/>
            <w:shd w:val="clear" w:color="auto" w:fill="FFFFFF"/>
            <w:vAlign w:val="center"/>
          </w:tcPr>
          <w:p w14:paraId="4CFB4A0F">
            <w:pPr>
              <w:jc w:val="center"/>
            </w:pPr>
          </w:p>
        </w:tc>
        <w:tc>
          <w:tcPr>
            <w:tcW w:w="1701" w:type="dxa"/>
            <w:shd w:val="clear" w:color="auto" w:fill="FFFFFF"/>
            <w:vAlign w:val="center"/>
          </w:tcPr>
          <w:p w14:paraId="5122914D">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778B97CA">
            <w:pPr>
              <w:jc w:val="center"/>
            </w:pPr>
            <w:r>
              <w:rPr>
                <w:rFonts w:hint="eastAsia" w:ascii="宋体" w:eastAsia="宋体"/>
                <w:b w:val="0"/>
                <w:color w:val="000000"/>
                <w:sz w:val="24"/>
                <w:szCs w:val="24"/>
                <w:shd w:val="clear" w:color="auto" w:fill="FFFFFF"/>
              </w:rPr>
              <w:t>1.13</w:t>
            </w:r>
          </w:p>
        </w:tc>
        <w:tc>
          <w:tcPr>
            <w:tcW w:w="1701" w:type="dxa"/>
            <w:vMerge w:val="continue"/>
            <w:shd w:val="clear" w:color="auto" w:fill="FFFFFF"/>
            <w:vAlign w:val="center"/>
          </w:tcPr>
          <w:p w14:paraId="34D33147">
            <w:pPr>
              <w:jc w:val="center"/>
            </w:pPr>
          </w:p>
        </w:tc>
        <w:tc>
          <w:tcPr>
            <w:tcW w:w="1701" w:type="dxa"/>
            <w:shd w:val="clear" w:color="auto" w:fill="FFFFFF"/>
            <w:vAlign w:val="center"/>
          </w:tcPr>
          <w:p w14:paraId="53AFF4FC">
            <w:pPr>
              <w:jc w:val="center"/>
            </w:pPr>
            <w:r>
              <w:rPr>
                <w:rFonts w:hint="eastAsia" w:ascii="宋体" w:eastAsia="宋体"/>
                <w:b w:val="0"/>
                <w:color w:val="000000"/>
                <w:sz w:val="24"/>
                <w:szCs w:val="24"/>
                <w:shd w:val="clear" w:color="auto" w:fill="FFFFFF"/>
              </w:rPr>
              <w:t>满足</w:t>
            </w:r>
          </w:p>
        </w:tc>
        <w:tc>
          <w:tcPr>
            <w:tcW w:w="1701" w:type="dxa"/>
            <w:shd w:val="clear" w:color="auto" w:fill="FFFFFF"/>
            <w:vAlign w:val="center"/>
          </w:tcPr>
          <w:p w14:paraId="6EEA5D92">
            <w:pPr>
              <w:jc w:val="center"/>
            </w:pPr>
            <w:r>
              <w:rPr>
                <w:rFonts w:hint="eastAsia" w:ascii="宋体" w:eastAsia="宋体"/>
                <w:b w:val="0"/>
                <w:color w:val="000000"/>
                <w:sz w:val="24"/>
                <w:szCs w:val="24"/>
                <w:shd w:val="clear" w:color="auto" w:fill="FFFFFF"/>
              </w:rPr>
              <w:t>2层 1塔</w:t>
            </w:r>
          </w:p>
        </w:tc>
      </w:tr>
      <w:tr w14:paraId="3707D4B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restart"/>
            <w:shd w:val="clear" w:color="auto" w:fill="FFFFFF"/>
            <w:vAlign w:val="center"/>
          </w:tcPr>
          <w:p w14:paraId="633F7F87">
            <w:pPr>
              <w:jc w:val="center"/>
            </w:pPr>
            <w:r>
              <w:rPr>
                <w:rFonts w:hint="eastAsia" w:ascii="宋体" w:eastAsia="宋体"/>
                <w:b w:val="0"/>
                <w:color w:val="000000"/>
                <w:sz w:val="24"/>
                <w:szCs w:val="24"/>
                <w:shd w:val="clear" w:color="auto" w:fill="FFFFFF"/>
              </w:rPr>
              <w:t>结构刚重比</w:t>
            </w:r>
          </w:p>
        </w:tc>
        <w:tc>
          <w:tcPr>
            <w:tcW w:w="1701" w:type="dxa"/>
            <w:shd w:val="clear" w:color="auto" w:fill="FFFFFF"/>
            <w:vAlign w:val="center"/>
          </w:tcPr>
          <w:p w14:paraId="65AC1FA3">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3F61510C">
            <w:pPr>
              <w:jc w:val="center"/>
            </w:pPr>
            <w:r>
              <w:rPr>
                <w:rFonts w:hint="eastAsia" w:ascii="宋体" w:eastAsia="宋体"/>
                <w:b w:val="0"/>
                <w:color w:val="000000"/>
                <w:sz w:val="24"/>
                <w:szCs w:val="24"/>
                <w:shd w:val="clear" w:color="auto" w:fill="FFFFFF"/>
              </w:rPr>
              <w:t>61.96</w:t>
            </w:r>
          </w:p>
        </w:tc>
        <w:tc>
          <w:tcPr>
            <w:tcW w:w="1701" w:type="dxa"/>
            <w:vMerge w:val="restart"/>
            <w:shd w:val="clear" w:color="auto" w:fill="FFFFFF"/>
            <w:vAlign w:val="center"/>
          </w:tcPr>
          <w:p w14:paraId="5DCE7C09">
            <w:pPr>
              <w:jc w:val="center"/>
            </w:pPr>
            <w:r>
              <w:rPr>
                <w:rFonts w:hint="eastAsia" w:ascii="宋体" w:eastAsia="宋体"/>
                <w:b w:val="0"/>
                <w:color w:val="000000"/>
                <w:sz w:val="24"/>
                <w:szCs w:val="24"/>
                <w:shd w:val="clear" w:color="auto" w:fill="FFFFFF"/>
              </w:rPr>
              <w:t>&gt; 10</w:t>
            </w:r>
          </w:p>
        </w:tc>
        <w:tc>
          <w:tcPr>
            <w:tcW w:w="1701" w:type="dxa"/>
            <w:shd w:val="clear" w:color="auto" w:fill="FFFFFF"/>
            <w:vAlign w:val="center"/>
          </w:tcPr>
          <w:p w14:paraId="74E4A812">
            <w:pPr>
              <w:jc w:val="center"/>
            </w:pPr>
            <w:r>
              <w:rPr>
                <w:rFonts w:hint="eastAsia" w:ascii="宋体" w:eastAsia="宋体"/>
                <w:b w:val="0"/>
                <w:color w:val="000000"/>
                <w:sz w:val="24"/>
                <w:szCs w:val="24"/>
                <w:shd w:val="clear" w:color="auto" w:fill="FFFFFF"/>
              </w:rPr>
              <w:t>满足</w:t>
            </w:r>
          </w:p>
        </w:tc>
        <w:tc>
          <w:tcPr>
            <w:tcW w:w="1701" w:type="dxa"/>
            <w:vMerge w:val="restart"/>
            <w:shd w:val="clear" w:color="auto" w:fill="FFFFFF"/>
            <w:vAlign w:val="center"/>
          </w:tcPr>
          <w:p w14:paraId="7962A06F">
            <w:pPr>
              <w:jc w:val="center"/>
            </w:pPr>
            <w:r>
              <w:rPr>
                <w:rFonts w:hint="eastAsia" w:ascii="宋体" w:eastAsia="宋体"/>
                <w:b w:val="0"/>
                <w:color w:val="000000"/>
                <w:sz w:val="24"/>
                <w:szCs w:val="24"/>
                <w:shd w:val="clear" w:color="auto" w:fill="FFFFFF"/>
              </w:rPr>
              <w:t>不考虑重力二阶效应</w:t>
            </w:r>
          </w:p>
        </w:tc>
      </w:tr>
      <w:tr w14:paraId="25FF94D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gridSpan w:val="3"/>
            <w:vMerge w:val="continue"/>
            <w:shd w:val="clear" w:color="auto" w:fill="FFFFFF"/>
            <w:vAlign w:val="center"/>
          </w:tcPr>
          <w:p w14:paraId="676EB618">
            <w:pPr>
              <w:jc w:val="center"/>
            </w:pPr>
          </w:p>
        </w:tc>
        <w:tc>
          <w:tcPr>
            <w:tcW w:w="1701" w:type="dxa"/>
            <w:shd w:val="clear" w:color="auto" w:fill="FFFFFF"/>
            <w:vAlign w:val="center"/>
          </w:tcPr>
          <w:p w14:paraId="6380668E">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638C5361">
            <w:pPr>
              <w:jc w:val="center"/>
            </w:pPr>
            <w:r>
              <w:rPr>
                <w:rFonts w:hint="eastAsia" w:ascii="宋体" w:eastAsia="宋体"/>
                <w:b w:val="0"/>
                <w:color w:val="000000"/>
                <w:sz w:val="24"/>
                <w:szCs w:val="24"/>
                <w:shd w:val="clear" w:color="auto" w:fill="FFFFFF"/>
              </w:rPr>
              <w:t xml:space="preserve">61.99 </w:t>
            </w:r>
          </w:p>
        </w:tc>
        <w:tc>
          <w:tcPr>
            <w:tcW w:w="1701" w:type="dxa"/>
            <w:vMerge w:val="continue"/>
            <w:shd w:val="clear" w:color="auto" w:fill="FFFFFF"/>
            <w:vAlign w:val="center"/>
          </w:tcPr>
          <w:p w14:paraId="790B0A3F">
            <w:pPr>
              <w:jc w:val="center"/>
            </w:pPr>
          </w:p>
        </w:tc>
        <w:tc>
          <w:tcPr>
            <w:tcW w:w="1701" w:type="dxa"/>
            <w:shd w:val="clear" w:color="auto" w:fill="FFFFFF"/>
            <w:vAlign w:val="center"/>
          </w:tcPr>
          <w:p w14:paraId="0BE63A5A">
            <w:pPr>
              <w:jc w:val="center"/>
            </w:pPr>
            <w:r>
              <w:rPr>
                <w:rFonts w:hint="eastAsia" w:ascii="宋体" w:eastAsia="宋体"/>
                <w:b w:val="0"/>
                <w:color w:val="000000"/>
                <w:sz w:val="24"/>
                <w:szCs w:val="24"/>
                <w:shd w:val="clear" w:color="auto" w:fill="FFFFFF"/>
              </w:rPr>
              <w:t>满足</w:t>
            </w:r>
          </w:p>
        </w:tc>
        <w:tc>
          <w:tcPr>
            <w:tcW w:w="1701" w:type="dxa"/>
            <w:vMerge w:val="continue"/>
            <w:shd w:val="clear" w:color="auto" w:fill="FFFFFF"/>
            <w:vAlign w:val="center"/>
          </w:tcPr>
          <w:p w14:paraId="784ABBD6">
            <w:pPr>
              <w:jc w:val="center"/>
            </w:pPr>
          </w:p>
        </w:tc>
      </w:tr>
    </w:tbl>
    <w:p w14:paraId="170716C0">
      <w:pPr>
        <w:spacing w:beforeLines="113" w:afterLines="113" w:line="113" w:lineRule="auto"/>
        <w:jc w:val="left"/>
      </w:pPr>
    </w:p>
    <w:p w14:paraId="5AB5343A">
      <w:pPr>
        <w:pStyle w:val="16"/>
        <w:jc w:val="left"/>
      </w:pPr>
      <w:bookmarkStart w:id="3" w:name="_Toc20155"/>
      <w:r>
        <w:rPr>
          <w:rFonts w:hint="eastAsia" w:ascii="宋体" w:eastAsia="宋体"/>
          <w:b/>
          <w:color w:val="000000"/>
          <w:sz w:val="32"/>
          <w:szCs w:val="32"/>
          <w:shd w:val="clear" w:color="auto" w:fill="FFFFFF"/>
        </w:rPr>
        <w:t>四. 超筋超限信息汇总</w:t>
      </w:r>
      <w:bookmarkEnd w:id="3"/>
    </w:p>
    <w:p w14:paraId="6F258A6C">
      <w:pPr>
        <w:spacing w:beforeLines="113" w:afterLines="113" w:line="113" w:lineRule="auto"/>
        <w:jc w:val="left"/>
      </w:pPr>
      <w:r>
        <w:rPr>
          <w:rFonts w:hint="eastAsia" w:ascii="宋体" w:eastAsia="宋体"/>
          <w:b w:val="0"/>
          <w:color w:val="000000"/>
          <w:sz w:val="24"/>
          <w:szCs w:val="24"/>
          <w:shd w:val="clear" w:color="auto" w:fill="FFFFFF"/>
        </w:rPr>
        <w:t>本模型中暂无超筋超限信息</w:t>
      </w:r>
    </w:p>
    <w:p w14:paraId="504226D5">
      <w:pPr>
        <w:spacing w:beforeLines="113" w:afterLines="113" w:line="113" w:lineRule="auto"/>
        <w:jc w:val="left"/>
      </w:pPr>
    </w:p>
    <w:p w14:paraId="4B44B4DD">
      <w:pPr>
        <w:pStyle w:val="16"/>
        <w:jc w:val="center"/>
      </w:pPr>
      <w:bookmarkStart w:id="4" w:name="_Toc25042"/>
      <w:r>
        <w:rPr>
          <w:rFonts w:hint="eastAsia" w:ascii="宋体" w:eastAsia="宋体"/>
          <w:b/>
          <w:color w:val="000000"/>
          <w:sz w:val="32"/>
          <w:szCs w:val="32"/>
          <w:shd w:val="clear" w:color="auto" w:fill="FFFFFF"/>
        </w:rPr>
        <w:t>五. 结构模型概况</w:t>
      </w:r>
      <w:bookmarkEnd w:id="4"/>
    </w:p>
    <w:p w14:paraId="21E5C91A">
      <w:pPr>
        <w:pStyle w:val="3"/>
        <w:jc w:val="left"/>
      </w:pPr>
      <w:bookmarkStart w:id="5" w:name="_Toc4616"/>
      <w:r>
        <w:rPr>
          <w:rFonts w:hint="eastAsia" w:ascii="宋体" w:eastAsia="宋体"/>
          <w:b/>
          <w:color w:val="000000"/>
          <w:sz w:val="28"/>
          <w:szCs w:val="28"/>
          <w:shd w:val="clear" w:color="auto" w:fill="FFFFFF"/>
        </w:rPr>
        <w:t>1. 系统总信息</w:t>
      </w:r>
      <w:bookmarkEnd w:id="5"/>
    </w:p>
    <w:p w14:paraId="473537C1">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669D5EEF">
        <w:tblPrEx>
          <w:tblCellMar>
            <w:top w:w="0" w:type="dxa"/>
            <w:left w:w="108" w:type="dxa"/>
            <w:bottom w:w="0" w:type="dxa"/>
            <w:right w:w="108" w:type="dxa"/>
          </w:tblCellMar>
        </w:tblPrEx>
        <w:trPr>
          <w:jc w:val="center"/>
        </w:trPr>
        <w:tc>
          <w:tcPr>
            <w:tcW w:w="4536" w:type="dxa"/>
            <w:shd w:val="clear" w:color="auto" w:fill="FFFFFF"/>
            <w:vAlign w:val="bottom"/>
          </w:tcPr>
          <w:p w14:paraId="12EC641A">
            <w:pPr>
              <w:jc w:val="left"/>
            </w:pPr>
            <w:bookmarkStart w:id="6" w:name="总信息"/>
            <w:bookmarkEnd w:id="6"/>
            <w:r>
              <w:rPr>
                <w:rFonts w:hint="eastAsia" w:ascii="宋体" w:eastAsia="宋体"/>
                <w:b w:val="0"/>
                <w:color w:val="000000"/>
                <w:sz w:val="24"/>
                <w:szCs w:val="24"/>
                <w:shd w:val="clear" w:color="auto" w:fill="FFFFFF"/>
              </w:rPr>
              <w:t>水平力与整体坐标夹角（度）</w:t>
            </w:r>
          </w:p>
        </w:tc>
        <w:tc>
          <w:tcPr>
            <w:tcW w:w="9468" w:type="dxa"/>
            <w:shd w:val="clear" w:color="auto" w:fill="FFFFFF"/>
            <w:vAlign w:val="bottom"/>
          </w:tcPr>
          <w:p w14:paraId="5F1E9471">
            <w:pPr>
              <w:jc w:val="left"/>
            </w:pPr>
            <w:r>
              <w:rPr>
                <w:rFonts w:hint="eastAsia" w:ascii="宋体" w:eastAsia="宋体"/>
                <w:b w:val="0"/>
                <w:color w:val="000000"/>
                <w:sz w:val="24"/>
                <w:szCs w:val="24"/>
                <w:shd w:val="clear" w:color="auto" w:fill="FFFFFF"/>
              </w:rPr>
              <w:t>0.00</w:t>
            </w:r>
          </w:p>
        </w:tc>
      </w:tr>
      <w:tr w14:paraId="037A8720">
        <w:tblPrEx>
          <w:tblCellMar>
            <w:top w:w="0" w:type="dxa"/>
            <w:left w:w="108" w:type="dxa"/>
            <w:bottom w:w="0" w:type="dxa"/>
            <w:right w:w="108" w:type="dxa"/>
          </w:tblCellMar>
        </w:tblPrEx>
        <w:trPr>
          <w:jc w:val="center"/>
        </w:trPr>
        <w:tc>
          <w:tcPr>
            <w:tcW w:w="4536" w:type="dxa"/>
            <w:shd w:val="clear" w:color="auto" w:fill="FFFFFF"/>
            <w:vAlign w:val="bottom"/>
          </w:tcPr>
          <w:p w14:paraId="220E90B0">
            <w:pPr>
              <w:jc w:val="left"/>
            </w:pPr>
            <w:r>
              <w:rPr>
                <w:rFonts w:hint="eastAsia" w:ascii="宋体" w:eastAsia="宋体"/>
                <w:b w:val="0"/>
                <w:color w:val="000000"/>
                <w:sz w:val="24"/>
                <w:szCs w:val="24"/>
                <w:shd w:val="clear" w:color="auto" w:fill="FFFFFF"/>
              </w:rPr>
              <w:t>混凝土容重（kN/m3）</w:t>
            </w:r>
          </w:p>
        </w:tc>
        <w:tc>
          <w:tcPr>
            <w:tcW w:w="9468" w:type="dxa"/>
            <w:shd w:val="clear" w:color="auto" w:fill="FFFFFF"/>
            <w:vAlign w:val="bottom"/>
          </w:tcPr>
          <w:p w14:paraId="1C3AC70B">
            <w:pPr>
              <w:jc w:val="left"/>
            </w:pPr>
            <w:r>
              <w:rPr>
                <w:rFonts w:hint="eastAsia" w:ascii="宋体" w:eastAsia="宋体"/>
                <w:b w:val="0"/>
                <w:color w:val="000000"/>
                <w:sz w:val="24"/>
                <w:szCs w:val="24"/>
                <w:shd w:val="clear" w:color="auto" w:fill="FFFFFF"/>
              </w:rPr>
              <w:t>26.00</w:t>
            </w:r>
          </w:p>
        </w:tc>
      </w:tr>
      <w:tr w14:paraId="57CD66BC">
        <w:tblPrEx>
          <w:tblCellMar>
            <w:top w:w="0" w:type="dxa"/>
            <w:left w:w="108" w:type="dxa"/>
            <w:bottom w:w="0" w:type="dxa"/>
            <w:right w:w="108" w:type="dxa"/>
          </w:tblCellMar>
        </w:tblPrEx>
        <w:trPr>
          <w:jc w:val="center"/>
        </w:trPr>
        <w:tc>
          <w:tcPr>
            <w:tcW w:w="4536" w:type="dxa"/>
            <w:shd w:val="clear" w:color="auto" w:fill="FFFFFF"/>
            <w:vAlign w:val="bottom"/>
          </w:tcPr>
          <w:p w14:paraId="0311E07C">
            <w:pPr>
              <w:jc w:val="left"/>
            </w:pPr>
            <w:r>
              <w:rPr>
                <w:rFonts w:hint="eastAsia" w:ascii="宋体" w:eastAsia="宋体"/>
                <w:b w:val="0"/>
                <w:color w:val="000000"/>
                <w:sz w:val="24"/>
                <w:szCs w:val="24"/>
                <w:shd w:val="clear" w:color="auto" w:fill="FFFFFF"/>
              </w:rPr>
              <w:t>钢材容重（kN/m3）</w:t>
            </w:r>
          </w:p>
        </w:tc>
        <w:tc>
          <w:tcPr>
            <w:tcW w:w="9468" w:type="dxa"/>
            <w:shd w:val="clear" w:color="auto" w:fill="FFFFFF"/>
            <w:vAlign w:val="bottom"/>
          </w:tcPr>
          <w:p w14:paraId="1744FB18">
            <w:pPr>
              <w:jc w:val="left"/>
            </w:pPr>
            <w:r>
              <w:rPr>
                <w:rFonts w:hint="eastAsia" w:ascii="宋体" w:eastAsia="宋体"/>
                <w:b w:val="0"/>
                <w:color w:val="000000"/>
                <w:sz w:val="24"/>
                <w:szCs w:val="24"/>
                <w:shd w:val="clear" w:color="auto" w:fill="FFFFFF"/>
              </w:rPr>
              <w:t>78.00</w:t>
            </w:r>
          </w:p>
        </w:tc>
      </w:tr>
      <w:tr w14:paraId="531F8D9D">
        <w:tblPrEx>
          <w:tblCellMar>
            <w:top w:w="0" w:type="dxa"/>
            <w:left w:w="108" w:type="dxa"/>
            <w:bottom w:w="0" w:type="dxa"/>
            <w:right w:w="108" w:type="dxa"/>
          </w:tblCellMar>
        </w:tblPrEx>
        <w:trPr>
          <w:jc w:val="center"/>
        </w:trPr>
        <w:tc>
          <w:tcPr>
            <w:tcW w:w="4536" w:type="dxa"/>
            <w:shd w:val="clear" w:color="auto" w:fill="FFFFFF"/>
            <w:vAlign w:val="bottom"/>
          </w:tcPr>
          <w:p w14:paraId="3E30A2D0">
            <w:pPr>
              <w:jc w:val="left"/>
            </w:pPr>
            <w:r>
              <w:rPr>
                <w:rFonts w:hint="eastAsia" w:ascii="宋体" w:eastAsia="宋体"/>
                <w:b w:val="0"/>
                <w:color w:val="000000"/>
                <w:sz w:val="24"/>
                <w:szCs w:val="24"/>
                <w:shd w:val="clear" w:color="auto" w:fill="FFFFFF"/>
              </w:rPr>
              <w:t>裙房层数</w:t>
            </w:r>
          </w:p>
        </w:tc>
        <w:tc>
          <w:tcPr>
            <w:tcW w:w="9468" w:type="dxa"/>
            <w:shd w:val="clear" w:color="auto" w:fill="FFFFFF"/>
            <w:vAlign w:val="bottom"/>
          </w:tcPr>
          <w:p w14:paraId="23107ABF">
            <w:pPr>
              <w:jc w:val="left"/>
            </w:pPr>
            <w:r>
              <w:rPr>
                <w:rFonts w:hint="eastAsia" w:ascii="宋体" w:eastAsia="宋体"/>
                <w:b w:val="0"/>
                <w:color w:val="000000"/>
                <w:sz w:val="24"/>
                <w:szCs w:val="24"/>
                <w:shd w:val="clear" w:color="auto" w:fill="FFFFFF"/>
              </w:rPr>
              <w:t>0</w:t>
            </w:r>
          </w:p>
        </w:tc>
      </w:tr>
      <w:tr w14:paraId="0EDF77E1">
        <w:tblPrEx>
          <w:tblCellMar>
            <w:top w:w="0" w:type="dxa"/>
            <w:left w:w="108" w:type="dxa"/>
            <w:bottom w:w="0" w:type="dxa"/>
            <w:right w:w="108" w:type="dxa"/>
          </w:tblCellMar>
        </w:tblPrEx>
        <w:trPr>
          <w:jc w:val="center"/>
        </w:trPr>
        <w:tc>
          <w:tcPr>
            <w:tcW w:w="4536" w:type="dxa"/>
            <w:shd w:val="clear" w:color="auto" w:fill="FFFFFF"/>
            <w:vAlign w:val="bottom"/>
          </w:tcPr>
          <w:p w14:paraId="27E12A81">
            <w:pPr>
              <w:jc w:val="left"/>
            </w:pPr>
            <w:r>
              <w:rPr>
                <w:rFonts w:hint="eastAsia" w:ascii="宋体" w:eastAsia="宋体"/>
                <w:b w:val="0"/>
                <w:color w:val="000000"/>
                <w:sz w:val="24"/>
                <w:szCs w:val="24"/>
                <w:shd w:val="clear" w:color="auto" w:fill="FFFFFF"/>
              </w:rPr>
              <w:t>转换层所在层号</w:t>
            </w:r>
          </w:p>
        </w:tc>
        <w:tc>
          <w:tcPr>
            <w:tcW w:w="9468" w:type="dxa"/>
            <w:shd w:val="clear" w:color="auto" w:fill="FFFFFF"/>
            <w:vAlign w:val="bottom"/>
          </w:tcPr>
          <w:p w14:paraId="45E3E28B">
            <w:pPr>
              <w:jc w:val="left"/>
            </w:pPr>
            <w:r>
              <w:rPr>
                <w:rFonts w:hint="eastAsia" w:ascii="宋体" w:eastAsia="宋体"/>
                <w:b w:val="0"/>
                <w:color w:val="000000"/>
                <w:sz w:val="24"/>
                <w:szCs w:val="24"/>
                <w:shd w:val="clear" w:color="auto" w:fill="FFFFFF"/>
              </w:rPr>
              <w:t>0</w:t>
            </w:r>
          </w:p>
        </w:tc>
      </w:tr>
      <w:tr w14:paraId="2A235B92">
        <w:tblPrEx>
          <w:tblCellMar>
            <w:top w:w="0" w:type="dxa"/>
            <w:left w:w="108" w:type="dxa"/>
            <w:bottom w:w="0" w:type="dxa"/>
            <w:right w:w="108" w:type="dxa"/>
          </w:tblCellMar>
        </w:tblPrEx>
        <w:trPr>
          <w:jc w:val="center"/>
        </w:trPr>
        <w:tc>
          <w:tcPr>
            <w:tcW w:w="4536" w:type="dxa"/>
            <w:shd w:val="clear" w:color="auto" w:fill="FFFFFF"/>
            <w:vAlign w:val="bottom"/>
          </w:tcPr>
          <w:p w14:paraId="19AB3A27">
            <w:pPr>
              <w:jc w:val="left"/>
            </w:pPr>
            <w:r>
              <w:rPr>
                <w:rFonts w:hint="eastAsia" w:ascii="宋体" w:eastAsia="宋体"/>
                <w:b w:val="0"/>
                <w:color w:val="000000"/>
                <w:sz w:val="24"/>
                <w:szCs w:val="24"/>
                <w:shd w:val="clear" w:color="auto" w:fill="FFFFFF"/>
              </w:rPr>
              <w:t>嵌固端所在层号</w:t>
            </w:r>
          </w:p>
        </w:tc>
        <w:tc>
          <w:tcPr>
            <w:tcW w:w="9468" w:type="dxa"/>
            <w:shd w:val="clear" w:color="auto" w:fill="FFFFFF"/>
            <w:vAlign w:val="bottom"/>
          </w:tcPr>
          <w:p w14:paraId="27083E84">
            <w:pPr>
              <w:jc w:val="left"/>
            </w:pPr>
            <w:r>
              <w:rPr>
                <w:rFonts w:hint="eastAsia" w:ascii="宋体" w:eastAsia="宋体"/>
                <w:b w:val="0"/>
                <w:color w:val="000000"/>
                <w:sz w:val="24"/>
                <w:szCs w:val="24"/>
                <w:shd w:val="clear" w:color="auto" w:fill="FFFFFF"/>
              </w:rPr>
              <w:t>1</w:t>
            </w:r>
          </w:p>
        </w:tc>
      </w:tr>
      <w:tr w14:paraId="066C5AC0">
        <w:tblPrEx>
          <w:tblCellMar>
            <w:top w:w="0" w:type="dxa"/>
            <w:left w:w="108" w:type="dxa"/>
            <w:bottom w:w="0" w:type="dxa"/>
            <w:right w:w="108" w:type="dxa"/>
          </w:tblCellMar>
        </w:tblPrEx>
        <w:trPr>
          <w:jc w:val="center"/>
        </w:trPr>
        <w:tc>
          <w:tcPr>
            <w:tcW w:w="4536" w:type="dxa"/>
            <w:shd w:val="clear" w:color="auto" w:fill="FFFFFF"/>
            <w:vAlign w:val="bottom"/>
          </w:tcPr>
          <w:p w14:paraId="155B2B3A">
            <w:pPr>
              <w:jc w:val="left"/>
            </w:pPr>
            <w:r>
              <w:rPr>
                <w:rFonts w:hint="eastAsia" w:ascii="宋体" w:eastAsia="宋体"/>
                <w:b w:val="0"/>
                <w:color w:val="000000"/>
                <w:sz w:val="24"/>
                <w:szCs w:val="24"/>
                <w:shd w:val="clear" w:color="auto" w:fill="FFFFFF"/>
              </w:rPr>
              <w:t>地上部分层数</w:t>
            </w:r>
          </w:p>
        </w:tc>
        <w:tc>
          <w:tcPr>
            <w:tcW w:w="9468" w:type="dxa"/>
            <w:shd w:val="clear" w:color="auto" w:fill="FFFFFF"/>
            <w:vAlign w:val="bottom"/>
          </w:tcPr>
          <w:p w14:paraId="45598CBD">
            <w:pPr>
              <w:jc w:val="left"/>
            </w:pPr>
            <w:r>
              <w:rPr>
                <w:rFonts w:hint="eastAsia" w:ascii="宋体" w:eastAsia="宋体"/>
                <w:b w:val="0"/>
                <w:color w:val="000000"/>
                <w:sz w:val="24"/>
                <w:szCs w:val="24"/>
                <w:shd w:val="clear" w:color="auto" w:fill="FFFFFF"/>
              </w:rPr>
              <w:t>2</w:t>
            </w:r>
          </w:p>
        </w:tc>
      </w:tr>
      <w:tr w14:paraId="566C7F12">
        <w:tblPrEx>
          <w:tblCellMar>
            <w:top w:w="0" w:type="dxa"/>
            <w:left w:w="108" w:type="dxa"/>
            <w:bottom w:w="0" w:type="dxa"/>
            <w:right w:w="108" w:type="dxa"/>
          </w:tblCellMar>
        </w:tblPrEx>
        <w:trPr>
          <w:jc w:val="center"/>
        </w:trPr>
        <w:tc>
          <w:tcPr>
            <w:tcW w:w="4536" w:type="dxa"/>
            <w:shd w:val="clear" w:color="auto" w:fill="FFFFFF"/>
            <w:vAlign w:val="bottom"/>
          </w:tcPr>
          <w:p w14:paraId="7DB31310">
            <w:pPr>
              <w:jc w:val="left"/>
            </w:pPr>
            <w:r>
              <w:rPr>
                <w:rFonts w:hint="eastAsia" w:ascii="宋体" w:eastAsia="宋体"/>
                <w:b w:val="0"/>
                <w:color w:val="000000"/>
                <w:sz w:val="24"/>
                <w:szCs w:val="24"/>
                <w:shd w:val="clear" w:color="auto" w:fill="FFFFFF"/>
              </w:rPr>
              <w:t>地下室层数</w:t>
            </w:r>
          </w:p>
        </w:tc>
        <w:tc>
          <w:tcPr>
            <w:tcW w:w="9468" w:type="dxa"/>
            <w:shd w:val="clear" w:color="auto" w:fill="FFFFFF"/>
            <w:vAlign w:val="bottom"/>
          </w:tcPr>
          <w:p w14:paraId="2DB7140E">
            <w:pPr>
              <w:jc w:val="left"/>
            </w:pPr>
            <w:r>
              <w:rPr>
                <w:rFonts w:hint="eastAsia" w:ascii="宋体" w:eastAsia="宋体"/>
                <w:b w:val="0"/>
                <w:color w:val="000000"/>
                <w:sz w:val="24"/>
                <w:szCs w:val="24"/>
                <w:shd w:val="clear" w:color="auto" w:fill="FFFFFF"/>
              </w:rPr>
              <w:t>1</w:t>
            </w:r>
          </w:p>
        </w:tc>
      </w:tr>
      <w:tr w14:paraId="1C3047F1">
        <w:tblPrEx>
          <w:tblCellMar>
            <w:top w:w="0" w:type="dxa"/>
            <w:left w:w="108" w:type="dxa"/>
            <w:bottom w:w="0" w:type="dxa"/>
            <w:right w:w="108" w:type="dxa"/>
          </w:tblCellMar>
        </w:tblPrEx>
        <w:trPr>
          <w:jc w:val="center"/>
        </w:trPr>
        <w:tc>
          <w:tcPr>
            <w:tcW w:w="4536" w:type="dxa"/>
            <w:shd w:val="clear" w:color="auto" w:fill="FFFFFF"/>
            <w:vAlign w:val="bottom"/>
          </w:tcPr>
          <w:p w14:paraId="36991A2B">
            <w:pPr>
              <w:jc w:val="left"/>
            </w:pPr>
            <w:r>
              <w:rPr>
                <w:rFonts w:hint="eastAsia" w:ascii="宋体" w:eastAsia="宋体"/>
                <w:b w:val="0"/>
                <w:color w:val="000000"/>
                <w:sz w:val="24"/>
                <w:szCs w:val="24"/>
                <w:shd w:val="clear" w:color="auto" w:fill="FFFFFF"/>
              </w:rPr>
              <w:t>墙元细分最大控制长度（m）</w:t>
            </w:r>
          </w:p>
        </w:tc>
        <w:tc>
          <w:tcPr>
            <w:tcW w:w="9468" w:type="dxa"/>
            <w:shd w:val="clear" w:color="auto" w:fill="FFFFFF"/>
            <w:vAlign w:val="bottom"/>
          </w:tcPr>
          <w:p w14:paraId="73F5A9F1">
            <w:pPr>
              <w:jc w:val="left"/>
            </w:pPr>
            <w:r>
              <w:rPr>
                <w:rFonts w:hint="eastAsia" w:ascii="宋体" w:eastAsia="宋体"/>
                <w:b w:val="0"/>
                <w:color w:val="000000"/>
                <w:sz w:val="24"/>
                <w:szCs w:val="24"/>
                <w:shd w:val="clear" w:color="auto" w:fill="FFFFFF"/>
              </w:rPr>
              <w:t>1.00</w:t>
            </w:r>
          </w:p>
        </w:tc>
      </w:tr>
      <w:tr w14:paraId="07E8EECD">
        <w:tblPrEx>
          <w:tblCellMar>
            <w:top w:w="0" w:type="dxa"/>
            <w:left w:w="108" w:type="dxa"/>
            <w:bottom w:w="0" w:type="dxa"/>
            <w:right w:w="108" w:type="dxa"/>
          </w:tblCellMar>
        </w:tblPrEx>
        <w:trPr>
          <w:jc w:val="center"/>
        </w:trPr>
        <w:tc>
          <w:tcPr>
            <w:tcW w:w="4536" w:type="dxa"/>
            <w:shd w:val="clear" w:color="auto" w:fill="FFFFFF"/>
            <w:vAlign w:val="bottom"/>
          </w:tcPr>
          <w:p w14:paraId="541D4344">
            <w:pPr>
              <w:jc w:val="left"/>
            </w:pPr>
            <w:r>
              <w:rPr>
                <w:rFonts w:hint="eastAsia" w:ascii="宋体" w:eastAsia="宋体"/>
                <w:b w:val="0"/>
                <w:color w:val="000000"/>
                <w:sz w:val="24"/>
                <w:szCs w:val="24"/>
                <w:shd w:val="clear" w:color="auto" w:fill="FFFFFF"/>
              </w:rPr>
              <w:t>弹性板细分最大控制长度（m）</w:t>
            </w:r>
          </w:p>
        </w:tc>
        <w:tc>
          <w:tcPr>
            <w:tcW w:w="9468" w:type="dxa"/>
            <w:shd w:val="clear" w:color="auto" w:fill="FFFFFF"/>
            <w:vAlign w:val="bottom"/>
          </w:tcPr>
          <w:p w14:paraId="34027521">
            <w:pPr>
              <w:jc w:val="left"/>
            </w:pPr>
            <w:r>
              <w:rPr>
                <w:rFonts w:hint="eastAsia" w:ascii="宋体" w:eastAsia="宋体"/>
                <w:b w:val="0"/>
                <w:color w:val="000000"/>
                <w:sz w:val="24"/>
                <w:szCs w:val="24"/>
                <w:shd w:val="clear" w:color="auto" w:fill="FFFFFF"/>
              </w:rPr>
              <w:t>1.00</w:t>
            </w:r>
          </w:p>
        </w:tc>
      </w:tr>
      <w:tr w14:paraId="1895392F">
        <w:tblPrEx>
          <w:tblCellMar>
            <w:top w:w="0" w:type="dxa"/>
            <w:left w:w="108" w:type="dxa"/>
            <w:bottom w:w="0" w:type="dxa"/>
            <w:right w:w="108" w:type="dxa"/>
          </w:tblCellMar>
        </w:tblPrEx>
        <w:trPr>
          <w:jc w:val="center"/>
        </w:trPr>
        <w:tc>
          <w:tcPr>
            <w:tcW w:w="4536" w:type="dxa"/>
            <w:shd w:val="clear" w:color="auto" w:fill="FFFFFF"/>
            <w:vAlign w:val="bottom"/>
          </w:tcPr>
          <w:p w14:paraId="253C4EF2">
            <w:pPr>
              <w:jc w:val="left"/>
            </w:pPr>
            <w:r>
              <w:rPr>
                <w:rFonts w:hint="eastAsia" w:ascii="宋体" w:eastAsia="宋体"/>
                <w:b w:val="0"/>
                <w:color w:val="000000"/>
                <w:sz w:val="24"/>
                <w:szCs w:val="24"/>
                <w:shd w:val="clear" w:color="auto" w:fill="FFFFFF"/>
              </w:rPr>
              <w:t>转换层指定为薄弱层</w:t>
            </w:r>
          </w:p>
        </w:tc>
        <w:tc>
          <w:tcPr>
            <w:tcW w:w="9468" w:type="dxa"/>
            <w:shd w:val="clear" w:color="auto" w:fill="FFFFFF"/>
            <w:vAlign w:val="bottom"/>
          </w:tcPr>
          <w:p w14:paraId="12A9AA63">
            <w:pPr>
              <w:jc w:val="left"/>
            </w:pPr>
            <w:r>
              <w:rPr>
                <w:rFonts w:hint="eastAsia" w:ascii="宋体" w:eastAsia="宋体"/>
                <w:b w:val="0"/>
                <w:color w:val="000000"/>
                <w:sz w:val="24"/>
                <w:szCs w:val="24"/>
                <w:shd w:val="clear" w:color="auto" w:fill="FFFFFF"/>
              </w:rPr>
              <w:t>是</w:t>
            </w:r>
          </w:p>
        </w:tc>
      </w:tr>
      <w:tr w14:paraId="387A907C">
        <w:tblPrEx>
          <w:tblCellMar>
            <w:top w:w="0" w:type="dxa"/>
            <w:left w:w="108" w:type="dxa"/>
            <w:bottom w:w="0" w:type="dxa"/>
            <w:right w:w="108" w:type="dxa"/>
          </w:tblCellMar>
        </w:tblPrEx>
        <w:trPr>
          <w:jc w:val="center"/>
        </w:trPr>
        <w:tc>
          <w:tcPr>
            <w:tcW w:w="4536" w:type="dxa"/>
            <w:shd w:val="clear" w:color="auto" w:fill="FFFFFF"/>
            <w:vAlign w:val="bottom"/>
          </w:tcPr>
          <w:p w14:paraId="1F6DADC6">
            <w:pPr>
              <w:jc w:val="left"/>
            </w:pPr>
            <w:r>
              <w:rPr>
                <w:rFonts w:hint="eastAsia" w:ascii="宋体" w:eastAsia="宋体"/>
                <w:b w:val="0"/>
                <w:color w:val="000000"/>
                <w:sz w:val="24"/>
                <w:szCs w:val="24"/>
                <w:shd w:val="clear" w:color="auto" w:fill="FFFFFF"/>
              </w:rPr>
              <w:t>墙梁跨中节点作为刚性楼板从节点</w:t>
            </w:r>
          </w:p>
        </w:tc>
        <w:tc>
          <w:tcPr>
            <w:tcW w:w="9468" w:type="dxa"/>
            <w:shd w:val="clear" w:color="auto" w:fill="FFFFFF"/>
            <w:vAlign w:val="bottom"/>
          </w:tcPr>
          <w:p w14:paraId="4D3C4AC9">
            <w:pPr>
              <w:jc w:val="left"/>
            </w:pPr>
            <w:r>
              <w:rPr>
                <w:rFonts w:hint="eastAsia" w:ascii="宋体" w:eastAsia="宋体"/>
                <w:b w:val="0"/>
                <w:color w:val="000000"/>
                <w:sz w:val="24"/>
                <w:szCs w:val="24"/>
                <w:shd w:val="clear" w:color="auto" w:fill="FFFFFF"/>
              </w:rPr>
              <w:t>是</w:t>
            </w:r>
          </w:p>
        </w:tc>
      </w:tr>
      <w:tr w14:paraId="3E39BC1D">
        <w:tblPrEx>
          <w:tblCellMar>
            <w:top w:w="0" w:type="dxa"/>
            <w:left w:w="108" w:type="dxa"/>
            <w:bottom w:w="0" w:type="dxa"/>
            <w:right w:w="108" w:type="dxa"/>
          </w:tblCellMar>
        </w:tblPrEx>
        <w:trPr>
          <w:jc w:val="center"/>
        </w:trPr>
        <w:tc>
          <w:tcPr>
            <w:tcW w:w="4536" w:type="dxa"/>
            <w:shd w:val="clear" w:color="auto" w:fill="FFFFFF"/>
            <w:vAlign w:val="bottom"/>
          </w:tcPr>
          <w:p w14:paraId="486DC865">
            <w:pPr>
              <w:jc w:val="left"/>
            </w:pPr>
            <w:r>
              <w:rPr>
                <w:rFonts w:hint="eastAsia" w:ascii="宋体" w:eastAsia="宋体"/>
                <w:b w:val="0"/>
                <w:color w:val="000000"/>
                <w:sz w:val="24"/>
                <w:szCs w:val="24"/>
                <w:shd w:val="clear" w:color="auto" w:fill="FFFFFF"/>
              </w:rPr>
              <w:t>考虑梁板顶面对齐</w:t>
            </w:r>
          </w:p>
        </w:tc>
        <w:tc>
          <w:tcPr>
            <w:tcW w:w="9468" w:type="dxa"/>
            <w:shd w:val="clear" w:color="auto" w:fill="FFFFFF"/>
            <w:vAlign w:val="bottom"/>
          </w:tcPr>
          <w:p w14:paraId="3E792BEC">
            <w:pPr>
              <w:jc w:val="left"/>
            </w:pPr>
            <w:r>
              <w:rPr>
                <w:rFonts w:hint="eastAsia" w:ascii="宋体" w:eastAsia="宋体"/>
                <w:b w:val="0"/>
                <w:color w:val="000000"/>
                <w:sz w:val="24"/>
                <w:szCs w:val="24"/>
                <w:shd w:val="clear" w:color="auto" w:fill="FFFFFF"/>
              </w:rPr>
              <w:t>否</w:t>
            </w:r>
          </w:p>
        </w:tc>
      </w:tr>
      <w:tr w14:paraId="4A46C364">
        <w:tblPrEx>
          <w:tblCellMar>
            <w:top w:w="0" w:type="dxa"/>
            <w:left w:w="108" w:type="dxa"/>
            <w:bottom w:w="0" w:type="dxa"/>
            <w:right w:w="108" w:type="dxa"/>
          </w:tblCellMar>
        </w:tblPrEx>
        <w:trPr>
          <w:jc w:val="center"/>
        </w:trPr>
        <w:tc>
          <w:tcPr>
            <w:tcW w:w="4536" w:type="dxa"/>
            <w:shd w:val="clear" w:color="auto" w:fill="FFFFFF"/>
            <w:vAlign w:val="bottom"/>
          </w:tcPr>
          <w:p w14:paraId="485C344E">
            <w:pPr>
              <w:jc w:val="left"/>
            </w:pPr>
            <w:r>
              <w:rPr>
                <w:rFonts w:hint="eastAsia" w:ascii="宋体" w:eastAsia="宋体"/>
                <w:b w:val="0"/>
                <w:color w:val="000000"/>
                <w:sz w:val="24"/>
                <w:szCs w:val="24"/>
                <w:shd w:val="clear" w:color="auto" w:fill="FFFFFF"/>
              </w:rPr>
              <w:t>构件偏心方式</w:t>
            </w:r>
          </w:p>
        </w:tc>
        <w:tc>
          <w:tcPr>
            <w:tcW w:w="9468" w:type="dxa"/>
            <w:shd w:val="clear" w:color="auto" w:fill="FFFFFF"/>
            <w:vAlign w:val="bottom"/>
          </w:tcPr>
          <w:p w14:paraId="6814C126">
            <w:pPr>
              <w:jc w:val="left"/>
            </w:pPr>
            <w:r>
              <w:rPr>
                <w:rFonts w:hint="eastAsia" w:ascii="宋体" w:eastAsia="宋体"/>
                <w:b w:val="0"/>
                <w:color w:val="000000"/>
                <w:sz w:val="24"/>
                <w:szCs w:val="24"/>
                <w:shd w:val="clear" w:color="auto" w:fill="FFFFFF"/>
              </w:rPr>
              <w:t>传统移动节点方式</w:t>
            </w:r>
          </w:p>
        </w:tc>
      </w:tr>
      <w:tr w14:paraId="58C30698">
        <w:tblPrEx>
          <w:tblCellMar>
            <w:top w:w="0" w:type="dxa"/>
            <w:left w:w="108" w:type="dxa"/>
            <w:bottom w:w="0" w:type="dxa"/>
            <w:right w:w="108" w:type="dxa"/>
          </w:tblCellMar>
        </w:tblPrEx>
        <w:trPr>
          <w:jc w:val="center"/>
        </w:trPr>
        <w:tc>
          <w:tcPr>
            <w:tcW w:w="4536" w:type="dxa"/>
            <w:shd w:val="clear" w:color="auto" w:fill="FFFFFF"/>
            <w:vAlign w:val="bottom"/>
          </w:tcPr>
          <w:p w14:paraId="584D477C">
            <w:pPr>
              <w:jc w:val="left"/>
            </w:pPr>
            <w:r>
              <w:rPr>
                <w:rFonts w:hint="eastAsia" w:ascii="宋体" w:eastAsia="宋体"/>
                <w:b w:val="0"/>
                <w:color w:val="000000"/>
                <w:sz w:val="24"/>
                <w:szCs w:val="24"/>
                <w:shd w:val="clear" w:color="auto" w:fill="FFFFFF"/>
              </w:rPr>
              <w:t>结构材料信息</w:t>
            </w:r>
          </w:p>
        </w:tc>
        <w:tc>
          <w:tcPr>
            <w:tcW w:w="9468" w:type="dxa"/>
            <w:shd w:val="clear" w:color="auto" w:fill="FFFFFF"/>
            <w:vAlign w:val="bottom"/>
          </w:tcPr>
          <w:p w14:paraId="763F8530">
            <w:pPr>
              <w:jc w:val="left"/>
            </w:pPr>
            <w:r>
              <w:rPr>
                <w:rFonts w:hint="eastAsia" w:ascii="宋体" w:eastAsia="宋体"/>
                <w:b w:val="0"/>
                <w:color w:val="000000"/>
                <w:sz w:val="24"/>
                <w:szCs w:val="24"/>
                <w:shd w:val="clear" w:color="auto" w:fill="FFFFFF"/>
              </w:rPr>
              <w:t>钢筋混凝土结构</w:t>
            </w:r>
          </w:p>
        </w:tc>
      </w:tr>
      <w:tr w14:paraId="0BC0D13F">
        <w:tblPrEx>
          <w:tblCellMar>
            <w:top w:w="0" w:type="dxa"/>
            <w:left w:w="108" w:type="dxa"/>
            <w:bottom w:w="0" w:type="dxa"/>
            <w:right w:w="108" w:type="dxa"/>
          </w:tblCellMar>
        </w:tblPrEx>
        <w:trPr>
          <w:jc w:val="center"/>
        </w:trPr>
        <w:tc>
          <w:tcPr>
            <w:tcW w:w="4536" w:type="dxa"/>
            <w:shd w:val="clear" w:color="auto" w:fill="FFFFFF"/>
            <w:vAlign w:val="bottom"/>
          </w:tcPr>
          <w:p w14:paraId="1476F6ED">
            <w:pPr>
              <w:jc w:val="left"/>
            </w:pPr>
            <w:r>
              <w:rPr>
                <w:rFonts w:hint="eastAsia" w:ascii="宋体" w:eastAsia="宋体"/>
                <w:b w:val="0"/>
                <w:color w:val="000000"/>
                <w:sz w:val="24"/>
                <w:szCs w:val="24"/>
                <w:shd w:val="clear" w:color="auto" w:fill="FFFFFF"/>
              </w:rPr>
              <w:t>结构体系</w:t>
            </w:r>
          </w:p>
        </w:tc>
        <w:tc>
          <w:tcPr>
            <w:tcW w:w="9468" w:type="dxa"/>
            <w:shd w:val="clear" w:color="auto" w:fill="FFFFFF"/>
            <w:vAlign w:val="bottom"/>
          </w:tcPr>
          <w:p w14:paraId="534D8955">
            <w:pPr>
              <w:jc w:val="left"/>
            </w:pPr>
            <w:r>
              <w:rPr>
                <w:rFonts w:hint="eastAsia" w:ascii="宋体" w:eastAsia="宋体"/>
                <w:b w:val="0"/>
                <w:color w:val="000000"/>
                <w:sz w:val="24"/>
                <w:szCs w:val="24"/>
                <w:shd w:val="clear" w:color="auto" w:fill="FFFFFF"/>
              </w:rPr>
              <w:t>框架结构</w:t>
            </w:r>
          </w:p>
        </w:tc>
      </w:tr>
      <w:tr w14:paraId="07E1625A">
        <w:tblPrEx>
          <w:tblCellMar>
            <w:top w:w="0" w:type="dxa"/>
            <w:left w:w="108" w:type="dxa"/>
            <w:bottom w:w="0" w:type="dxa"/>
            <w:right w:w="108" w:type="dxa"/>
          </w:tblCellMar>
        </w:tblPrEx>
        <w:trPr>
          <w:jc w:val="center"/>
        </w:trPr>
        <w:tc>
          <w:tcPr>
            <w:tcW w:w="4536" w:type="dxa"/>
            <w:shd w:val="clear" w:color="auto" w:fill="FFFFFF"/>
            <w:vAlign w:val="bottom"/>
          </w:tcPr>
          <w:p w14:paraId="293057C0">
            <w:pPr>
              <w:jc w:val="left"/>
            </w:pPr>
            <w:r>
              <w:rPr>
                <w:rFonts w:hint="eastAsia" w:ascii="宋体" w:eastAsia="宋体"/>
                <w:b w:val="0"/>
                <w:color w:val="000000"/>
                <w:sz w:val="24"/>
                <w:szCs w:val="24"/>
                <w:shd w:val="clear" w:color="auto" w:fill="FFFFFF"/>
              </w:rPr>
              <w:t>恒活荷载计算信息</w:t>
            </w:r>
          </w:p>
        </w:tc>
        <w:tc>
          <w:tcPr>
            <w:tcW w:w="9468" w:type="dxa"/>
            <w:shd w:val="clear" w:color="auto" w:fill="FFFFFF"/>
            <w:vAlign w:val="bottom"/>
          </w:tcPr>
          <w:p w14:paraId="463D17BA">
            <w:pPr>
              <w:jc w:val="left"/>
            </w:pPr>
            <w:r>
              <w:rPr>
                <w:rFonts w:hint="eastAsia" w:ascii="宋体" w:eastAsia="宋体"/>
                <w:b w:val="0"/>
                <w:color w:val="000000"/>
                <w:sz w:val="24"/>
                <w:szCs w:val="24"/>
                <w:shd w:val="clear" w:color="auto" w:fill="FFFFFF"/>
              </w:rPr>
              <w:t>模拟施工加载 3</w:t>
            </w:r>
          </w:p>
        </w:tc>
      </w:tr>
      <w:tr w14:paraId="61753FBE">
        <w:tblPrEx>
          <w:tblCellMar>
            <w:top w:w="0" w:type="dxa"/>
            <w:left w:w="108" w:type="dxa"/>
            <w:bottom w:w="0" w:type="dxa"/>
            <w:right w:w="108" w:type="dxa"/>
          </w:tblCellMar>
        </w:tblPrEx>
        <w:trPr>
          <w:jc w:val="center"/>
        </w:trPr>
        <w:tc>
          <w:tcPr>
            <w:tcW w:w="4536" w:type="dxa"/>
            <w:shd w:val="clear" w:color="auto" w:fill="FFFFFF"/>
            <w:vAlign w:val="bottom"/>
          </w:tcPr>
          <w:p w14:paraId="5F233885">
            <w:pPr>
              <w:jc w:val="left"/>
            </w:pPr>
            <w:r>
              <w:rPr>
                <w:rFonts w:hint="eastAsia" w:ascii="宋体" w:eastAsia="宋体"/>
                <w:b w:val="0"/>
                <w:color w:val="000000"/>
                <w:sz w:val="24"/>
                <w:szCs w:val="24"/>
                <w:shd w:val="clear" w:color="auto" w:fill="FFFFFF"/>
              </w:rPr>
              <w:t>风荷载计算信息</w:t>
            </w:r>
          </w:p>
        </w:tc>
        <w:tc>
          <w:tcPr>
            <w:tcW w:w="9468" w:type="dxa"/>
            <w:shd w:val="clear" w:color="auto" w:fill="FFFFFF"/>
            <w:vAlign w:val="bottom"/>
          </w:tcPr>
          <w:p w14:paraId="2DE5C62D">
            <w:pPr>
              <w:jc w:val="left"/>
            </w:pPr>
            <w:r>
              <w:rPr>
                <w:rFonts w:hint="eastAsia" w:ascii="宋体" w:eastAsia="宋体"/>
                <w:b w:val="0"/>
                <w:color w:val="000000"/>
                <w:sz w:val="24"/>
                <w:szCs w:val="24"/>
                <w:shd w:val="clear" w:color="auto" w:fill="FFFFFF"/>
              </w:rPr>
              <w:t>计算水平风荷载</w:t>
            </w:r>
          </w:p>
        </w:tc>
      </w:tr>
      <w:tr w14:paraId="4A0D06C3">
        <w:tblPrEx>
          <w:tblCellMar>
            <w:top w:w="0" w:type="dxa"/>
            <w:left w:w="108" w:type="dxa"/>
            <w:bottom w:w="0" w:type="dxa"/>
            <w:right w:w="108" w:type="dxa"/>
          </w:tblCellMar>
        </w:tblPrEx>
        <w:trPr>
          <w:jc w:val="center"/>
        </w:trPr>
        <w:tc>
          <w:tcPr>
            <w:tcW w:w="4536" w:type="dxa"/>
            <w:shd w:val="clear" w:color="auto" w:fill="FFFFFF"/>
            <w:vAlign w:val="bottom"/>
          </w:tcPr>
          <w:p w14:paraId="4893E103">
            <w:pPr>
              <w:jc w:val="left"/>
            </w:pPr>
            <w:r>
              <w:rPr>
                <w:rFonts w:hint="eastAsia" w:ascii="宋体" w:eastAsia="宋体"/>
                <w:b w:val="0"/>
                <w:color w:val="000000"/>
                <w:sz w:val="24"/>
                <w:szCs w:val="24"/>
                <w:shd w:val="clear" w:color="auto" w:fill="FFFFFF"/>
              </w:rPr>
              <w:t>地震作用计算信息</w:t>
            </w:r>
          </w:p>
        </w:tc>
        <w:tc>
          <w:tcPr>
            <w:tcW w:w="9468" w:type="dxa"/>
            <w:shd w:val="clear" w:color="auto" w:fill="FFFFFF"/>
            <w:vAlign w:val="bottom"/>
          </w:tcPr>
          <w:p w14:paraId="1C6F330B">
            <w:pPr>
              <w:jc w:val="left"/>
            </w:pPr>
            <w:r>
              <w:rPr>
                <w:rFonts w:hint="eastAsia" w:ascii="宋体" w:eastAsia="宋体"/>
                <w:b w:val="0"/>
                <w:color w:val="000000"/>
                <w:sz w:val="24"/>
                <w:szCs w:val="24"/>
                <w:shd w:val="clear" w:color="auto" w:fill="FFFFFF"/>
              </w:rPr>
              <w:t>计算水平地震作用</w:t>
            </w:r>
          </w:p>
        </w:tc>
      </w:tr>
      <w:tr w14:paraId="5A3AFDAC">
        <w:tblPrEx>
          <w:tblCellMar>
            <w:top w:w="0" w:type="dxa"/>
            <w:left w:w="108" w:type="dxa"/>
            <w:bottom w:w="0" w:type="dxa"/>
            <w:right w:w="108" w:type="dxa"/>
          </w:tblCellMar>
        </w:tblPrEx>
        <w:trPr>
          <w:jc w:val="center"/>
        </w:trPr>
        <w:tc>
          <w:tcPr>
            <w:tcW w:w="4536" w:type="dxa"/>
            <w:shd w:val="clear" w:color="auto" w:fill="FFFFFF"/>
            <w:vAlign w:val="bottom"/>
          </w:tcPr>
          <w:p w14:paraId="4951C1FF">
            <w:pPr>
              <w:jc w:val="left"/>
            </w:pPr>
            <w:r>
              <w:rPr>
                <w:rFonts w:hint="eastAsia" w:ascii="宋体" w:eastAsia="宋体"/>
                <w:b w:val="0"/>
                <w:color w:val="000000"/>
                <w:sz w:val="24"/>
                <w:szCs w:val="24"/>
                <w:shd w:val="clear" w:color="auto" w:fill="FFFFFF"/>
              </w:rPr>
              <w:t>执行规范</w:t>
            </w:r>
          </w:p>
        </w:tc>
        <w:tc>
          <w:tcPr>
            <w:tcW w:w="9468" w:type="dxa"/>
            <w:shd w:val="clear" w:color="auto" w:fill="FFFFFF"/>
            <w:vAlign w:val="bottom"/>
          </w:tcPr>
          <w:p w14:paraId="20EC52A7">
            <w:pPr>
              <w:jc w:val="left"/>
            </w:pPr>
            <w:r>
              <w:rPr>
                <w:rFonts w:hint="eastAsia" w:ascii="宋体" w:eastAsia="宋体"/>
                <w:b w:val="0"/>
                <w:color w:val="000000"/>
                <w:sz w:val="24"/>
                <w:szCs w:val="24"/>
                <w:shd w:val="clear" w:color="auto" w:fill="FFFFFF"/>
              </w:rPr>
              <w:t>通用规范（2021版）</w:t>
            </w:r>
          </w:p>
        </w:tc>
      </w:tr>
      <w:tr w14:paraId="1C1117BE">
        <w:tblPrEx>
          <w:tblCellMar>
            <w:top w:w="0" w:type="dxa"/>
            <w:left w:w="108" w:type="dxa"/>
            <w:bottom w:w="0" w:type="dxa"/>
            <w:right w:w="108" w:type="dxa"/>
          </w:tblCellMar>
        </w:tblPrEx>
        <w:trPr>
          <w:jc w:val="center"/>
        </w:trPr>
        <w:tc>
          <w:tcPr>
            <w:tcW w:w="4536" w:type="dxa"/>
            <w:shd w:val="clear" w:color="auto" w:fill="FFFFFF"/>
            <w:vAlign w:val="bottom"/>
          </w:tcPr>
          <w:p w14:paraId="5C886D5E">
            <w:pPr>
              <w:jc w:val="left"/>
            </w:pPr>
            <w:r>
              <w:rPr>
                <w:rFonts w:hint="eastAsia" w:ascii="宋体" w:eastAsia="宋体"/>
                <w:b w:val="0"/>
                <w:color w:val="000000"/>
                <w:sz w:val="24"/>
                <w:szCs w:val="24"/>
                <w:shd w:val="clear" w:color="auto" w:fill="FFFFFF"/>
              </w:rPr>
              <w:t>结构所在地区</w:t>
            </w:r>
          </w:p>
        </w:tc>
        <w:tc>
          <w:tcPr>
            <w:tcW w:w="9468" w:type="dxa"/>
            <w:shd w:val="clear" w:color="auto" w:fill="FFFFFF"/>
            <w:vAlign w:val="bottom"/>
          </w:tcPr>
          <w:p w14:paraId="21166229">
            <w:pPr>
              <w:jc w:val="left"/>
            </w:pPr>
            <w:r>
              <w:rPr>
                <w:rFonts w:hint="eastAsia" w:ascii="宋体" w:eastAsia="宋体"/>
                <w:b w:val="0"/>
                <w:color w:val="000000"/>
                <w:sz w:val="24"/>
                <w:szCs w:val="24"/>
                <w:shd w:val="clear" w:color="auto" w:fill="FFFFFF"/>
              </w:rPr>
              <w:t>全国</w:t>
            </w:r>
          </w:p>
        </w:tc>
      </w:tr>
      <w:tr w14:paraId="6DF076B7">
        <w:tblPrEx>
          <w:tblCellMar>
            <w:top w:w="0" w:type="dxa"/>
            <w:left w:w="108" w:type="dxa"/>
            <w:bottom w:w="0" w:type="dxa"/>
            <w:right w:w="108" w:type="dxa"/>
          </w:tblCellMar>
        </w:tblPrEx>
        <w:trPr>
          <w:jc w:val="center"/>
        </w:trPr>
        <w:tc>
          <w:tcPr>
            <w:tcW w:w="4536" w:type="dxa"/>
            <w:shd w:val="clear" w:color="auto" w:fill="FFFFFF"/>
            <w:vAlign w:val="bottom"/>
          </w:tcPr>
          <w:p w14:paraId="5417A7F9">
            <w:pPr>
              <w:jc w:val="left"/>
            </w:pPr>
            <w:r>
              <w:rPr>
                <w:rFonts w:hint="eastAsia" w:ascii="宋体" w:eastAsia="宋体"/>
                <w:b w:val="0"/>
                <w:color w:val="000000"/>
                <w:sz w:val="24"/>
                <w:szCs w:val="24"/>
                <w:shd w:val="clear" w:color="auto" w:fill="FFFFFF"/>
              </w:rPr>
              <w:t>规定水平力的确定方式</w:t>
            </w:r>
          </w:p>
        </w:tc>
        <w:tc>
          <w:tcPr>
            <w:tcW w:w="9468" w:type="dxa"/>
            <w:shd w:val="clear" w:color="auto" w:fill="FFFFFF"/>
            <w:vAlign w:val="bottom"/>
          </w:tcPr>
          <w:p w14:paraId="06BD62FB">
            <w:pPr>
              <w:jc w:val="left"/>
            </w:pPr>
            <w:r>
              <w:rPr>
                <w:rFonts w:hint="eastAsia" w:ascii="宋体" w:eastAsia="宋体"/>
                <w:b w:val="0"/>
                <w:color w:val="000000"/>
                <w:sz w:val="24"/>
                <w:szCs w:val="24"/>
                <w:shd w:val="clear" w:color="auto" w:fill="FFFFFF"/>
              </w:rPr>
              <w:t>楼层剪力差方法（规范方法）</w:t>
            </w:r>
          </w:p>
        </w:tc>
      </w:tr>
      <w:tr w14:paraId="264618B0">
        <w:tblPrEx>
          <w:tblCellMar>
            <w:top w:w="0" w:type="dxa"/>
            <w:left w:w="108" w:type="dxa"/>
            <w:bottom w:w="0" w:type="dxa"/>
            <w:right w:w="108" w:type="dxa"/>
          </w:tblCellMar>
        </w:tblPrEx>
        <w:trPr>
          <w:jc w:val="center"/>
        </w:trPr>
        <w:tc>
          <w:tcPr>
            <w:tcW w:w="4536" w:type="dxa"/>
            <w:shd w:val="clear" w:color="auto" w:fill="FFFFFF"/>
            <w:vAlign w:val="bottom"/>
          </w:tcPr>
          <w:p w14:paraId="569047D7">
            <w:pPr>
              <w:jc w:val="left"/>
            </w:pPr>
            <w:r>
              <w:rPr>
                <w:rFonts w:hint="eastAsia" w:ascii="宋体" w:eastAsia="宋体"/>
                <w:b w:val="0"/>
                <w:color w:val="000000"/>
                <w:sz w:val="24"/>
                <w:szCs w:val="24"/>
                <w:shd w:val="clear" w:color="auto" w:fill="FFFFFF"/>
              </w:rPr>
              <w:t>高位转换结构等效侧向刚度比计算</w:t>
            </w:r>
          </w:p>
        </w:tc>
        <w:tc>
          <w:tcPr>
            <w:tcW w:w="9468" w:type="dxa"/>
            <w:shd w:val="clear" w:color="auto" w:fill="FFFFFF"/>
            <w:vAlign w:val="bottom"/>
          </w:tcPr>
          <w:p w14:paraId="03F89BDF">
            <w:pPr>
              <w:jc w:val="left"/>
            </w:pPr>
            <w:r>
              <w:rPr>
                <w:rFonts w:hint="eastAsia" w:ascii="宋体" w:eastAsia="宋体"/>
                <w:b w:val="0"/>
                <w:color w:val="000000"/>
                <w:sz w:val="24"/>
                <w:szCs w:val="24"/>
                <w:shd w:val="clear" w:color="auto" w:fill="FFFFFF"/>
              </w:rPr>
              <w:t>传统方法</w:t>
            </w:r>
          </w:p>
        </w:tc>
      </w:tr>
      <w:tr w14:paraId="3A2F76DC">
        <w:tblPrEx>
          <w:tblCellMar>
            <w:top w:w="0" w:type="dxa"/>
            <w:left w:w="108" w:type="dxa"/>
            <w:bottom w:w="0" w:type="dxa"/>
            <w:right w:w="108" w:type="dxa"/>
          </w:tblCellMar>
        </w:tblPrEx>
        <w:trPr>
          <w:jc w:val="center"/>
        </w:trPr>
        <w:tc>
          <w:tcPr>
            <w:tcW w:w="4536" w:type="dxa"/>
            <w:shd w:val="clear" w:color="auto" w:fill="FFFFFF"/>
            <w:vAlign w:val="bottom"/>
          </w:tcPr>
          <w:p w14:paraId="1CC8BDC4">
            <w:pPr>
              <w:jc w:val="left"/>
            </w:pPr>
            <w:r>
              <w:rPr>
                <w:rFonts w:hint="eastAsia" w:ascii="宋体" w:eastAsia="宋体"/>
                <w:b w:val="0"/>
                <w:color w:val="000000"/>
                <w:sz w:val="24"/>
                <w:szCs w:val="24"/>
                <w:shd w:val="clear" w:color="auto" w:fill="FFFFFF"/>
              </w:rPr>
              <w:t>墙倾覆力矩计算方法</w:t>
            </w:r>
          </w:p>
        </w:tc>
        <w:tc>
          <w:tcPr>
            <w:tcW w:w="9468" w:type="dxa"/>
            <w:shd w:val="clear" w:color="auto" w:fill="FFFFFF"/>
            <w:vAlign w:val="bottom"/>
          </w:tcPr>
          <w:p w14:paraId="350CBB06">
            <w:pPr>
              <w:jc w:val="left"/>
            </w:pPr>
            <w:r>
              <w:rPr>
                <w:rFonts w:hint="eastAsia" w:ascii="宋体" w:eastAsia="宋体"/>
                <w:b w:val="0"/>
                <w:color w:val="000000"/>
                <w:sz w:val="24"/>
                <w:szCs w:val="24"/>
                <w:shd w:val="clear" w:color="auto" w:fill="FFFFFF"/>
              </w:rPr>
              <w:t>考虑墙的所有内力贡献</w:t>
            </w:r>
          </w:p>
        </w:tc>
      </w:tr>
      <w:tr w14:paraId="2DB7F184">
        <w:tblPrEx>
          <w:tblCellMar>
            <w:top w:w="0" w:type="dxa"/>
            <w:left w:w="108" w:type="dxa"/>
            <w:bottom w:w="0" w:type="dxa"/>
            <w:right w:w="108" w:type="dxa"/>
          </w:tblCellMar>
        </w:tblPrEx>
        <w:trPr>
          <w:jc w:val="center"/>
        </w:trPr>
        <w:tc>
          <w:tcPr>
            <w:tcW w:w="4536" w:type="dxa"/>
            <w:shd w:val="clear" w:color="auto" w:fill="FFFFFF"/>
            <w:vAlign w:val="bottom"/>
          </w:tcPr>
          <w:p w14:paraId="4DFB269B">
            <w:pPr>
              <w:jc w:val="left"/>
            </w:pPr>
            <w:r>
              <w:rPr>
                <w:rFonts w:hint="eastAsia" w:ascii="宋体" w:eastAsia="宋体"/>
                <w:b w:val="0"/>
                <w:color w:val="000000"/>
                <w:sz w:val="24"/>
                <w:szCs w:val="24"/>
                <w:shd w:val="clear" w:color="auto" w:fill="FFFFFF"/>
              </w:rPr>
              <w:t>墙梁转杆单元，当跨高比&gt;=</w:t>
            </w:r>
          </w:p>
        </w:tc>
        <w:tc>
          <w:tcPr>
            <w:tcW w:w="9468" w:type="dxa"/>
            <w:shd w:val="clear" w:color="auto" w:fill="FFFFFF"/>
            <w:vAlign w:val="bottom"/>
          </w:tcPr>
          <w:p w14:paraId="41150FD7">
            <w:pPr>
              <w:jc w:val="left"/>
            </w:pPr>
            <w:r>
              <w:rPr>
                <w:rFonts w:hint="eastAsia" w:ascii="宋体" w:eastAsia="宋体"/>
                <w:b w:val="0"/>
                <w:color w:val="000000"/>
                <w:sz w:val="24"/>
                <w:szCs w:val="24"/>
                <w:shd w:val="clear" w:color="auto" w:fill="FFFFFF"/>
              </w:rPr>
              <w:t>0.00</w:t>
            </w:r>
          </w:p>
        </w:tc>
      </w:tr>
      <w:tr w14:paraId="208275AE">
        <w:tblPrEx>
          <w:tblCellMar>
            <w:top w:w="0" w:type="dxa"/>
            <w:left w:w="108" w:type="dxa"/>
            <w:bottom w:w="0" w:type="dxa"/>
            <w:right w:w="108" w:type="dxa"/>
          </w:tblCellMar>
        </w:tblPrEx>
        <w:trPr>
          <w:jc w:val="center"/>
        </w:trPr>
        <w:tc>
          <w:tcPr>
            <w:tcW w:w="4536" w:type="dxa"/>
            <w:shd w:val="clear" w:color="auto" w:fill="FFFFFF"/>
            <w:vAlign w:val="bottom"/>
          </w:tcPr>
          <w:p w14:paraId="355EBE28">
            <w:pPr>
              <w:jc w:val="left"/>
            </w:pPr>
            <w:r>
              <w:rPr>
                <w:rFonts w:hint="eastAsia" w:ascii="宋体" w:eastAsia="宋体"/>
                <w:b w:val="0"/>
                <w:color w:val="000000"/>
                <w:sz w:val="24"/>
                <w:szCs w:val="24"/>
                <w:shd w:val="clear" w:color="auto" w:fill="FFFFFF"/>
              </w:rPr>
              <w:t>框架梁转壳元，当跨高比&lt;</w:t>
            </w:r>
          </w:p>
        </w:tc>
        <w:tc>
          <w:tcPr>
            <w:tcW w:w="9468" w:type="dxa"/>
            <w:shd w:val="clear" w:color="auto" w:fill="FFFFFF"/>
            <w:vAlign w:val="bottom"/>
          </w:tcPr>
          <w:p w14:paraId="28401511">
            <w:pPr>
              <w:jc w:val="left"/>
            </w:pPr>
            <w:r>
              <w:rPr>
                <w:rFonts w:hint="eastAsia" w:ascii="宋体" w:eastAsia="宋体"/>
                <w:b w:val="0"/>
                <w:color w:val="000000"/>
                <w:sz w:val="24"/>
                <w:szCs w:val="24"/>
                <w:shd w:val="clear" w:color="auto" w:fill="FFFFFF"/>
              </w:rPr>
              <w:t>0.00</w:t>
            </w:r>
          </w:p>
        </w:tc>
      </w:tr>
      <w:tr w14:paraId="4AD95A50">
        <w:tblPrEx>
          <w:tblCellMar>
            <w:top w:w="0" w:type="dxa"/>
            <w:left w:w="108" w:type="dxa"/>
            <w:bottom w:w="0" w:type="dxa"/>
            <w:right w:w="108" w:type="dxa"/>
          </w:tblCellMar>
        </w:tblPrEx>
        <w:trPr>
          <w:jc w:val="center"/>
        </w:trPr>
        <w:tc>
          <w:tcPr>
            <w:tcW w:w="4536" w:type="dxa"/>
            <w:shd w:val="clear" w:color="auto" w:fill="FFFFFF"/>
            <w:vAlign w:val="bottom"/>
          </w:tcPr>
          <w:p w14:paraId="240EE950">
            <w:pPr>
              <w:jc w:val="left"/>
            </w:pPr>
            <w:r>
              <w:rPr>
                <w:rFonts w:hint="eastAsia" w:ascii="宋体" w:eastAsia="宋体"/>
                <w:b w:val="0"/>
                <w:color w:val="000000"/>
                <w:sz w:val="24"/>
                <w:szCs w:val="24"/>
                <w:shd w:val="clear" w:color="auto" w:fill="FFFFFF"/>
              </w:rPr>
              <w:t>梁墙扣除与柱重叠部分质量和重量</w:t>
            </w:r>
          </w:p>
        </w:tc>
        <w:tc>
          <w:tcPr>
            <w:tcW w:w="9468" w:type="dxa"/>
            <w:shd w:val="clear" w:color="auto" w:fill="FFFFFF"/>
            <w:vAlign w:val="bottom"/>
          </w:tcPr>
          <w:p w14:paraId="2202EA39">
            <w:pPr>
              <w:jc w:val="left"/>
            </w:pPr>
            <w:r>
              <w:rPr>
                <w:rFonts w:hint="eastAsia" w:ascii="宋体" w:eastAsia="宋体"/>
                <w:b w:val="0"/>
                <w:color w:val="000000"/>
                <w:sz w:val="24"/>
                <w:szCs w:val="24"/>
                <w:shd w:val="clear" w:color="auto" w:fill="FFFFFF"/>
              </w:rPr>
              <w:t>否</w:t>
            </w:r>
          </w:p>
        </w:tc>
      </w:tr>
      <w:tr w14:paraId="4821DA30">
        <w:tblPrEx>
          <w:tblCellMar>
            <w:top w:w="0" w:type="dxa"/>
            <w:left w:w="108" w:type="dxa"/>
            <w:bottom w:w="0" w:type="dxa"/>
            <w:right w:w="108" w:type="dxa"/>
          </w:tblCellMar>
        </w:tblPrEx>
        <w:trPr>
          <w:jc w:val="center"/>
        </w:trPr>
        <w:tc>
          <w:tcPr>
            <w:tcW w:w="4536" w:type="dxa"/>
            <w:shd w:val="clear" w:color="auto" w:fill="FFFFFF"/>
            <w:vAlign w:val="bottom"/>
          </w:tcPr>
          <w:p w14:paraId="7D19F850">
            <w:pPr>
              <w:jc w:val="left"/>
            </w:pPr>
            <w:r>
              <w:rPr>
                <w:rFonts w:hint="eastAsia" w:ascii="宋体" w:eastAsia="宋体"/>
                <w:b w:val="0"/>
                <w:color w:val="000000"/>
                <w:sz w:val="24"/>
                <w:szCs w:val="24"/>
                <w:shd w:val="clear" w:color="auto" w:fill="FFFFFF"/>
              </w:rPr>
              <w:t>楼板扣除与梁墙重叠部分质量和重量</w:t>
            </w:r>
          </w:p>
        </w:tc>
        <w:tc>
          <w:tcPr>
            <w:tcW w:w="9468" w:type="dxa"/>
            <w:shd w:val="clear" w:color="auto" w:fill="FFFFFF"/>
            <w:vAlign w:val="bottom"/>
          </w:tcPr>
          <w:p w14:paraId="1273F671">
            <w:pPr>
              <w:jc w:val="left"/>
            </w:pPr>
            <w:r>
              <w:rPr>
                <w:rFonts w:hint="eastAsia" w:ascii="宋体" w:eastAsia="宋体"/>
                <w:b w:val="0"/>
                <w:color w:val="000000"/>
                <w:sz w:val="24"/>
                <w:szCs w:val="24"/>
                <w:shd w:val="clear" w:color="auto" w:fill="FFFFFF"/>
              </w:rPr>
              <w:t>否</w:t>
            </w:r>
          </w:p>
        </w:tc>
      </w:tr>
      <w:tr w14:paraId="5C59F54A">
        <w:tblPrEx>
          <w:tblCellMar>
            <w:top w:w="0" w:type="dxa"/>
            <w:left w:w="108" w:type="dxa"/>
            <w:bottom w:w="0" w:type="dxa"/>
            <w:right w:w="108" w:type="dxa"/>
          </w:tblCellMar>
        </w:tblPrEx>
        <w:trPr>
          <w:jc w:val="center"/>
        </w:trPr>
        <w:tc>
          <w:tcPr>
            <w:tcW w:w="4536" w:type="dxa"/>
            <w:shd w:val="clear" w:color="auto" w:fill="FFFFFF"/>
            <w:vAlign w:val="bottom"/>
          </w:tcPr>
          <w:p w14:paraId="0CC80781">
            <w:pPr>
              <w:jc w:val="left"/>
            </w:pPr>
            <w:r>
              <w:rPr>
                <w:rFonts w:hint="eastAsia" w:ascii="宋体" w:eastAsia="宋体"/>
                <w:b w:val="0"/>
                <w:color w:val="000000"/>
                <w:sz w:val="24"/>
                <w:szCs w:val="24"/>
                <w:shd w:val="clear" w:color="auto" w:fill="FFFFFF"/>
              </w:rPr>
              <w:t>自动计算现浇楼板自重</w:t>
            </w:r>
          </w:p>
        </w:tc>
        <w:tc>
          <w:tcPr>
            <w:tcW w:w="9468" w:type="dxa"/>
            <w:shd w:val="clear" w:color="auto" w:fill="FFFFFF"/>
            <w:vAlign w:val="bottom"/>
          </w:tcPr>
          <w:p w14:paraId="443D1DEA">
            <w:pPr>
              <w:jc w:val="left"/>
            </w:pPr>
            <w:r>
              <w:rPr>
                <w:rFonts w:hint="eastAsia" w:ascii="宋体" w:eastAsia="宋体"/>
                <w:b w:val="0"/>
                <w:color w:val="000000"/>
                <w:sz w:val="24"/>
                <w:szCs w:val="24"/>
                <w:shd w:val="clear" w:color="auto" w:fill="FFFFFF"/>
              </w:rPr>
              <w:t>是</w:t>
            </w:r>
          </w:p>
        </w:tc>
      </w:tr>
      <w:tr w14:paraId="52ABE452">
        <w:tblPrEx>
          <w:tblCellMar>
            <w:top w:w="0" w:type="dxa"/>
            <w:left w:w="108" w:type="dxa"/>
            <w:bottom w:w="0" w:type="dxa"/>
            <w:right w:w="108" w:type="dxa"/>
          </w:tblCellMar>
        </w:tblPrEx>
        <w:trPr>
          <w:jc w:val="center"/>
        </w:trPr>
        <w:tc>
          <w:tcPr>
            <w:tcW w:w="4536" w:type="dxa"/>
            <w:shd w:val="clear" w:color="auto" w:fill="FFFFFF"/>
            <w:vAlign w:val="bottom"/>
          </w:tcPr>
          <w:p w14:paraId="61015261">
            <w:pPr>
              <w:jc w:val="left"/>
            </w:pPr>
            <w:r>
              <w:rPr>
                <w:rFonts w:hint="eastAsia" w:ascii="宋体" w:eastAsia="宋体"/>
                <w:b w:val="0"/>
                <w:color w:val="000000"/>
                <w:sz w:val="24"/>
                <w:szCs w:val="24"/>
                <w:shd w:val="clear" w:color="auto" w:fill="FFFFFF"/>
              </w:rPr>
              <w:t>弹性板按有限元方式进行面外设计</w:t>
            </w:r>
          </w:p>
        </w:tc>
        <w:tc>
          <w:tcPr>
            <w:tcW w:w="9468" w:type="dxa"/>
            <w:shd w:val="clear" w:color="auto" w:fill="FFFFFF"/>
            <w:vAlign w:val="bottom"/>
          </w:tcPr>
          <w:p w14:paraId="0FA00E74">
            <w:pPr>
              <w:jc w:val="left"/>
            </w:pPr>
            <w:r>
              <w:rPr>
                <w:rFonts w:hint="eastAsia" w:ascii="宋体" w:eastAsia="宋体"/>
                <w:b w:val="0"/>
                <w:color w:val="000000"/>
                <w:sz w:val="24"/>
                <w:szCs w:val="24"/>
                <w:shd w:val="clear" w:color="auto" w:fill="FFFFFF"/>
              </w:rPr>
              <w:t>否</w:t>
            </w:r>
          </w:p>
        </w:tc>
      </w:tr>
      <w:tr w14:paraId="5C8DFAF9">
        <w:tblPrEx>
          <w:tblCellMar>
            <w:top w:w="0" w:type="dxa"/>
            <w:left w:w="108" w:type="dxa"/>
            <w:bottom w:w="0" w:type="dxa"/>
            <w:right w:w="108" w:type="dxa"/>
          </w:tblCellMar>
        </w:tblPrEx>
        <w:trPr>
          <w:jc w:val="center"/>
        </w:trPr>
        <w:tc>
          <w:tcPr>
            <w:tcW w:w="4536" w:type="dxa"/>
            <w:shd w:val="clear" w:color="auto" w:fill="FFFFFF"/>
            <w:vAlign w:val="bottom"/>
          </w:tcPr>
          <w:p w14:paraId="2AEABB8B">
            <w:pPr>
              <w:jc w:val="left"/>
            </w:pPr>
            <w:r>
              <w:rPr>
                <w:rFonts w:hint="eastAsia" w:ascii="宋体" w:eastAsia="宋体"/>
                <w:b w:val="0"/>
                <w:color w:val="000000"/>
                <w:sz w:val="24"/>
                <w:szCs w:val="24"/>
                <w:shd w:val="clear" w:color="auto" w:fill="FFFFFF"/>
              </w:rPr>
              <w:t>全楼强制刚性楼板假定</w:t>
            </w:r>
          </w:p>
        </w:tc>
        <w:tc>
          <w:tcPr>
            <w:tcW w:w="9468" w:type="dxa"/>
            <w:shd w:val="clear" w:color="auto" w:fill="FFFFFF"/>
            <w:vAlign w:val="bottom"/>
          </w:tcPr>
          <w:p w14:paraId="6CC5817E">
            <w:pPr>
              <w:jc w:val="left"/>
            </w:pPr>
            <w:r>
              <w:rPr>
                <w:rFonts w:hint="eastAsia" w:ascii="宋体" w:eastAsia="宋体"/>
                <w:b w:val="0"/>
                <w:color w:val="000000"/>
                <w:sz w:val="24"/>
                <w:szCs w:val="24"/>
                <w:shd w:val="clear" w:color="auto" w:fill="FFFFFF"/>
              </w:rPr>
              <w:t>仅整体指标采用</w:t>
            </w:r>
          </w:p>
        </w:tc>
      </w:tr>
      <w:tr w14:paraId="3735419C">
        <w:tblPrEx>
          <w:tblCellMar>
            <w:top w:w="0" w:type="dxa"/>
            <w:left w:w="108" w:type="dxa"/>
            <w:bottom w:w="0" w:type="dxa"/>
            <w:right w:w="108" w:type="dxa"/>
          </w:tblCellMar>
        </w:tblPrEx>
        <w:trPr>
          <w:jc w:val="center"/>
        </w:trPr>
        <w:tc>
          <w:tcPr>
            <w:tcW w:w="4536" w:type="dxa"/>
            <w:shd w:val="clear" w:color="auto" w:fill="FFFFFF"/>
            <w:vAlign w:val="bottom"/>
          </w:tcPr>
          <w:p w14:paraId="2C2B3921">
            <w:pPr>
              <w:jc w:val="left"/>
            </w:pPr>
            <w:r>
              <w:rPr>
                <w:rFonts w:hint="eastAsia" w:ascii="宋体" w:eastAsia="宋体"/>
                <w:b w:val="0"/>
                <w:color w:val="000000"/>
                <w:sz w:val="24"/>
                <w:szCs w:val="24"/>
                <w:shd w:val="clear" w:color="auto" w:fill="FFFFFF"/>
              </w:rPr>
              <w:t>整体计算考虑楼梯刚度</w:t>
            </w:r>
          </w:p>
        </w:tc>
        <w:tc>
          <w:tcPr>
            <w:tcW w:w="9468" w:type="dxa"/>
            <w:shd w:val="clear" w:color="auto" w:fill="FFFFFF"/>
            <w:vAlign w:val="bottom"/>
          </w:tcPr>
          <w:p w14:paraId="5A9C9917">
            <w:pPr>
              <w:jc w:val="left"/>
            </w:pPr>
            <w:r>
              <w:rPr>
                <w:rFonts w:hint="eastAsia" w:ascii="宋体" w:eastAsia="宋体"/>
                <w:b w:val="0"/>
                <w:color w:val="000000"/>
                <w:sz w:val="24"/>
                <w:szCs w:val="24"/>
                <w:shd w:val="clear" w:color="auto" w:fill="FFFFFF"/>
              </w:rPr>
              <w:t>不考虑</w:t>
            </w:r>
          </w:p>
        </w:tc>
      </w:tr>
    </w:tbl>
    <w:p w14:paraId="42D664EA">
      <w:pPr>
        <w:spacing w:beforeLines="113" w:afterLines="113" w:line="113" w:lineRule="auto"/>
        <w:jc w:val="left"/>
      </w:pPr>
    </w:p>
    <w:p w14:paraId="5A44A80C">
      <w:pPr>
        <w:spacing w:beforeLines="113" w:afterLines="113" w:line="113" w:lineRule="auto"/>
        <w:jc w:val="left"/>
      </w:pPr>
      <w:r>
        <w:rPr>
          <w:rFonts w:hint="eastAsia" w:ascii="宋体" w:eastAsia="宋体"/>
          <w:b/>
          <w:color w:val="000000"/>
          <w:sz w:val="24"/>
          <w:szCs w:val="24"/>
          <w:shd w:val="clear" w:color="auto" w:fill="FFFFFF"/>
        </w:rPr>
        <w:t>(二)风荷载信息: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08B0524D">
        <w:tblPrEx>
          <w:tblCellMar>
            <w:top w:w="0" w:type="dxa"/>
            <w:left w:w="108" w:type="dxa"/>
            <w:bottom w:w="0" w:type="dxa"/>
            <w:right w:w="108" w:type="dxa"/>
          </w:tblCellMar>
        </w:tblPrEx>
        <w:trPr>
          <w:jc w:val="center"/>
        </w:trPr>
        <w:tc>
          <w:tcPr>
            <w:tcW w:w="4536" w:type="dxa"/>
            <w:shd w:val="clear" w:color="auto" w:fill="FFFFFF"/>
            <w:vAlign w:val="bottom"/>
          </w:tcPr>
          <w:p w14:paraId="552A2468">
            <w:pPr>
              <w:jc w:val="left"/>
            </w:pPr>
            <w:bookmarkStart w:id="7" w:name="风荷载信息"/>
            <w:bookmarkEnd w:id="7"/>
            <w:r>
              <w:rPr>
                <w:rFonts w:hint="eastAsia" w:ascii="宋体" w:eastAsia="宋体"/>
                <w:b w:val="0"/>
                <w:color w:val="000000"/>
                <w:sz w:val="24"/>
                <w:szCs w:val="24"/>
                <w:shd w:val="clear" w:color="auto" w:fill="FFFFFF"/>
              </w:rPr>
              <w:t>地面粗糙度类别</w:t>
            </w:r>
          </w:p>
        </w:tc>
        <w:tc>
          <w:tcPr>
            <w:tcW w:w="9468" w:type="dxa"/>
            <w:shd w:val="clear" w:color="auto" w:fill="FFFFFF"/>
            <w:vAlign w:val="bottom"/>
          </w:tcPr>
          <w:p w14:paraId="0711265C">
            <w:pPr>
              <w:jc w:val="left"/>
            </w:pPr>
            <w:r>
              <w:rPr>
                <w:rFonts w:hint="eastAsia" w:ascii="宋体" w:eastAsia="宋体"/>
                <w:b w:val="0"/>
                <w:color w:val="000000"/>
                <w:sz w:val="24"/>
                <w:szCs w:val="24"/>
                <w:shd w:val="clear" w:color="auto" w:fill="FFFFFF"/>
              </w:rPr>
              <w:t>B</w:t>
            </w:r>
          </w:p>
        </w:tc>
      </w:tr>
      <w:tr w14:paraId="6F6C3336">
        <w:tblPrEx>
          <w:tblCellMar>
            <w:top w:w="0" w:type="dxa"/>
            <w:left w:w="108" w:type="dxa"/>
            <w:bottom w:w="0" w:type="dxa"/>
            <w:right w:w="108" w:type="dxa"/>
          </w:tblCellMar>
        </w:tblPrEx>
        <w:trPr>
          <w:jc w:val="center"/>
        </w:trPr>
        <w:tc>
          <w:tcPr>
            <w:tcW w:w="4536" w:type="dxa"/>
            <w:shd w:val="clear" w:color="auto" w:fill="FFFFFF"/>
            <w:vAlign w:val="bottom"/>
          </w:tcPr>
          <w:p w14:paraId="52E07ABC">
            <w:pPr>
              <w:jc w:val="left"/>
            </w:pPr>
            <w:r>
              <w:rPr>
                <w:rFonts w:hint="eastAsia" w:ascii="宋体" w:eastAsia="宋体"/>
                <w:b w:val="0"/>
                <w:color w:val="000000"/>
                <w:sz w:val="24"/>
                <w:szCs w:val="24"/>
                <w:shd w:val="clear" w:color="auto" w:fill="FFFFFF"/>
              </w:rPr>
              <w:t>修正后的基本风压（kN/m2）</w:t>
            </w:r>
          </w:p>
        </w:tc>
        <w:tc>
          <w:tcPr>
            <w:tcW w:w="9468" w:type="dxa"/>
            <w:shd w:val="clear" w:color="auto" w:fill="FFFFFF"/>
            <w:vAlign w:val="bottom"/>
          </w:tcPr>
          <w:p w14:paraId="67165A4B">
            <w:pPr>
              <w:jc w:val="left"/>
            </w:pPr>
            <w:r>
              <w:rPr>
                <w:rFonts w:hint="eastAsia" w:ascii="宋体" w:eastAsia="宋体"/>
                <w:b w:val="0"/>
                <w:color w:val="000000"/>
                <w:sz w:val="24"/>
                <w:szCs w:val="24"/>
                <w:shd w:val="clear" w:color="auto" w:fill="FFFFFF"/>
              </w:rPr>
              <w:t>0.40</w:t>
            </w:r>
          </w:p>
        </w:tc>
      </w:tr>
      <w:tr w14:paraId="1C4A9D4B">
        <w:tblPrEx>
          <w:tblCellMar>
            <w:top w:w="0" w:type="dxa"/>
            <w:left w:w="108" w:type="dxa"/>
            <w:bottom w:w="0" w:type="dxa"/>
            <w:right w:w="108" w:type="dxa"/>
          </w:tblCellMar>
        </w:tblPrEx>
        <w:trPr>
          <w:jc w:val="center"/>
        </w:trPr>
        <w:tc>
          <w:tcPr>
            <w:tcW w:w="4536" w:type="dxa"/>
            <w:shd w:val="clear" w:color="auto" w:fill="FFFFFF"/>
            <w:vAlign w:val="bottom"/>
          </w:tcPr>
          <w:p w14:paraId="7C0ABD1A">
            <w:pPr>
              <w:jc w:val="left"/>
            </w:pPr>
            <w:r>
              <w:rPr>
                <w:rFonts w:hint="eastAsia" w:ascii="宋体" w:eastAsia="宋体"/>
                <w:b w:val="0"/>
                <w:color w:val="000000"/>
                <w:sz w:val="24"/>
                <w:szCs w:val="24"/>
                <w:shd w:val="clear" w:color="auto" w:fill="FFFFFF"/>
              </w:rPr>
              <w:t>X向结构基本周期（秒）</w:t>
            </w:r>
          </w:p>
        </w:tc>
        <w:tc>
          <w:tcPr>
            <w:tcW w:w="9468" w:type="dxa"/>
            <w:shd w:val="clear" w:color="auto" w:fill="FFFFFF"/>
            <w:vAlign w:val="bottom"/>
          </w:tcPr>
          <w:p w14:paraId="7BA22090">
            <w:pPr>
              <w:jc w:val="left"/>
            </w:pPr>
            <w:r>
              <w:rPr>
                <w:rFonts w:hint="eastAsia" w:ascii="宋体" w:eastAsia="宋体"/>
                <w:b w:val="0"/>
                <w:color w:val="000000"/>
                <w:sz w:val="24"/>
                <w:szCs w:val="24"/>
                <w:shd w:val="clear" w:color="auto" w:fill="FFFFFF"/>
              </w:rPr>
              <w:t>0.29</w:t>
            </w:r>
          </w:p>
        </w:tc>
      </w:tr>
      <w:tr w14:paraId="5E66FB27">
        <w:tblPrEx>
          <w:tblCellMar>
            <w:top w:w="0" w:type="dxa"/>
            <w:left w:w="108" w:type="dxa"/>
            <w:bottom w:w="0" w:type="dxa"/>
            <w:right w:w="108" w:type="dxa"/>
          </w:tblCellMar>
        </w:tblPrEx>
        <w:trPr>
          <w:jc w:val="center"/>
        </w:trPr>
        <w:tc>
          <w:tcPr>
            <w:tcW w:w="4536" w:type="dxa"/>
            <w:shd w:val="clear" w:color="auto" w:fill="FFFFFF"/>
            <w:vAlign w:val="bottom"/>
          </w:tcPr>
          <w:p w14:paraId="73AC24AF">
            <w:pPr>
              <w:jc w:val="left"/>
            </w:pPr>
            <w:r>
              <w:rPr>
                <w:rFonts w:hint="eastAsia" w:ascii="宋体" w:eastAsia="宋体"/>
                <w:b w:val="0"/>
                <w:color w:val="000000"/>
                <w:sz w:val="24"/>
                <w:szCs w:val="24"/>
                <w:shd w:val="clear" w:color="auto" w:fill="FFFFFF"/>
              </w:rPr>
              <w:t>Y向结构基本周期（秒）</w:t>
            </w:r>
          </w:p>
        </w:tc>
        <w:tc>
          <w:tcPr>
            <w:tcW w:w="9468" w:type="dxa"/>
            <w:shd w:val="clear" w:color="auto" w:fill="FFFFFF"/>
            <w:vAlign w:val="bottom"/>
          </w:tcPr>
          <w:p w14:paraId="2A66F2DE">
            <w:pPr>
              <w:jc w:val="left"/>
            </w:pPr>
            <w:r>
              <w:rPr>
                <w:rFonts w:hint="eastAsia" w:ascii="宋体" w:eastAsia="宋体"/>
                <w:b w:val="0"/>
                <w:color w:val="000000"/>
                <w:sz w:val="24"/>
                <w:szCs w:val="24"/>
                <w:shd w:val="clear" w:color="auto" w:fill="FFFFFF"/>
              </w:rPr>
              <w:t>0.29</w:t>
            </w:r>
          </w:p>
        </w:tc>
      </w:tr>
      <w:tr w14:paraId="300C1120">
        <w:tblPrEx>
          <w:tblCellMar>
            <w:top w:w="0" w:type="dxa"/>
            <w:left w:w="108" w:type="dxa"/>
            <w:bottom w:w="0" w:type="dxa"/>
            <w:right w:w="108" w:type="dxa"/>
          </w:tblCellMar>
        </w:tblPrEx>
        <w:trPr>
          <w:jc w:val="center"/>
        </w:trPr>
        <w:tc>
          <w:tcPr>
            <w:tcW w:w="4536" w:type="dxa"/>
            <w:shd w:val="clear" w:color="auto" w:fill="FFFFFF"/>
            <w:vAlign w:val="bottom"/>
          </w:tcPr>
          <w:p w14:paraId="2102176C">
            <w:pPr>
              <w:jc w:val="left"/>
            </w:pPr>
            <w:r>
              <w:rPr>
                <w:rFonts w:hint="eastAsia" w:ascii="宋体" w:eastAsia="宋体"/>
                <w:b w:val="0"/>
                <w:color w:val="000000"/>
                <w:sz w:val="24"/>
                <w:szCs w:val="24"/>
                <w:shd w:val="clear" w:color="auto" w:fill="FFFFFF"/>
              </w:rPr>
              <w:t>风荷载作用下结构的阻尼比（%）</w:t>
            </w:r>
          </w:p>
        </w:tc>
        <w:tc>
          <w:tcPr>
            <w:tcW w:w="9468" w:type="dxa"/>
            <w:shd w:val="clear" w:color="auto" w:fill="FFFFFF"/>
            <w:vAlign w:val="bottom"/>
          </w:tcPr>
          <w:p w14:paraId="5A7ABE9F">
            <w:pPr>
              <w:jc w:val="left"/>
            </w:pPr>
            <w:r>
              <w:rPr>
                <w:rFonts w:hint="eastAsia" w:ascii="宋体" w:eastAsia="宋体"/>
                <w:b w:val="0"/>
                <w:color w:val="000000"/>
                <w:sz w:val="24"/>
                <w:szCs w:val="24"/>
                <w:shd w:val="clear" w:color="auto" w:fill="FFFFFF"/>
              </w:rPr>
              <w:t>5.00</w:t>
            </w:r>
          </w:p>
        </w:tc>
      </w:tr>
      <w:tr w14:paraId="39B7259B">
        <w:tblPrEx>
          <w:tblCellMar>
            <w:top w:w="0" w:type="dxa"/>
            <w:left w:w="108" w:type="dxa"/>
            <w:bottom w:w="0" w:type="dxa"/>
            <w:right w:w="108" w:type="dxa"/>
          </w:tblCellMar>
        </w:tblPrEx>
        <w:trPr>
          <w:jc w:val="center"/>
        </w:trPr>
        <w:tc>
          <w:tcPr>
            <w:tcW w:w="4536" w:type="dxa"/>
            <w:shd w:val="clear" w:color="auto" w:fill="FFFFFF"/>
            <w:vAlign w:val="bottom"/>
          </w:tcPr>
          <w:p w14:paraId="6E70E60D">
            <w:pPr>
              <w:jc w:val="left"/>
            </w:pPr>
            <w:r>
              <w:rPr>
                <w:rFonts w:hint="eastAsia" w:ascii="宋体" w:eastAsia="宋体"/>
                <w:b w:val="0"/>
                <w:color w:val="000000"/>
                <w:sz w:val="24"/>
                <w:szCs w:val="24"/>
                <w:shd w:val="clear" w:color="auto" w:fill="FFFFFF"/>
              </w:rPr>
              <w:t>承载力设计时风荷载效应放大系数</w:t>
            </w:r>
          </w:p>
        </w:tc>
        <w:tc>
          <w:tcPr>
            <w:tcW w:w="9468" w:type="dxa"/>
            <w:shd w:val="clear" w:color="auto" w:fill="FFFFFF"/>
            <w:vAlign w:val="bottom"/>
          </w:tcPr>
          <w:p w14:paraId="4D3298B6">
            <w:pPr>
              <w:jc w:val="left"/>
            </w:pPr>
            <w:r>
              <w:rPr>
                <w:rFonts w:hint="eastAsia" w:ascii="宋体" w:eastAsia="宋体"/>
                <w:b w:val="0"/>
                <w:color w:val="000000"/>
                <w:sz w:val="24"/>
                <w:szCs w:val="24"/>
                <w:shd w:val="clear" w:color="auto" w:fill="FFFFFF"/>
              </w:rPr>
              <w:t>1.00</w:t>
            </w:r>
          </w:p>
        </w:tc>
      </w:tr>
      <w:tr w14:paraId="7CE6FF27">
        <w:tblPrEx>
          <w:tblCellMar>
            <w:top w:w="0" w:type="dxa"/>
            <w:left w:w="108" w:type="dxa"/>
            <w:bottom w:w="0" w:type="dxa"/>
            <w:right w:w="108" w:type="dxa"/>
          </w:tblCellMar>
        </w:tblPrEx>
        <w:trPr>
          <w:jc w:val="center"/>
        </w:trPr>
        <w:tc>
          <w:tcPr>
            <w:tcW w:w="4536" w:type="dxa"/>
            <w:shd w:val="clear" w:color="auto" w:fill="FFFFFF"/>
            <w:vAlign w:val="bottom"/>
          </w:tcPr>
          <w:p w14:paraId="165D3EF7">
            <w:pPr>
              <w:jc w:val="left"/>
            </w:pPr>
            <w:r>
              <w:rPr>
                <w:rFonts w:hint="eastAsia" w:ascii="宋体" w:eastAsia="宋体"/>
                <w:b w:val="0"/>
                <w:color w:val="000000"/>
                <w:sz w:val="24"/>
                <w:szCs w:val="24"/>
                <w:shd w:val="clear" w:color="auto" w:fill="FFFFFF"/>
              </w:rPr>
              <w:t>保留分析模型上自定义的风荷载</w:t>
            </w:r>
          </w:p>
        </w:tc>
        <w:tc>
          <w:tcPr>
            <w:tcW w:w="9468" w:type="dxa"/>
            <w:shd w:val="clear" w:color="auto" w:fill="FFFFFF"/>
            <w:vAlign w:val="bottom"/>
          </w:tcPr>
          <w:p w14:paraId="3EE02606">
            <w:pPr>
              <w:jc w:val="left"/>
            </w:pPr>
            <w:r>
              <w:rPr>
                <w:rFonts w:hint="eastAsia" w:ascii="宋体" w:eastAsia="宋体"/>
                <w:b w:val="0"/>
                <w:color w:val="000000"/>
                <w:sz w:val="24"/>
                <w:szCs w:val="24"/>
                <w:shd w:val="clear" w:color="auto" w:fill="FFFFFF"/>
              </w:rPr>
              <w:t>否</w:t>
            </w:r>
          </w:p>
        </w:tc>
      </w:tr>
      <w:tr w14:paraId="674D08C5">
        <w:tblPrEx>
          <w:tblCellMar>
            <w:top w:w="0" w:type="dxa"/>
            <w:left w:w="108" w:type="dxa"/>
            <w:bottom w:w="0" w:type="dxa"/>
            <w:right w:w="108" w:type="dxa"/>
          </w:tblCellMar>
        </w:tblPrEx>
        <w:trPr>
          <w:jc w:val="center"/>
        </w:trPr>
        <w:tc>
          <w:tcPr>
            <w:tcW w:w="4536" w:type="dxa"/>
            <w:shd w:val="clear" w:color="auto" w:fill="FFFFFF"/>
            <w:vAlign w:val="bottom"/>
          </w:tcPr>
          <w:p w14:paraId="25779D83">
            <w:pPr>
              <w:jc w:val="left"/>
            </w:pPr>
            <w:r>
              <w:rPr>
                <w:rFonts w:hint="eastAsia" w:ascii="宋体" w:eastAsia="宋体"/>
                <w:b w:val="0"/>
                <w:color w:val="000000"/>
                <w:sz w:val="24"/>
                <w:szCs w:val="24"/>
                <w:shd w:val="clear" w:color="auto" w:fill="FFFFFF"/>
              </w:rPr>
              <w:t>考虑顺风向风振影响</w:t>
            </w:r>
          </w:p>
        </w:tc>
        <w:tc>
          <w:tcPr>
            <w:tcW w:w="9468" w:type="dxa"/>
            <w:shd w:val="clear" w:color="auto" w:fill="FFFFFF"/>
            <w:vAlign w:val="bottom"/>
          </w:tcPr>
          <w:p w14:paraId="660E8CC9">
            <w:pPr>
              <w:jc w:val="left"/>
            </w:pPr>
            <w:r>
              <w:rPr>
                <w:rFonts w:hint="eastAsia" w:ascii="宋体" w:eastAsia="宋体"/>
                <w:b w:val="0"/>
                <w:color w:val="000000"/>
                <w:sz w:val="24"/>
                <w:szCs w:val="24"/>
                <w:shd w:val="clear" w:color="auto" w:fill="FFFFFF"/>
              </w:rPr>
              <w:t>是</w:t>
            </w:r>
          </w:p>
        </w:tc>
      </w:tr>
      <w:tr w14:paraId="6F8C3EA7">
        <w:tblPrEx>
          <w:tblCellMar>
            <w:top w:w="0" w:type="dxa"/>
            <w:left w:w="108" w:type="dxa"/>
            <w:bottom w:w="0" w:type="dxa"/>
            <w:right w:w="108" w:type="dxa"/>
          </w:tblCellMar>
        </w:tblPrEx>
        <w:trPr>
          <w:jc w:val="center"/>
        </w:trPr>
        <w:tc>
          <w:tcPr>
            <w:tcW w:w="4536" w:type="dxa"/>
            <w:shd w:val="clear" w:color="auto" w:fill="FFFFFF"/>
            <w:vAlign w:val="bottom"/>
          </w:tcPr>
          <w:p w14:paraId="36FD0251">
            <w:pPr>
              <w:jc w:val="left"/>
            </w:pPr>
            <w:r>
              <w:rPr>
                <w:rFonts w:hint="eastAsia" w:ascii="宋体" w:eastAsia="宋体"/>
                <w:b w:val="0"/>
                <w:color w:val="000000"/>
                <w:sz w:val="24"/>
                <w:szCs w:val="24"/>
                <w:shd w:val="clear" w:color="auto" w:fill="FFFFFF"/>
              </w:rPr>
              <w:t>考虑横风向风振影响</w:t>
            </w:r>
          </w:p>
        </w:tc>
        <w:tc>
          <w:tcPr>
            <w:tcW w:w="9468" w:type="dxa"/>
            <w:shd w:val="clear" w:color="auto" w:fill="FFFFFF"/>
            <w:vAlign w:val="bottom"/>
          </w:tcPr>
          <w:p w14:paraId="0A3BA5D3">
            <w:pPr>
              <w:jc w:val="left"/>
            </w:pPr>
            <w:r>
              <w:rPr>
                <w:rFonts w:hint="eastAsia" w:ascii="宋体" w:eastAsia="宋体"/>
                <w:b w:val="0"/>
                <w:color w:val="000000"/>
                <w:sz w:val="24"/>
                <w:szCs w:val="24"/>
                <w:shd w:val="clear" w:color="auto" w:fill="FFFFFF"/>
              </w:rPr>
              <w:t>否</w:t>
            </w:r>
          </w:p>
        </w:tc>
      </w:tr>
      <w:tr w14:paraId="08C9BA98">
        <w:tblPrEx>
          <w:tblCellMar>
            <w:top w:w="0" w:type="dxa"/>
            <w:left w:w="108" w:type="dxa"/>
            <w:bottom w:w="0" w:type="dxa"/>
            <w:right w:w="108" w:type="dxa"/>
          </w:tblCellMar>
        </w:tblPrEx>
        <w:trPr>
          <w:jc w:val="center"/>
        </w:trPr>
        <w:tc>
          <w:tcPr>
            <w:tcW w:w="4536" w:type="dxa"/>
            <w:shd w:val="clear" w:color="auto" w:fill="FFFFFF"/>
            <w:vAlign w:val="bottom"/>
          </w:tcPr>
          <w:p w14:paraId="35079240">
            <w:pPr>
              <w:jc w:val="left"/>
            </w:pPr>
            <w:r>
              <w:rPr>
                <w:rFonts w:hint="eastAsia" w:ascii="宋体" w:eastAsia="宋体"/>
                <w:b w:val="0"/>
                <w:color w:val="000000"/>
                <w:sz w:val="24"/>
                <w:szCs w:val="24"/>
                <w:shd w:val="clear" w:color="auto" w:fill="FFFFFF"/>
              </w:rPr>
              <w:t>考虑扭转风振影响</w:t>
            </w:r>
          </w:p>
        </w:tc>
        <w:tc>
          <w:tcPr>
            <w:tcW w:w="9468" w:type="dxa"/>
            <w:shd w:val="clear" w:color="auto" w:fill="FFFFFF"/>
            <w:vAlign w:val="bottom"/>
          </w:tcPr>
          <w:p w14:paraId="4F1A6464">
            <w:pPr>
              <w:jc w:val="left"/>
            </w:pPr>
            <w:r>
              <w:rPr>
                <w:rFonts w:hint="eastAsia" w:ascii="宋体" w:eastAsia="宋体"/>
                <w:b w:val="0"/>
                <w:color w:val="000000"/>
                <w:sz w:val="24"/>
                <w:szCs w:val="24"/>
                <w:shd w:val="clear" w:color="auto" w:fill="FFFFFF"/>
              </w:rPr>
              <w:t>否</w:t>
            </w:r>
          </w:p>
        </w:tc>
      </w:tr>
      <w:tr w14:paraId="776E6D52">
        <w:tblPrEx>
          <w:tblCellMar>
            <w:top w:w="0" w:type="dxa"/>
            <w:left w:w="108" w:type="dxa"/>
            <w:bottom w:w="0" w:type="dxa"/>
            <w:right w:w="108" w:type="dxa"/>
          </w:tblCellMar>
        </w:tblPrEx>
        <w:trPr>
          <w:jc w:val="center"/>
        </w:trPr>
        <w:tc>
          <w:tcPr>
            <w:tcW w:w="4536" w:type="dxa"/>
            <w:shd w:val="clear" w:color="auto" w:fill="FFFFFF"/>
            <w:vAlign w:val="bottom"/>
          </w:tcPr>
          <w:p w14:paraId="04DD086D">
            <w:pPr>
              <w:jc w:val="left"/>
            </w:pPr>
            <w:r>
              <w:rPr>
                <w:rFonts w:hint="eastAsia" w:ascii="宋体" w:eastAsia="宋体"/>
                <w:b w:val="0"/>
                <w:color w:val="000000"/>
                <w:sz w:val="24"/>
                <w:szCs w:val="24"/>
                <w:shd w:val="clear" w:color="auto" w:fill="FFFFFF"/>
              </w:rPr>
              <w:t>横风向或扭转风振校核</w:t>
            </w:r>
          </w:p>
        </w:tc>
        <w:tc>
          <w:tcPr>
            <w:tcW w:w="9468" w:type="dxa"/>
            <w:shd w:val="clear" w:color="auto" w:fill="FFFFFF"/>
            <w:vAlign w:val="bottom"/>
          </w:tcPr>
          <w:p w14:paraId="2174A99C">
            <w:pPr>
              <w:jc w:val="left"/>
            </w:pPr>
            <w:r>
              <w:rPr>
                <w:rFonts w:hint="eastAsia" w:ascii="宋体" w:eastAsia="宋体"/>
                <w:b w:val="0"/>
                <w:color w:val="000000"/>
                <w:sz w:val="24"/>
                <w:szCs w:val="24"/>
                <w:shd w:val="clear" w:color="auto" w:fill="FFFFFF"/>
              </w:rPr>
              <w:t>是</w:t>
            </w:r>
          </w:p>
        </w:tc>
      </w:tr>
      <w:tr w14:paraId="6082FC15">
        <w:tblPrEx>
          <w:tblCellMar>
            <w:top w:w="0" w:type="dxa"/>
            <w:left w:w="108" w:type="dxa"/>
            <w:bottom w:w="0" w:type="dxa"/>
            <w:right w:w="108" w:type="dxa"/>
          </w:tblCellMar>
        </w:tblPrEx>
        <w:trPr>
          <w:jc w:val="center"/>
        </w:trPr>
        <w:tc>
          <w:tcPr>
            <w:tcW w:w="4536" w:type="dxa"/>
            <w:shd w:val="clear" w:color="auto" w:fill="FFFFFF"/>
            <w:vAlign w:val="bottom"/>
          </w:tcPr>
          <w:p w14:paraId="20DDE505">
            <w:pPr>
              <w:jc w:val="left"/>
            </w:pPr>
            <w:r>
              <w:rPr>
                <w:rFonts w:hint="eastAsia" w:ascii="宋体" w:eastAsia="宋体"/>
                <w:b w:val="0"/>
                <w:color w:val="000000"/>
                <w:sz w:val="24"/>
                <w:szCs w:val="24"/>
                <w:shd w:val="clear" w:color="auto" w:fill="FFFFFF"/>
              </w:rPr>
              <w:t>用于舒适度验算的风压（kN/m2）</w:t>
            </w:r>
          </w:p>
        </w:tc>
        <w:tc>
          <w:tcPr>
            <w:tcW w:w="9468" w:type="dxa"/>
            <w:shd w:val="clear" w:color="auto" w:fill="FFFFFF"/>
            <w:vAlign w:val="bottom"/>
          </w:tcPr>
          <w:p w14:paraId="1A2F8559">
            <w:pPr>
              <w:jc w:val="left"/>
            </w:pPr>
            <w:r>
              <w:rPr>
                <w:rFonts w:hint="eastAsia" w:ascii="宋体" w:eastAsia="宋体"/>
                <w:b w:val="0"/>
                <w:color w:val="000000"/>
                <w:sz w:val="24"/>
                <w:szCs w:val="24"/>
                <w:shd w:val="clear" w:color="auto" w:fill="FFFFFF"/>
              </w:rPr>
              <w:t>0.55</w:t>
            </w:r>
          </w:p>
        </w:tc>
      </w:tr>
      <w:tr w14:paraId="4B8B3FB8">
        <w:tblPrEx>
          <w:tblCellMar>
            <w:top w:w="0" w:type="dxa"/>
            <w:left w:w="108" w:type="dxa"/>
            <w:bottom w:w="0" w:type="dxa"/>
            <w:right w:w="108" w:type="dxa"/>
          </w:tblCellMar>
        </w:tblPrEx>
        <w:trPr>
          <w:jc w:val="center"/>
        </w:trPr>
        <w:tc>
          <w:tcPr>
            <w:tcW w:w="4536" w:type="dxa"/>
            <w:shd w:val="clear" w:color="auto" w:fill="FFFFFF"/>
            <w:vAlign w:val="bottom"/>
          </w:tcPr>
          <w:p w14:paraId="439E6D1E">
            <w:pPr>
              <w:jc w:val="left"/>
            </w:pPr>
            <w:r>
              <w:rPr>
                <w:rFonts w:hint="eastAsia" w:ascii="宋体" w:eastAsia="宋体"/>
                <w:b w:val="0"/>
                <w:color w:val="000000"/>
                <w:sz w:val="24"/>
                <w:szCs w:val="24"/>
                <w:shd w:val="clear" w:color="auto" w:fill="FFFFFF"/>
              </w:rPr>
              <w:t>用于舒适度验算的结构阻尼比（%）</w:t>
            </w:r>
          </w:p>
        </w:tc>
        <w:tc>
          <w:tcPr>
            <w:tcW w:w="9468" w:type="dxa"/>
            <w:shd w:val="clear" w:color="auto" w:fill="FFFFFF"/>
            <w:vAlign w:val="bottom"/>
          </w:tcPr>
          <w:p w14:paraId="5DB168CB">
            <w:pPr>
              <w:jc w:val="left"/>
            </w:pPr>
            <w:r>
              <w:rPr>
                <w:rFonts w:hint="eastAsia" w:ascii="宋体" w:eastAsia="宋体"/>
                <w:b w:val="0"/>
                <w:color w:val="000000"/>
                <w:sz w:val="24"/>
                <w:szCs w:val="24"/>
                <w:shd w:val="clear" w:color="auto" w:fill="FFFFFF"/>
              </w:rPr>
              <w:t>2.00</w:t>
            </w:r>
          </w:p>
        </w:tc>
      </w:tr>
      <w:tr w14:paraId="26BB4FCF">
        <w:tblPrEx>
          <w:tblCellMar>
            <w:top w:w="0" w:type="dxa"/>
            <w:left w:w="108" w:type="dxa"/>
            <w:bottom w:w="0" w:type="dxa"/>
            <w:right w:w="108" w:type="dxa"/>
          </w:tblCellMar>
        </w:tblPrEx>
        <w:trPr>
          <w:jc w:val="center"/>
        </w:trPr>
        <w:tc>
          <w:tcPr>
            <w:tcW w:w="4536" w:type="dxa"/>
            <w:shd w:val="clear" w:color="auto" w:fill="FFFFFF"/>
            <w:vAlign w:val="bottom"/>
          </w:tcPr>
          <w:p w14:paraId="3695C906">
            <w:pPr>
              <w:jc w:val="left"/>
            </w:pPr>
            <w:r>
              <w:rPr>
                <w:rFonts w:hint="eastAsia" w:ascii="宋体" w:eastAsia="宋体"/>
                <w:b w:val="0"/>
                <w:color w:val="000000"/>
                <w:sz w:val="24"/>
                <w:szCs w:val="24"/>
                <w:shd w:val="clear" w:color="auto" w:fill="FFFFFF"/>
              </w:rPr>
              <w:t>水平风体型系数：</w:t>
            </w:r>
          </w:p>
        </w:tc>
        <w:tc>
          <w:tcPr>
            <w:tcW w:w="9468" w:type="dxa"/>
            <w:shd w:val="clear" w:color="auto" w:fill="FFFFFF"/>
            <w:vAlign w:val="bottom"/>
          </w:tcPr>
          <w:p w14:paraId="24DD1057">
            <w:pPr>
              <w:jc w:val="left"/>
            </w:pPr>
          </w:p>
        </w:tc>
      </w:tr>
      <w:tr w14:paraId="7680AC2B">
        <w:tblPrEx>
          <w:tblCellMar>
            <w:top w:w="0" w:type="dxa"/>
            <w:left w:w="108" w:type="dxa"/>
            <w:bottom w:w="0" w:type="dxa"/>
            <w:right w:w="108" w:type="dxa"/>
          </w:tblCellMar>
        </w:tblPrEx>
        <w:trPr>
          <w:jc w:val="center"/>
        </w:trPr>
        <w:tc>
          <w:tcPr>
            <w:tcW w:w="4536" w:type="dxa"/>
            <w:shd w:val="clear" w:color="auto" w:fill="FFFFFF"/>
            <w:vAlign w:val="bottom"/>
          </w:tcPr>
          <w:p w14:paraId="6D7E1183">
            <w:pPr>
              <w:jc w:val="left"/>
            </w:pPr>
            <w:r>
              <w:rPr>
                <w:rFonts w:hint="eastAsia" w:ascii="宋体" w:eastAsia="宋体"/>
                <w:b w:val="0"/>
                <w:color w:val="000000"/>
                <w:sz w:val="24"/>
                <w:szCs w:val="24"/>
                <w:shd w:val="clear" w:color="auto" w:fill="FFFFFF"/>
              </w:rPr>
              <w:t>体型分段数</w:t>
            </w:r>
          </w:p>
        </w:tc>
        <w:tc>
          <w:tcPr>
            <w:tcW w:w="9468" w:type="dxa"/>
            <w:shd w:val="clear" w:color="auto" w:fill="FFFFFF"/>
            <w:vAlign w:val="bottom"/>
          </w:tcPr>
          <w:p w14:paraId="65AD222C">
            <w:pPr>
              <w:jc w:val="left"/>
            </w:pPr>
            <w:r>
              <w:rPr>
                <w:rFonts w:hint="eastAsia" w:ascii="宋体" w:eastAsia="宋体"/>
                <w:b w:val="0"/>
                <w:color w:val="000000"/>
                <w:sz w:val="24"/>
                <w:szCs w:val="24"/>
                <w:shd w:val="clear" w:color="auto" w:fill="FFFFFF"/>
              </w:rPr>
              <w:t>1</w:t>
            </w:r>
          </w:p>
        </w:tc>
      </w:tr>
    </w:tbl>
    <w:p w14:paraId="245072CF"/>
    <w:tbl>
      <w:tblPr>
        <w:tblStyle w:val="42"/>
        <w:tblW w:w="14004" w:type="dxa"/>
        <w:jc w:val="center"/>
        <w:tblLayout w:type="autofit"/>
        <w:tblCellMar>
          <w:top w:w="0" w:type="dxa"/>
          <w:left w:w="108" w:type="dxa"/>
          <w:bottom w:w="0" w:type="dxa"/>
          <w:right w:w="108" w:type="dxa"/>
        </w:tblCellMar>
      </w:tblPr>
      <w:tblGrid>
        <w:gridCol w:w="1814"/>
        <w:gridCol w:w="2438"/>
        <w:gridCol w:w="2438"/>
        <w:gridCol w:w="2438"/>
        <w:gridCol w:w="2438"/>
        <w:gridCol w:w="2438"/>
      </w:tblGrid>
      <w:tr w14:paraId="193D331B">
        <w:tblPrEx>
          <w:tblCellMar>
            <w:top w:w="0" w:type="dxa"/>
            <w:left w:w="108" w:type="dxa"/>
            <w:bottom w:w="0" w:type="dxa"/>
            <w:right w:w="108" w:type="dxa"/>
          </w:tblCellMar>
        </w:tblPrEx>
        <w:trPr>
          <w:jc w:val="center"/>
        </w:trPr>
        <w:tc>
          <w:tcPr>
            <w:tcW w:w="1814" w:type="dxa"/>
            <w:shd w:val="clear" w:color="auto" w:fill="FFFFFF"/>
            <w:vAlign w:val="bottom"/>
          </w:tcPr>
          <w:p w14:paraId="4837B125">
            <w:pPr>
              <w:jc w:val="left"/>
            </w:pPr>
            <w:r>
              <w:rPr>
                <w:rFonts w:hint="eastAsia" w:ascii="宋体" w:eastAsia="宋体"/>
                <w:b w:val="0"/>
                <w:color w:val="000000"/>
                <w:sz w:val="24"/>
                <w:szCs w:val="24"/>
                <w:shd w:val="clear" w:color="auto" w:fill="FFFFFF"/>
              </w:rPr>
              <w:t>分段数</w:t>
            </w:r>
          </w:p>
        </w:tc>
        <w:tc>
          <w:tcPr>
            <w:tcW w:w="2438" w:type="dxa"/>
            <w:shd w:val="clear" w:color="auto" w:fill="FFFFFF"/>
            <w:vAlign w:val="bottom"/>
          </w:tcPr>
          <w:p w14:paraId="53396D70">
            <w:pPr>
              <w:jc w:val="left"/>
            </w:pPr>
            <w:r>
              <w:rPr>
                <w:rFonts w:hint="eastAsia" w:ascii="宋体" w:eastAsia="宋体"/>
                <w:b w:val="0"/>
                <w:color w:val="000000"/>
                <w:sz w:val="24"/>
                <w:szCs w:val="24"/>
                <w:shd w:val="clear" w:color="auto" w:fill="FFFFFF"/>
              </w:rPr>
              <w:t>最高层号</w:t>
            </w:r>
          </w:p>
        </w:tc>
        <w:tc>
          <w:tcPr>
            <w:tcW w:w="2438" w:type="dxa"/>
            <w:shd w:val="clear" w:color="auto" w:fill="FFFFFF"/>
            <w:vAlign w:val="bottom"/>
          </w:tcPr>
          <w:p w14:paraId="6A1D5A3E">
            <w:pPr>
              <w:jc w:val="left"/>
            </w:pPr>
            <w:r>
              <w:rPr>
                <w:rFonts w:hint="eastAsia" w:ascii="宋体" w:eastAsia="宋体"/>
                <w:b w:val="0"/>
                <w:color w:val="000000"/>
                <w:sz w:val="24"/>
                <w:szCs w:val="24"/>
                <w:shd w:val="clear" w:color="auto" w:fill="FFFFFF"/>
              </w:rPr>
              <w:t>X向体型系数</w:t>
            </w:r>
          </w:p>
        </w:tc>
        <w:tc>
          <w:tcPr>
            <w:tcW w:w="2438" w:type="dxa"/>
            <w:shd w:val="clear" w:color="auto" w:fill="FFFFFF"/>
            <w:vAlign w:val="bottom"/>
          </w:tcPr>
          <w:p w14:paraId="4FB380A6">
            <w:pPr>
              <w:jc w:val="left"/>
            </w:pPr>
            <w:r>
              <w:rPr>
                <w:rFonts w:hint="eastAsia" w:ascii="宋体" w:eastAsia="宋体"/>
                <w:b w:val="0"/>
                <w:color w:val="000000"/>
                <w:sz w:val="24"/>
                <w:szCs w:val="24"/>
                <w:shd w:val="clear" w:color="auto" w:fill="FFFFFF"/>
              </w:rPr>
              <w:t>Y向体型系数</w:t>
            </w:r>
          </w:p>
        </w:tc>
        <w:tc>
          <w:tcPr>
            <w:tcW w:w="2438" w:type="dxa"/>
            <w:shd w:val="clear" w:color="auto" w:fill="FFFFFF"/>
          </w:tcPr>
          <w:p w14:paraId="3A8C3214">
            <w:pPr>
              <w:jc w:val="left"/>
            </w:pPr>
          </w:p>
        </w:tc>
        <w:tc>
          <w:tcPr>
            <w:tcW w:w="2438" w:type="dxa"/>
            <w:shd w:val="clear" w:color="auto" w:fill="FFFFFF"/>
          </w:tcPr>
          <w:p w14:paraId="3ADFA610">
            <w:pPr>
              <w:jc w:val="left"/>
            </w:pPr>
          </w:p>
        </w:tc>
      </w:tr>
      <w:tr w14:paraId="280C3C55">
        <w:tblPrEx>
          <w:tblCellMar>
            <w:top w:w="0" w:type="dxa"/>
            <w:left w:w="108" w:type="dxa"/>
            <w:bottom w:w="0" w:type="dxa"/>
            <w:right w:w="108" w:type="dxa"/>
          </w:tblCellMar>
        </w:tblPrEx>
        <w:trPr>
          <w:jc w:val="center"/>
        </w:trPr>
        <w:tc>
          <w:tcPr>
            <w:tcW w:w="1814" w:type="dxa"/>
            <w:shd w:val="clear" w:color="auto" w:fill="FFFFFF"/>
            <w:vAlign w:val="bottom"/>
          </w:tcPr>
          <w:p w14:paraId="122C261D">
            <w:pPr>
              <w:jc w:val="left"/>
            </w:pPr>
            <w:r>
              <w:rPr>
                <w:rFonts w:hint="eastAsia" w:ascii="宋体" w:eastAsia="宋体"/>
                <w:b w:val="0"/>
                <w:color w:val="000000"/>
                <w:sz w:val="24"/>
                <w:szCs w:val="24"/>
                <w:shd w:val="clear" w:color="auto" w:fill="FFFFFF"/>
              </w:rPr>
              <w:t>1</w:t>
            </w:r>
          </w:p>
        </w:tc>
        <w:tc>
          <w:tcPr>
            <w:tcW w:w="2438" w:type="dxa"/>
            <w:shd w:val="clear" w:color="auto" w:fill="FFFFFF"/>
            <w:vAlign w:val="bottom"/>
          </w:tcPr>
          <w:p w14:paraId="52428A05">
            <w:pPr>
              <w:jc w:val="left"/>
            </w:pPr>
            <w:r>
              <w:rPr>
                <w:rFonts w:hint="eastAsia" w:ascii="宋体" w:eastAsia="宋体"/>
                <w:b w:val="0"/>
                <w:color w:val="000000"/>
                <w:sz w:val="24"/>
                <w:szCs w:val="24"/>
                <w:shd w:val="clear" w:color="auto" w:fill="FFFFFF"/>
              </w:rPr>
              <w:t>3</w:t>
            </w:r>
          </w:p>
        </w:tc>
        <w:tc>
          <w:tcPr>
            <w:tcW w:w="2438" w:type="dxa"/>
            <w:shd w:val="clear" w:color="auto" w:fill="FFFFFF"/>
            <w:vAlign w:val="bottom"/>
          </w:tcPr>
          <w:p w14:paraId="564E93E5">
            <w:pPr>
              <w:jc w:val="left"/>
            </w:pPr>
            <w:r>
              <w:rPr>
                <w:rFonts w:hint="eastAsia" w:ascii="宋体" w:eastAsia="宋体"/>
                <w:b w:val="0"/>
                <w:color w:val="000000"/>
                <w:sz w:val="24"/>
                <w:szCs w:val="24"/>
                <w:shd w:val="clear" w:color="auto" w:fill="FFFFFF"/>
              </w:rPr>
              <w:t>1.30</w:t>
            </w:r>
          </w:p>
        </w:tc>
        <w:tc>
          <w:tcPr>
            <w:tcW w:w="2438" w:type="dxa"/>
            <w:shd w:val="clear" w:color="auto" w:fill="FFFFFF"/>
            <w:vAlign w:val="bottom"/>
          </w:tcPr>
          <w:p w14:paraId="72B45926">
            <w:pPr>
              <w:jc w:val="left"/>
            </w:pPr>
            <w:r>
              <w:rPr>
                <w:rFonts w:hint="eastAsia" w:ascii="宋体" w:eastAsia="宋体"/>
                <w:b w:val="0"/>
                <w:color w:val="000000"/>
                <w:sz w:val="24"/>
                <w:szCs w:val="24"/>
                <w:shd w:val="clear" w:color="auto" w:fill="FFFFFF"/>
              </w:rPr>
              <w:t>1.30</w:t>
            </w:r>
          </w:p>
        </w:tc>
        <w:tc>
          <w:tcPr>
            <w:tcW w:w="2438" w:type="dxa"/>
            <w:shd w:val="clear" w:color="auto" w:fill="FFFFFF"/>
          </w:tcPr>
          <w:p w14:paraId="68512AC4">
            <w:pPr>
              <w:jc w:val="left"/>
            </w:pPr>
          </w:p>
        </w:tc>
        <w:tc>
          <w:tcPr>
            <w:tcW w:w="2438" w:type="dxa"/>
            <w:shd w:val="clear" w:color="auto" w:fill="FFFFFF"/>
          </w:tcPr>
          <w:p w14:paraId="6E4B984A">
            <w:pPr>
              <w:jc w:val="left"/>
            </w:pPr>
          </w:p>
        </w:tc>
      </w:tr>
    </w:tbl>
    <w:p w14:paraId="7A1ACA60"/>
    <w:tbl>
      <w:tblPr>
        <w:tblStyle w:val="42"/>
        <w:tblW w:w="14004" w:type="dxa"/>
        <w:jc w:val="center"/>
        <w:tblLayout w:type="autofit"/>
        <w:tblCellMar>
          <w:top w:w="0" w:type="dxa"/>
          <w:left w:w="108" w:type="dxa"/>
          <w:bottom w:w="0" w:type="dxa"/>
          <w:right w:w="108" w:type="dxa"/>
        </w:tblCellMar>
      </w:tblPr>
      <w:tblGrid>
        <w:gridCol w:w="4536"/>
        <w:gridCol w:w="9468"/>
      </w:tblGrid>
      <w:tr w14:paraId="47DE5334">
        <w:tblPrEx>
          <w:tblCellMar>
            <w:top w:w="0" w:type="dxa"/>
            <w:left w:w="108" w:type="dxa"/>
            <w:bottom w:w="0" w:type="dxa"/>
            <w:right w:w="108" w:type="dxa"/>
          </w:tblCellMar>
        </w:tblPrEx>
        <w:trPr>
          <w:jc w:val="center"/>
        </w:trPr>
        <w:tc>
          <w:tcPr>
            <w:tcW w:w="4536" w:type="dxa"/>
            <w:shd w:val="clear" w:color="auto" w:fill="FFFFFF"/>
            <w:vAlign w:val="bottom"/>
          </w:tcPr>
          <w:p w14:paraId="4763A7C8">
            <w:pPr>
              <w:jc w:val="left"/>
            </w:pPr>
            <w:r>
              <w:rPr>
                <w:rFonts w:hint="eastAsia" w:ascii="宋体" w:eastAsia="宋体"/>
                <w:b w:val="0"/>
                <w:color w:val="000000"/>
                <w:sz w:val="24"/>
                <w:szCs w:val="24"/>
                <w:shd w:val="clear" w:color="auto" w:fill="FFFFFF"/>
              </w:rPr>
              <w:t>设缝多塔背风面体型系数</w:t>
            </w:r>
          </w:p>
        </w:tc>
        <w:tc>
          <w:tcPr>
            <w:tcW w:w="9468" w:type="dxa"/>
            <w:shd w:val="clear" w:color="auto" w:fill="FFFFFF"/>
            <w:vAlign w:val="bottom"/>
          </w:tcPr>
          <w:p w14:paraId="0529B995">
            <w:pPr>
              <w:jc w:val="left"/>
            </w:pPr>
            <w:r>
              <w:rPr>
                <w:rFonts w:hint="eastAsia" w:ascii="宋体" w:eastAsia="宋体"/>
                <w:b w:val="0"/>
                <w:color w:val="000000"/>
                <w:sz w:val="24"/>
                <w:szCs w:val="24"/>
                <w:shd w:val="clear" w:color="auto" w:fill="FFFFFF"/>
              </w:rPr>
              <w:t>0.50</w:t>
            </w:r>
          </w:p>
        </w:tc>
      </w:tr>
    </w:tbl>
    <w:p w14:paraId="4CC1EBC5">
      <w:pPr>
        <w:spacing w:beforeLines="113" w:afterLines="113" w:line="113" w:lineRule="auto"/>
        <w:jc w:val="left"/>
      </w:pPr>
    </w:p>
    <w:p w14:paraId="3A61DFD2">
      <w:pPr>
        <w:spacing w:beforeLines="113" w:afterLines="113" w:line="113" w:lineRule="auto"/>
        <w:jc w:val="left"/>
      </w:pPr>
      <w:r>
        <w:rPr>
          <w:rFonts w:hint="eastAsia" w:ascii="宋体" w:eastAsia="宋体"/>
          <w:b/>
          <w:color w:val="000000"/>
          <w:sz w:val="24"/>
          <w:szCs w:val="24"/>
          <w:shd w:val="clear" w:color="auto" w:fill="FFFFFF"/>
        </w:rPr>
        <w:t>(三)地震信息: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06450152">
        <w:tblPrEx>
          <w:tblCellMar>
            <w:top w:w="0" w:type="dxa"/>
            <w:left w:w="108" w:type="dxa"/>
            <w:bottom w:w="0" w:type="dxa"/>
            <w:right w:w="108" w:type="dxa"/>
          </w:tblCellMar>
        </w:tblPrEx>
        <w:trPr>
          <w:jc w:val="center"/>
        </w:trPr>
        <w:tc>
          <w:tcPr>
            <w:tcW w:w="4536" w:type="dxa"/>
            <w:shd w:val="clear" w:color="auto" w:fill="FFFFFF"/>
            <w:vAlign w:val="bottom"/>
          </w:tcPr>
          <w:p w14:paraId="53700010">
            <w:pPr>
              <w:jc w:val="left"/>
            </w:pPr>
            <w:bookmarkStart w:id="8" w:name="地震信息"/>
            <w:bookmarkEnd w:id="8"/>
            <w:r>
              <w:rPr>
                <w:rFonts w:hint="eastAsia" w:ascii="宋体" w:eastAsia="宋体"/>
                <w:b w:val="0"/>
                <w:color w:val="000000"/>
                <w:sz w:val="24"/>
                <w:szCs w:val="24"/>
                <w:shd w:val="clear" w:color="auto" w:fill="FFFFFF"/>
              </w:rPr>
              <w:t>建筑抗震设防类别</w:t>
            </w:r>
          </w:p>
        </w:tc>
        <w:tc>
          <w:tcPr>
            <w:tcW w:w="9468" w:type="dxa"/>
            <w:shd w:val="clear" w:color="auto" w:fill="FFFFFF"/>
            <w:vAlign w:val="bottom"/>
          </w:tcPr>
          <w:p w14:paraId="08343685">
            <w:pPr>
              <w:jc w:val="left"/>
            </w:pPr>
            <w:r>
              <w:rPr>
                <w:rFonts w:hint="eastAsia" w:ascii="宋体" w:eastAsia="宋体"/>
                <w:b w:val="0"/>
                <w:color w:val="000000"/>
                <w:sz w:val="24"/>
                <w:szCs w:val="24"/>
                <w:shd w:val="clear" w:color="auto" w:fill="FFFFFF"/>
              </w:rPr>
              <w:t>丙类</w:t>
            </w:r>
          </w:p>
        </w:tc>
      </w:tr>
      <w:tr w14:paraId="13F42A00">
        <w:tblPrEx>
          <w:tblCellMar>
            <w:top w:w="0" w:type="dxa"/>
            <w:left w:w="108" w:type="dxa"/>
            <w:bottom w:w="0" w:type="dxa"/>
            <w:right w:w="108" w:type="dxa"/>
          </w:tblCellMar>
        </w:tblPrEx>
        <w:trPr>
          <w:jc w:val="center"/>
        </w:trPr>
        <w:tc>
          <w:tcPr>
            <w:tcW w:w="4536" w:type="dxa"/>
            <w:shd w:val="clear" w:color="auto" w:fill="FFFFFF"/>
            <w:vAlign w:val="bottom"/>
          </w:tcPr>
          <w:p w14:paraId="73BA4494">
            <w:pPr>
              <w:jc w:val="left"/>
            </w:pPr>
            <w:r>
              <w:rPr>
                <w:rFonts w:hint="eastAsia" w:ascii="宋体" w:eastAsia="宋体"/>
                <w:b w:val="0"/>
                <w:color w:val="000000"/>
                <w:sz w:val="24"/>
                <w:szCs w:val="24"/>
                <w:shd w:val="clear" w:color="auto" w:fill="FFFFFF"/>
              </w:rPr>
              <w:t>设防地震分组</w:t>
            </w:r>
          </w:p>
        </w:tc>
        <w:tc>
          <w:tcPr>
            <w:tcW w:w="9468" w:type="dxa"/>
            <w:shd w:val="clear" w:color="auto" w:fill="FFFFFF"/>
            <w:vAlign w:val="bottom"/>
          </w:tcPr>
          <w:p w14:paraId="55F1B505">
            <w:pPr>
              <w:jc w:val="left"/>
            </w:pPr>
            <w:r>
              <w:rPr>
                <w:rFonts w:hint="eastAsia" w:ascii="宋体" w:eastAsia="宋体"/>
                <w:b w:val="0"/>
                <w:color w:val="000000"/>
                <w:sz w:val="24"/>
                <w:szCs w:val="24"/>
                <w:shd w:val="clear" w:color="auto" w:fill="FFFFFF"/>
              </w:rPr>
              <w:t>第一组</w:t>
            </w:r>
          </w:p>
        </w:tc>
      </w:tr>
      <w:tr w14:paraId="0EF64069">
        <w:tblPrEx>
          <w:tblCellMar>
            <w:top w:w="0" w:type="dxa"/>
            <w:left w:w="108" w:type="dxa"/>
            <w:bottom w:w="0" w:type="dxa"/>
            <w:right w:w="108" w:type="dxa"/>
          </w:tblCellMar>
        </w:tblPrEx>
        <w:trPr>
          <w:jc w:val="center"/>
        </w:trPr>
        <w:tc>
          <w:tcPr>
            <w:tcW w:w="4536" w:type="dxa"/>
            <w:shd w:val="clear" w:color="auto" w:fill="FFFFFF"/>
            <w:vAlign w:val="bottom"/>
          </w:tcPr>
          <w:p w14:paraId="1C5AD1CD">
            <w:pPr>
              <w:jc w:val="left"/>
            </w:pPr>
            <w:r>
              <w:rPr>
                <w:rFonts w:hint="eastAsia" w:ascii="宋体" w:eastAsia="宋体"/>
                <w:b w:val="0"/>
                <w:color w:val="000000"/>
                <w:sz w:val="24"/>
                <w:szCs w:val="24"/>
                <w:shd w:val="clear" w:color="auto" w:fill="FFFFFF"/>
              </w:rPr>
              <w:t>设防烈度</w:t>
            </w:r>
          </w:p>
        </w:tc>
        <w:tc>
          <w:tcPr>
            <w:tcW w:w="9468" w:type="dxa"/>
            <w:shd w:val="clear" w:color="auto" w:fill="FFFFFF"/>
            <w:vAlign w:val="bottom"/>
          </w:tcPr>
          <w:p w14:paraId="2D8A6764">
            <w:pPr>
              <w:jc w:val="left"/>
            </w:pPr>
            <w:r>
              <w:rPr>
                <w:rFonts w:hint="eastAsia" w:ascii="宋体" w:eastAsia="宋体"/>
                <w:b w:val="0"/>
                <w:color w:val="000000"/>
                <w:sz w:val="24"/>
                <w:szCs w:val="24"/>
                <w:shd w:val="clear" w:color="auto" w:fill="FFFFFF"/>
              </w:rPr>
              <w:t>7（0.15g）</w:t>
            </w:r>
          </w:p>
        </w:tc>
      </w:tr>
      <w:tr w14:paraId="2AE9FBE8">
        <w:tblPrEx>
          <w:tblCellMar>
            <w:top w:w="0" w:type="dxa"/>
            <w:left w:w="108" w:type="dxa"/>
            <w:bottom w:w="0" w:type="dxa"/>
            <w:right w:w="108" w:type="dxa"/>
          </w:tblCellMar>
        </w:tblPrEx>
        <w:trPr>
          <w:jc w:val="center"/>
        </w:trPr>
        <w:tc>
          <w:tcPr>
            <w:tcW w:w="4536" w:type="dxa"/>
            <w:shd w:val="clear" w:color="auto" w:fill="FFFFFF"/>
            <w:vAlign w:val="bottom"/>
          </w:tcPr>
          <w:p w14:paraId="7F504E63">
            <w:pPr>
              <w:jc w:val="left"/>
            </w:pPr>
            <w:r>
              <w:rPr>
                <w:rFonts w:hint="eastAsia" w:ascii="宋体" w:eastAsia="宋体"/>
                <w:b w:val="0"/>
                <w:color w:val="000000"/>
                <w:sz w:val="24"/>
                <w:szCs w:val="24"/>
                <w:shd w:val="clear" w:color="auto" w:fill="FFFFFF"/>
              </w:rPr>
              <w:t>场地类别</w:t>
            </w:r>
          </w:p>
        </w:tc>
        <w:tc>
          <w:tcPr>
            <w:tcW w:w="9468" w:type="dxa"/>
            <w:shd w:val="clear" w:color="auto" w:fill="FFFFFF"/>
            <w:vAlign w:val="bottom"/>
          </w:tcPr>
          <w:p w14:paraId="77DBE975">
            <w:pPr>
              <w:jc w:val="left"/>
            </w:pPr>
            <w:r>
              <w:rPr>
                <w:rFonts w:hint="eastAsia" w:ascii="宋体" w:eastAsia="宋体"/>
                <w:b w:val="0"/>
                <w:color w:val="000000"/>
                <w:sz w:val="24"/>
                <w:szCs w:val="24"/>
                <w:shd w:val="clear" w:color="auto" w:fill="FFFFFF"/>
              </w:rPr>
              <w:t>III类</w:t>
            </w:r>
          </w:p>
        </w:tc>
      </w:tr>
      <w:tr w14:paraId="0986B2AC">
        <w:tblPrEx>
          <w:tblCellMar>
            <w:top w:w="0" w:type="dxa"/>
            <w:left w:w="108" w:type="dxa"/>
            <w:bottom w:w="0" w:type="dxa"/>
            <w:right w:w="108" w:type="dxa"/>
          </w:tblCellMar>
        </w:tblPrEx>
        <w:trPr>
          <w:jc w:val="center"/>
        </w:trPr>
        <w:tc>
          <w:tcPr>
            <w:tcW w:w="4536" w:type="dxa"/>
            <w:shd w:val="clear" w:color="auto" w:fill="FFFFFF"/>
            <w:vAlign w:val="bottom"/>
          </w:tcPr>
          <w:p w14:paraId="74423F5D">
            <w:pPr>
              <w:jc w:val="left"/>
            </w:pPr>
            <w:r>
              <w:rPr>
                <w:rFonts w:hint="eastAsia" w:ascii="宋体" w:eastAsia="宋体"/>
                <w:b w:val="0"/>
                <w:color w:val="000000"/>
                <w:sz w:val="24"/>
                <w:szCs w:val="24"/>
                <w:shd w:val="clear" w:color="auto" w:fill="FFFFFF"/>
              </w:rPr>
              <w:t>特征周期（秒）</w:t>
            </w:r>
          </w:p>
        </w:tc>
        <w:tc>
          <w:tcPr>
            <w:tcW w:w="9468" w:type="dxa"/>
            <w:shd w:val="clear" w:color="auto" w:fill="FFFFFF"/>
            <w:vAlign w:val="bottom"/>
          </w:tcPr>
          <w:p w14:paraId="2993D5E6">
            <w:pPr>
              <w:jc w:val="left"/>
            </w:pPr>
            <w:r>
              <w:rPr>
                <w:rFonts w:hint="eastAsia" w:ascii="宋体" w:eastAsia="宋体"/>
                <w:b w:val="0"/>
                <w:color w:val="000000"/>
                <w:sz w:val="24"/>
                <w:szCs w:val="24"/>
                <w:shd w:val="clear" w:color="auto" w:fill="FFFFFF"/>
              </w:rPr>
              <w:t>0.45</w:t>
            </w:r>
          </w:p>
        </w:tc>
      </w:tr>
      <w:tr w14:paraId="7ED33FD1">
        <w:tblPrEx>
          <w:tblCellMar>
            <w:top w:w="0" w:type="dxa"/>
            <w:left w:w="108" w:type="dxa"/>
            <w:bottom w:w="0" w:type="dxa"/>
            <w:right w:w="108" w:type="dxa"/>
          </w:tblCellMar>
        </w:tblPrEx>
        <w:trPr>
          <w:jc w:val="center"/>
        </w:trPr>
        <w:tc>
          <w:tcPr>
            <w:tcW w:w="4536" w:type="dxa"/>
            <w:shd w:val="clear" w:color="auto" w:fill="FFFFFF"/>
            <w:vAlign w:val="bottom"/>
          </w:tcPr>
          <w:p w14:paraId="49A0B21B">
            <w:pPr>
              <w:jc w:val="left"/>
            </w:pPr>
            <w:r>
              <w:rPr>
                <w:rFonts w:hint="eastAsia" w:ascii="宋体" w:eastAsia="宋体"/>
                <w:b w:val="0"/>
                <w:color w:val="000000"/>
                <w:sz w:val="24"/>
                <w:szCs w:val="24"/>
                <w:shd w:val="clear" w:color="auto" w:fill="FFFFFF"/>
              </w:rPr>
              <w:t>周期折减系数</w:t>
            </w:r>
          </w:p>
        </w:tc>
        <w:tc>
          <w:tcPr>
            <w:tcW w:w="9468" w:type="dxa"/>
            <w:shd w:val="clear" w:color="auto" w:fill="FFFFFF"/>
            <w:vAlign w:val="bottom"/>
          </w:tcPr>
          <w:p w14:paraId="5B7677EB">
            <w:pPr>
              <w:jc w:val="left"/>
            </w:pPr>
            <w:r>
              <w:rPr>
                <w:rFonts w:hint="eastAsia" w:ascii="宋体" w:eastAsia="宋体"/>
                <w:b w:val="0"/>
                <w:color w:val="000000"/>
                <w:sz w:val="24"/>
                <w:szCs w:val="24"/>
                <w:shd w:val="clear" w:color="auto" w:fill="FFFFFF"/>
              </w:rPr>
              <w:t>0.85</w:t>
            </w:r>
          </w:p>
        </w:tc>
      </w:tr>
      <w:tr w14:paraId="55AC77E8">
        <w:tblPrEx>
          <w:tblCellMar>
            <w:top w:w="0" w:type="dxa"/>
            <w:left w:w="108" w:type="dxa"/>
            <w:bottom w:w="0" w:type="dxa"/>
            <w:right w:w="108" w:type="dxa"/>
          </w:tblCellMar>
        </w:tblPrEx>
        <w:trPr>
          <w:jc w:val="center"/>
        </w:trPr>
        <w:tc>
          <w:tcPr>
            <w:tcW w:w="4536" w:type="dxa"/>
            <w:shd w:val="clear" w:color="auto" w:fill="FFFFFF"/>
            <w:vAlign w:val="bottom"/>
          </w:tcPr>
          <w:p w14:paraId="0C907243">
            <w:pPr>
              <w:jc w:val="left"/>
            </w:pPr>
            <w:r>
              <w:rPr>
                <w:rFonts w:hint="eastAsia" w:ascii="宋体" w:eastAsia="宋体"/>
                <w:b w:val="0"/>
                <w:color w:val="000000"/>
                <w:sz w:val="24"/>
                <w:szCs w:val="24"/>
                <w:shd w:val="clear" w:color="auto" w:fill="FFFFFF"/>
              </w:rPr>
              <w:t>计算地震位移时是否考虑周期折减系数对地震作用的影响</w:t>
            </w:r>
          </w:p>
        </w:tc>
        <w:tc>
          <w:tcPr>
            <w:tcW w:w="9468" w:type="dxa"/>
            <w:shd w:val="clear" w:color="auto" w:fill="FFFFFF"/>
            <w:vAlign w:val="bottom"/>
          </w:tcPr>
          <w:p w14:paraId="0E227E1A">
            <w:pPr>
              <w:jc w:val="left"/>
            </w:pPr>
            <w:r>
              <w:rPr>
                <w:rFonts w:hint="eastAsia" w:ascii="宋体" w:eastAsia="宋体"/>
                <w:b w:val="0"/>
                <w:color w:val="000000"/>
                <w:sz w:val="24"/>
                <w:szCs w:val="24"/>
                <w:shd w:val="clear" w:color="auto" w:fill="FFFFFF"/>
              </w:rPr>
              <w:t>是</w:t>
            </w:r>
          </w:p>
        </w:tc>
      </w:tr>
      <w:tr w14:paraId="0E207A89">
        <w:tblPrEx>
          <w:tblCellMar>
            <w:top w:w="0" w:type="dxa"/>
            <w:left w:w="108" w:type="dxa"/>
            <w:bottom w:w="0" w:type="dxa"/>
            <w:right w:w="108" w:type="dxa"/>
          </w:tblCellMar>
        </w:tblPrEx>
        <w:trPr>
          <w:jc w:val="center"/>
        </w:trPr>
        <w:tc>
          <w:tcPr>
            <w:tcW w:w="4536" w:type="dxa"/>
            <w:shd w:val="clear" w:color="auto" w:fill="FFFFFF"/>
            <w:vAlign w:val="bottom"/>
          </w:tcPr>
          <w:p w14:paraId="77E9D423">
            <w:pPr>
              <w:jc w:val="left"/>
            </w:pPr>
            <w:r>
              <w:rPr>
                <w:rFonts w:hint="eastAsia" w:ascii="宋体" w:eastAsia="宋体"/>
                <w:b w:val="0"/>
                <w:color w:val="000000"/>
                <w:sz w:val="24"/>
                <w:szCs w:val="24"/>
                <w:shd w:val="clear" w:color="auto" w:fill="FFFFFF"/>
              </w:rPr>
              <w:t>水平地震影响系数最大值</w:t>
            </w:r>
          </w:p>
        </w:tc>
        <w:tc>
          <w:tcPr>
            <w:tcW w:w="9468" w:type="dxa"/>
            <w:shd w:val="clear" w:color="auto" w:fill="FFFFFF"/>
            <w:vAlign w:val="bottom"/>
          </w:tcPr>
          <w:p w14:paraId="7CA03F7B">
            <w:pPr>
              <w:jc w:val="left"/>
            </w:pPr>
            <w:r>
              <w:rPr>
                <w:rFonts w:hint="eastAsia" w:ascii="宋体" w:eastAsia="宋体"/>
                <w:b w:val="0"/>
                <w:color w:val="000000"/>
                <w:sz w:val="24"/>
                <w:szCs w:val="24"/>
                <w:shd w:val="clear" w:color="auto" w:fill="FFFFFF"/>
              </w:rPr>
              <w:t>0.1625</w:t>
            </w:r>
          </w:p>
        </w:tc>
      </w:tr>
      <w:tr w14:paraId="211D5746">
        <w:tblPrEx>
          <w:tblCellMar>
            <w:top w:w="0" w:type="dxa"/>
            <w:left w:w="108" w:type="dxa"/>
            <w:bottom w:w="0" w:type="dxa"/>
            <w:right w:w="108" w:type="dxa"/>
          </w:tblCellMar>
        </w:tblPrEx>
        <w:trPr>
          <w:jc w:val="center"/>
        </w:trPr>
        <w:tc>
          <w:tcPr>
            <w:tcW w:w="4536" w:type="dxa"/>
            <w:shd w:val="clear" w:color="auto" w:fill="FFFFFF"/>
            <w:vAlign w:val="bottom"/>
          </w:tcPr>
          <w:p w14:paraId="0C59AC24">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9468" w:type="dxa"/>
            <w:shd w:val="clear" w:color="auto" w:fill="FFFFFF"/>
            <w:vAlign w:val="bottom"/>
          </w:tcPr>
          <w:p w14:paraId="26383493">
            <w:pPr>
              <w:jc w:val="left"/>
            </w:pPr>
            <w:r>
              <w:rPr>
                <w:rFonts w:hint="eastAsia" w:ascii="宋体" w:eastAsia="宋体"/>
                <w:b w:val="0"/>
                <w:color w:val="000000"/>
                <w:sz w:val="24"/>
                <w:szCs w:val="24"/>
                <w:shd w:val="clear" w:color="auto" w:fill="FFFFFF"/>
              </w:rPr>
              <w:t>0.7125</w:t>
            </w:r>
          </w:p>
        </w:tc>
      </w:tr>
      <w:tr w14:paraId="1E092A8B">
        <w:tblPrEx>
          <w:tblCellMar>
            <w:top w:w="0" w:type="dxa"/>
            <w:left w:w="108" w:type="dxa"/>
            <w:bottom w:w="0" w:type="dxa"/>
            <w:right w:w="108" w:type="dxa"/>
          </w:tblCellMar>
        </w:tblPrEx>
        <w:trPr>
          <w:jc w:val="center"/>
        </w:trPr>
        <w:tc>
          <w:tcPr>
            <w:tcW w:w="4536" w:type="dxa"/>
            <w:shd w:val="clear" w:color="auto" w:fill="FFFFFF"/>
            <w:vAlign w:val="bottom"/>
          </w:tcPr>
          <w:p w14:paraId="38D0BF05">
            <w:pPr>
              <w:jc w:val="left"/>
            </w:pPr>
            <w:r>
              <w:rPr>
                <w:rFonts w:hint="eastAsia" w:ascii="宋体" w:eastAsia="宋体"/>
                <w:b w:val="0"/>
                <w:color w:val="000000"/>
                <w:sz w:val="24"/>
                <w:szCs w:val="24"/>
                <w:shd w:val="clear" w:color="auto" w:fill="FFFFFF"/>
              </w:rPr>
              <w:t>是否采用自定义地震影响系数曲线</w:t>
            </w:r>
          </w:p>
        </w:tc>
        <w:tc>
          <w:tcPr>
            <w:tcW w:w="9468" w:type="dxa"/>
            <w:shd w:val="clear" w:color="auto" w:fill="FFFFFF"/>
            <w:vAlign w:val="bottom"/>
          </w:tcPr>
          <w:p w14:paraId="096F1EE2">
            <w:pPr>
              <w:jc w:val="left"/>
            </w:pPr>
            <w:r>
              <w:rPr>
                <w:rFonts w:hint="eastAsia" w:ascii="宋体" w:eastAsia="宋体"/>
                <w:b w:val="0"/>
                <w:color w:val="000000"/>
                <w:sz w:val="24"/>
                <w:szCs w:val="24"/>
                <w:shd w:val="clear" w:color="auto" w:fill="FFFFFF"/>
              </w:rPr>
              <w:t>否</w:t>
            </w:r>
          </w:p>
        </w:tc>
      </w:tr>
      <w:tr w14:paraId="55E5F9C9">
        <w:tblPrEx>
          <w:tblCellMar>
            <w:top w:w="0" w:type="dxa"/>
            <w:left w:w="108" w:type="dxa"/>
            <w:bottom w:w="0" w:type="dxa"/>
            <w:right w:w="108" w:type="dxa"/>
          </w:tblCellMar>
        </w:tblPrEx>
        <w:trPr>
          <w:jc w:val="center"/>
        </w:trPr>
        <w:tc>
          <w:tcPr>
            <w:tcW w:w="4536" w:type="dxa"/>
            <w:shd w:val="clear" w:color="auto" w:fill="FFFFFF"/>
            <w:vAlign w:val="bottom"/>
          </w:tcPr>
          <w:p w14:paraId="205B819B">
            <w:pPr>
              <w:jc w:val="left"/>
            </w:pPr>
            <w:r>
              <w:rPr>
                <w:rFonts w:hint="eastAsia" w:ascii="宋体" w:eastAsia="宋体"/>
                <w:b w:val="0"/>
                <w:color w:val="000000"/>
                <w:sz w:val="24"/>
                <w:szCs w:val="24"/>
                <w:shd w:val="clear" w:color="auto" w:fill="FFFFFF"/>
              </w:rPr>
              <w:t>结构阻尼比选取方法</w:t>
            </w:r>
          </w:p>
        </w:tc>
        <w:tc>
          <w:tcPr>
            <w:tcW w:w="9468" w:type="dxa"/>
            <w:shd w:val="clear" w:color="auto" w:fill="FFFFFF"/>
            <w:vAlign w:val="bottom"/>
          </w:tcPr>
          <w:p w14:paraId="23AC3C1B">
            <w:pPr>
              <w:jc w:val="left"/>
            </w:pPr>
            <w:r>
              <w:rPr>
                <w:rFonts w:hint="eastAsia" w:ascii="宋体" w:eastAsia="宋体"/>
                <w:b w:val="0"/>
                <w:color w:val="000000"/>
                <w:sz w:val="24"/>
                <w:szCs w:val="24"/>
                <w:shd w:val="clear" w:color="auto" w:fill="FFFFFF"/>
              </w:rPr>
              <w:t>全楼统一</w:t>
            </w:r>
          </w:p>
        </w:tc>
      </w:tr>
      <w:tr w14:paraId="1B0E8568">
        <w:tblPrEx>
          <w:tblCellMar>
            <w:top w:w="0" w:type="dxa"/>
            <w:left w:w="108" w:type="dxa"/>
            <w:bottom w:w="0" w:type="dxa"/>
            <w:right w:w="108" w:type="dxa"/>
          </w:tblCellMar>
        </w:tblPrEx>
        <w:trPr>
          <w:jc w:val="center"/>
        </w:trPr>
        <w:tc>
          <w:tcPr>
            <w:tcW w:w="4536" w:type="dxa"/>
            <w:shd w:val="clear" w:color="auto" w:fill="FFFFFF"/>
            <w:vAlign w:val="bottom"/>
          </w:tcPr>
          <w:p w14:paraId="42A814ED">
            <w:pPr>
              <w:jc w:val="left"/>
            </w:pPr>
            <w:r>
              <w:rPr>
                <w:rFonts w:hint="eastAsia" w:ascii="宋体" w:eastAsia="宋体"/>
                <w:b w:val="0"/>
                <w:color w:val="000000"/>
                <w:sz w:val="24"/>
                <w:szCs w:val="24"/>
                <w:shd w:val="clear" w:color="auto" w:fill="FFFFFF"/>
              </w:rPr>
              <w:t>结构的阻尼比（%）</w:t>
            </w:r>
          </w:p>
        </w:tc>
        <w:tc>
          <w:tcPr>
            <w:tcW w:w="9468" w:type="dxa"/>
            <w:shd w:val="clear" w:color="auto" w:fill="FFFFFF"/>
            <w:vAlign w:val="bottom"/>
          </w:tcPr>
          <w:p w14:paraId="43785070">
            <w:pPr>
              <w:jc w:val="left"/>
            </w:pPr>
            <w:r>
              <w:rPr>
                <w:rFonts w:hint="eastAsia" w:ascii="宋体" w:eastAsia="宋体"/>
                <w:b w:val="0"/>
                <w:color w:val="000000"/>
                <w:sz w:val="24"/>
                <w:szCs w:val="24"/>
                <w:shd w:val="clear" w:color="auto" w:fill="FFFFFF"/>
              </w:rPr>
              <w:t>5.00</w:t>
            </w:r>
          </w:p>
        </w:tc>
      </w:tr>
      <w:tr w14:paraId="1B2B6FEA">
        <w:tblPrEx>
          <w:tblCellMar>
            <w:top w:w="0" w:type="dxa"/>
            <w:left w:w="108" w:type="dxa"/>
            <w:bottom w:w="0" w:type="dxa"/>
            <w:right w:w="108" w:type="dxa"/>
          </w:tblCellMar>
        </w:tblPrEx>
        <w:trPr>
          <w:jc w:val="center"/>
        </w:trPr>
        <w:tc>
          <w:tcPr>
            <w:tcW w:w="4536" w:type="dxa"/>
            <w:shd w:val="clear" w:color="auto" w:fill="FFFFFF"/>
            <w:vAlign w:val="bottom"/>
          </w:tcPr>
          <w:p w14:paraId="64DBC87F">
            <w:pPr>
              <w:jc w:val="left"/>
            </w:pPr>
            <w:r>
              <w:rPr>
                <w:rFonts w:hint="eastAsia" w:ascii="宋体" w:eastAsia="宋体"/>
                <w:b w:val="0"/>
                <w:color w:val="000000"/>
                <w:sz w:val="24"/>
                <w:szCs w:val="24"/>
                <w:shd w:val="clear" w:color="auto" w:fill="FFFFFF"/>
              </w:rPr>
              <w:t>特征值分析参数：</w:t>
            </w:r>
          </w:p>
        </w:tc>
        <w:tc>
          <w:tcPr>
            <w:tcW w:w="9468" w:type="dxa"/>
            <w:shd w:val="clear" w:color="auto" w:fill="FFFFFF"/>
            <w:vAlign w:val="bottom"/>
          </w:tcPr>
          <w:p w14:paraId="73C9AC50">
            <w:pPr>
              <w:jc w:val="left"/>
            </w:pPr>
          </w:p>
        </w:tc>
      </w:tr>
      <w:tr w14:paraId="7EF6C95A">
        <w:tblPrEx>
          <w:tblCellMar>
            <w:top w:w="0" w:type="dxa"/>
            <w:left w:w="108" w:type="dxa"/>
            <w:bottom w:w="0" w:type="dxa"/>
            <w:right w:w="108" w:type="dxa"/>
          </w:tblCellMar>
        </w:tblPrEx>
        <w:trPr>
          <w:jc w:val="center"/>
        </w:trPr>
        <w:tc>
          <w:tcPr>
            <w:tcW w:w="4536" w:type="dxa"/>
            <w:shd w:val="clear" w:color="auto" w:fill="FFFFFF"/>
            <w:vAlign w:val="bottom"/>
          </w:tcPr>
          <w:p w14:paraId="6D64DD58">
            <w:pPr>
              <w:jc w:val="left"/>
            </w:pPr>
            <w:r>
              <w:rPr>
                <w:rFonts w:hint="eastAsia" w:ascii="宋体" w:eastAsia="宋体"/>
                <w:b w:val="0"/>
                <w:color w:val="000000"/>
                <w:sz w:val="24"/>
                <w:szCs w:val="24"/>
                <w:shd w:val="clear" w:color="auto" w:fill="FFFFFF"/>
              </w:rPr>
              <w:t>分析类型</w:t>
            </w:r>
          </w:p>
        </w:tc>
        <w:tc>
          <w:tcPr>
            <w:tcW w:w="9468" w:type="dxa"/>
            <w:shd w:val="clear" w:color="auto" w:fill="FFFFFF"/>
            <w:vAlign w:val="bottom"/>
          </w:tcPr>
          <w:p w14:paraId="6789DCF9">
            <w:pPr>
              <w:jc w:val="left"/>
            </w:pPr>
            <w:r>
              <w:rPr>
                <w:rFonts w:hint="eastAsia" w:ascii="宋体" w:eastAsia="宋体"/>
                <w:b w:val="0"/>
                <w:color w:val="000000"/>
                <w:sz w:val="24"/>
                <w:szCs w:val="24"/>
                <w:shd w:val="clear" w:color="auto" w:fill="FFFFFF"/>
              </w:rPr>
              <w:t>子空间迭代法</w:t>
            </w:r>
          </w:p>
        </w:tc>
      </w:tr>
      <w:tr w14:paraId="3E816726">
        <w:tblPrEx>
          <w:tblCellMar>
            <w:top w:w="0" w:type="dxa"/>
            <w:left w:w="108" w:type="dxa"/>
            <w:bottom w:w="0" w:type="dxa"/>
            <w:right w:w="108" w:type="dxa"/>
          </w:tblCellMar>
        </w:tblPrEx>
        <w:trPr>
          <w:jc w:val="center"/>
        </w:trPr>
        <w:tc>
          <w:tcPr>
            <w:tcW w:w="4536" w:type="dxa"/>
            <w:shd w:val="clear" w:color="auto" w:fill="FFFFFF"/>
            <w:vAlign w:val="bottom"/>
          </w:tcPr>
          <w:p w14:paraId="48333ED5">
            <w:pPr>
              <w:jc w:val="left"/>
            </w:pPr>
            <w:r>
              <w:rPr>
                <w:rFonts w:hint="eastAsia" w:ascii="宋体" w:eastAsia="宋体"/>
                <w:b w:val="0"/>
                <w:color w:val="000000"/>
                <w:sz w:val="24"/>
                <w:szCs w:val="24"/>
                <w:shd w:val="clear" w:color="auto" w:fill="FFFFFF"/>
              </w:rPr>
              <w:t>计算振型个数</w:t>
            </w:r>
          </w:p>
        </w:tc>
        <w:tc>
          <w:tcPr>
            <w:tcW w:w="9468" w:type="dxa"/>
            <w:shd w:val="clear" w:color="auto" w:fill="FFFFFF"/>
            <w:vAlign w:val="bottom"/>
          </w:tcPr>
          <w:p w14:paraId="0FB99F90">
            <w:pPr>
              <w:jc w:val="left"/>
            </w:pPr>
            <w:r>
              <w:rPr>
                <w:rFonts w:hint="eastAsia" w:ascii="宋体" w:eastAsia="宋体"/>
                <w:b w:val="0"/>
                <w:color w:val="000000"/>
                <w:sz w:val="24"/>
                <w:szCs w:val="24"/>
                <w:shd w:val="clear" w:color="auto" w:fill="FFFFFF"/>
              </w:rPr>
              <w:t>9</w:t>
            </w:r>
          </w:p>
        </w:tc>
      </w:tr>
      <w:tr w14:paraId="295E45DA">
        <w:tblPrEx>
          <w:tblCellMar>
            <w:top w:w="0" w:type="dxa"/>
            <w:left w:w="108" w:type="dxa"/>
            <w:bottom w:w="0" w:type="dxa"/>
            <w:right w:w="108" w:type="dxa"/>
          </w:tblCellMar>
        </w:tblPrEx>
        <w:trPr>
          <w:jc w:val="center"/>
        </w:trPr>
        <w:tc>
          <w:tcPr>
            <w:tcW w:w="4536" w:type="dxa"/>
            <w:shd w:val="clear" w:color="auto" w:fill="FFFFFF"/>
            <w:vAlign w:val="bottom"/>
          </w:tcPr>
          <w:p w14:paraId="3B1EE006">
            <w:pPr>
              <w:jc w:val="left"/>
            </w:pPr>
            <w:r>
              <w:rPr>
                <w:rFonts w:hint="eastAsia" w:ascii="宋体" w:eastAsia="宋体"/>
                <w:b w:val="0"/>
                <w:color w:val="000000"/>
                <w:sz w:val="24"/>
                <w:szCs w:val="24"/>
                <w:shd w:val="clear" w:color="auto" w:fill="FFFFFF"/>
              </w:rPr>
              <w:t>砼框架抗震等级</w:t>
            </w:r>
          </w:p>
        </w:tc>
        <w:tc>
          <w:tcPr>
            <w:tcW w:w="9468" w:type="dxa"/>
            <w:shd w:val="clear" w:color="auto" w:fill="FFFFFF"/>
            <w:vAlign w:val="bottom"/>
          </w:tcPr>
          <w:p w14:paraId="15C8A032">
            <w:pPr>
              <w:jc w:val="left"/>
            </w:pPr>
            <w:r>
              <w:rPr>
                <w:rFonts w:hint="eastAsia" w:ascii="宋体" w:eastAsia="宋体"/>
                <w:b w:val="0"/>
                <w:color w:val="000000"/>
                <w:sz w:val="24"/>
                <w:szCs w:val="24"/>
                <w:shd w:val="clear" w:color="auto" w:fill="FFFFFF"/>
              </w:rPr>
              <w:t>3  三级</w:t>
            </w:r>
          </w:p>
        </w:tc>
      </w:tr>
      <w:tr w14:paraId="77DFEEB5">
        <w:tblPrEx>
          <w:tblCellMar>
            <w:top w:w="0" w:type="dxa"/>
            <w:left w:w="108" w:type="dxa"/>
            <w:bottom w:w="0" w:type="dxa"/>
            <w:right w:w="108" w:type="dxa"/>
          </w:tblCellMar>
        </w:tblPrEx>
        <w:trPr>
          <w:jc w:val="center"/>
        </w:trPr>
        <w:tc>
          <w:tcPr>
            <w:tcW w:w="4536" w:type="dxa"/>
            <w:shd w:val="clear" w:color="auto" w:fill="FFFFFF"/>
            <w:vAlign w:val="bottom"/>
          </w:tcPr>
          <w:p w14:paraId="571674A6">
            <w:pPr>
              <w:jc w:val="left"/>
            </w:pPr>
            <w:r>
              <w:rPr>
                <w:rFonts w:hint="eastAsia" w:ascii="宋体" w:eastAsia="宋体"/>
                <w:b w:val="0"/>
                <w:color w:val="000000"/>
                <w:sz w:val="24"/>
                <w:szCs w:val="24"/>
                <w:shd w:val="clear" w:color="auto" w:fill="FFFFFF"/>
              </w:rPr>
              <w:t>剪力墙抗震等级</w:t>
            </w:r>
          </w:p>
        </w:tc>
        <w:tc>
          <w:tcPr>
            <w:tcW w:w="9468" w:type="dxa"/>
            <w:shd w:val="clear" w:color="auto" w:fill="FFFFFF"/>
            <w:vAlign w:val="bottom"/>
          </w:tcPr>
          <w:p w14:paraId="2E90881A">
            <w:pPr>
              <w:jc w:val="left"/>
            </w:pPr>
            <w:r>
              <w:rPr>
                <w:rFonts w:hint="eastAsia" w:ascii="宋体" w:eastAsia="宋体"/>
                <w:b w:val="0"/>
                <w:color w:val="000000"/>
                <w:sz w:val="24"/>
                <w:szCs w:val="24"/>
                <w:shd w:val="clear" w:color="auto" w:fill="FFFFFF"/>
              </w:rPr>
              <w:t>3  三级</w:t>
            </w:r>
          </w:p>
        </w:tc>
      </w:tr>
      <w:tr w14:paraId="70B85BC8">
        <w:tblPrEx>
          <w:tblCellMar>
            <w:top w:w="0" w:type="dxa"/>
            <w:left w:w="108" w:type="dxa"/>
            <w:bottom w:w="0" w:type="dxa"/>
            <w:right w:w="108" w:type="dxa"/>
          </w:tblCellMar>
        </w:tblPrEx>
        <w:trPr>
          <w:jc w:val="center"/>
        </w:trPr>
        <w:tc>
          <w:tcPr>
            <w:tcW w:w="4536" w:type="dxa"/>
            <w:shd w:val="clear" w:color="auto" w:fill="FFFFFF"/>
            <w:vAlign w:val="bottom"/>
          </w:tcPr>
          <w:p w14:paraId="64823732">
            <w:pPr>
              <w:jc w:val="left"/>
            </w:pPr>
            <w:r>
              <w:rPr>
                <w:rFonts w:hint="eastAsia" w:ascii="宋体" w:eastAsia="宋体"/>
                <w:b w:val="0"/>
                <w:color w:val="000000"/>
                <w:sz w:val="24"/>
                <w:szCs w:val="24"/>
                <w:shd w:val="clear" w:color="auto" w:fill="FFFFFF"/>
              </w:rPr>
              <w:t>钢框架抗震等级</w:t>
            </w:r>
          </w:p>
        </w:tc>
        <w:tc>
          <w:tcPr>
            <w:tcW w:w="9468" w:type="dxa"/>
            <w:shd w:val="clear" w:color="auto" w:fill="FFFFFF"/>
            <w:vAlign w:val="bottom"/>
          </w:tcPr>
          <w:p w14:paraId="6F351F81">
            <w:pPr>
              <w:jc w:val="left"/>
            </w:pPr>
            <w:r>
              <w:rPr>
                <w:rFonts w:hint="eastAsia" w:ascii="宋体" w:eastAsia="宋体"/>
                <w:b w:val="0"/>
                <w:color w:val="000000"/>
                <w:sz w:val="24"/>
                <w:szCs w:val="24"/>
                <w:shd w:val="clear" w:color="auto" w:fill="FFFFFF"/>
              </w:rPr>
              <w:t>3  三级</w:t>
            </w:r>
          </w:p>
        </w:tc>
      </w:tr>
      <w:tr w14:paraId="08CC56ED">
        <w:tblPrEx>
          <w:tblCellMar>
            <w:top w:w="0" w:type="dxa"/>
            <w:left w:w="108" w:type="dxa"/>
            <w:bottom w:w="0" w:type="dxa"/>
            <w:right w:w="108" w:type="dxa"/>
          </w:tblCellMar>
        </w:tblPrEx>
        <w:trPr>
          <w:jc w:val="center"/>
        </w:trPr>
        <w:tc>
          <w:tcPr>
            <w:tcW w:w="4536" w:type="dxa"/>
            <w:shd w:val="clear" w:color="auto" w:fill="FFFFFF"/>
            <w:vAlign w:val="bottom"/>
          </w:tcPr>
          <w:p w14:paraId="22F2EA82">
            <w:pPr>
              <w:jc w:val="left"/>
            </w:pPr>
            <w:r>
              <w:rPr>
                <w:rFonts w:hint="eastAsia" w:ascii="宋体" w:eastAsia="宋体"/>
                <w:b w:val="0"/>
                <w:color w:val="000000"/>
                <w:sz w:val="24"/>
                <w:szCs w:val="24"/>
                <w:shd w:val="clear" w:color="auto" w:fill="FFFFFF"/>
              </w:rPr>
              <w:t>抗震构造措施的抗震等级</w:t>
            </w:r>
          </w:p>
        </w:tc>
        <w:tc>
          <w:tcPr>
            <w:tcW w:w="9468" w:type="dxa"/>
            <w:shd w:val="clear" w:color="auto" w:fill="FFFFFF"/>
            <w:vAlign w:val="bottom"/>
          </w:tcPr>
          <w:p w14:paraId="2AB13539">
            <w:pPr>
              <w:jc w:val="left"/>
            </w:pPr>
            <w:r>
              <w:rPr>
                <w:rFonts w:hint="eastAsia" w:ascii="宋体" w:eastAsia="宋体"/>
                <w:b w:val="0"/>
                <w:color w:val="000000"/>
                <w:sz w:val="24"/>
                <w:szCs w:val="24"/>
                <w:shd w:val="clear" w:color="auto" w:fill="FFFFFF"/>
              </w:rPr>
              <w:t>提高一级</w:t>
            </w:r>
          </w:p>
        </w:tc>
      </w:tr>
      <w:tr w14:paraId="7B3065F9">
        <w:tblPrEx>
          <w:tblCellMar>
            <w:top w:w="0" w:type="dxa"/>
            <w:left w:w="108" w:type="dxa"/>
            <w:bottom w:w="0" w:type="dxa"/>
            <w:right w:w="108" w:type="dxa"/>
          </w:tblCellMar>
        </w:tblPrEx>
        <w:trPr>
          <w:jc w:val="center"/>
        </w:trPr>
        <w:tc>
          <w:tcPr>
            <w:tcW w:w="4536" w:type="dxa"/>
            <w:shd w:val="clear" w:color="auto" w:fill="FFFFFF"/>
            <w:vAlign w:val="bottom"/>
          </w:tcPr>
          <w:p w14:paraId="4CB6E60E">
            <w:pPr>
              <w:jc w:val="left"/>
            </w:pPr>
            <w:r>
              <w:rPr>
                <w:rFonts w:hint="eastAsia" w:ascii="宋体" w:eastAsia="宋体"/>
                <w:b w:val="0"/>
                <w:color w:val="000000"/>
                <w:sz w:val="24"/>
                <w:szCs w:val="24"/>
                <w:shd w:val="clear" w:color="auto" w:fill="FFFFFF"/>
              </w:rPr>
              <w:t>悬挑梁默认取框梁抗震等级</w:t>
            </w:r>
          </w:p>
        </w:tc>
        <w:tc>
          <w:tcPr>
            <w:tcW w:w="9468" w:type="dxa"/>
            <w:shd w:val="clear" w:color="auto" w:fill="FFFFFF"/>
            <w:vAlign w:val="bottom"/>
          </w:tcPr>
          <w:p w14:paraId="77E0BC32">
            <w:pPr>
              <w:jc w:val="left"/>
            </w:pPr>
            <w:r>
              <w:rPr>
                <w:rFonts w:hint="eastAsia" w:ascii="宋体" w:eastAsia="宋体"/>
                <w:b w:val="0"/>
                <w:color w:val="000000"/>
                <w:sz w:val="24"/>
                <w:szCs w:val="24"/>
                <w:shd w:val="clear" w:color="auto" w:fill="FFFFFF"/>
              </w:rPr>
              <w:t>否</w:t>
            </w:r>
          </w:p>
        </w:tc>
      </w:tr>
      <w:tr w14:paraId="5150AFD5">
        <w:tblPrEx>
          <w:tblCellMar>
            <w:top w:w="0" w:type="dxa"/>
            <w:left w:w="108" w:type="dxa"/>
            <w:bottom w:w="0" w:type="dxa"/>
            <w:right w:w="108" w:type="dxa"/>
          </w:tblCellMar>
        </w:tblPrEx>
        <w:trPr>
          <w:jc w:val="center"/>
        </w:trPr>
        <w:tc>
          <w:tcPr>
            <w:tcW w:w="4536" w:type="dxa"/>
            <w:shd w:val="clear" w:color="auto" w:fill="FFFFFF"/>
            <w:vAlign w:val="bottom"/>
          </w:tcPr>
          <w:p w14:paraId="67802A2F">
            <w:pPr>
              <w:jc w:val="left"/>
            </w:pPr>
            <w:r>
              <w:rPr>
                <w:rFonts w:hint="eastAsia" w:ascii="宋体" w:eastAsia="宋体"/>
                <w:b w:val="0"/>
                <w:color w:val="000000"/>
                <w:sz w:val="24"/>
                <w:szCs w:val="24"/>
                <w:shd w:val="clear" w:color="auto" w:fill="FFFFFF"/>
              </w:rPr>
              <w:t>降低嵌固端以下抗震构造措施的抗震等级</w:t>
            </w:r>
          </w:p>
        </w:tc>
        <w:tc>
          <w:tcPr>
            <w:tcW w:w="9468" w:type="dxa"/>
            <w:shd w:val="clear" w:color="auto" w:fill="FFFFFF"/>
            <w:vAlign w:val="bottom"/>
          </w:tcPr>
          <w:p w14:paraId="10929EE5">
            <w:pPr>
              <w:jc w:val="left"/>
            </w:pPr>
            <w:r>
              <w:rPr>
                <w:rFonts w:hint="eastAsia" w:ascii="宋体" w:eastAsia="宋体"/>
                <w:b w:val="0"/>
                <w:color w:val="000000"/>
                <w:sz w:val="24"/>
                <w:szCs w:val="24"/>
                <w:shd w:val="clear" w:color="auto" w:fill="FFFFFF"/>
              </w:rPr>
              <w:t>否</w:t>
            </w:r>
          </w:p>
        </w:tc>
      </w:tr>
      <w:tr w14:paraId="0B8D8533">
        <w:tblPrEx>
          <w:tblCellMar>
            <w:top w:w="0" w:type="dxa"/>
            <w:left w:w="108" w:type="dxa"/>
            <w:bottom w:w="0" w:type="dxa"/>
            <w:right w:w="108" w:type="dxa"/>
          </w:tblCellMar>
        </w:tblPrEx>
        <w:trPr>
          <w:jc w:val="center"/>
        </w:trPr>
        <w:tc>
          <w:tcPr>
            <w:tcW w:w="4536" w:type="dxa"/>
            <w:shd w:val="clear" w:color="auto" w:fill="FFFFFF"/>
            <w:vAlign w:val="bottom"/>
          </w:tcPr>
          <w:p w14:paraId="561EA643">
            <w:pPr>
              <w:jc w:val="left"/>
            </w:pPr>
            <w:r>
              <w:rPr>
                <w:rFonts w:hint="eastAsia" w:ascii="宋体" w:eastAsia="宋体"/>
                <w:b w:val="0"/>
                <w:color w:val="000000"/>
                <w:sz w:val="24"/>
                <w:szCs w:val="24"/>
                <w:shd w:val="clear" w:color="auto" w:fill="FFFFFF"/>
              </w:rPr>
              <w:t>部分框支剪力墙结构底部加强区剪力墙抗震等级自动提高一级</w:t>
            </w:r>
          </w:p>
        </w:tc>
        <w:tc>
          <w:tcPr>
            <w:tcW w:w="9468" w:type="dxa"/>
            <w:shd w:val="clear" w:color="auto" w:fill="FFFFFF"/>
            <w:vAlign w:val="bottom"/>
          </w:tcPr>
          <w:p w14:paraId="5067657B">
            <w:pPr>
              <w:jc w:val="left"/>
            </w:pPr>
            <w:r>
              <w:rPr>
                <w:rFonts w:hint="eastAsia" w:ascii="宋体" w:eastAsia="宋体"/>
                <w:b w:val="0"/>
                <w:color w:val="000000"/>
                <w:sz w:val="24"/>
                <w:szCs w:val="24"/>
                <w:shd w:val="clear" w:color="auto" w:fill="FFFFFF"/>
              </w:rPr>
              <w:t>是</w:t>
            </w:r>
          </w:p>
        </w:tc>
      </w:tr>
      <w:tr w14:paraId="13005F3F">
        <w:tblPrEx>
          <w:tblCellMar>
            <w:top w:w="0" w:type="dxa"/>
            <w:left w:w="108" w:type="dxa"/>
            <w:bottom w:w="0" w:type="dxa"/>
            <w:right w:w="108" w:type="dxa"/>
          </w:tblCellMar>
        </w:tblPrEx>
        <w:trPr>
          <w:jc w:val="center"/>
        </w:trPr>
        <w:tc>
          <w:tcPr>
            <w:tcW w:w="4536" w:type="dxa"/>
            <w:shd w:val="clear" w:color="auto" w:fill="FFFFFF"/>
            <w:vAlign w:val="bottom"/>
          </w:tcPr>
          <w:p w14:paraId="3E1BE403">
            <w:pPr>
              <w:jc w:val="left"/>
            </w:pPr>
            <w:r>
              <w:rPr>
                <w:rFonts w:hint="eastAsia" w:ascii="宋体" w:eastAsia="宋体"/>
                <w:b w:val="0"/>
                <w:color w:val="000000"/>
                <w:sz w:val="24"/>
                <w:szCs w:val="24"/>
                <w:shd w:val="clear" w:color="auto" w:fill="FFFFFF"/>
              </w:rPr>
              <w:t>按主振型确定地震内力符号</w:t>
            </w:r>
          </w:p>
        </w:tc>
        <w:tc>
          <w:tcPr>
            <w:tcW w:w="9468" w:type="dxa"/>
            <w:shd w:val="clear" w:color="auto" w:fill="FFFFFF"/>
            <w:vAlign w:val="bottom"/>
          </w:tcPr>
          <w:p w14:paraId="7483CE0D">
            <w:pPr>
              <w:jc w:val="left"/>
            </w:pPr>
            <w:r>
              <w:rPr>
                <w:rFonts w:hint="eastAsia" w:ascii="宋体" w:eastAsia="宋体"/>
                <w:b w:val="0"/>
                <w:color w:val="000000"/>
                <w:sz w:val="24"/>
                <w:szCs w:val="24"/>
                <w:shd w:val="clear" w:color="auto" w:fill="FFFFFF"/>
              </w:rPr>
              <w:t>否</w:t>
            </w:r>
          </w:p>
        </w:tc>
      </w:tr>
      <w:tr w14:paraId="13B91BEA">
        <w:tblPrEx>
          <w:tblCellMar>
            <w:top w:w="0" w:type="dxa"/>
            <w:left w:w="108" w:type="dxa"/>
            <w:bottom w:w="0" w:type="dxa"/>
            <w:right w:w="108" w:type="dxa"/>
          </w:tblCellMar>
        </w:tblPrEx>
        <w:trPr>
          <w:jc w:val="center"/>
        </w:trPr>
        <w:tc>
          <w:tcPr>
            <w:tcW w:w="4536" w:type="dxa"/>
            <w:shd w:val="clear" w:color="auto" w:fill="FFFFFF"/>
            <w:vAlign w:val="bottom"/>
          </w:tcPr>
          <w:p w14:paraId="43550EE2">
            <w:pPr>
              <w:jc w:val="left"/>
            </w:pPr>
            <w:r>
              <w:rPr>
                <w:rFonts w:hint="eastAsia" w:ascii="宋体" w:eastAsia="宋体"/>
                <w:b w:val="0"/>
                <w:color w:val="000000"/>
                <w:sz w:val="24"/>
                <w:szCs w:val="24"/>
                <w:shd w:val="clear" w:color="auto" w:fill="FFFFFF"/>
              </w:rPr>
              <w:t>程序自动考虑最不利水平地震作用</w:t>
            </w:r>
          </w:p>
        </w:tc>
        <w:tc>
          <w:tcPr>
            <w:tcW w:w="9468" w:type="dxa"/>
            <w:shd w:val="clear" w:color="auto" w:fill="FFFFFF"/>
            <w:vAlign w:val="bottom"/>
          </w:tcPr>
          <w:p w14:paraId="56F81D4A">
            <w:pPr>
              <w:jc w:val="left"/>
            </w:pPr>
            <w:r>
              <w:rPr>
                <w:rFonts w:hint="eastAsia" w:ascii="宋体" w:eastAsia="宋体"/>
                <w:b w:val="0"/>
                <w:color w:val="000000"/>
                <w:sz w:val="24"/>
                <w:szCs w:val="24"/>
                <w:shd w:val="clear" w:color="auto" w:fill="FFFFFF"/>
              </w:rPr>
              <w:t>否</w:t>
            </w:r>
          </w:p>
        </w:tc>
      </w:tr>
      <w:tr w14:paraId="38A696E9">
        <w:tblPrEx>
          <w:tblCellMar>
            <w:top w:w="0" w:type="dxa"/>
            <w:left w:w="108" w:type="dxa"/>
            <w:bottom w:w="0" w:type="dxa"/>
            <w:right w:w="108" w:type="dxa"/>
          </w:tblCellMar>
        </w:tblPrEx>
        <w:trPr>
          <w:jc w:val="center"/>
        </w:trPr>
        <w:tc>
          <w:tcPr>
            <w:tcW w:w="4536" w:type="dxa"/>
            <w:shd w:val="clear" w:color="auto" w:fill="FFFFFF"/>
            <w:vAlign w:val="bottom"/>
          </w:tcPr>
          <w:p w14:paraId="75B7BA77">
            <w:pPr>
              <w:jc w:val="left"/>
            </w:pPr>
            <w:r>
              <w:rPr>
                <w:rFonts w:hint="eastAsia" w:ascii="宋体" w:eastAsia="宋体"/>
                <w:b w:val="0"/>
                <w:color w:val="000000"/>
                <w:sz w:val="24"/>
                <w:szCs w:val="24"/>
                <w:shd w:val="clear" w:color="auto" w:fill="FFFFFF"/>
              </w:rPr>
              <w:t>工业设备反应谱法与规范简化方法的底部剪力最小比例</w:t>
            </w:r>
          </w:p>
        </w:tc>
        <w:tc>
          <w:tcPr>
            <w:tcW w:w="9468" w:type="dxa"/>
            <w:shd w:val="clear" w:color="auto" w:fill="FFFFFF"/>
            <w:vAlign w:val="bottom"/>
          </w:tcPr>
          <w:p w14:paraId="6FDDB90B">
            <w:pPr>
              <w:jc w:val="left"/>
            </w:pPr>
            <w:r>
              <w:rPr>
                <w:rFonts w:hint="eastAsia" w:ascii="宋体" w:eastAsia="宋体"/>
                <w:b w:val="0"/>
                <w:color w:val="000000"/>
                <w:sz w:val="24"/>
                <w:szCs w:val="24"/>
                <w:shd w:val="clear" w:color="auto" w:fill="FFFFFF"/>
              </w:rPr>
              <w:t>1.00</w:t>
            </w:r>
          </w:p>
        </w:tc>
      </w:tr>
      <w:tr w14:paraId="29C36500">
        <w:tblPrEx>
          <w:tblCellMar>
            <w:top w:w="0" w:type="dxa"/>
            <w:left w:w="108" w:type="dxa"/>
            <w:bottom w:w="0" w:type="dxa"/>
            <w:right w:w="108" w:type="dxa"/>
          </w:tblCellMar>
        </w:tblPrEx>
        <w:trPr>
          <w:jc w:val="center"/>
        </w:trPr>
        <w:tc>
          <w:tcPr>
            <w:tcW w:w="4536" w:type="dxa"/>
            <w:shd w:val="clear" w:color="auto" w:fill="FFFFFF"/>
            <w:vAlign w:val="bottom"/>
          </w:tcPr>
          <w:p w14:paraId="094A0DFC">
            <w:pPr>
              <w:jc w:val="left"/>
            </w:pPr>
            <w:r>
              <w:rPr>
                <w:rFonts w:hint="eastAsia" w:ascii="宋体" w:eastAsia="宋体"/>
                <w:b w:val="0"/>
                <w:color w:val="000000"/>
                <w:sz w:val="24"/>
                <w:szCs w:val="24"/>
                <w:shd w:val="clear" w:color="auto" w:fill="FFFFFF"/>
              </w:rPr>
              <w:t>考虑双向地震作用</w:t>
            </w:r>
          </w:p>
        </w:tc>
        <w:tc>
          <w:tcPr>
            <w:tcW w:w="9468" w:type="dxa"/>
            <w:shd w:val="clear" w:color="auto" w:fill="FFFFFF"/>
            <w:vAlign w:val="bottom"/>
          </w:tcPr>
          <w:p w14:paraId="5C51FD2B">
            <w:pPr>
              <w:jc w:val="left"/>
            </w:pPr>
            <w:r>
              <w:rPr>
                <w:rFonts w:hint="eastAsia" w:ascii="宋体" w:eastAsia="宋体"/>
                <w:b w:val="0"/>
                <w:color w:val="000000"/>
                <w:sz w:val="24"/>
                <w:szCs w:val="24"/>
                <w:shd w:val="clear" w:color="auto" w:fill="FFFFFF"/>
              </w:rPr>
              <w:t>否</w:t>
            </w:r>
          </w:p>
        </w:tc>
      </w:tr>
      <w:tr w14:paraId="44686428">
        <w:tblPrEx>
          <w:tblCellMar>
            <w:top w:w="0" w:type="dxa"/>
            <w:left w:w="108" w:type="dxa"/>
            <w:bottom w:w="0" w:type="dxa"/>
            <w:right w:w="108" w:type="dxa"/>
          </w:tblCellMar>
        </w:tblPrEx>
        <w:trPr>
          <w:jc w:val="center"/>
        </w:trPr>
        <w:tc>
          <w:tcPr>
            <w:tcW w:w="4536" w:type="dxa"/>
            <w:shd w:val="clear" w:color="auto" w:fill="FFFFFF"/>
            <w:vAlign w:val="bottom"/>
          </w:tcPr>
          <w:p w14:paraId="35CE4A59">
            <w:pPr>
              <w:jc w:val="left"/>
            </w:pPr>
            <w:r>
              <w:rPr>
                <w:rFonts w:hint="eastAsia" w:ascii="宋体" w:eastAsia="宋体"/>
                <w:b w:val="0"/>
                <w:color w:val="000000"/>
                <w:sz w:val="24"/>
                <w:szCs w:val="24"/>
                <w:shd w:val="clear" w:color="auto" w:fill="FFFFFF"/>
              </w:rPr>
              <w:t>考虑偶然偏心</w:t>
            </w:r>
          </w:p>
        </w:tc>
        <w:tc>
          <w:tcPr>
            <w:tcW w:w="9468" w:type="dxa"/>
            <w:shd w:val="clear" w:color="auto" w:fill="FFFFFF"/>
            <w:vAlign w:val="bottom"/>
          </w:tcPr>
          <w:p w14:paraId="2859C680">
            <w:pPr>
              <w:jc w:val="left"/>
            </w:pPr>
            <w:r>
              <w:rPr>
                <w:rFonts w:hint="eastAsia" w:ascii="宋体" w:eastAsia="宋体"/>
                <w:b w:val="0"/>
                <w:color w:val="000000"/>
                <w:sz w:val="24"/>
                <w:szCs w:val="24"/>
                <w:shd w:val="clear" w:color="auto" w:fill="FFFFFF"/>
              </w:rPr>
              <w:t>是</w:t>
            </w:r>
          </w:p>
        </w:tc>
      </w:tr>
      <w:tr w14:paraId="7ADACA06">
        <w:tblPrEx>
          <w:tblCellMar>
            <w:top w:w="0" w:type="dxa"/>
            <w:left w:w="108" w:type="dxa"/>
            <w:bottom w:w="0" w:type="dxa"/>
            <w:right w:w="108" w:type="dxa"/>
          </w:tblCellMar>
        </w:tblPrEx>
        <w:trPr>
          <w:jc w:val="center"/>
        </w:trPr>
        <w:tc>
          <w:tcPr>
            <w:tcW w:w="4536" w:type="dxa"/>
            <w:shd w:val="clear" w:color="auto" w:fill="FFFFFF"/>
            <w:vAlign w:val="bottom"/>
          </w:tcPr>
          <w:p w14:paraId="1B59453D">
            <w:pPr>
              <w:jc w:val="left"/>
            </w:pPr>
            <w:r>
              <w:rPr>
                <w:rFonts w:hint="eastAsia" w:ascii="宋体" w:eastAsia="宋体"/>
                <w:b w:val="0"/>
                <w:color w:val="000000"/>
                <w:sz w:val="24"/>
                <w:szCs w:val="24"/>
                <w:shd w:val="clear" w:color="auto" w:fill="FFFFFF"/>
              </w:rPr>
              <w:t>考虑偶然偏心的方式</w:t>
            </w:r>
          </w:p>
        </w:tc>
        <w:tc>
          <w:tcPr>
            <w:tcW w:w="9468" w:type="dxa"/>
            <w:shd w:val="clear" w:color="auto" w:fill="FFFFFF"/>
            <w:vAlign w:val="bottom"/>
          </w:tcPr>
          <w:p w14:paraId="5679FC26">
            <w:pPr>
              <w:jc w:val="left"/>
            </w:pPr>
            <w:r>
              <w:rPr>
                <w:rFonts w:hint="eastAsia" w:ascii="宋体" w:eastAsia="宋体"/>
                <w:b w:val="0"/>
                <w:color w:val="000000"/>
                <w:sz w:val="24"/>
                <w:szCs w:val="24"/>
                <w:shd w:val="clear" w:color="auto" w:fill="FFFFFF"/>
              </w:rPr>
              <w:t>相对于边长的偶然偏心</w:t>
            </w:r>
          </w:p>
        </w:tc>
      </w:tr>
      <w:tr w14:paraId="479697A1">
        <w:tblPrEx>
          <w:tblCellMar>
            <w:top w:w="0" w:type="dxa"/>
            <w:left w:w="108" w:type="dxa"/>
            <w:bottom w:w="0" w:type="dxa"/>
            <w:right w:w="108" w:type="dxa"/>
          </w:tblCellMar>
        </w:tblPrEx>
        <w:trPr>
          <w:jc w:val="center"/>
        </w:trPr>
        <w:tc>
          <w:tcPr>
            <w:tcW w:w="4536" w:type="dxa"/>
            <w:shd w:val="clear" w:color="auto" w:fill="FFFFFF"/>
            <w:vAlign w:val="bottom"/>
          </w:tcPr>
          <w:p w14:paraId="6E03FBAC">
            <w:pPr>
              <w:jc w:val="left"/>
            </w:pPr>
            <w:r>
              <w:rPr>
                <w:rFonts w:hint="eastAsia" w:ascii="宋体" w:eastAsia="宋体"/>
                <w:b w:val="0"/>
                <w:color w:val="000000"/>
                <w:sz w:val="24"/>
                <w:szCs w:val="24"/>
                <w:shd w:val="clear" w:color="auto" w:fill="FFFFFF"/>
              </w:rPr>
              <w:t>X向相对偶然偏心</w:t>
            </w:r>
          </w:p>
        </w:tc>
        <w:tc>
          <w:tcPr>
            <w:tcW w:w="9468" w:type="dxa"/>
            <w:shd w:val="clear" w:color="auto" w:fill="FFFFFF"/>
            <w:vAlign w:val="bottom"/>
          </w:tcPr>
          <w:p w14:paraId="52BD9BBE">
            <w:pPr>
              <w:jc w:val="left"/>
            </w:pPr>
            <w:r>
              <w:rPr>
                <w:rFonts w:hint="eastAsia" w:ascii="宋体" w:eastAsia="宋体"/>
                <w:b w:val="0"/>
                <w:color w:val="000000"/>
                <w:sz w:val="24"/>
                <w:szCs w:val="24"/>
                <w:shd w:val="clear" w:color="auto" w:fill="FFFFFF"/>
              </w:rPr>
              <w:t>0.05</w:t>
            </w:r>
          </w:p>
        </w:tc>
      </w:tr>
      <w:tr w14:paraId="100C569A">
        <w:tblPrEx>
          <w:tblCellMar>
            <w:top w:w="0" w:type="dxa"/>
            <w:left w:w="108" w:type="dxa"/>
            <w:bottom w:w="0" w:type="dxa"/>
            <w:right w:w="108" w:type="dxa"/>
          </w:tblCellMar>
        </w:tblPrEx>
        <w:trPr>
          <w:jc w:val="center"/>
        </w:trPr>
        <w:tc>
          <w:tcPr>
            <w:tcW w:w="4536" w:type="dxa"/>
            <w:shd w:val="clear" w:color="auto" w:fill="FFFFFF"/>
            <w:vAlign w:val="bottom"/>
          </w:tcPr>
          <w:p w14:paraId="0D060E74">
            <w:pPr>
              <w:jc w:val="left"/>
            </w:pPr>
            <w:r>
              <w:rPr>
                <w:rFonts w:hint="eastAsia" w:ascii="宋体" w:eastAsia="宋体"/>
                <w:b w:val="0"/>
                <w:color w:val="000000"/>
                <w:sz w:val="24"/>
                <w:szCs w:val="24"/>
                <w:shd w:val="clear" w:color="auto" w:fill="FFFFFF"/>
              </w:rPr>
              <w:t>Y向相对偶然偏心</w:t>
            </w:r>
          </w:p>
        </w:tc>
        <w:tc>
          <w:tcPr>
            <w:tcW w:w="9468" w:type="dxa"/>
            <w:shd w:val="clear" w:color="auto" w:fill="FFFFFF"/>
            <w:vAlign w:val="bottom"/>
          </w:tcPr>
          <w:p w14:paraId="1DB3C4DC">
            <w:pPr>
              <w:jc w:val="left"/>
            </w:pPr>
            <w:r>
              <w:rPr>
                <w:rFonts w:hint="eastAsia" w:ascii="宋体" w:eastAsia="宋体"/>
                <w:b w:val="0"/>
                <w:color w:val="000000"/>
                <w:sz w:val="24"/>
                <w:szCs w:val="24"/>
                <w:shd w:val="clear" w:color="auto" w:fill="FFFFFF"/>
              </w:rPr>
              <w:t>0.05</w:t>
            </w:r>
          </w:p>
        </w:tc>
      </w:tr>
      <w:tr w14:paraId="7D22712F">
        <w:tblPrEx>
          <w:tblCellMar>
            <w:top w:w="0" w:type="dxa"/>
            <w:left w:w="108" w:type="dxa"/>
            <w:bottom w:w="0" w:type="dxa"/>
            <w:right w:w="108" w:type="dxa"/>
          </w:tblCellMar>
        </w:tblPrEx>
        <w:trPr>
          <w:jc w:val="center"/>
        </w:trPr>
        <w:tc>
          <w:tcPr>
            <w:tcW w:w="4536" w:type="dxa"/>
            <w:shd w:val="clear" w:color="auto" w:fill="FFFFFF"/>
            <w:vAlign w:val="bottom"/>
          </w:tcPr>
          <w:p w14:paraId="2E519041">
            <w:pPr>
              <w:jc w:val="left"/>
            </w:pPr>
            <w:r>
              <w:rPr>
                <w:rFonts w:hint="eastAsia" w:ascii="宋体" w:eastAsia="宋体"/>
                <w:b w:val="0"/>
                <w:color w:val="000000"/>
                <w:sz w:val="24"/>
                <w:szCs w:val="24"/>
                <w:shd w:val="clear" w:color="auto" w:fill="FFFFFF"/>
              </w:rPr>
              <w:t>斜交抗侧力构件方向附加地震数</w:t>
            </w:r>
          </w:p>
        </w:tc>
        <w:tc>
          <w:tcPr>
            <w:tcW w:w="9468" w:type="dxa"/>
            <w:shd w:val="clear" w:color="auto" w:fill="FFFFFF"/>
            <w:vAlign w:val="bottom"/>
          </w:tcPr>
          <w:p w14:paraId="48884DF3">
            <w:pPr>
              <w:jc w:val="left"/>
            </w:pPr>
            <w:r>
              <w:rPr>
                <w:rFonts w:hint="eastAsia" w:ascii="宋体" w:eastAsia="宋体"/>
                <w:b w:val="0"/>
                <w:color w:val="000000"/>
                <w:sz w:val="24"/>
                <w:szCs w:val="24"/>
                <w:shd w:val="clear" w:color="auto" w:fill="FFFFFF"/>
              </w:rPr>
              <w:t>0</w:t>
            </w:r>
          </w:p>
        </w:tc>
      </w:tr>
      <w:tr w14:paraId="1582EF95">
        <w:tblPrEx>
          <w:tblCellMar>
            <w:top w:w="0" w:type="dxa"/>
            <w:left w:w="108" w:type="dxa"/>
            <w:bottom w:w="0" w:type="dxa"/>
            <w:right w:w="108" w:type="dxa"/>
          </w:tblCellMar>
        </w:tblPrEx>
        <w:trPr>
          <w:jc w:val="center"/>
        </w:trPr>
        <w:tc>
          <w:tcPr>
            <w:tcW w:w="4536" w:type="dxa"/>
            <w:shd w:val="clear" w:color="auto" w:fill="FFFFFF"/>
            <w:vAlign w:val="bottom"/>
          </w:tcPr>
          <w:p w14:paraId="2BB77AD9">
            <w:pPr>
              <w:jc w:val="left"/>
            </w:pPr>
            <w:r>
              <w:rPr>
                <w:rFonts w:hint="eastAsia" w:ascii="宋体" w:eastAsia="宋体"/>
                <w:b w:val="0"/>
                <w:color w:val="000000"/>
                <w:sz w:val="24"/>
                <w:szCs w:val="24"/>
                <w:shd w:val="clear" w:color="auto" w:fill="FFFFFF"/>
              </w:rPr>
              <w:t>同时考虑相应角度的风荷载</w:t>
            </w:r>
          </w:p>
        </w:tc>
        <w:tc>
          <w:tcPr>
            <w:tcW w:w="9468" w:type="dxa"/>
            <w:shd w:val="clear" w:color="auto" w:fill="FFFFFF"/>
            <w:vAlign w:val="bottom"/>
          </w:tcPr>
          <w:p w14:paraId="27E58C4E">
            <w:pPr>
              <w:jc w:val="left"/>
            </w:pPr>
            <w:r>
              <w:rPr>
                <w:rFonts w:hint="eastAsia" w:ascii="宋体" w:eastAsia="宋体"/>
                <w:b w:val="0"/>
                <w:color w:val="000000"/>
                <w:sz w:val="24"/>
                <w:szCs w:val="24"/>
                <w:shd w:val="clear" w:color="auto" w:fill="FFFFFF"/>
              </w:rPr>
              <w:t>是</w:t>
            </w:r>
          </w:p>
        </w:tc>
      </w:tr>
    </w:tbl>
    <w:p w14:paraId="3603D8F6">
      <w:pPr>
        <w:spacing w:beforeLines="113" w:afterLines="113" w:line="113" w:lineRule="auto"/>
        <w:jc w:val="left"/>
      </w:pPr>
    </w:p>
    <w:p w14:paraId="123E5510">
      <w:pPr>
        <w:spacing w:beforeLines="113" w:afterLines="113" w:line="113" w:lineRule="auto"/>
        <w:jc w:val="left"/>
      </w:pPr>
      <w:r>
        <w:rPr>
          <w:rFonts w:hint="eastAsia" w:ascii="宋体" w:eastAsia="宋体"/>
          <w:b/>
          <w:color w:val="000000"/>
          <w:sz w:val="24"/>
          <w:szCs w:val="24"/>
          <w:shd w:val="clear" w:color="auto" w:fill="FFFFFF"/>
        </w:rPr>
        <w:t>(四)隔震信息: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72246B7E">
        <w:tblPrEx>
          <w:tblCellMar>
            <w:top w:w="0" w:type="dxa"/>
            <w:left w:w="108" w:type="dxa"/>
            <w:bottom w:w="0" w:type="dxa"/>
            <w:right w:w="108" w:type="dxa"/>
          </w:tblCellMar>
        </w:tblPrEx>
        <w:trPr>
          <w:jc w:val="center"/>
        </w:trPr>
        <w:tc>
          <w:tcPr>
            <w:tcW w:w="4536" w:type="dxa"/>
            <w:shd w:val="clear" w:color="auto" w:fill="FFFFFF"/>
            <w:vAlign w:val="bottom"/>
          </w:tcPr>
          <w:p w14:paraId="02BD6768">
            <w:pPr>
              <w:jc w:val="left"/>
            </w:pPr>
            <w:bookmarkStart w:id="9" w:name="隔震信息"/>
            <w:bookmarkEnd w:id="9"/>
            <w:r>
              <w:rPr>
                <w:rFonts w:hint="eastAsia" w:ascii="宋体" w:eastAsia="宋体"/>
                <w:b w:val="0"/>
                <w:color w:val="000000"/>
                <w:sz w:val="24"/>
                <w:szCs w:val="24"/>
                <w:shd w:val="clear" w:color="auto" w:fill="FFFFFF"/>
              </w:rPr>
              <w:t>指定的隔震层个数</w:t>
            </w:r>
          </w:p>
        </w:tc>
        <w:tc>
          <w:tcPr>
            <w:tcW w:w="9468" w:type="dxa"/>
            <w:shd w:val="clear" w:color="auto" w:fill="FFFFFF"/>
            <w:vAlign w:val="bottom"/>
          </w:tcPr>
          <w:p w14:paraId="43A4C6FA">
            <w:pPr>
              <w:jc w:val="left"/>
            </w:pPr>
            <w:r>
              <w:rPr>
                <w:rFonts w:hint="eastAsia" w:ascii="宋体" w:eastAsia="宋体"/>
                <w:b w:val="0"/>
                <w:color w:val="000000"/>
                <w:sz w:val="24"/>
                <w:szCs w:val="24"/>
                <w:shd w:val="clear" w:color="auto" w:fill="FFFFFF"/>
              </w:rPr>
              <w:t>0</w:t>
            </w:r>
          </w:p>
        </w:tc>
      </w:tr>
      <w:tr w14:paraId="53A59321">
        <w:tblPrEx>
          <w:tblCellMar>
            <w:top w:w="0" w:type="dxa"/>
            <w:left w:w="108" w:type="dxa"/>
            <w:bottom w:w="0" w:type="dxa"/>
            <w:right w:w="108" w:type="dxa"/>
          </w:tblCellMar>
        </w:tblPrEx>
        <w:trPr>
          <w:jc w:val="center"/>
        </w:trPr>
        <w:tc>
          <w:tcPr>
            <w:tcW w:w="4536" w:type="dxa"/>
            <w:shd w:val="clear" w:color="auto" w:fill="FFFFFF"/>
            <w:vAlign w:val="bottom"/>
          </w:tcPr>
          <w:p w14:paraId="320AD71A">
            <w:pPr>
              <w:jc w:val="left"/>
            </w:pPr>
            <w:r>
              <w:rPr>
                <w:rFonts w:hint="eastAsia" w:ascii="宋体" w:eastAsia="宋体"/>
                <w:b w:val="0"/>
                <w:color w:val="000000"/>
                <w:sz w:val="24"/>
                <w:szCs w:val="24"/>
                <w:shd w:val="clear" w:color="auto" w:fill="FFFFFF"/>
              </w:rPr>
              <w:t>阻尼比确定方法</w:t>
            </w:r>
          </w:p>
        </w:tc>
        <w:tc>
          <w:tcPr>
            <w:tcW w:w="9468" w:type="dxa"/>
            <w:shd w:val="clear" w:color="auto" w:fill="FFFFFF"/>
            <w:vAlign w:val="bottom"/>
          </w:tcPr>
          <w:p w14:paraId="255A1868">
            <w:pPr>
              <w:jc w:val="left"/>
            </w:pPr>
            <w:r>
              <w:rPr>
                <w:rFonts w:hint="eastAsia" w:ascii="宋体" w:eastAsia="宋体"/>
                <w:b w:val="0"/>
                <w:color w:val="000000"/>
                <w:sz w:val="24"/>
                <w:szCs w:val="24"/>
                <w:shd w:val="clear" w:color="auto" w:fill="FFFFFF"/>
              </w:rPr>
              <w:t>强制解耦</w:t>
            </w:r>
          </w:p>
        </w:tc>
      </w:tr>
      <w:tr w14:paraId="61C7E791">
        <w:tblPrEx>
          <w:tblCellMar>
            <w:top w:w="0" w:type="dxa"/>
            <w:left w:w="108" w:type="dxa"/>
            <w:bottom w:w="0" w:type="dxa"/>
            <w:right w:w="108" w:type="dxa"/>
          </w:tblCellMar>
        </w:tblPrEx>
        <w:trPr>
          <w:jc w:val="center"/>
        </w:trPr>
        <w:tc>
          <w:tcPr>
            <w:tcW w:w="4536" w:type="dxa"/>
            <w:shd w:val="clear" w:color="auto" w:fill="FFFFFF"/>
            <w:vAlign w:val="bottom"/>
          </w:tcPr>
          <w:p w14:paraId="32054886">
            <w:pPr>
              <w:jc w:val="left"/>
            </w:pPr>
            <w:r>
              <w:rPr>
                <w:rFonts w:hint="eastAsia" w:ascii="宋体" w:eastAsia="宋体"/>
                <w:b w:val="0"/>
                <w:color w:val="000000"/>
                <w:sz w:val="24"/>
                <w:szCs w:val="24"/>
                <w:shd w:val="clear" w:color="auto" w:fill="FFFFFF"/>
              </w:rPr>
              <w:t>最大附加阻尼比</w:t>
            </w:r>
          </w:p>
        </w:tc>
        <w:tc>
          <w:tcPr>
            <w:tcW w:w="9468" w:type="dxa"/>
            <w:shd w:val="clear" w:color="auto" w:fill="FFFFFF"/>
            <w:vAlign w:val="bottom"/>
          </w:tcPr>
          <w:p w14:paraId="090CF854">
            <w:pPr>
              <w:jc w:val="left"/>
            </w:pPr>
            <w:r>
              <w:rPr>
                <w:rFonts w:hint="eastAsia" w:ascii="宋体" w:eastAsia="宋体"/>
                <w:b w:val="0"/>
                <w:color w:val="000000"/>
                <w:sz w:val="24"/>
                <w:szCs w:val="24"/>
                <w:shd w:val="clear" w:color="auto" w:fill="FFFFFF"/>
              </w:rPr>
              <w:t>0.50</w:t>
            </w:r>
          </w:p>
        </w:tc>
      </w:tr>
      <w:tr w14:paraId="40291F24">
        <w:tblPrEx>
          <w:tblCellMar>
            <w:top w:w="0" w:type="dxa"/>
            <w:left w:w="108" w:type="dxa"/>
            <w:bottom w:w="0" w:type="dxa"/>
            <w:right w:w="108" w:type="dxa"/>
          </w:tblCellMar>
        </w:tblPrEx>
        <w:trPr>
          <w:jc w:val="center"/>
        </w:trPr>
        <w:tc>
          <w:tcPr>
            <w:tcW w:w="4536" w:type="dxa"/>
            <w:shd w:val="clear" w:color="auto" w:fill="FFFFFF"/>
            <w:vAlign w:val="bottom"/>
          </w:tcPr>
          <w:p w14:paraId="79D7AC5E">
            <w:pPr>
              <w:jc w:val="left"/>
            </w:pPr>
            <w:r>
              <w:rPr>
                <w:rFonts w:hint="eastAsia" w:ascii="宋体" w:eastAsia="宋体"/>
                <w:b w:val="0"/>
                <w:color w:val="000000"/>
                <w:sz w:val="24"/>
                <w:szCs w:val="24"/>
                <w:shd w:val="clear" w:color="auto" w:fill="FFFFFF"/>
              </w:rPr>
              <w:t>迭代确定等效刚度和等效阻尼比</w:t>
            </w:r>
          </w:p>
        </w:tc>
        <w:tc>
          <w:tcPr>
            <w:tcW w:w="9468" w:type="dxa"/>
            <w:shd w:val="clear" w:color="auto" w:fill="FFFFFF"/>
            <w:vAlign w:val="bottom"/>
          </w:tcPr>
          <w:p w14:paraId="172B9829">
            <w:pPr>
              <w:jc w:val="left"/>
            </w:pPr>
            <w:r>
              <w:rPr>
                <w:rFonts w:hint="eastAsia" w:ascii="宋体" w:eastAsia="宋体"/>
                <w:b w:val="0"/>
                <w:color w:val="000000"/>
                <w:sz w:val="24"/>
                <w:szCs w:val="24"/>
                <w:shd w:val="clear" w:color="auto" w:fill="FFFFFF"/>
              </w:rPr>
              <w:t>否</w:t>
            </w:r>
          </w:p>
        </w:tc>
      </w:tr>
    </w:tbl>
    <w:p w14:paraId="643CFEB2">
      <w:pPr>
        <w:spacing w:beforeLines="113" w:afterLines="113" w:line="113" w:lineRule="auto"/>
        <w:jc w:val="left"/>
      </w:pPr>
    </w:p>
    <w:p w14:paraId="7275EDEB">
      <w:pPr>
        <w:spacing w:beforeLines="113" w:afterLines="113" w:line="113" w:lineRule="auto"/>
        <w:jc w:val="left"/>
      </w:pPr>
      <w:r>
        <w:rPr>
          <w:rFonts w:hint="eastAsia" w:ascii="宋体" w:eastAsia="宋体"/>
          <w:b/>
          <w:color w:val="000000"/>
          <w:sz w:val="24"/>
          <w:szCs w:val="24"/>
          <w:shd w:val="clear" w:color="auto" w:fill="FFFFFF"/>
        </w:rPr>
        <w:t>(五)活荷信息: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1CB20296">
        <w:tblPrEx>
          <w:tblCellMar>
            <w:top w:w="0" w:type="dxa"/>
            <w:left w:w="108" w:type="dxa"/>
            <w:bottom w:w="0" w:type="dxa"/>
            <w:right w:w="108" w:type="dxa"/>
          </w:tblCellMar>
        </w:tblPrEx>
        <w:trPr>
          <w:jc w:val="center"/>
        </w:trPr>
        <w:tc>
          <w:tcPr>
            <w:tcW w:w="4536" w:type="dxa"/>
            <w:shd w:val="clear" w:color="auto" w:fill="FFFFFF"/>
            <w:vAlign w:val="bottom"/>
          </w:tcPr>
          <w:p w14:paraId="2E01F9C3">
            <w:pPr>
              <w:jc w:val="left"/>
            </w:pPr>
            <w:bookmarkStart w:id="10" w:name="活荷信息"/>
            <w:bookmarkEnd w:id="10"/>
            <w:r>
              <w:rPr>
                <w:rFonts w:hint="eastAsia" w:ascii="宋体" w:eastAsia="宋体"/>
                <w:b w:val="0"/>
                <w:color w:val="000000"/>
                <w:sz w:val="24"/>
                <w:szCs w:val="24"/>
                <w:shd w:val="clear" w:color="auto" w:fill="FFFFFF"/>
              </w:rPr>
              <w:t>楼面活荷载折减方式</w:t>
            </w:r>
          </w:p>
        </w:tc>
        <w:tc>
          <w:tcPr>
            <w:tcW w:w="9468" w:type="dxa"/>
            <w:shd w:val="clear" w:color="auto" w:fill="FFFFFF"/>
            <w:vAlign w:val="bottom"/>
          </w:tcPr>
          <w:p w14:paraId="175BB80E">
            <w:pPr>
              <w:jc w:val="left"/>
            </w:pPr>
            <w:r>
              <w:rPr>
                <w:rFonts w:hint="eastAsia" w:ascii="宋体" w:eastAsia="宋体"/>
                <w:b w:val="0"/>
                <w:color w:val="000000"/>
                <w:sz w:val="24"/>
                <w:szCs w:val="24"/>
                <w:shd w:val="clear" w:color="auto" w:fill="FFFFFF"/>
              </w:rPr>
              <w:t>传统方式</w:t>
            </w:r>
          </w:p>
        </w:tc>
      </w:tr>
      <w:tr w14:paraId="687285EB">
        <w:tblPrEx>
          <w:tblCellMar>
            <w:top w:w="0" w:type="dxa"/>
            <w:left w:w="108" w:type="dxa"/>
            <w:bottom w:w="0" w:type="dxa"/>
            <w:right w:w="108" w:type="dxa"/>
          </w:tblCellMar>
        </w:tblPrEx>
        <w:trPr>
          <w:jc w:val="center"/>
        </w:trPr>
        <w:tc>
          <w:tcPr>
            <w:tcW w:w="4536" w:type="dxa"/>
            <w:shd w:val="clear" w:color="auto" w:fill="FFFFFF"/>
            <w:vAlign w:val="bottom"/>
          </w:tcPr>
          <w:p w14:paraId="38BF37F7">
            <w:pPr>
              <w:jc w:val="left"/>
            </w:pPr>
            <w:r>
              <w:rPr>
                <w:rFonts w:hint="eastAsia" w:ascii="宋体" w:eastAsia="宋体"/>
                <w:b w:val="0"/>
                <w:color w:val="000000"/>
                <w:sz w:val="24"/>
                <w:szCs w:val="24"/>
                <w:shd w:val="clear" w:color="auto" w:fill="FFFFFF"/>
              </w:rPr>
              <w:t>柱、墙设计时活荷载</w:t>
            </w:r>
          </w:p>
        </w:tc>
        <w:tc>
          <w:tcPr>
            <w:tcW w:w="9468" w:type="dxa"/>
            <w:shd w:val="clear" w:color="auto" w:fill="FFFFFF"/>
            <w:vAlign w:val="bottom"/>
          </w:tcPr>
          <w:p w14:paraId="4B52C6D2">
            <w:pPr>
              <w:jc w:val="left"/>
            </w:pPr>
            <w:r>
              <w:rPr>
                <w:rFonts w:hint="eastAsia" w:ascii="宋体" w:eastAsia="宋体"/>
                <w:b w:val="0"/>
                <w:color w:val="000000"/>
                <w:sz w:val="24"/>
                <w:szCs w:val="24"/>
                <w:shd w:val="clear" w:color="auto" w:fill="FFFFFF"/>
              </w:rPr>
              <w:t>不折减</w:t>
            </w:r>
          </w:p>
        </w:tc>
      </w:tr>
      <w:tr w14:paraId="3DBC4D5B">
        <w:tblPrEx>
          <w:tblCellMar>
            <w:top w:w="0" w:type="dxa"/>
            <w:left w:w="108" w:type="dxa"/>
            <w:bottom w:w="0" w:type="dxa"/>
            <w:right w:w="108" w:type="dxa"/>
          </w:tblCellMar>
        </w:tblPrEx>
        <w:trPr>
          <w:jc w:val="center"/>
        </w:trPr>
        <w:tc>
          <w:tcPr>
            <w:tcW w:w="4536" w:type="dxa"/>
            <w:shd w:val="clear" w:color="auto" w:fill="FFFFFF"/>
            <w:vAlign w:val="bottom"/>
          </w:tcPr>
          <w:p w14:paraId="43BAF467">
            <w:pPr>
              <w:jc w:val="left"/>
            </w:pPr>
            <w:r>
              <w:rPr>
                <w:rFonts w:hint="eastAsia" w:ascii="宋体" w:eastAsia="宋体"/>
                <w:b w:val="0"/>
                <w:color w:val="000000"/>
                <w:sz w:val="24"/>
                <w:szCs w:val="24"/>
                <w:shd w:val="clear" w:color="auto" w:fill="FFFFFF"/>
              </w:rPr>
              <w:t>传给基础的活荷载</w:t>
            </w:r>
          </w:p>
        </w:tc>
        <w:tc>
          <w:tcPr>
            <w:tcW w:w="9468" w:type="dxa"/>
            <w:shd w:val="clear" w:color="auto" w:fill="FFFFFF"/>
            <w:vAlign w:val="bottom"/>
          </w:tcPr>
          <w:p w14:paraId="2CD97FE7">
            <w:pPr>
              <w:jc w:val="left"/>
            </w:pPr>
            <w:r>
              <w:rPr>
                <w:rFonts w:hint="eastAsia" w:ascii="宋体" w:eastAsia="宋体"/>
                <w:b w:val="0"/>
                <w:color w:val="000000"/>
                <w:sz w:val="24"/>
                <w:szCs w:val="24"/>
                <w:shd w:val="clear" w:color="auto" w:fill="FFFFFF"/>
              </w:rPr>
              <w:t>折减</w:t>
            </w:r>
          </w:p>
        </w:tc>
      </w:tr>
      <w:tr w14:paraId="25FAC7FF">
        <w:tblPrEx>
          <w:tblCellMar>
            <w:top w:w="0" w:type="dxa"/>
            <w:left w:w="108" w:type="dxa"/>
            <w:bottom w:w="0" w:type="dxa"/>
            <w:right w:w="108" w:type="dxa"/>
          </w:tblCellMar>
        </w:tblPrEx>
        <w:trPr>
          <w:jc w:val="center"/>
        </w:trPr>
        <w:tc>
          <w:tcPr>
            <w:tcW w:w="4536" w:type="dxa"/>
            <w:shd w:val="clear" w:color="auto" w:fill="FFFFFF"/>
            <w:vAlign w:val="bottom"/>
          </w:tcPr>
          <w:p w14:paraId="6A7655AF">
            <w:pPr>
              <w:jc w:val="left"/>
            </w:pPr>
            <w:r>
              <w:rPr>
                <w:rFonts w:hint="eastAsia" w:ascii="宋体" w:eastAsia="宋体"/>
                <w:b w:val="0"/>
                <w:color w:val="000000"/>
                <w:sz w:val="24"/>
                <w:szCs w:val="24"/>
                <w:shd w:val="clear" w:color="auto" w:fill="FFFFFF"/>
              </w:rPr>
              <w:t>柱、墙、基础活荷载折减系数：</w:t>
            </w:r>
          </w:p>
        </w:tc>
        <w:tc>
          <w:tcPr>
            <w:tcW w:w="9468" w:type="dxa"/>
            <w:shd w:val="clear" w:color="auto" w:fill="FFFFFF"/>
            <w:vAlign w:val="bottom"/>
          </w:tcPr>
          <w:p w14:paraId="448000E3">
            <w:pPr>
              <w:jc w:val="left"/>
            </w:pPr>
          </w:p>
        </w:tc>
      </w:tr>
      <w:tr w14:paraId="20A206FE">
        <w:tblPrEx>
          <w:tblCellMar>
            <w:top w:w="0" w:type="dxa"/>
            <w:left w:w="108" w:type="dxa"/>
            <w:bottom w:w="0" w:type="dxa"/>
            <w:right w:w="108" w:type="dxa"/>
          </w:tblCellMar>
        </w:tblPrEx>
        <w:trPr>
          <w:jc w:val="center"/>
        </w:trPr>
        <w:tc>
          <w:tcPr>
            <w:tcW w:w="4536" w:type="dxa"/>
            <w:shd w:val="clear" w:color="auto" w:fill="FFFFFF"/>
            <w:vAlign w:val="bottom"/>
          </w:tcPr>
          <w:p w14:paraId="1962D2AC">
            <w:pPr>
              <w:jc w:val="left"/>
            </w:pPr>
            <w:r>
              <w:rPr>
                <w:rFonts w:hint="eastAsia" w:ascii="宋体" w:eastAsia="宋体"/>
                <w:b w:val="0"/>
                <w:color w:val="000000"/>
                <w:sz w:val="24"/>
                <w:szCs w:val="24"/>
                <w:shd w:val="clear" w:color="auto" w:fill="FFFFFF"/>
              </w:rPr>
              <w:t>计算截面以上层数</w:t>
            </w:r>
          </w:p>
        </w:tc>
        <w:tc>
          <w:tcPr>
            <w:tcW w:w="9468" w:type="dxa"/>
            <w:shd w:val="clear" w:color="auto" w:fill="FFFFFF"/>
            <w:vAlign w:val="bottom"/>
          </w:tcPr>
          <w:p w14:paraId="3BF12379">
            <w:pPr>
              <w:jc w:val="left"/>
            </w:pPr>
            <w:r>
              <w:rPr>
                <w:rFonts w:hint="eastAsia" w:ascii="宋体" w:eastAsia="宋体"/>
                <w:b w:val="0"/>
                <w:color w:val="000000"/>
                <w:sz w:val="24"/>
                <w:szCs w:val="24"/>
                <w:shd w:val="clear" w:color="auto" w:fill="FFFFFF"/>
              </w:rPr>
              <w:t>折减系数</w:t>
            </w:r>
          </w:p>
        </w:tc>
      </w:tr>
      <w:tr w14:paraId="4851181E">
        <w:tblPrEx>
          <w:tblCellMar>
            <w:top w:w="0" w:type="dxa"/>
            <w:left w:w="108" w:type="dxa"/>
            <w:bottom w:w="0" w:type="dxa"/>
            <w:right w:w="108" w:type="dxa"/>
          </w:tblCellMar>
        </w:tblPrEx>
        <w:trPr>
          <w:jc w:val="center"/>
        </w:trPr>
        <w:tc>
          <w:tcPr>
            <w:tcW w:w="4536" w:type="dxa"/>
            <w:shd w:val="clear" w:color="auto" w:fill="FFFFFF"/>
            <w:vAlign w:val="bottom"/>
          </w:tcPr>
          <w:p w14:paraId="7D68274F">
            <w:pPr>
              <w:jc w:val="left"/>
            </w:pPr>
            <w:r>
              <w:rPr>
                <w:rFonts w:hint="eastAsia" w:ascii="宋体" w:eastAsia="宋体"/>
                <w:b w:val="0"/>
                <w:color w:val="000000"/>
                <w:sz w:val="24"/>
                <w:szCs w:val="24"/>
                <w:shd w:val="clear" w:color="auto" w:fill="FFFFFF"/>
              </w:rPr>
              <w:t>1</w:t>
            </w:r>
          </w:p>
        </w:tc>
        <w:tc>
          <w:tcPr>
            <w:tcW w:w="9468" w:type="dxa"/>
            <w:shd w:val="clear" w:color="auto" w:fill="FFFFFF"/>
            <w:vAlign w:val="bottom"/>
          </w:tcPr>
          <w:p w14:paraId="4CDE2F3F">
            <w:pPr>
              <w:jc w:val="left"/>
            </w:pPr>
            <w:r>
              <w:rPr>
                <w:rFonts w:hint="eastAsia" w:ascii="宋体" w:eastAsia="宋体"/>
                <w:b w:val="0"/>
                <w:color w:val="000000"/>
                <w:sz w:val="24"/>
                <w:szCs w:val="24"/>
                <w:shd w:val="clear" w:color="auto" w:fill="FFFFFF"/>
              </w:rPr>
              <w:t>1.00</w:t>
            </w:r>
          </w:p>
        </w:tc>
      </w:tr>
      <w:tr w14:paraId="5CF7B966">
        <w:tblPrEx>
          <w:tblCellMar>
            <w:top w:w="0" w:type="dxa"/>
            <w:left w:w="108" w:type="dxa"/>
            <w:bottom w:w="0" w:type="dxa"/>
            <w:right w:w="108" w:type="dxa"/>
          </w:tblCellMar>
        </w:tblPrEx>
        <w:trPr>
          <w:jc w:val="center"/>
        </w:trPr>
        <w:tc>
          <w:tcPr>
            <w:tcW w:w="4536" w:type="dxa"/>
            <w:shd w:val="clear" w:color="auto" w:fill="FFFFFF"/>
            <w:vAlign w:val="bottom"/>
          </w:tcPr>
          <w:p w14:paraId="613CF007">
            <w:pPr>
              <w:jc w:val="left"/>
            </w:pPr>
            <w:r>
              <w:rPr>
                <w:rFonts w:hint="eastAsia" w:ascii="宋体" w:eastAsia="宋体"/>
                <w:b w:val="0"/>
                <w:color w:val="000000"/>
                <w:sz w:val="24"/>
                <w:szCs w:val="24"/>
                <w:shd w:val="clear" w:color="auto" w:fill="FFFFFF"/>
              </w:rPr>
              <w:t>2-3</w:t>
            </w:r>
          </w:p>
        </w:tc>
        <w:tc>
          <w:tcPr>
            <w:tcW w:w="9468" w:type="dxa"/>
            <w:shd w:val="clear" w:color="auto" w:fill="FFFFFF"/>
            <w:vAlign w:val="bottom"/>
          </w:tcPr>
          <w:p w14:paraId="2BBD8746">
            <w:pPr>
              <w:jc w:val="left"/>
            </w:pPr>
            <w:r>
              <w:rPr>
                <w:rFonts w:hint="eastAsia" w:ascii="宋体" w:eastAsia="宋体"/>
                <w:b w:val="0"/>
                <w:color w:val="000000"/>
                <w:sz w:val="24"/>
                <w:szCs w:val="24"/>
                <w:shd w:val="clear" w:color="auto" w:fill="FFFFFF"/>
              </w:rPr>
              <w:t>0.85</w:t>
            </w:r>
          </w:p>
        </w:tc>
      </w:tr>
      <w:tr w14:paraId="7AC7E218">
        <w:tblPrEx>
          <w:tblCellMar>
            <w:top w:w="0" w:type="dxa"/>
            <w:left w:w="108" w:type="dxa"/>
            <w:bottom w:w="0" w:type="dxa"/>
            <w:right w:w="108" w:type="dxa"/>
          </w:tblCellMar>
        </w:tblPrEx>
        <w:trPr>
          <w:jc w:val="center"/>
        </w:trPr>
        <w:tc>
          <w:tcPr>
            <w:tcW w:w="4536" w:type="dxa"/>
            <w:shd w:val="clear" w:color="auto" w:fill="FFFFFF"/>
            <w:vAlign w:val="bottom"/>
          </w:tcPr>
          <w:p w14:paraId="5D8AA959">
            <w:pPr>
              <w:jc w:val="left"/>
            </w:pPr>
            <w:r>
              <w:rPr>
                <w:rFonts w:hint="eastAsia" w:ascii="宋体" w:eastAsia="宋体"/>
                <w:b w:val="0"/>
                <w:color w:val="000000"/>
                <w:sz w:val="24"/>
                <w:szCs w:val="24"/>
                <w:shd w:val="clear" w:color="auto" w:fill="FFFFFF"/>
              </w:rPr>
              <w:t>4-5</w:t>
            </w:r>
          </w:p>
        </w:tc>
        <w:tc>
          <w:tcPr>
            <w:tcW w:w="9468" w:type="dxa"/>
            <w:shd w:val="clear" w:color="auto" w:fill="FFFFFF"/>
            <w:vAlign w:val="bottom"/>
          </w:tcPr>
          <w:p w14:paraId="358E528B">
            <w:pPr>
              <w:jc w:val="left"/>
            </w:pPr>
            <w:r>
              <w:rPr>
                <w:rFonts w:hint="eastAsia" w:ascii="宋体" w:eastAsia="宋体"/>
                <w:b w:val="0"/>
                <w:color w:val="000000"/>
                <w:sz w:val="24"/>
                <w:szCs w:val="24"/>
                <w:shd w:val="clear" w:color="auto" w:fill="FFFFFF"/>
              </w:rPr>
              <w:t>0.70</w:t>
            </w:r>
          </w:p>
        </w:tc>
      </w:tr>
      <w:tr w14:paraId="46CB5D4C">
        <w:tblPrEx>
          <w:tblCellMar>
            <w:top w:w="0" w:type="dxa"/>
            <w:left w:w="108" w:type="dxa"/>
            <w:bottom w:w="0" w:type="dxa"/>
            <w:right w:w="108" w:type="dxa"/>
          </w:tblCellMar>
        </w:tblPrEx>
        <w:trPr>
          <w:jc w:val="center"/>
        </w:trPr>
        <w:tc>
          <w:tcPr>
            <w:tcW w:w="4536" w:type="dxa"/>
            <w:shd w:val="clear" w:color="auto" w:fill="FFFFFF"/>
            <w:vAlign w:val="bottom"/>
          </w:tcPr>
          <w:p w14:paraId="624EAE1B">
            <w:pPr>
              <w:jc w:val="left"/>
            </w:pPr>
            <w:r>
              <w:rPr>
                <w:rFonts w:hint="eastAsia" w:ascii="宋体" w:eastAsia="宋体"/>
                <w:b w:val="0"/>
                <w:color w:val="000000"/>
                <w:sz w:val="24"/>
                <w:szCs w:val="24"/>
                <w:shd w:val="clear" w:color="auto" w:fill="FFFFFF"/>
              </w:rPr>
              <w:t>6-8</w:t>
            </w:r>
          </w:p>
        </w:tc>
        <w:tc>
          <w:tcPr>
            <w:tcW w:w="9468" w:type="dxa"/>
            <w:shd w:val="clear" w:color="auto" w:fill="FFFFFF"/>
            <w:vAlign w:val="bottom"/>
          </w:tcPr>
          <w:p w14:paraId="3797331E">
            <w:pPr>
              <w:jc w:val="left"/>
            </w:pPr>
            <w:r>
              <w:rPr>
                <w:rFonts w:hint="eastAsia" w:ascii="宋体" w:eastAsia="宋体"/>
                <w:b w:val="0"/>
                <w:color w:val="000000"/>
                <w:sz w:val="24"/>
                <w:szCs w:val="24"/>
                <w:shd w:val="clear" w:color="auto" w:fill="FFFFFF"/>
              </w:rPr>
              <w:t>0.65</w:t>
            </w:r>
          </w:p>
        </w:tc>
      </w:tr>
      <w:tr w14:paraId="4E0241CE">
        <w:tblPrEx>
          <w:tblCellMar>
            <w:top w:w="0" w:type="dxa"/>
            <w:left w:w="108" w:type="dxa"/>
            <w:bottom w:w="0" w:type="dxa"/>
            <w:right w:w="108" w:type="dxa"/>
          </w:tblCellMar>
        </w:tblPrEx>
        <w:trPr>
          <w:jc w:val="center"/>
        </w:trPr>
        <w:tc>
          <w:tcPr>
            <w:tcW w:w="4536" w:type="dxa"/>
            <w:shd w:val="clear" w:color="auto" w:fill="FFFFFF"/>
            <w:vAlign w:val="bottom"/>
          </w:tcPr>
          <w:p w14:paraId="0A3A076E">
            <w:pPr>
              <w:jc w:val="left"/>
            </w:pPr>
            <w:r>
              <w:rPr>
                <w:rFonts w:hint="eastAsia" w:ascii="宋体" w:eastAsia="宋体"/>
                <w:b w:val="0"/>
                <w:color w:val="000000"/>
                <w:sz w:val="24"/>
                <w:szCs w:val="24"/>
                <w:shd w:val="clear" w:color="auto" w:fill="FFFFFF"/>
              </w:rPr>
              <w:t>9-20</w:t>
            </w:r>
          </w:p>
        </w:tc>
        <w:tc>
          <w:tcPr>
            <w:tcW w:w="9468" w:type="dxa"/>
            <w:shd w:val="clear" w:color="auto" w:fill="FFFFFF"/>
            <w:vAlign w:val="bottom"/>
          </w:tcPr>
          <w:p w14:paraId="23927E8C">
            <w:pPr>
              <w:jc w:val="left"/>
            </w:pPr>
            <w:r>
              <w:rPr>
                <w:rFonts w:hint="eastAsia" w:ascii="宋体" w:eastAsia="宋体"/>
                <w:b w:val="0"/>
                <w:color w:val="000000"/>
                <w:sz w:val="24"/>
                <w:szCs w:val="24"/>
                <w:shd w:val="clear" w:color="auto" w:fill="FFFFFF"/>
              </w:rPr>
              <w:t>0.60</w:t>
            </w:r>
          </w:p>
        </w:tc>
      </w:tr>
      <w:tr w14:paraId="3A1460CF">
        <w:tblPrEx>
          <w:tblCellMar>
            <w:top w:w="0" w:type="dxa"/>
            <w:left w:w="108" w:type="dxa"/>
            <w:bottom w:w="0" w:type="dxa"/>
            <w:right w:w="108" w:type="dxa"/>
          </w:tblCellMar>
        </w:tblPrEx>
        <w:trPr>
          <w:jc w:val="center"/>
        </w:trPr>
        <w:tc>
          <w:tcPr>
            <w:tcW w:w="4536" w:type="dxa"/>
            <w:shd w:val="clear" w:color="auto" w:fill="FFFFFF"/>
            <w:vAlign w:val="bottom"/>
          </w:tcPr>
          <w:p w14:paraId="0D36F3F3">
            <w:pPr>
              <w:jc w:val="left"/>
            </w:pPr>
            <w:r>
              <w:rPr>
                <w:rFonts w:hint="eastAsia" w:ascii="宋体" w:eastAsia="宋体"/>
                <w:b w:val="0"/>
                <w:color w:val="000000"/>
                <w:sz w:val="24"/>
                <w:szCs w:val="24"/>
                <w:shd w:val="clear" w:color="auto" w:fill="FFFFFF"/>
              </w:rPr>
              <w:t>20层以上</w:t>
            </w:r>
          </w:p>
        </w:tc>
        <w:tc>
          <w:tcPr>
            <w:tcW w:w="9468" w:type="dxa"/>
            <w:shd w:val="clear" w:color="auto" w:fill="FFFFFF"/>
            <w:vAlign w:val="bottom"/>
          </w:tcPr>
          <w:p w14:paraId="172D4813">
            <w:pPr>
              <w:jc w:val="left"/>
            </w:pPr>
            <w:r>
              <w:rPr>
                <w:rFonts w:hint="eastAsia" w:ascii="宋体" w:eastAsia="宋体"/>
                <w:b w:val="0"/>
                <w:color w:val="000000"/>
                <w:sz w:val="24"/>
                <w:szCs w:val="24"/>
                <w:shd w:val="clear" w:color="auto" w:fill="FFFFFF"/>
              </w:rPr>
              <w:t>0.55</w:t>
            </w:r>
          </w:p>
        </w:tc>
      </w:tr>
      <w:tr w14:paraId="66FB98C0">
        <w:tblPrEx>
          <w:tblCellMar>
            <w:top w:w="0" w:type="dxa"/>
            <w:left w:w="108" w:type="dxa"/>
            <w:bottom w:w="0" w:type="dxa"/>
            <w:right w:w="108" w:type="dxa"/>
          </w:tblCellMar>
        </w:tblPrEx>
        <w:trPr>
          <w:jc w:val="center"/>
        </w:trPr>
        <w:tc>
          <w:tcPr>
            <w:tcW w:w="4536" w:type="dxa"/>
            <w:shd w:val="clear" w:color="auto" w:fill="FFFFFF"/>
            <w:vAlign w:val="bottom"/>
          </w:tcPr>
          <w:p w14:paraId="79C052AE">
            <w:pPr>
              <w:jc w:val="left"/>
            </w:pPr>
            <w:r>
              <w:rPr>
                <w:rFonts w:hint="eastAsia" w:ascii="宋体" w:eastAsia="宋体"/>
                <w:b w:val="0"/>
                <w:color w:val="000000"/>
                <w:sz w:val="24"/>
                <w:szCs w:val="24"/>
                <w:shd w:val="clear" w:color="auto" w:fill="FFFFFF"/>
              </w:rPr>
              <w:t>梁楼面活荷载折减设置</w:t>
            </w:r>
          </w:p>
        </w:tc>
        <w:tc>
          <w:tcPr>
            <w:tcW w:w="9468" w:type="dxa"/>
            <w:shd w:val="clear" w:color="auto" w:fill="FFFFFF"/>
            <w:vAlign w:val="bottom"/>
          </w:tcPr>
          <w:p w14:paraId="1ECB6C60">
            <w:pPr>
              <w:jc w:val="left"/>
            </w:pPr>
            <w:r>
              <w:rPr>
                <w:rFonts w:hint="eastAsia" w:ascii="宋体" w:eastAsia="宋体"/>
                <w:b w:val="0"/>
                <w:color w:val="000000"/>
                <w:sz w:val="24"/>
                <w:szCs w:val="24"/>
                <w:shd w:val="clear" w:color="auto" w:fill="FFFFFF"/>
              </w:rPr>
              <w:t>不折减</w:t>
            </w:r>
          </w:p>
        </w:tc>
      </w:tr>
      <w:tr w14:paraId="52EE6544">
        <w:tblPrEx>
          <w:tblCellMar>
            <w:top w:w="0" w:type="dxa"/>
            <w:left w:w="108" w:type="dxa"/>
            <w:bottom w:w="0" w:type="dxa"/>
            <w:right w:w="108" w:type="dxa"/>
          </w:tblCellMar>
        </w:tblPrEx>
        <w:trPr>
          <w:jc w:val="center"/>
        </w:trPr>
        <w:tc>
          <w:tcPr>
            <w:tcW w:w="4536" w:type="dxa"/>
            <w:shd w:val="clear" w:color="auto" w:fill="FFFFFF"/>
            <w:vAlign w:val="bottom"/>
          </w:tcPr>
          <w:p w14:paraId="6A20D113">
            <w:pPr>
              <w:jc w:val="left"/>
            </w:pPr>
            <w:r>
              <w:rPr>
                <w:rFonts w:hint="eastAsia" w:ascii="宋体" w:eastAsia="宋体"/>
                <w:b w:val="0"/>
                <w:color w:val="000000"/>
                <w:sz w:val="24"/>
                <w:szCs w:val="24"/>
                <w:shd w:val="clear" w:color="auto" w:fill="FFFFFF"/>
              </w:rPr>
              <w:t>梁活荷不利布置的最高层号</w:t>
            </w:r>
          </w:p>
        </w:tc>
        <w:tc>
          <w:tcPr>
            <w:tcW w:w="9468" w:type="dxa"/>
            <w:shd w:val="clear" w:color="auto" w:fill="FFFFFF"/>
            <w:vAlign w:val="bottom"/>
          </w:tcPr>
          <w:p w14:paraId="321CF683">
            <w:pPr>
              <w:jc w:val="left"/>
            </w:pPr>
            <w:r>
              <w:rPr>
                <w:rFonts w:hint="eastAsia" w:ascii="宋体" w:eastAsia="宋体"/>
                <w:b w:val="0"/>
                <w:color w:val="000000"/>
                <w:sz w:val="24"/>
                <w:szCs w:val="24"/>
                <w:shd w:val="clear" w:color="auto" w:fill="FFFFFF"/>
              </w:rPr>
              <w:t>3</w:t>
            </w:r>
          </w:p>
        </w:tc>
      </w:tr>
      <w:tr w14:paraId="1229E2BB">
        <w:tblPrEx>
          <w:tblCellMar>
            <w:top w:w="0" w:type="dxa"/>
            <w:left w:w="108" w:type="dxa"/>
            <w:bottom w:w="0" w:type="dxa"/>
            <w:right w:w="108" w:type="dxa"/>
          </w:tblCellMar>
        </w:tblPrEx>
        <w:trPr>
          <w:jc w:val="center"/>
        </w:trPr>
        <w:tc>
          <w:tcPr>
            <w:tcW w:w="4536" w:type="dxa"/>
            <w:shd w:val="clear" w:color="auto" w:fill="FFFFFF"/>
            <w:vAlign w:val="bottom"/>
          </w:tcPr>
          <w:p w14:paraId="50E93950">
            <w:pPr>
              <w:jc w:val="left"/>
            </w:pPr>
            <w:r>
              <w:rPr>
                <w:rFonts w:hint="eastAsia" w:ascii="宋体" w:eastAsia="宋体"/>
                <w:b w:val="0"/>
                <w:color w:val="000000"/>
                <w:sz w:val="24"/>
                <w:szCs w:val="24"/>
                <w:shd w:val="clear" w:color="auto" w:fill="FFFFFF"/>
              </w:rPr>
              <w:t>考虑结构使用年限的活荷载调整系数</w:t>
            </w:r>
          </w:p>
        </w:tc>
        <w:tc>
          <w:tcPr>
            <w:tcW w:w="9468" w:type="dxa"/>
            <w:shd w:val="clear" w:color="auto" w:fill="FFFFFF"/>
            <w:vAlign w:val="bottom"/>
          </w:tcPr>
          <w:p w14:paraId="0944B465">
            <w:pPr>
              <w:jc w:val="left"/>
            </w:pPr>
            <w:r>
              <w:rPr>
                <w:rFonts w:hint="eastAsia" w:ascii="宋体" w:eastAsia="宋体"/>
                <w:b w:val="0"/>
                <w:color w:val="000000"/>
                <w:sz w:val="24"/>
                <w:szCs w:val="24"/>
                <w:shd w:val="clear" w:color="auto" w:fill="FFFFFF"/>
              </w:rPr>
              <w:t>1.00</w:t>
            </w:r>
          </w:p>
        </w:tc>
      </w:tr>
      <w:tr w14:paraId="4FB45D4C">
        <w:tblPrEx>
          <w:tblCellMar>
            <w:top w:w="0" w:type="dxa"/>
            <w:left w:w="108" w:type="dxa"/>
            <w:bottom w:w="0" w:type="dxa"/>
            <w:right w:w="108" w:type="dxa"/>
          </w:tblCellMar>
        </w:tblPrEx>
        <w:trPr>
          <w:jc w:val="center"/>
        </w:trPr>
        <w:tc>
          <w:tcPr>
            <w:tcW w:w="4536" w:type="dxa"/>
            <w:shd w:val="clear" w:color="auto" w:fill="FFFFFF"/>
            <w:vAlign w:val="bottom"/>
          </w:tcPr>
          <w:p w14:paraId="1648547A">
            <w:pPr>
              <w:jc w:val="left"/>
            </w:pPr>
            <w:r>
              <w:rPr>
                <w:rFonts w:hint="eastAsia" w:ascii="宋体" w:eastAsia="宋体"/>
                <w:b w:val="0"/>
                <w:color w:val="000000"/>
                <w:sz w:val="24"/>
                <w:szCs w:val="24"/>
                <w:shd w:val="clear" w:color="auto" w:fill="FFFFFF"/>
              </w:rPr>
              <w:t>墙、柱设计时消防车荷载</w:t>
            </w:r>
          </w:p>
        </w:tc>
        <w:tc>
          <w:tcPr>
            <w:tcW w:w="9468" w:type="dxa"/>
            <w:shd w:val="clear" w:color="auto" w:fill="FFFFFF"/>
            <w:vAlign w:val="bottom"/>
          </w:tcPr>
          <w:p w14:paraId="7F1E2D17">
            <w:pPr>
              <w:jc w:val="left"/>
            </w:pPr>
            <w:r>
              <w:rPr>
                <w:rFonts w:hint="eastAsia" w:ascii="宋体" w:eastAsia="宋体"/>
                <w:b w:val="0"/>
                <w:color w:val="000000"/>
                <w:sz w:val="24"/>
                <w:szCs w:val="24"/>
                <w:shd w:val="clear" w:color="auto" w:fill="FFFFFF"/>
              </w:rPr>
              <w:t>折减</w:t>
            </w:r>
          </w:p>
        </w:tc>
      </w:tr>
      <w:tr w14:paraId="41E5F274">
        <w:tblPrEx>
          <w:tblCellMar>
            <w:top w:w="0" w:type="dxa"/>
            <w:left w:w="108" w:type="dxa"/>
            <w:bottom w:w="0" w:type="dxa"/>
            <w:right w:w="108" w:type="dxa"/>
          </w:tblCellMar>
        </w:tblPrEx>
        <w:trPr>
          <w:jc w:val="center"/>
        </w:trPr>
        <w:tc>
          <w:tcPr>
            <w:tcW w:w="4536" w:type="dxa"/>
            <w:shd w:val="clear" w:color="auto" w:fill="FFFFFF"/>
            <w:vAlign w:val="bottom"/>
          </w:tcPr>
          <w:p w14:paraId="0AC5EB7E">
            <w:pPr>
              <w:jc w:val="left"/>
            </w:pPr>
            <w:r>
              <w:rPr>
                <w:rFonts w:hint="eastAsia" w:ascii="宋体" w:eastAsia="宋体"/>
                <w:b w:val="0"/>
                <w:color w:val="000000"/>
                <w:sz w:val="24"/>
                <w:szCs w:val="24"/>
                <w:shd w:val="clear" w:color="auto" w:fill="FFFFFF"/>
              </w:rPr>
              <w:t>梁设计时消防车荷载</w:t>
            </w:r>
          </w:p>
        </w:tc>
        <w:tc>
          <w:tcPr>
            <w:tcW w:w="9468" w:type="dxa"/>
            <w:shd w:val="clear" w:color="auto" w:fill="FFFFFF"/>
            <w:vAlign w:val="bottom"/>
          </w:tcPr>
          <w:p w14:paraId="20B25403">
            <w:pPr>
              <w:jc w:val="left"/>
            </w:pPr>
            <w:r>
              <w:rPr>
                <w:rFonts w:hint="eastAsia" w:ascii="宋体" w:eastAsia="宋体"/>
                <w:b w:val="0"/>
                <w:color w:val="000000"/>
                <w:sz w:val="24"/>
                <w:szCs w:val="24"/>
                <w:shd w:val="clear" w:color="auto" w:fill="FFFFFF"/>
              </w:rPr>
              <w:t>折减</w:t>
            </w:r>
          </w:p>
        </w:tc>
      </w:tr>
    </w:tbl>
    <w:p w14:paraId="7CC1C7BC">
      <w:pPr>
        <w:spacing w:beforeLines="113" w:afterLines="113" w:line="113" w:lineRule="auto"/>
        <w:jc w:val="left"/>
      </w:pPr>
    </w:p>
    <w:p w14:paraId="6A008DD3">
      <w:pPr>
        <w:spacing w:beforeLines="113" w:afterLines="113" w:line="113" w:lineRule="auto"/>
        <w:jc w:val="left"/>
      </w:pPr>
      <w:r>
        <w:rPr>
          <w:rFonts w:hint="eastAsia" w:ascii="宋体" w:eastAsia="宋体"/>
          <w:b/>
          <w:color w:val="000000"/>
          <w:sz w:val="24"/>
          <w:szCs w:val="24"/>
          <w:shd w:val="clear" w:color="auto" w:fill="FFFFFF"/>
        </w:rPr>
        <w:t>(六)二阶效应:</w:t>
      </w:r>
    </w:p>
    <w:tbl>
      <w:tblPr>
        <w:tblStyle w:val="42"/>
        <w:tblW w:w="14004" w:type="dxa"/>
        <w:jc w:val="center"/>
        <w:tblLayout w:type="autofit"/>
        <w:tblCellMar>
          <w:top w:w="0" w:type="dxa"/>
          <w:left w:w="108" w:type="dxa"/>
          <w:bottom w:w="0" w:type="dxa"/>
          <w:right w:w="108" w:type="dxa"/>
        </w:tblCellMar>
      </w:tblPr>
      <w:tblGrid>
        <w:gridCol w:w="4536"/>
        <w:gridCol w:w="9468"/>
      </w:tblGrid>
      <w:tr w14:paraId="55AA9903">
        <w:tblPrEx>
          <w:tblCellMar>
            <w:top w:w="0" w:type="dxa"/>
            <w:left w:w="108" w:type="dxa"/>
            <w:bottom w:w="0" w:type="dxa"/>
            <w:right w:w="108" w:type="dxa"/>
          </w:tblCellMar>
        </w:tblPrEx>
        <w:trPr>
          <w:jc w:val="center"/>
        </w:trPr>
        <w:tc>
          <w:tcPr>
            <w:tcW w:w="4536" w:type="dxa"/>
            <w:shd w:val="clear" w:color="auto" w:fill="FFFFFF"/>
            <w:vAlign w:val="bottom"/>
          </w:tcPr>
          <w:p w14:paraId="7ACCC19E">
            <w:pPr>
              <w:jc w:val="left"/>
            </w:pPr>
            <w:bookmarkStart w:id="11" w:name="二阶效应"/>
            <w:bookmarkEnd w:id="11"/>
            <w:r>
              <w:rPr>
                <w:rFonts w:hint="eastAsia" w:ascii="宋体" w:eastAsia="宋体"/>
                <w:b w:val="0"/>
                <w:color w:val="000000"/>
                <w:sz w:val="24"/>
                <w:szCs w:val="24"/>
                <w:shd w:val="clear" w:color="auto" w:fill="FFFFFF"/>
              </w:rPr>
              <w:t>结构内力分析方法</w:t>
            </w:r>
          </w:p>
        </w:tc>
        <w:tc>
          <w:tcPr>
            <w:tcW w:w="9468" w:type="dxa"/>
            <w:shd w:val="clear" w:color="auto" w:fill="FFFFFF"/>
            <w:vAlign w:val="bottom"/>
          </w:tcPr>
          <w:p w14:paraId="71B138FA">
            <w:pPr>
              <w:jc w:val="left"/>
            </w:pPr>
            <w:r>
              <w:rPr>
                <w:rFonts w:hint="eastAsia" w:ascii="宋体" w:eastAsia="宋体"/>
                <w:b w:val="0"/>
                <w:color w:val="000000"/>
                <w:sz w:val="24"/>
                <w:szCs w:val="24"/>
                <w:shd w:val="clear" w:color="auto" w:fill="FFFFFF"/>
              </w:rPr>
              <w:t>一阶弹性设计方法</w:t>
            </w:r>
          </w:p>
        </w:tc>
      </w:tr>
      <w:tr w14:paraId="3CC9F621">
        <w:tblPrEx>
          <w:tblCellMar>
            <w:top w:w="0" w:type="dxa"/>
            <w:left w:w="108" w:type="dxa"/>
            <w:bottom w:w="0" w:type="dxa"/>
            <w:right w:w="108" w:type="dxa"/>
          </w:tblCellMar>
        </w:tblPrEx>
        <w:trPr>
          <w:jc w:val="center"/>
        </w:trPr>
        <w:tc>
          <w:tcPr>
            <w:tcW w:w="4536" w:type="dxa"/>
            <w:shd w:val="clear" w:color="auto" w:fill="FFFFFF"/>
            <w:vAlign w:val="bottom"/>
          </w:tcPr>
          <w:p w14:paraId="37578F49">
            <w:pPr>
              <w:jc w:val="left"/>
            </w:pPr>
            <w:r>
              <w:rPr>
                <w:rFonts w:hint="eastAsia" w:ascii="宋体" w:eastAsia="宋体"/>
                <w:b w:val="0"/>
                <w:color w:val="000000"/>
                <w:sz w:val="24"/>
                <w:szCs w:val="24"/>
                <w:shd w:val="clear" w:color="auto" w:fill="FFFFFF"/>
              </w:rPr>
              <w:t>二阶效应计算方法</w:t>
            </w:r>
          </w:p>
        </w:tc>
        <w:tc>
          <w:tcPr>
            <w:tcW w:w="9468" w:type="dxa"/>
            <w:shd w:val="clear" w:color="auto" w:fill="FFFFFF"/>
            <w:vAlign w:val="bottom"/>
          </w:tcPr>
          <w:p w14:paraId="6801A686">
            <w:pPr>
              <w:jc w:val="left"/>
            </w:pPr>
            <w:r>
              <w:rPr>
                <w:rFonts w:hint="eastAsia" w:ascii="宋体" w:eastAsia="宋体"/>
                <w:b w:val="0"/>
                <w:color w:val="000000"/>
                <w:sz w:val="24"/>
                <w:szCs w:val="24"/>
                <w:shd w:val="clear" w:color="auto" w:fill="FFFFFF"/>
              </w:rPr>
              <w:t>不考虑</w:t>
            </w:r>
          </w:p>
        </w:tc>
      </w:tr>
      <w:tr w14:paraId="7488E538">
        <w:tblPrEx>
          <w:tblCellMar>
            <w:top w:w="0" w:type="dxa"/>
            <w:left w:w="108" w:type="dxa"/>
            <w:bottom w:w="0" w:type="dxa"/>
            <w:right w:w="108" w:type="dxa"/>
          </w:tblCellMar>
        </w:tblPrEx>
        <w:trPr>
          <w:jc w:val="center"/>
        </w:trPr>
        <w:tc>
          <w:tcPr>
            <w:tcW w:w="4536" w:type="dxa"/>
            <w:shd w:val="clear" w:color="auto" w:fill="FFFFFF"/>
            <w:vAlign w:val="bottom"/>
          </w:tcPr>
          <w:p w14:paraId="0BD84778">
            <w:pPr>
              <w:jc w:val="left"/>
            </w:pPr>
            <w:r>
              <w:rPr>
                <w:rFonts w:hint="eastAsia" w:ascii="宋体" w:eastAsia="宋体"/>
                <w:b w:val="0"/>
                <w:color w:val="000000"/>
                <w:sz w:val="24"/>
                <w:szCs w:val="24"/>
                <w:shd w:val="clear" w:color="auto" w:fill="FFFFFF"/>
              </w:rPr>
              <w:t>柱长度系数置1.0</w:t>
            </w:r>
          </w:p>
        </w:tc>
        <w:tc>
          <w:tcPr>
            <w:tcW w:w="9468" w:type="dxa"/>
            <w:shd w:val="clear" w:color="auto" w:fill="FFFFFF"/>
            <w:vAlign w:val="bottom"/>
          </w:tcPr>
          <w:p w14:paraId="352559E4">
            <w:pPr>
              <w:jc w:val="left"/>
            </w:pPr>
            <w:r>
              <w:rPr>
                <w:rFonts w:hint="eastAsia" w:ascii="宋体" w:eastAsia="宋体"/>
                <w:b w:val="0"/>
                <w:color w:val="000000"/>
                <w:sz w:val="24"/>
                <w:szCs w:val="24"/>
                <w:shd w:val="clear" w:color="auto" w:fill="FFFFFF"/>
              </w:rPr>
              <w:t>否</w:t>
            </w:r>
          </w:p>
        </w:tc>
      </w:tr>
      <w:tr w14:paraId="1CE4A3AF">
        <w:tblPrEx>
          <w:tblCellMar>
            <w:top w:w="0" w:type="dxa"/>
            <w:left w:w="108" w:type="dxa"/>
            <w:bottom w:w="0" w:type="dxa"/>
            <w:right w:w="108" w:type="dxa"/>
          </w:tblCellMar>
        </w:tblPrEx>
        <w:trPr>
          <w:jc w:val="center"/>
        </w:trPr>
        <w:tc>
          <w:tcPr>
            <w:tcW w:w="4536" w:type="dxa"/>
            <w:shd w:val="clear" w:color="auto" w:fill="FFFFFF"/>
            <w:vAlign w:val="bottom"/>
          </w:tcPr>
          <w:p w14:paraId="6E4A529A">
            <w:pPr>
              <w:jc w:val="left"/>
            </w:pPr>
            <w:r>
              <w:rPr>
                <w:rFonts w:hint="eastAsia" w:ascii="宋体" w:eastAsia="宋体"/>
                <w:b w:val="0"/>
                <w:color w:val="000000"/>
                <w:sz w:val="24"/>
                <w:szCs w:val="24"/>
                <w:shd w:val="clear" w:color="auto" w:fill="FFFFFF"/>
              </w:rPr>
              <w:t>考虑柱、支撑侧向失稳</w:t>
            </w:r>
          </w:p>
        </w:tc>
        <w:tc>
          <w:tcPr>
            <w:tcW w:w="9468" w:type="dxa"/>
            <w:shd w:val="clear" w:color="auto" w:fill="FFFFFF"/>
            <w:vAlign w:val="bottom"/>
          </w:tcPr>
          <w:p w14:paraId="3DED479D">
            <w:pPr>
              <w:jc w:val="left"/>
            </w:pPr>
            <w:r>
              <w:rPr>
                <w:rFonts w:hint="eastAsia" w:ascii="宋体" w:eastAsia="宋体"/>
                <w:b w:val="0"/>
                <w:color w:val="000000"/>
                <w:sz w:val="24"/>
                <w:szCs w:val="24"/>
                <w:shd w:val="clear" w:color="auto" w:fill="FFFFFF"/>
              </w:rPr>
              <w:t>否</w:t>
            </w:r>
          </w:p>
        </w:tc>
      </w:tr>
      <w:tr w14:paraId="3DCCC0AB">
        <w:tblPrEx>
          <w:tblCellMar>
            <w:top w:w="0" w:type="dxa"/>
            <w:left w:w="108" w:type="dxa"/>
            <w:bottom w:w="0" w:type="dxa"/>
            <w:right w:w="108" w:type="dxa"/>
          </w:tblCellMar>
        </w:tblPrEx>
        <w:trPr>
          <w:jc w:val="center"/>
        </w:trPr>
        <w:tc>
          <w:tcPr>
            <w:tcW w:w="4536" w:type="dxa"/>
            <w:shd w:val="clear" w:color="auto" w:fill="FFFFFF"/>
            <w:vAlign w:val="bottom"/>
          </w:tcPr>
          <w:p w14:paraId="0D659FE6">
            <w:pPr>
              <w:jc w:val="left"/>
            </w:pPr>
            <w:r>
              <w:rPr>
                <w:rFonts w:hint="eastAsia" w:ascii="宋体" w:eastAsia="宋体"/>
                <w:b w:val="0"/>
                <w:color w:val="000000"/>
                <w:sz w:val="24"/>
                <w:szCs w:val="24"/>
                <w:shd w:val="clear" w:color="auto" w:fill="FFFFFF"/>
              </w:rPr>
              <w:t>考虑结构整体缺陷</w:t>
            </w:r>
          </w:p>
        </w:tc>
        <w:tc>
          <w:tcPr>
            <w:tcW w:w="9468" w:type="dxa"/>
            <w:shd w:val="clear" w:color="auto" w:fill="FFFFFF"/>
            <w:vAlign w:val="bottom"/>
          </w:tcPr>
          <w:p w14:paraId="6748110B">
            <w:pPr>
              <w:jc w:val="left"/>
            </w:pPr>
            <w:r>
              <w:rPr>
                <w:rFonts w:hint="eastAsia" w:ascii="宋体" w:eastAsia="宋体"/>
                <w:b w:val="0"/>
                <w:color w:val="000000"/>
                <w:sz w:val="24"/>
                <w:szCs w:val="24"/>
                <w:shd w:val="clear" w:color="auto" w:fill="FFFFFF"/>
              </w:rPr>
              <w:t>否</w:t>
            </w:r>
          </w:p>
        </w:tc>
      </w:tr>
      <w:tr w14:paraId="195E804E">
        <w:tblPrEx>
          <w:tblCellMar>
            <w:top w:w="0" w:type="dxa"/>
            <w:left w:w="108" w:type="dxa"/>
            <w:bottom w:w="0" w:type="dxa"/>
            <w:right w:w="108" w:type="dxa"/>
          </w:tblCellMar>
        </w:tblPrEx>
        <w:trPr>
          <w:jc w:val="center"/>
        </w:trPr>
        <w:tc>
          <w:tcPr>
            <w:tcW w:w="4536" w:type="dxa"/>
            <w:shd w:val="clear" w:color="auto" w:fill="FFFFFF"/>
            <w:vAlign w:val="bottom"/>
          </w:tcPr>
          <w:p w14:paraId="1D7125EA">
            <w:pPr>
              <w:jc w:val="left"/>
            </w:pPr>
            <w:r>
              <w:rPr>
                <w:rFonts w:hint="eastAsia" w:ascii="宋体" w:eastAsia="宋体"/>
                <w:b w:val="0"/>
                <w:color w:val="000000"/>
                <w:sz w:val="24"/>
                <w:szCs w:val="24"/>
                <w:shd w:val="clear" w:color="auto" w:fill="FFFFFF"/>
              </w:rPr>
              <w:t>考虑结构构件缺陷</w:t>
            </w:r>
          </w:p>
        </w:tc>
        <w:tc>
          <w:tcPr>
            <w:tcW w:w="9468" w:type="dxa"/>
            <w:shd w:val="clear" w:color="auto" w:fill="FFFFFF"/>
            <w:vAlign w:val="bottom"/>
          </w:tcPr>
          <w:p w14:paraId="78BEC20F">
            <w:pPr>
              <w:jc w:val="left"/>
            </w:pPr>
            <w:r>
              <w:rPr>
                <w:rFonts w:hint="eastAsia" w:ascii="宋体" w:eastAsia="宋体"/>
                <w:b w:val="0"/>
                <w:color w:val="000000"/>
                <w:sz w:val="24"/>
                <w:szCs w:val="24"/>
                <w:shd w:val="clear" w:color="auto" w:fill="FFFFFF"/>
              </w:rPr>
              <w:t>否</w:t>
            </w:r>
          </w:p>
        </w:tc>
      </w:tr>
    </w:tbl>
    <w:p w14:paraId="48D08849">
      <w:pPr>
        <w:spacing w:beforeLines="113" w:afterLines="113" w:line="113" w:lineRule="auto"/>
        <w:jc w:val="left"/>
      </w:pPr>
    </w:p>
    <w:p w14:paraId="784138F2">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2169E490">
        <w:tblPrEx>
          <w:tblCellMar>
            <w:top w:w="0" w:type="dxa"/>
            <w:left w:w="108" w:type="dxa"/>
            <w:bottom w:w="0" w:type="dxa"/>
            <w:right w:w="108" w:type="dxa"/>
          </w:tblCellMar>
        </w:tblPrEx>
        <w:trPr>
          <w:jc w:val="center"/>
        </w:trPr>
        <w:tc>
          <w:tcPr>
            <w:tcW w:w="4536" w:type="dxa"/>
            <w:shd w:val="clear" w:color="auto" w:fill="FFFFFF"/>
            <w:vAlign w:val="bottom"/>
          </w:tcPr>
          <w:p w14:paraId="517ECAA4">
            <w:pPr>
              <w:jc w:val="left"/>
            </w:pPr>
            <w:bookmarkStart w:id="12" w:name="调整信息"/>
            <w:bookmarkEnd w:id="12"/>
            <w:r>
              <w:rPr>
                <w:rFonts w:hint="eastAsia" w:ascii="宋体" w:eastAsia="宋体"/>
                <w:b w:val="0"/>
                <w:color w:val="000000"/>
                <w:sz w:val="24"/>
                <w:szCs w:val="24"/>
                <w:shd w:val="clear" w:color="auto" w:fill="FFFFFF"/>
              </w:rPr>
              <w:t>梁刚度放大系数按2010规范取值</w:t>
            </w:r>
          </w:p>
        </w:tc>
        <w:tc>
          <w:tcPr>
            <w:tcW w:w="9468" w:type="dxa"/>
            <w:shd w:val="clear" w:color="auto" w:fill="FFFFFF"/>
            <w:vAlign w:val="bottom"/>
          </w:tcPr>
          <w:p w14:paraId="688392A6">
            <w:pPr>
              <w:jc w:val="left"/>
            </w:pPr>
            <w:r>
              <w:rPr>
                <w:rFonts w:hint="eastAsia" w:ascii="宋体" w:eastAsia="宋体"/>
                <w:b w:val="0"/>
                <w:color w:val="000000"/>
                <w:sz w:val="24"/>
                <w:szCs w:val="24"/>
                <w:shd w:val="clear" w:color="auto" w:fill="FFFFFF"/>
              </w:rPr>
              <w:t>是</w:t>
            </w:r>
          </w:p>
        </w:tc>
      </w:tr>
      <w:tr w14:paraId="69A66837">
        <w:tblPrEx>
          <w:tblCellMar>
            <w:top w:w="0" w:type="dxa"/>
            <w:left w:w="108" w:type="dxa"/>
            <w:bottom w:w="0" w:type="dxa"/>
            <w:right w:w="108" w:type="dxa"/>
          </w:tblCellMar>
        </w:tblPrEx>
        <w:trPr>
          <w:jc w:val="center"/>
        </w:trPr>
        <w:tc>
          <w:tcPr>
            <w:tcW w:w="4536" w:type="dxa"/>
            <w:shd w:val="clear" w:color="auto" w:fill="FFFFFF"/>
            <w:vAlign w:val="bottom"/>
          </w:tcPr>
          <w:p w14:paraId="174D8FF1">
            <w:pPr>
              <w:jc w:val="left"/>
            </w:pPr>
            <w:r>
              <w:rPr>
                <w:rFonts w:hint="eastAsia" w:ascii="宋体" w:eastAsia="宋体"/>
                <w:b w:val="0"/>
                <w:color w:val="000000"/>
                <w:sz w:val="24"/>
                <w:szCs w:val="24"/>
                <w:shd w:val="clear" w:color="auto" w:fill="FFFFFF"/>
              </w:rPr>
              <w:t>中梁刚度放大系数上限</w:t>
            </w:r>
          </w:p>
        </w:tc>
        <w:tc>
          <w:tcPr>
            <w:tcW w:w="9468" w:type="dxa"/>
            <w:shd w:val="clear" w:color="auto" w:fill="FFFFFF"/>
            <w:vAlign w:val="bottom"/>
          </w:tcPr>
          <w:p w14:paraId="7A125EDE">
            <w:pPr>
              <w:jc w:val="left"/>
            </w:pPr>
            <w:r>
              <w:rPr>
                <w:rFonts w:hint="eastAsia" w:ascii="宋体" w:eastAsia="宋体"/>
                <w:b w:val="0"/>
                <w:color w:val="000000"/>
                <w:sz w:val="24"/>
                <w:szCs w:val="24"/>
                <w:shd w:val="clear" w:color="auto" w:fill="FFFFFF"/>
              </w:rPr>
              <w:t>2.00</w:t>
            </w:r>
          </w:p>
        </w:tc>
      </w:tr>
      <w:tr w14:paraId="3784D3B2">
        <w:tblPrEx>
          <w:tblCellMar>
            <w:top w:w="0" w:type="dxa"/>
            <w:left w:w="108" w:type="dxa"/>
            <w:bottom w:w="0" w:type="dxa"/>
            <w:right w:w="108" w:type="dxa"/>
          </w:tblCellMar>
        </w:tblPrEx>
        <w:trPr>
          <w:jc w:val="center"/>
        </w:trPr>
        <w:tc>
          <w:tcPr>
            <w:tcW w:w="4536" w:type="dxa"/>
            <w:shd w:val="clear" w:color="auto" w:fill="FFFFFF"/>
            <w:vAlign w:val="bottom"/>
          </w:tcPr>
          <w:p w14:paraId="25318212">
            <w:pPr>
              <w:jc w:val="left"/>
            </w:pPr>
            <w:r>
              <w:rPr>
                <w:rFonts w:hint="eastAsia" w:ascii="宋体" w:eastAsia="宋体"/>
                <w:b w:val="0"/>
                <w:color w:val="000000"/>
                <w:sz w:val="24"/>
                <w:szCs w:val="24"/>
                <w:shd w:val="clear" w:color="auto" w:fill="FFFFFF"/>
              </w:rPr>
              <w:t>边梁刚度放大系数上限</w:t>
            </w:r>
          </w:p>
        </w:tc>
        <w:tc>
          <w:tcPr>
            <w:tcW w:w="9468" w:type="dxa"/>
            <w:shd w:val="clear" w:color="auto" w:fill="FFFFFF"/>
            <w:vAlign w:val="bottom"/>
          </w:tcPr>
          <w:p w14:paraId="7ABDB0B1">
            <w:pPr>
              <w:jc w:val="left"/>
            </w:pPr>
            <w:r>
              <w:rPr>
                <w:rFonts w:hint="eastAsia" w:ascii="宋体" w:eastAsia="宋体"/>
                <w:b w:val="0"/>
                <w:color w:val="000000"/>
                <w:sz w:val="24"/>
                <w:szCs w:val="24"/>
                <w:shd w:val="clear" w:color="auto" w:fill="FFFFFF"/>
              </w:rPr>
              <w:t>1.50</w:t>
            </w:r>
          </w:p>
        </w:tc>
      </w:tr>
      <w:tr w14:paraId="4E4DEECE">
        <w:tblPrEx>
          <w:tblCellMar>
            <w:top w:w="0" w:type="dxa"/>
            <w:left w:w="108" w:type="dxa"/>
            <w:bottom w:w="0" w:type="dxa"/>
            <w:right w:w="108" w:type="dxa"/>
          </w:tblCellMar>
        </w:tblPrEx>
        <w:trPr>
          <w:jc w:val="center"/>
        </w:trPr>
        <w:tc>
          <w:tcPr>
            <w:tcW w:w="4536" w:type="dxa"/>
            <w:shd w:val="clear" w:color="auto" w:fill="FFFFFF"/>
            <w:vAlign w:val="bottom"/>
          </w:tcPr>
          <w:p w14:paraId="53606957">
            <w:pPr>
              <w:jc w:val="left"/>
            </w:pPr>
            <w:r>
              <w:rPr>
                <w:rFonts w:hint="eastAsia" w:ascii="宋体" w:eastAsia="宋体"/>
                <w:b w:val="0"/>
                <w:color w:val="000000"/>
                <w:sz w:val="24"/>
                <w:szCs w:val="24"/>
                <w:shd w:val="clear" w:color="auto" w:fill="FFFFFF"/>
              </w:rPr>
              <w:t>梁刚度放大系数按主梁计算</w:t>
            </w:r>
          </w:p>
        </w:tc>
        <w:tc>
          <w:tcPr>
            <w:tcW w:w="9468" w:type="dxa"/>
            <w:shd w:val="clear" w:color="auto" w:fill="FFFFFF"/>
            <w:vAlign w:val="bottom"/>
          </w:tcPr>
          <w:p w14:paraId="588B087B">
            <w:pPr>
              <w:jc w:val="left"/>
            </w:pPr>
            <w:r>
              <w:rPr>
                <w:rFonts w:hint="eastAsia" w:ascii="宋体" w:eastAsia="宋体"/>
                <w:b w:val="0"/>
                <w:color w:val="000000"/>
                <w:sz w:val="24"/>
                <w:szCs w:val="24"/>
                <w:shd w:val="clear" w:color="auto" w:fill="FFFFFF"/>
              </w:rPr>
              <w:t>否</w:t>
            </w:r>
          </w:p>
        </w:tc>
      </w:tr>
      <w:tr w14:paraId="66AC2118">
        <w:tblPrEx>
          <w:tblCellMar>
            <w:top w:w="0" w:type="dxa"/>
            <w:left w:w="108" w:type="dxa"/>
            <w:bottom w:w="0" w:type="dxa"/>
            <w:right w:w="108" w:type="dxa"/>
          </w:tblCellMar>
        </w:tblPrEx>
        <w:trPr>
          <w:jc w:val="center"/>
        </w:trPr>
        <w:tc>
          <w:tcPr>
            <w:tcW w:w="4536" w:type="dxa"/>
            <w:shd w:val="clear" w:color="auto" w:fill="FFFFFF"/>
            <w:vAlign w:val="bottom"/>
          </w:tcPr>
          <w:p w14:paraId="2B41D49D">
            <w:pPr>
              <w:jc w:val="left"/>
            </w:pPr>
            <w:r>
              <w:rPr>
                <w:rFonts w:hint="eastAsia" w:ascii="宋体" w:eastAsia="宋体"/>
                <w:b w:val="0"/>
                <w:color w:val="000000"/>
                <w:sz w:val="24"/>
                <w:szCs w:val="24"/>
                <w:shd w:val="clear" w:color="auto" w:fill="FFFFFF"/>
              </w:rPr>
              <w:t>地震作用下连梁刚度折减系数</w:t>
            </w:r>
          </w:p>
        </w:tc>
        <w:tc>
          <w:tcPr>
            <w:tcW w:w="9468" w:type="dxa"/>
            <w:shd w:val="clear" w:color="auto" w:fill="FFFFFF"/>
            <w:vAlign w:val="bottom"/>
          </w:tcPr>
          <w:p w14:paraId="6FBD28D3">
            <w:pPr>
              <w:jc w:val="left"/>
            </w:pPr>
            <w:r>
              <w:rPr>
                <w:rFonts w:hint="eastAsia" w:ascii="宋体" w:eastAsia="宋体"/>
                <w:b w:val="0"/>
                <w:color w:val="000000"/>
                <w:sz w:val="24"/>
                <w:szCs w:val="24"/>
                <w:shd w:val="clear" w:color="auto" w:fill="FFFFFF"/>
              </w:rPr>
              <w:t>0.60</w:t>
            </w:r>
          </w:p>
        </w:tc>
      </w:tr>
      <w:tr w14:paraId="13FB776A">
        <w:tblPrEx>
          <w:tblCellMar>
            <w:top w:w="0" w:type="dxa"/>
            <w:left w:w="108" w:type="dxa"/>
            <w:bottom w:w="0" w:type="dxa"/>
            <w:right w:w="108" w:type="dxa"/>
          </w:tblCellMar>
        </w:tblPrEx>
        <w:trPr>
          <w:jc w:val="center"/>
        </w:trPr>
        <w:tc>
          <w:tcPr>
            <w:tcW w:w="4536" w:type="dxa"/>
            <w:shd w:val="clear" w:color="auto" w:fill="FFFFFF"/>
            <w:vAlign w:val="bottom"/>
          </w:tcPr>
          <w:p w14:paraId="37DA56F9">
            <w:pPr>
              <w:jc w:val="left"/>
            </w:pPr>
            <w:r>
              <w:rPr>
                <w:rFonts w:hint="eastAsia" w:ascii="宋体" w:eastAsia="宋体"/>
                <w:b w:val="0"/>
                <w:color w:val="000000"/>
                <w:sz w:val="24"/>
                <w:szCs w:val="24"/>
                <w:shd w:val="clear" w:color="auto" w:fill="FFFFFF"/>
              </w:rPr>
              <w:t>采用SAUSAGE-Design计算的连梁刚度折减系数</w:t>
            </w:r>
          </w:p>
        </w:tc>
        <w:tc>
          <w:tcPr>
            <w:tcW w:w="9468" w:type="dxa"/>
            <w:shd w:val="clear" w:color="auto" w:fill="FFFFFF"/>
            <w:vAlign w:val="bottom"/>
          </w:tcPr>
          <w:p w14:paraId="64A3BB68">
            <w:pPr>
              <w:jc w:val="left"/>
            </w:pPr>
            <w:r>
              <w:rPr>
                <w:rFonts w:hint="eastAsia" w:ascii="宋体" w:eastAsia="宋体"/>
                <w:b w:val="0"/>
                <w:color w:val="000000"/>
                <w:sz w:val="24"/>
                <w:szCs w:val="24"/>
                <w:shd w:val="clear" w:color="auto" w:fill="FFFFFF"/>
              </w:rPr>
              <w:t>否</w:t>
            </w:r>
          </w:p>
        </w:tc>
      </w:tr>
      <w:tr w14:paraId="5B17032F">
        <w:tblPrEx>
          <w:tblCellMar>
            <w:top w:w="0" w:type="dxa"/>
            <w:left w:w="108" w:type="dxa"/>
            <w:bottom w:w="0" w:type="dxa"/>
            <w:right w:w="108" w:type="dxa"/>
          </w:tblCellMar>
        </w:tblPrEx>
        <w:trPr>
          <w:jc w:val="center"/>
        </w:trPr>
        <w:tc>
          <w:tcPr>
            <w:tcW w:w="4536" w:type="dxa"/>
            <w:shd w:val="clear" w:color="auto" w:fill="FFFFFF"/>
            <w:vAlign w:val="bottom"/>
          </w:tcPr>
          <w:p w14:paraId="591A0039">
            <w:pPr>
              <w:jc w:val="left"/>
            </w:pPr>
            <w:r>
              <w:rPr>
                <w:rFonts w:hint="eastAsia" w:ascii="宋体" w:eastAsia="宋体"/>
                <w:b w:val="0"/>
                <w:color w:val="000000"/>
                <w:sz w:val="24"/>
                <w:szCs w:val="24"/>
                <w:shd w:val="clear" w:color="auto" w:fill="FFFFFF"/>
              </w:rPr>
              <w:t>计算地震位移时是否单独指定连梁刚度折减系数</w:t>
            </w:r>
          </w:p>
        </w:tc>
        <w:tc>
          <w:tcPr>
            <w:tcW w:w="9468" w:type="dxa"/>
            <w:shd w:val="clear" w:color="auto" w:fill="FFFFFF"/>
            <w:vAlign w:val="bottom"/>
          </w:tcPr>
          <w:p w14:paraId="739142D8">
            <w:pPr>
              <w:jc w:val="left"/>
            </w:pPr>
            <w:r>
              <w:rPr>
                <w:rFonts w:hint="eastAsia" w:ascii="宋体" w:eastAsia="宋体"/>
                <w:b w:val="0"/>
                <w:color w:val="000000"/>
                <w:sz w:val="24"/>
                <w:szCs w:val="24"/>
                <w:shd w:val="clear" w:color="auto" w:fill="FFFFFF"/>
              </w:rPr>
              <w:t>否</w:t>
            </w:r>
          </w:p>
        </w:tc>
      </w:tr>
      <w:tr w14:paraId="16D35E52">
        <w:tblPrEx>
          <w:tblCellMar>
            <w:top w:w="0" w:type="dxa"/>
            <w:left w:w="108" w:type="dxa"/>
            <w:bottom w:w="0" w:type="dxa"/>
            <w:right w:w="108" w:type="dxa"/>
          </w:tblCellMar>
        </w:tblPrEx>
        <w:trPr>
          <w:jc w:val="center"/>
        </w:trPr>
        <w:tc>
          <w:tcPr>
            <w:tcW w:w="4536" w:type="dxa"/>
            <w:shd w:val="clear" w:color="auto" w:fill="FFFFFF"/>
            <w:vAlign w:val="bottom"/>
          </w:tcPr>
          <w:p w14:paraId="240346BB">
            <w:pPr>
              <w:jc w:val="left"/>
            </w:pPr>
            <w:r>
              <w:rPr>
                <w:rFonts w:hint="eastAsia" w:ascii="宋体" w:eastAsia="宋体"/>
                <w:b w:val="0"/>
                <w:color w:val="000000"/>
                <w:sz w:val="24"/>
                <w:szCs w:val="24"/>
                <w:shd w:val="clear" w:color="auto" w:fill="FFFFFF"/>
              </w:rPr>
              <w:t>风荷载作用下的连梁刚度折减系数</w:t>
            </w:r>
          </w:p>
        </w:tc>
        <w:tc>
          <w:tcPr>
            <w:tcW w:w="9468" w:type="dxa"/>
            <w:shd w:val="clear" w:color="auto" w:fill="FFFFFF"/>
            <w:vAlign w:val="bottom"/>
          </w:tcPr>
          <w:p w14:paraId="0EE15015">
            <w:pPr>
              <w:jc w:val="left"/>
            </w:pPr>
            <w:r>
              <w:rPr>
                <w:rFonts w:hint="eastAsia" w:ascii="宋体" w:eastAsia="宋体"/>
                <w:b w:val="0"/>
                <w:color w:val="000000"/>
                <w:sz w:val="24"/>
                <w:szCs w:val="24"/>
                <w:shd w:val="clear" w:color="auto" w:fill="FFFFFF"/>
              </w:rPr>
              <w:t>1.00</w:t>
            </w:r>
          </w:p>
        </w:tc>
      </w:tr>
      <w:tr w14:paraId="7E51B41D">
        <w:tblPrEx>
          <w:tblCellMar>
            <w:top w:w="0" w:type="dxa"/>
            <w:left w:w="108" w:type="dxa"/>
            <w:bottom w:w="0" w:type="dxa"/>
            <w:right w:w="108" w:type="dxa"/>
          </w:tblCellMar>
        </w:tblPrEx>
        <w:trPr>
          <w:jc w:val="center"/>
        </w:trPr>
        <w:tc>
          <w:tcPr>
            <w:tcW w:w="4536" w:type="dxa"/>
            <w:shd w:val="clear" w:color="auto" w:fill="FFFFFF"/>
            <w:vAlign w:val="bottom"/>
          </w:tcPr>
          <w:p w14:paraId="1E32E328">
            <w:pPr>
              <w:jc w:val="left"/>
            </w:pPr>
            <w:r>
              <w:rPr>
                <w:rFonts w:hint="eastAsia" w:ascii="宋体" w:eastAsia="宋体"/>
                <w:b w:val="0"/>
                <w:color w:val="000000"/>
                <w:sz w:val="24"/>
                <w:szCs w:val="24"/>
                <w:shd w:val="clear" w:color="auto" w:fill="FFFFFF"/>
              </w:rPr>
              <w:t>梁柱重叠部分简化为刚域：</w:t>
            </w:r>
          </w:p>
        </w:tc>
        <w:tc>
          <w:tcPr>
            <w:tcW w:w="9468" w:type="dxa"/>
            <w:shd w:val="clear" w:color="auto" w:fill="FFFFFF"/>
            <w:vAlign w:val="bottom"/>
          </w:tcPr>
          <w:p w14:paraId="5A7FC6F1">
            <w:pPr>
              <w:jc w:val="left"/>
            </w:pPr>
          </w:p>
        </w:tc>
      </w:tr>
      <w:tr w14:paraId="3370740E">
        <w:tblPrEx>
          <w:tblCellMar>
            <w:top w:w="0" w:type="dxa"/>
            <w:left w:w="108" w:type="dxa"/>
            <w:bottom w:w="0" w:type="dxa"/>
            <w:right w:w="108" w:type="dxa"/>
          </w:tblCellMar>
        </w:tblPrEx>
        <w:trPr>
          <w:jc w:val="center"/>
        </w:trPr>
        <w:tc>
          <w:tcPr>
            <w:tcW w:w="4536" w:type="dxa"/>
            <w:shd w:val="clear" w:color="auto" w:fill="FFFFFF"/>
            <w:vAlign w:val="bottom"/>
          </w:tcPr>
          <w:p w14:paraId="1225B8DE">
            <w:pPr>
              <w:jc w:val="left"/>
            </w:pPr>
            <w:r>
              <w:rPr>
                <w:rFonts w:hint="eastAsia" w:ascii="宋体" w:eastAsia="宋体"/>
                <w:b w:val="0"/>
                <w:color w:val="000000"/>
                <w:sz w:val="24"/>
                <w:szCs w:val="24"/>
                <w:shd w:val="clear" w:color="auto" w:fill="FFFFFF"/>
              </w:rPr>
              <w:t>柱端简化为刚域</w:t>
            </w:r>
          </w:p>
        </w:tc>
        <w:tc>
          <w:tcPr>
            <w:tcW w:w="9468" w:type="dxa"/>
            <w:shd w:val="clear" w:color="auto" w:fill="FFFFFF"/>
            <w:vAlign w:val="bottom"/>
          </w:tcPr>
          <w:p w14:paraId="4A40C2D1">
            <w:pPr>
              <w:jc w:val="left"/>
            </w:pPr>
            <w:r>
              <w:rPr>
                <w:rFonts w:hint="eastAsia" w:ascii="宋体" w:eastAsia="宋体"/>
                <w:b w:val="0"/>
                <w:color w:val="000000"/>
                <w:sz w:val="24"/>
                <w:szCs w:val="24"/>
                <w:shd w:val="clear" w:color="auto" w:fill="FFFFFF"/>
              </w:rPr>
              <w:t>否</w:t>
            </w:r>
          </w:p>
        </w:tc>
      </w:tr>
      <w:tr w14:paraId="7F860D7F">
        <w:tblPrEx>
          <w:tblCellMar>
            <w:top w:w="0" w:type="dxa"/>
            <w:left w:w="108" w:type="dxa"/>
            <w:bottom w:w="0" w:type="dxa"/>
            <w:right w:w="108" w:type="dxa"/>
          </w:tblCellMar>
        </w:tblPrEx>
        <w:trPr>
          <w:jc w:val="center"/>
        </w:trPr>
        <w:tc>
          <w:tcPr>
            <w:tcW w:w="4536" w:type="dxa"/>
            <w:shd w:val="clear" w:color="auto" w:fill="FFFFFF"/>
            <w:vAlign w:val="bottom"/>
          </w:tcPr>
          <w:p w14:paraId="783053D1">
            <w:pPr>
              <w:jc w:val="left"/>
            </w:pPr>
            <w:r>
              <w:rPr>
                <w:rFonts w:hint="eastAsia" w:ascii="宋体" w:eastAsia="宋体"/>
                <w:b w:val="0"/>
                <w:color w:val="000000"/>
                <w:sz w:val="24"/>
                <w:szCs w:val="24"/>
                <w:shd w:val="clear" w:color="auto" w:fill="FFFFFF"/>
              </w:rPr>
              <w:t>梁端简化为刚域</w:t>
            </w:r>
          </w:p>
        </w:tc>
        <w:tc>
          <w:tcPr>
            <w:tcW w:w="9468" w:type="dxa"/>
            <w:shd w:val="clear" w:color="auto" w:fill="FFFFFF"/>
            <w:vAlign w:val="bottom"/>
          </w:tcPr>
          <w:p w14:paraId="6F900BE0">
            <w:pPr>
              <w:jc w:val="left"/>
            </w:pPr>
            <w:r>
              <w:rPr>
                <w:rFonts w:hint="eastAsia" w:ascii="宋体" w:eastAsia="宋体"/>
                <w:b w:val="0"/>
                <w:color w:val="000000"/>
                <w:sz w:val="24"/>
                <w:szCs w:val="24"/>
                <w:shd w:val="clear" w:color="auto" w:fill="FFFFFF"/>
              </w:rPr>
              <w:t>否</w:t>
            </w:r>
          </w:p>
        </w:tc>
      </w:tr>
      <w:tr w14:paraId="77DC3A7A">
        <w:tblPrEx>
          <w:tblCellMar>
            <w:top w:w="0" w:type="dxa"/>
            <w:left w:w="108" w:type="dxa"/>
            <w:bottom w:w="0" w:type="dxa"/>
            <w:right w:w="108" w:type="dxa"/>
          </w:tblCellMar>
        </w:tblPrEx>
        <w:trPr>
          <w:jc w:val="center"/>
        </w:trPr>
        <w:tc>
          <w:tcPr>
            <w:tcW w:w="4536" w:type="dxa"/>
            <w:shd w:val="clear" w:color="auto" w:fill="FFFFFF"/>
            <w:vAlign w:val="bottom"/>
          </w:tcPr>
          <w:p w14:paraId="0F64C495">
            <w:pPr>
              <w:jc w:val="left"/>
            </w:pPr>
            <w:r>
              <w:rPr>
                <w:rFonts w:hint="eastAsia" w:ascii="宋体" w:eastAsia="宋体"/>
                <w:b w:val="0"/>
                <w:color w:val="000000"/>
                <w:sz w:val="24"/>
                <w:szCs w:val="24"/>
                <w:shd w:val="clear" w:color="auto" w:fill="FFFFFF"/>
              </w:rPr>
              <w:t>托墙梁刚度放大系数</w:t>
            </w:r>
          </w:p>
        </w:tc>
        <w:tc>
          <w:tcPr>
            <w:tcW w:w="9468" w:type="dxa"/>
            <w:shd w:val="clear" w:color="auto" w:fill="FFFFFF"/>
            <w:vAlign w:val="bottom"/>
          </w:tcPr>
          <w:p w14:paraId="5339BB5B">
            <w:pPr>
              <w:jc w:val="left"/>
            </w:pPr>
            <w:r>
              <w:rPr>
                <w:rFonts w:hint="eastAsia" w:ascii="宋体" w:eastAsia="宋体"/>
                <w:b w:val="0"/>
                <w:color w:val="000000"/>
                <w:sz w:val="24"/>
                <w:szCs w:val="24"/>
                <w:shd w:val="clear" w:color="auto" w:fill="FFFFFF"/>
              </w:rPr>
              <w:t>1.00</w:t>
            </w:r>
          </w:p>
        </w:tc>
      </w:tr>
      <w:tr w14:paraId="48481199">
        <w:tblPrEx>
          <w:tblCellMar>
            <w:top w:w="0" w:type="dxa"/>
            <w:left w:w="108" w:type="dxa"/>
            <w:bottom w:w="0" w:type="dxa"/>
            <w:right w:w="108" w:type="dxa"/>
          </w:tblCellMar>
        </w:tblPrEx>
        <w:trPr>
          <w:jc w:val="center"/>
        </w:trPr>
        <w:tc>
          <w:tcPr>
            <w:tcW w:w="4536" w:type="dxa"/>
            <w:shd w:val="clear" w:color="auto" w:fill="FFFFFF"/>
            <w:vAlign w:val="bottom"/>
          </w:tcPr>
          <w:p w14:paraId="79736A37">
            <w:pPr>
              <w:jc w:val="left"/>
            </w:pPr>
            <w:r>
              <w:rPr>
                <w:rFonts w:hint="eastAsia" w:ascii="宋体" w:eastAsia="宋体"/>
                <w:b w:val="0"/>
                <w:color w:val="000000"/>
                <w:sz w:val="24"/>
                <w:szCs w:val="24"/>
                <w:shd w:val="clear" w:color="auto" w:fill="FFFFFF"/>
              </w:rPr>
              <w:t>钢管束剪力墙计算模型</w:t>
            </w:r>
          </w:p>
        </w:tc>
        <w:tc>
          <w:tcPr>
            <w:tcW w:w="9468" w:type="dxa"/>
            <w:shd w:val="clear" w:color="auto" w:fill="FFFFFF"/>
            <w:vAlign w:val="bottom"/>
          </w:tcPr>
          <w:p w14:paraId="7F4982AA">
            <w:pPr>
              <w:jc w:val="left"/>
            </w:pPr>
            <w:r>
              <w:rPr>
                <w:rFonts w:hint="eastAsia" w:ascii="宋体" w:eastAsia="宋体"/>
                <w:b w:val="0"/>
                <w:color w:val="000000"/>
                <w:sz w:val="24"/>
                <w:szCs w:val="24"/>
                <w:shd w:val="clear" w:color="auto" w:fill="FFFFFF"/>
              </w:rPr>
              <w:t>按合并强肢模型计算</w:t>
            </w:r>
          </w:p>
        </w:tc>
      </w:tr>
      <w:tr w14:paraId="2BAAAEDE">
        <w:tblPrEx>
          <w:tblCellMar>
            <w:top w:w="0" w:type="dxa"/>
            <w:left w:w="108" w:type="dxa"/>
            <w:bottom w:w="0" w:type="dxa"/>
            <w:right w:w="108" w:type="dxa"/>
          </w:tblCellMar>
        </w:tblPrEx>
        <w:trPr>
          <w:jc w:val="center"/>
        </w:trPr>
        <w:tc>
          <w:tcPr>
            <w:tcW w:w="4536" w:type="dxa"/>
            <w:shd w:val="clear" w:color="auto" w:fill="FFFFFF"/>
            <w:vAlign w:val="bottom"/>
          </w:tcPr>
          <w:p w14:paraId="321FE8B1">
            <w:pPr>
              <w:jc w:val="left"/>
            </w:pPr>
            <w:r>
              <w:rPr>
                <w:rFonts w:hint="eastAsia" w:ascii="宋体" w:eastAsia="宋体"/>
                <w:b w:val="0"/>
                <w:color w:val="000000"/>
                <w:sz w:val="24"/>
                <w:szCs w:val="24"/>
                <w:shd w:val="clear" w:color="auto" w:fill="FFFFFF"/>
              </w:rPr>
              <w:t>钢管束墙混凝土刚度折减系数</w:t>
            </w:r>
          </w:p>
        </w:tc>
        <w:tc>
          <w:tcPr>
            <w:tcW w:w="9468" w:type="dxa"/>
            <w:shd w:val="clear" w:color="auto" w:fill="FFFFFF"/>
            <w:vAlign w:val="bottom"/>
          </w:tcPr>
          <w:p w14:paraId="1F01FE6F">
            <w:pPr>
              <w:jc w:val="left"/>
            </w:pPr>
            <w:r>
              <w:rPr>
                <w:rFonts w:hint="eastAsia" w:ascii="宋体" w:eastAsia="宋体"/>
                <w:b w:val="0"/>
                <w:color w:val="000000"/>
                <w:sz w:val="24"/>
                <w:szCs w:val="24"/>
                <w:shd w:val="clear" w:color="auto" w:fill="FFFFFF"/>
              </w:rPr>
              <w:t>1.00</w:t>
            </w:r>
          </w:p>
        </w:tc>
      </w:tr>
      <w:tr w14:paraId="252CD2A7">
        <w:tblPrEx>
          <w:tblCellMar>
            <w:top w:w="0" w:type="dxa"/>
            <w:left w:w="108" w:type="dxa"/>
            <w:bottom w:w="0" w:type="dxa"/>
            <w:right w:w="108" w:type="dxa"/>
          </w:tblCellMar>
        </w:tblPrEx>
        <w:trPr>
          <w:jc w:val="center"/>
        </w:trPr>
        <w:tc>
          <w:tcPr>
            <w:tcW w:w="4536" w:type="dxa"/>
            <w:shd w:val="clear" w:color="auto" w:fill="FFFFFF"/>
            <w:vAlign w:val="bottom"/>
          </w:tcPr>
          <w:p w14:paraId="0BB43080">
            <w:pPr>
              <w:jc w:val="left"/>
            </w:pPr>
            <w:r>
              <w:rPr>
                <w:rFonts w:hint="eastAsia" w:ascii="宋体" w:eastAsia="宋体"/>
                <w:b w:val="0"/>
                <w:color w:val="000000"/>
                <w:sz w:val="24"/>
                <w:szCs w:val="24"/>
                <w:shd w:val="clear" w:color="auto" w:fill="FFFFFF"/>
              </w:rPr>
              <w:t>剪重比调整</w:t>
            </w:r>
          </w:p>
        </w:tc>
        <w:tc>
          <w:tcPr>
            <w:tcW w:w="9468" w:type="dxa"/>
            <w:shd w:val="clear" w:color="auto" w:fill="FFFFFF"/>
            <w:vAlign w:val="bottom"/>
          </w:tcPr>
          <w:p w14:paraId="39815944">
            <w:pPr>
              <w:jc w:val="left"/>
            </w:pPr>
            <w:r>
              <w:rPr>
                <w:rFonts w:hint="eastAsia" w:ascii="宋体" w:eastAsia="宋体"/>
                <w:b w:val="0"/>
                <w:color w:val="000000"/>
                <w:sz w:val="24"/>
                <w:szCs w:val="24"/>
                <w:shd w:val="clear" w:color="auto" w:fill="FFFFFF"/>
              </w:rPr>
              <w:t>调整</w:t>
            </w:r>
          </w:p>
        </w:tc>
      </w:tr>
      <w:tr w14:paraId="0348D4EF">
        <w:tblPrEx>
          <w:tblCellMar>
            <w:top w:w="0" w:type="dxa"/>
            <w:left w:w="108" w:type="dxa"/>
            <w:bottom w:w="0" w:type="dxa"/>
            <w:right w:w="108" w:type="dxa"/>
          </w:tblCellMar>
        </w:tblPrEx>
        <w:trPr>
          <w:jc w:val="center"/>
        </w:trPr>
        <w:tc>
          <w:tcPr>
            <w:tcW w:w="4536" w:type="dxa"/>
            <w:shd w:val="clear" w:color="auto" w:fill="FFFFFF"/>
            <w:vAlign w:val="bottom"/>
          </w:tcPr>
          <w:p w14:paraId="698F0108">
            <w:pPr>
              <w:jc w:val="left"/>
            </w:pPr>
            <w:r>
              <w:rPr>
                <w:rFonts w:hint="eastAsia" w:ascii="宋体" w:eastAsia="宋体"/>
                <w:b w:val="0"/>
                <w:color w:val="000000"/>
                <w:sz w:val="24"/>
                <w:szCs w:val="24"/>
                <w:shd w:val="clear" w:color="auto" w:fill="FFFFFF"/>
              </w:rPr>
              <w:t>扭转效应是否明显</w:t>
            </w:r>
          </w:p>
        </w:tc>
        <w:tc>
          <w:tcPr>
            <w:tcW w:w="9468" w:type="dxa"/>
            <w:shd w:val="clear" w:color="auto" w:fill="FFFFFF"/>
            <w:vAlign w:val="bottom"/>
          </w:tcPr>
          <w:p w14:paraId="62426CA7">
            <w:pPr>
              <w:jc w:val="left"/>
            </w:pPr>
            <w:r>
              <w:rPr>
                <w:rFonts w:hint="eastAsia" w:ascii="宋体" w:eastAsia="宋体"/>
                <w:b w:val="0"/>
                <w:color w:val="000000"/>
                <w:sz w:val="24"/>
                <w:szCs w:val="24"/>
                <w:shd w:val="clear" w:color="auto" w:fill="FFFFFF"/>
              </w:rPr>
              <w:t>否</w:t>
            </w:r>
          </w:p>
        </w:tc>
      </w:tr>
      <w:tr w14:paraId="14306D17">
        <w:tblPrEx>
          <w:tblCellMar>
            <w:top w:w="0" w:type="dxa"/>
            <w:left w:w="108" w:type="dxa"/>
            <w:bottom w:w="0" w:type="dxa"/>
            <w:right w:w="108" w:type="dxa"/>
          </w:tblCellMar>
        </w:tblPrEx>
        <w:trPr>
          <w:jc w:val="center"/>
        </w:trPr>
        <w:tc>
          <w:tcPr>
            <w:tcW w:w="4536" w:type="dxa"/>
            <w:shd w:val="clear" w:color="auto" w:fill="FFFFFF"/>
            <w:vAlign w:val="bottom"/>
          </w:tcPr>
          <w:p w14:paraId="69214A4C">
            <w:pPr>
              <w:jc w:val="left"/>
            </w:pPr>
            <w:r>
              <w:rPr>
                <w:rFonts w:hint="eastAsia" w:ascii="宋体" w:eastAsia="宋体"/>
                <w:b w:val="0"/>
                <w:color w:val="000000"/>
                <w:sz w:val="24"/>
                <w:szCs w:val="24"/>
                <w:shd w:val="clear" w:color="auto" w:fill="FFFFFF"/>
              </w:rPr>
              <w:t>弱轴方向动位移比例（0-1）</w:t>
            </w:r>
          </w:p>
        </w:tc>
        <w:tc>
          <w:tcPr>
            <w:tcW w:w="9468" w:type="dxa"/>
            <w:shd w:val="clear" w:color="auto" w:fill="FFFFFF"/>
            <w:vAlign w:val="bottom"/>
          </w:tcPr>
          <w:p w14:paraId="2932E302">
            <w:pPr>
              <w:jc w:val="left"/>
            </w:pPr>
            <w:r>
              <w:rPr>
                <w:rFonts w:hint="eastAsia" w:ascii="宋体" w:eastAsia="宋体"/>
                <w:b w:val="0"/>
                <w:color w:val="000000"/>
                <w:sz w:val="24"/>
                <w:szCs w:val="24"/>
                <w:shd w:val="clear" w:color="auto" w:fill="FFFFFF"/>
              </w:rPr>
              <w:t>0.00</w:t>
            </w:r>
          </w:p>
        </w:tc>
      </w:tr>
      <w:tr w14:paraId="6F4FA698">
        <w:tblPrEx>
          <w:tblCellMar>
            <w:top w:w="0" w:type="dxa"/>
            <w:left w:w="108" w:type="dxa"/>
            <w:bottom w:w="0" w:type="dxa"/>
            <w:right w:w="108" w:type="dxa"/>
          </w:tblCellMar>
        </w:tblPrEx>
        <w:trPr>
          <w:jc w:val="center"/>
        </w:trPr>
        <w:tc>
          <w:tcPr>
            <w:tcW w:w="4536" w:type="dxa"/>
            <w:shd w:val="clear" w:color="auto" w:fill="FFFFFF"/>
            <w:vAlign w:val="bottom"/>
          </w:tcPr>
          <w:p w14:paraId="6B00D798">
            <w:pPr>
              <w:jc w:val="left"/>
            </w:pPr>
            <w:r>
              <w:rPr>
                <w:rFonts w:hint="eastAsia" w:ascii="宋体" w:eastAsia="宋体"/>
                <w:b w:val="0"/>
                <w:color w:val="000000"/>
                <w:sz w:val="24"/>
                <w:szCs w:val="24"/>
                <w:shd w:val="clear" w:color="auto" w:fill="FFFFFF"/>
              </w:rPr>
              <w:t>强轴方向动位移比例（0-1）</w:t>
            </w:r>
          </w:p>
        </w:tc>
        <w:tc>
          <w:tcPr>
            <w:tcW w:w="9468" w:type="dxa"/>
            <w:shd w:val="clear" w:color="auto" w:fill="FFFFFF"/>
            <w:vAlign w:val="bottom"/>
          </w:tcPr>
          <w:p w14:paraId="4E05AFFC">
            <w:pPr>
              <w:jc w:val="left"/>
            </w:pPr>
            <w:r>
              <w:rPr>
                <w:rFonts w:hint="eastAsia" w:ascii="宋体" w:eastAsia="宋体"/>
                <w:b w:val="0"/>
                <w:color w:val="000000"/>
                <w:sz w:val="24"/>
                <w:szCs w:val="24"/>
                <w:shd w:val="clear" w:color="auto" w:fill="FFFFFF"/>
              </w:rPr>
              <w:t>0.00</w:t>
            </w:r>
          </w:p>
        </w:tc>
      </w:tr>
      <w:tr w14:paraId="0DF50952">
        <w:tblPrEx>
          <w:tblCellMar>
            <w:top w:w="0" w:type="dxa"/>
            <w:left w:w="108" w:type="dxa"/>
            <w:bottom w:w="0" w:type="dxa"/>
            <w:right w:w="108" w:type="dxa"/>
          </w:tblCellMar>
        </w:tblPrEx>
        <w:trPr>
          <w:jc w:val="center"/>
        </w:trPr>
        <w:tc>
          <w:tcPr>
            <w:tcW w:w="4536" w:type="dxa"/>
            <w:shd w:val="clear" w:color="auto" w:fill="FFFFFF"/>
            <w:vAlign w:val="bottom"/>
          </w:tcPr>
          <w:p w14:paraId="43DA0460">
            <w:pPr>
              <w:jc w:val="left"/>
            </w:pPr>
            <w:r>
              <w:rPr>
                <w:rFonts w:hint="eastAsia" w:ascii="宋体" w:eastAsia="宋体"/>
                <w:b w:val="0"/>
                <w:color w:val="000000"/>
                <w:sz w:val="24"/>
                <w:szCs w:val="24"/>
                <w:shd w:val="clear" w:color="auto" w:fill="FFFFFF"/>
              </w:rPr>
              <w:t>薄弱层调整：</w:t>
            </w:r>
          </w:p>
        </w:tc>
        <w:tc>
          <w:tcPr>
            <w:tcW w:w="9468" w:type="dxa"/>
            <w:shd w:val="clear" w:color="auto" w:fill="FFFFFF"/>
            <w:vAlign w:val="bottom"/>
          </w:tcPr>
          <w:p w14:paraId="5B7602B0">
            <w:pPr>
              <w:jc w:val="left"/>
            </w:pPr>
          </w:p>
        </w:tc>
      </w:tr>
      <w:tr w14:paraId="712698FC">
        <w:tblPrEx>
          <w:tblCellMar>
            <w:top w:w="0" w:type="dxa"/>
            <w:left w:w="108" w:type="dxa"/>
            <w:bottom w:w="0" w:type="dxa"/>
            <w:right w:w="108" w:type="dxa"/>
          </w:tblCellMar>
        </w:tblPrEx>
        <w:trPr>
          <w:jc w:val="center"/>
        </w:trPr>
        <w:tc>
          <w:tcPr>
            <w:tcW w:w="4536" w:type="dxa"/>
            <w:shd w:val="clear" w:color="auto" w:fill="FFFFFF"/>
            <w:vAlign w:val="bottom"/>
          </w:tcPr>
          <w:p w14:paraId="4F86D3A2">
            <w:pPr>
              <w:jc w:val="left"/>
            </w:pPr>
            <w:r>
              <w:rPr>
                <w:rFonts w:hint="eastAsia" w:ascii="宋体" w:eastAsia="宋体"/>
                <w:b w:val="0"/>
                <w:color w:val="000000"/>
                <w:sz w:val="24"/>
                <w:szCs w:val="24"/>
                <w:shd w:val="clear" w:color="auto" w:fill="FFFFFF"/>
              </w:rPr>
              <w:t>按刚度比判断薄弱层的方式</w:t>
            </w:r>
          </w:p>
        </w:tc>
        <w:tc>
          <w:tcPr>
            <w:tcW w:w="9468" w:type="dxa"/>
            <w:shd w:val="clear" w:color="auto" w:fill="FFFFFF"/>
            <w:vAlign w:val="bottom"/>
          </w:tcPr>
          <w:p w14:paraId="29DC0D0C">
            <w:pPr>
              <w:jc w:val="left"/>
            </w:pPr>
            <w:r>
              <w:rPr>
                <w:rFonts w:hint="eastAsia" w:ascii="宋体" w:eastAsia="宋体"/>
                <w:b w:val="0"/>
                <w:color w:val="000000"/>
                <w:sz w:val="24"/>
                <w:szCs w:val="24"/>
                <w:shd w:val="clear" w:color="auto" w:fill="FFFFFF"/>
              </w:rPr>
              <w:t>按抗规和高规从严判断</w:t>
            </w:r>
          </w:p>
        </w:tc>
      </w:tr>
      <w:tr w14:paraId="2582B83D">
        <w:tblPrEx>
          <w:tblCellMar>
            <w:top w:w="0" w:type="dxa"/>
            <w:left w:w="108" w:type="dxa"/>
            <w:bottom w:w="0" w:type="dxa"/>
            <w:right w:w="108" w:type="dxa"/>
          </w:tblCellMar>
        </w:tblPrEx>
        <w:trPr>
          <w:jc w:val="center"/>
        </w:trPr>
        <w:tc>
          <w:tcPr>
            <w:tcW w:w="4536" w:type="dxa"/>
            <w:shd w:val="clear" w:color="auto" w:fill="FFFFFF"/>
            <w:vAlign w:val="bottom"/>
          </w:tcPr>
          <w:p w14:paraId="275EF2D4">
            <w:pPr>
              <w:jc w:val="left"/>
            </w:pPr>
            <w:r>
              <w:rPr>
                <w:rFonts w:hint="eastAsia" w:ascii="宋体" w:eastAsia="宋体"/>
                <w:b w:val="0"/>
                <w:color w:val="000000"/>
                <w:sz w:val="24"/>
                <w:szCs w:val="24"/>
                <w:shd w:val="clear" w:color="auto" w:fill="FFFFFF"/>
              </w:rPr>
              <w:t>受剪承载力突变形成的薄弱层自动进行调整</w:t>
            </w:r>
          </w:p>
        </w:tc>
        <w:tc>
          <w:tcPr>
            <w:tcW w:w="9468" w:type="dxa"/>
            <w:shd w:val="clear" w:color="auto" w:fill="FFFFFF"/>
            <w:vAlign w:val="bottom"/>
          </w:tcPr>
          <w:p w14:paraId="7750E696">
            <w:pPr>
              <w:jc w:val="left"/>
            </w:pPr>
            <w:r>
              <w:rPr>
                <w:rFonts w:hint="eastAsia" w:ascii="宋体" w:eastAsia="宋体"/>
                <w:b w:val="0"/>
                <w:color w:val="000000"/>
                <w:sz w:val="24"/>
                <w:szCs w:val="24"/>
                <w:shd w:val="clear" w:color="auto" w:fill="FFFFFF"/>
              </w:rPr>
              <w:t>否</w:t>
            </w:r>
          </w:p>
        </w:tc>
      </w:tr>
      <w:tr w14:paraId="6AE26FD0">
        <w:tblPrEx>
          <w:tblCellMar>
            <w:top w:w="0" w:type="dxa"/>
            <w:left w:w="108" w:type="dxa"/>
            <w:bottom w:w="0" w:type="dxa"/>
            <w:right w:w="108" w:type="dxa"/>
          </w:tblCellMar>
        </w:tblPrEx>
        <w:trPr>
          <w:jc w:val="center"/>
        </w:trPr>
        <w:tc>
          <w:tcPr>
            <w:tcW w:w="4536" w:type="dxa"/>
            <w:shd w:val="clear" w:color="auto" w:fill="FFFFFF"/>
            <w:vAlign w:val="bottom"/>
          </w:tcPr>
          <w:p w14:paraId="05CDB6FE">
            <w:pPr>
              <w:jc w:val="left"/>
            </w:pPr>
            <w:r>
              <w:rPr>
                <w:rFonts w:hint="eastAsia" w:ascii="宋体" w:eastAsia="宋体"/>
                <w:b w:val="0"/>
                <w:color w:val="000000"/>
                <w:sz w:val="24"/>
                <w:szCs w:val="24"/>
                <w:shd w:val="clear" w:color="auto" w:fill="FFFFFF"/>
              </w:rPr>
              <w:t>指定的薄弱层个数</w:t>
            </w:r>
          </w:p>
        </w:tc>
        <w:tc>
          <w:tcPr>
            <w:tcW w:w="9468" w:type="dxa"/>
            <w:shd w:val="clear" w:color="auto" w:fill="FFFFFF"/>
            <w:vAlign w:val="bottom"/>
          </w:tcPr>
          <w:p w14:paraId="51CD99C3">
            <w:pPr>
              <w:jc w:val="left"/>
            </w:pPr>
            <w:r>
              <w:rPr>
                <w:rFonts w:hint="eastAsia" w:ascii="宋体" w:eastAsia="宋体"/>
                <w:b w:val="0"/>
                <w:color w:val="000000"/>
                <w:sz w:val="24"/>
                <w:szCs w:val="24"/>
                <w:shd w:val="clear" w:color="auto" w:fill="FFFFFF"/>
              </w:rPr>
              <w:t>0</w:t>
            </w:r>
          </w:p>
        </w:tc>
      </w:tr>
      <w:tr w14:paraId="52FBF764">
        <w:tblPrEx>
          <w:tblCellMar>
            <w:top w:w="0" w:type="dxa"/>
            <w:left w:w="108" w:type="dxa"/>
            <w:bottom w:w="0" w:type="dxa"/>
            <w:right w:w="108" w:type="dxa"/>
          </w:tblCellMar>
        </w:tblPrEx>
        <w:trPr>
          <w:jc w:val="center"/>
        </w:trPr>
        <w:tc>
          <w:tcPr>
            <w:tcW w:w="4536" w:type="dxa"/>
            <w:shd w:val="clear" w:color="auto" w:fill="FFFFFF"/>
            <w:vAlign w:val="bottom"/>
          </w:tcPr>
          <w:p w14:paraId="1A4F0F26">
            <w:pPr>
              <w:jc w:val="left"/>
            </w:pPr>
            <w:r>
              <w:rPr>
                <w:rFonts w:hint="eastAsia" w:ascii="宋体" w:eastAsia="宋体"/>
                <w:b w:val="0"/>
                <w:color w:val="000000"/>
                <w:sz w:val="24"/>
                <w:szCs w:val="24"/>
                <w:shd w:val="clear" w:color="auto" w:fill="FFFFFF"/>
              </w:rPr>
              <w:t>薄弱层地震内力放大系数</w:t>
            </w:r>
          </w:p>
        </w:tc>
        <w:tc>
          <w:tcPr>
            <w:tcW w:w="9468" w:type="dxa"/>
            <w:shd w:val="clear" w:color="auto" w:fill="FFFFFF"/>
            <w:vAlign w:val="bottom"/>
          </w:tcPr>
          <w:p w14:paraId="3EF95116">
            <w:pPr>
              <w:jc w:val="left"/>
            </w:pPr>
            <w:r>
              <w:rPr>
                <w:rFonts w:hint="eastAsia" w:ascii="宋体" w:eastAsia="宋体"/>
                <w:b w:val="0"/>
                <w:color w:val="000000"/>
                <w:sz w:val="24"/>
                <w:szCs w:val="24"/>
                <w:shd w:val="clear" w:color="auto" w:fill="FFFFFF"/>
              </w:rPr>
              <w:t>1.25</w:t>
            </w:r>
          </w:p>
        </w:tc>
      </w:tr>
      <w:tr w14:paraId="17EB5270">
        <w:tblPrEx>
          <w:tblCellMar>
            <w:top w:w="0" w:type="dxa"/>
            <w:left w:w="108" w:type="dxa"/>
            <w:bottom w:w="0" w:type="dxa"/>
            <w:right w:w="108" w:type="dxa"/>
          </w:tblCellMar>
        </w:tblPrEx>
        <w:trPr>
          <w:jc w:val="center"/>
        </w:trPr>
        <w:tc>
          <w:tcPr>
            <w:tcW w:w="4536" w:type="dxa"/>
            <w:shd w:val="clear" w:color="auto" w:fill="FFFFFF"/>
            <w:vAlign w:val="bottom"/>
          </w:tcPr>
          <w:p w14:paraId="1347201C">
            <w:pPr>
              <w:jc w:val="left"/>
            </w:pPr>
            <w:r>
              <w:rPr>
                <w:rFonts w:hint="eastAsia" w:ascii="宋体" w:eastAsia="宋体"/>
                <w:b w:val="0"/>
                <w:color w:val="000000"/>
                <w:sz w:val="24"/>
                <w:szCs w:val="24"/>
                <w:shd w:val="clear" w:color="auto" w:fill="FFFFFF"/>
              </w:rPr>
              <w:t>地震作用调整：</w:t>
            </w:r>
          </w:p>
        </w:tc>
        <w:tc>
          <w:tcPr>
            <w:tcW w:w="9468" w:type="dxa"/>
            <w:shd w:val="clear" w:color="auto" w:fill="FFFFFF"/>
            <w:vAlign w:val="bottom"/>
          </w:tcPr>
          <w:p w14:paraId="45736ED6">
            <w:pPr>
              <w:jc w:val="left"/>
            </w:pPr>
          </w:p>
        </w:tc>
      </w:tr>
      <w:tr w14:paraId="0F574AC0">
        <w:trPr>
          <w:jc w:val="center"/>
        </w:trPr>
        <w:tc>
          <w:tcPr>
            <w:tcW w:w="4536" w:type="dxa"/>
            <w:shd w:val="clear" w:color="auto" w:fill="FFFFFF"/>
            <w:vAlign w:val="bottom"/>
          </w:tcPr>
          <w:p w14:paraId="65D63D3C">
            <w:pPr>
              <w:jc w:val="left"/>
            </w:pPr>
            <w:r>
              <w:rPr>
                <w:rFonts w:hint="eastAsia" w:ascii="宋体" w:eastAsia="宋体"/>
                <w:b w:val="0"/>
                <w:color w:val="000000"/>
                <w:sz w:val="24"/>
                <w:szCs w:val="24"/>
                <w:shd w:val="clear" w:color="auto" w:fill="FFFFFF"/>
              </w:rPr>
              <w:t>全楼地震作用放大系数</w:t>
            </w:r>
          </w:p>
        </w:tc>
        <w:tc>
          <w:tcPr>
            <w:tcW w:w="9468" w:type="dxa"/>
            <w:shd w:val="clear" w:color="auto" w:fill="FFFFFF"/>
            <w:vAlign w:val="bottom"/>
          </w:tcPr>
          <w:p w14:paraId="2031B338">
            <w:pPr>
              <w:jc w:val="left"/>
            </w:pPr>
            <w:r>
              <w:rPr>
                <w:rFonts w:hint="eastAsia" w:ascii="宋体" w:eastAsia="宋体"/>
                <w:b w:val="0"/>
                <w:color w:val="000000"/>
                <w:sz w:val="24"/>
                <w:szCs w:val="24"/>
                <w:shd w:val="clear" w:color="auto" w:fill="FFFFFF"/>
              </w:rPr>
              <w:t>1.00</w:t>
            </w:r>
          </w:p>
        </w:tc>
      </w:tr>
      <w:tr w14:paraId="6A5B7D65">
        <w:tblPrEx>
          <w:tblCellMar>
            <w:top w:w="0" w:type="dxa"/>
            <w:left w:w="108" w:type="dxa"/>
            <w:bottom w:w="0" w:type="dxa"/>
            <w:right w:w="108" w:type="dxa"/>
          </w:tblCellMar>
        </w:tblPrEx>
        <w:trPr>
          <w:jc w:val="center"/>
        </w:trPr>
        <w:tc>
          <w:tcPr>
            <w:tcW w:w="4536" w:type="dxa"/>
            <w:shd w:val="clear" w:color="auto" w:fill="FFFFFF"/>
            <w:vAlign w:val="bottom"/>
          </w:tcPr>
          <w:p w14:paraId="4FD38C6C">
            <w:pPr>
              <w:jc w:val="left"/>
            </w:pPr>
            <w:r>
              <w:rPr>
                <w:rFonts w:hint="eastAsia" w:ascii="宋体" w:eastAsia="宋体"/>
                <w:b w:val="0"/>
                <w:color w:val="000000"/>
                <w:sz w:val="24"/>
                <w:szCs w:val="24"/>
                <w:shd w:val="clear" w:color="auto" w:fill="FFFFFF"/>
              </w:rPr>
              <w:t>调整与框支柱相连的梁的内力</w:t>
            </w:r>
          </w:p>
        </w:tc>
        <w:tc>
          <w:tcPr>
            <w:tcW w:w="9468" w:type="dxa"/>
            <w:shd w:val="clear" w:color="auto" w:fill="FFFFFF"/>
            <w:vAlign w:val="bottom"/>
          </w:tcPr>
          <w:p w14:paraId="3BBE2851">
            <w:pPr>
              <w:jc w:val="left"/>
            </w:pPr>
            <w:r>
              <w:rPr>
                <w:rFonts w:hint="eastAsia" w:ascii="宋体" w:eastAsia="宋体"/>
                <w:b w:val="0"/>
                <w:color w:val="000000"/>
                <w:sz w:val="24"/>
                <w:szCs w:val="24"/>
                <w:shd w:val="clear" w:color="auto" w:fill="FFFFFF"/>
              </w:rPr>
              <w:t>否</w:t>
            </w:r>
          </w:p>
        </w:tc>
      </w:tr>
      <w:tr w14:paraId="55D314AE">
        <w:tblPrEx>
          <w:tblCellMar>
            <w:top w:w="0" w:type="dxa"/>
            <w:left w:w="108" w:type="dxa"/>
            <w:bottom w:w="0" w:type="dxa"/>
            <w:right w:w="108" w:type="dxa"/>
          </w:tblCellMar>
        </w:tblPrEx>
        <w:trPr>
          <w:jc w:val="center"/>
        </w:trPr>
        <w:tc>
          <w:tcPr>
            <w:tcW w:w="4536" w:type="dxa"/>
            <w:shd w:val="clear" w:color="auto" w:fill="FFFFFF"/>
            <w:vAlign w:val="bottom"/>
          </w:tcPr>
          <w:p w14:paraId="50547F79">
            <w:pPr>
              <w:jc w:val="left"/>
            </w:pPr>
            <w:r>
              <w:rPr>
                <w:rFonts w:hint="eastAsia" w:ascii="宋体" w:eastAsia="宋体"/>
                <w:b w:val="0"/>
                <w:color w:val="000000"/>
                <w:sz w:val="24"/>
                <w:szCs w:val="24"/>
                <w:shd w:val="clear" w:color="auto" w:fill="FFFFFF"/>
              </w:rPr>
              <w:t>框支柱调整系数上限</w:t>
            </w:r>
          </w:p>
        </w:tc>
        <w:tc>
          <w:tcPr>
            <w:tcW w:w="9468" w:type="dxa"/>
            <w:shd w:val="clear" w:color="auto" w:fill="FFFFFF"/>
            <w:vAlign w:val="bottom"/>
          </w:tcPr>
          <w:p w14:paraId="654FA5F4">
            <w:pPr>
              <w:jc w:val="left"/>
            </w:pPr>
            <w:r>
              <w:rPr>
                <w:rFonts w:hint="eastAsia" w:ascii="宋体" w:eastAsia="宋体"/>
                <w:b w:val="0"/>
                <w:color w:val="000000"/>
                <w:sz w:val="24"/>
                <w:szCs w:val="24"/>
                <w:shd w:val="clear" w:color="auto" w:fill="FFFFFF"/>
              </w:rPr>
              <w:t>5.00</w:t>
            </w:r>
          </w:p>
        </w:tc>
      </w:tr>
      <w:tr w14:paraId="40B07DEE">
        <w:tblPrEx>
          <w:tblCellMar>
            <w:top w:w="0" w:type="dxa"/>
            <w:left w:w="108" w:type="dxa"/>
            <w:bottom w:w="0" w:type="dxa"/>
            <w:right w:w="108" w:type="dxa"/>
          </w:tblCellMar>
        </w:tblPrEx>
        <w:trPr>
          <w:jc w:val="center"/>
        </w:trPr>
        <w:tc>
          <w:tcPr>
            <w:tcW w:w="4536" w:type="dxa"/>
            <w:shd w:val="clear" w:color="auto" w:fill="FFFFFF"/>
            <w:vAlign w:val="bottom"/>
          </w:tcPr>
          <w:p w14:paraId="64B1568E">
            <w:pPr>
              <w:jc w:val="left"/>
            </w:pPr>
            <w:r>
              <w:rPr>
                <w:rFonts w:hint="eastAsia" w:ascii="宋体" w:eastAsia="宋体"/>
                <w:b w:val="0"/>
                <w:color w:val="000000"/>
                <w:sz w:val="24"/>
                <w:szCs w:val="24"/>
                <w:shd w:val="clear" w:color="auto" w:fill="FFFFFF"/>
              </w:rPr>
              <w:t>二道防线调整：</w:t>
            </w:r>
          </w:p>
        </w:tc>
        <w:tc>
          <w:tcPr>
            <w:tcW w:w="9468" w:type="dxa"/>
            <w:shd w:val="clear" w:color="auto" w:fill="FFFFFF"/>
            <w:vAlign w:val="bottom"/>
          </w:tcPr>
          <w:p w14:paraId="2570688B">
            <w:pPr>
              <w:jc w:val="left"/>
            </w:pPr>
          </w:p>
        </w:tc>
      </w:tr>
      <w:tr w14:paraId="4634FF5F">
        <w:tblPrEx>
          <w:tblCellMar>
            <w:top w:w="0" w:type="dxa"/>
            <w:left w:w="108" w:type="dxa"/>
            <w:bottom w:w="0" w:type="dxa"/>
            <w:right w:w="108" w:type="dxa"/>
          </w:tblCellMar>
        </w:tblPrEx>
        <w:trPr>
          <w:jc w:val="center"/>
        </w:trPr>
        <w:tc>
          <w:tcPr>
            <w:tcW w:w="4536" w:type="dxa"/>
            <w:shd w:val="clear" w:color="auto" w:fill="FFFFFF"/>
            <w:vAlign w:val="bottom"/>
          </w:tcPr>
          <w:p w14:paraId="3CBF2687">
            <w:pPr>
              <w:jc w:val="left"/>
            </w:pPr>
            <w:r>
              <w:rPr>
                <w:rFonts w:hint="eastAsia" w:ascii="宋体" w:eastAsia="宋体"/>
                <w:b w:val="0"/>
                <w:color w:val="000000"/>
                <w:sz w:val="24"/>
                <w:szCs w:val="24"/>
                <w:shd w:val="clear" w:color="auto" w:fill="FFFFFF"/>
              </w:rPr>
              <w:t>考虑双向地震时内力调整方式</w:t>
            </w:r>
          </w:p>
        </w:tc>
        <w:tc>
          <w:tcPr>
            <w:tcW w:w="9468" w:type="dxa"/>
            <w:shd w:val="clear" w:color="auto" w:fill="FFFFFF"/>
            <w:vAlign w:val="bottom"/>
          </w:tcPr>
          <w:p w14:paraId="3661EEFB">
            <w:pPr>
              <w:jc w:val="left"/>
            </w:pPr>
            <w:r>
              <w:rPr>
                <w:rFonts w:hint="eastAsia" w:ascii="宋体" w:eastAsia="宋体"/>
                <w:b w:val="0"/>
                <w:color w:val="000000"/>
                <w:sz w:val="24"/>
                <w:szCs w:val="24"/>
                <w:shd w:val="clear" w:color="auto" w:fill="FFFFFF"/>
              </w:rPr>
              <w:t>先考虑双向地震再调整</w:t>
            </w:r>
          </w:p>
        </w:tc>
      </w:tr>
      <w:tr w14:paraId="18BBC644">
        <w:tblPrEx>
          <w:tblCellMar>
            <w:top w:w="0" w:type="dxa"/>
            <w:left w:w="108" w:type="dxa"/>
            <w:bottom w:w="0" w:type="dxa"/>
            <w:right w:w="108" w:type="dxa"/>
          </w:tblCellMar>
        </w:tblPrEx>
        <w:trPr>
          <w:jc w:val="center"/>
        </w:trPr>
        <w:tc>
          <w:tcPr>
            <w:tcW w:w="4536" w:type="dxa"/>
            <w:shd w:val="clear" w:color="auto" w:fill="FFFFFF"/>
            <w:vAlign w:val="bottom"/>
          </w:tcPr>
          <w:p w14:paraId="09F07A66">
            <w:pPr>
              <w:jc w:val="left"/>
            </w:pPr>
            <w:r>
              <w:rPr>
                <w:rFonts w:hint="eastAsia" w:ascii="宋体" w:eastAsia="宋体"/>
                <w:b w:val="0"/>
                <w:color w:val="000000"/>
                <w:sz w:val="24"/>
                <w:szCs w:val="24"/>
                <w:shd w:val="clear" w:color="auto" w:fill="FFFFFF"/>
              </w:rPr>
              <w:t>0.2V0分段调整方法</w:t>
            </w:r>
          </w:p>
        </w:tc>
        <w:tc>
          <w:tcPr>
            <w:tcW w:w="9468" w:type="dxa"/>
            <w:shd w:val="clear" w:color="auto" w:fill="FFFFFF"/>
            <w:vAlign w:val="bottom"/>
          </w:tcPr>
          <w:p w14:paraId="697BB9F8">
            <w:pPr>
              <w:jc w:val="left"/>
            </w:pPr>
            <w:r>
              <w:rPr>
                <w:rFonts w:hint="eastAsia" w:ascii="宋体" w:eastAsia="宋体"/>
                <w:b w:val="0"/>
                <w:color w:val="000000"/>
                <w:sz w:val="24"/>
                <w:szCs w:val="24"/>
                <w:shd w:val="clear" w:color="auto" w:fill="FFFFFF"/>
              </w:rPr>
              <w:t>规范方法</w:t>
            </w:r>
          </w:p>
        </w:tc>
      </w:tr>
      <w:tr w14:paraId="0D9DB7E8">
        <w:tblPrEx>
          <w:tblCellMar>
            <w:top w:w="0" w:type="dxa"/>
            <w:left w:w="108" w:type="dxa"/>
            <w:bottom w:w="0" w:type="dxa"/>
            <w:right w:w="108" w:type="dxa"/>
          </w:tblCellMar>
        </w:tblPrEx>
        <w:trPr>
          <w:jc w:val="center"/>
        </w:trPr>
        <w:tc>
          <w:tcPr>
            <w:tcW w:w="4536" w:type="dxa"/>
            <w:shd w:val="clear" w:color="auto" w:fill="FFFFFF"/>
            <w:vAlign w:val="bottom"/>
          </w:tcPr>
          <w:p w14:paraId="0A711F29">
            <w:pPr>
              <w:jc w:val="left"/>
            </w:pPr>
            <w:r>
              <w:rPr>
                <w:rFonts w:hint="eastAsia" w:ascii="宋体" w:eastAsia="宋体"/>
                <w:b w:val="0"/>
                <w:color w:val="000000"/>
                <w:sz w:val="24"/>
                <w:szCs w:val="24"/>
                <w:shd w:val="clear" w:color="auto" w:fill="FFFFFF"/>
              </w:rPr>
              <w:t>alpha</w:t>
            </w:r>
          </w:p>
        </w:tc>
        <w:tc>
          <w:tcPr>
            <w:tcW w:w="9468" w:type="dxa"/>
            <w:shd w:val="clear" w:color="auto" w:fill="FFFFFF"/>
            <w:vAlign w:val="bottom"/>
          </w:tcPr>
          <w:p w14:paraId="1C077AD0">
            <w:pPr>
              <w:jc w:val="left"/>
            </w:pPr>
            <w:r>
              <w:rPr>
                <w:rFonts w:hint="eastAsia" w:ascii="宋体" w:eastAsia="宋体"/>
                <w:b w:val="0"/>
                <w:color w:val="000000"/>
                <w:sz w:val="24"/>
                <w:szCs w:val="24"/>
                <w:shd w:val="clear" w:color="auto" w:fill="FFFFFF"/>
              </w:rPr>
              <w:t>0.20</w:t>
            </w:r>
          </w:p>
        </w:tc>
      </w:tr>
      <w:tr w14:paraId="672880E9">
        <w:trPr>
          <w:jc w:val="center"/>
        </w:trPr>
        <w:tc>
          <w:tcPr>
            <w:tcW w:w="4536" w:type="dxa"/>
            <w:shd w:val="clear" w:color="auto" w:fill="FFFFFF"/>
            <w:vAlign w:val="bottom"/>
          </w:tcPr>
          <w:p w14:paraId="0823413C">
            <w:pPr>
              <w:jc w:val="left"/>
            </w:pPr>
            <w:r>
              <w:rPr>
                <w:rFonts w:hint="eastAsia" w:ascii="宋体" w:eastAsia="宋体"/>
                <w:b w:val="0"/>
                <w:color w:val="000000"/>
                <w:sz w:val="24"/>
                <w:szCs w:val="24"/>
                <w:shd w:val="clear" w:color="auto" w:fill="FFFFFF"/>
              </w:rPr>
              <w:t>beta</w:t>
            </w:r>
          </w:p>
        </w:tc>
        <w:tc>
          <w:tcPr>
            <w:tcW w:w="9468" w:type="dxa"/>
            <w:shd w:val="clear" w:color="auto" w:fill="FFFFFF"/>
            <w:vAlign w:val="bottom"/>
          </w:tcPr>
          <w:p w14:paraId="4F5DDB48">
            <w:pPr>
              <w:jc w:val="left"/>
            </w:pPr>
            <w:r>
              <w:rPr>
                <w:rFonts w:hint="eastAsia" w:ascii="宋体" w:eastAsia="宋体"/>
                <w:b w:val="0"/>
                <w:color w:val="000000"/>
                <w:sz w:val="24"/>
                <w:szCs w:val="24"/>
                <w:shd w:val="clear" w:color="auto" w:fill="FFFFFF"/>
              </w:rPr>
              <w:t>1.50</w:t>
            </w:r>
          </w:p>
        </w:tc>
      </w:tr>
      <w:tr w14:paraId="0588D29A">
        <w:tblPrEx>
          <w:tblCellMar>
            <w:top w:w="0" w:type="dxa"/>
            <w:left w:w="108" w:type="dxa"/>
            <w:bottom w:w="0" w:type="dxa"/>
            <w:right w:w="108" w:type="dxa"/>
          </w:tblCellMar>
        </w:tblPrEx>
        <w:trPr>
          <w:jc w:val="center"/>
        </w:trPr>
        <w:tc>
          <w:tcPr>
            <w:tcW w:w="4536" w:type="dxa"/>
            <w:shd w:val="clear" w:color="auto" w:fill="FFFFFF"/>
            <w:vAlign w:val="bottom"/>
          </w:tcPr>
          <w:p w14:paraId="61B3B9E9">
            <w:pPr>
              <w:jc w:val="left"/>
            </w:pPr>
            <w:r>
              <w:rPr>
                <w:rFonts w:hint="eastAsia" w:ascii="宋体" w:eastAsia="宋体"/>
                <w:b w:val="0"/>
                <w:color w:val="000000"/>
                <w:sz w:val="24"/>
                <w:szCs w:val="24"/>
                <w:shd w:val="clear" w:color="auto" w:fill="FFFFFF"/>
              </w:rPr>
              <w:t>调整分段数</w:t>
            </w:r>
          </w:p>
        </w:tc>
        <w:tc>
          <w:tcPr>
            <w:tcW w:w="9468" w:type="dxa"/>
            <w:shd w:val="clear" w:color="auto" w:fill="FFFFFF"/>
            <w:vAlign w:val="bottom"/>
          </w:tcPr>
          <w:p w14:paraId="08BEAB42">
            <w:pPr>
              <w:jc w:val="left"/>
            </w:pPr>
            <w:r>
              <w:rPr>
                <w:rFonts w:hint="eastAsia" w:ascii="宋体" w:eastAsia="宋体"/>
                <w:b w:val="0"/>
                <w:color w:val="000000"/>
                <w:sz w:val="24"/>
                <w:szCs w:val="24"/>
                <w:shd w:val="clear" w:color="auto" w:fill="FFFFFF"/>
              </w:rPr>
              <w:t>0</w:t>
            </w:r>
          </w:p>
        </w:tc>
      </w:tr>
      <w:tr w14:paraId="605A27D1">
        <w:tblPrEx>
          <w:tblCellMar>
            <w:top w:w="0" w:type="dxa"/>
            <w:left w:w="108" w:type="dxa"/>
            <w:bottom w:w="0" w:type="dxa"/>
            <w:right w:w="108" w:type="dxa"/>
          </w:tblCellMar>
        </w:tblPrEx>
        <w:trPr>
          <w:jc w:val="center"/>
        </w:trPr>
        <w:tc>
          <w:tcPr>
            <w:tcW w:w="4536" w:type="dxa"/>
            <w:shd w:val="clear" w:color="auto" w:fill="FFFFFF"/>
            <w:vAlign w:val="bottom"/>
          </w:tcPr>
          <w:p w14:paraId="4B2F7FCF">
            <w:pPr>
              <w:jc w:val="left"/>
            </w:pPr>
            <w:r>
              <w:rPr>
                <w:rFonts w:hint="eastAsia" w:ascii="宋体" w:eastAsia="宋体"/>
                <w:b w:val="0"/>
                <w:color w:val="000000"/>
                <w:sz w:val="24"/>
                <w:szCs w:val="24"/>
                <w:shd w:val="clear" w:color="auto" w:fill="FFFFFF"/>
              </w:rPr>
              <w:t>调整系数上限</w:t>
            </w:r>
          </w:p>
        </w:tc>
        <w:tc>
          <w:tcPr>
            <w:tcW w:w="9468" w:type="dxa"/>
            <w:shd w:val="clear" w:color="auto" w:fill="FFFFFF"/>
            <w:vAlign w:val="bottom"/>
          </w:tcPr>
          <w:p w14:paraId="7361B57D">
            <w:pPr>
              <w:jc w:val="left"/>
            </w:pPr>
            <w:r>
              <w:rPr>
                <w:rFonts w:hint="eastAsia" w:ascii="宋体" w:eastAsia="宋体"/>
                <w:b w:val="0"/>
                <w:color w:val="000000"/>
                <w:sz w:val="24"/>
                <w:szCs w:val="24"/>
                <w:shd w:val="clear" w:color="auto" w:fill="FFFFFF"/>
              </w:rPr>
              <w:t>2.00</w:t>
            </w:r>
          </w:p>
        </w:tc>
      </w:tr>
      <w:tr w14:paraId="36AC6D22">
        <w:tblPrEx>
          <w:tblCellMar>
            <w:top w:w="0" w:type="dxa"/>
            <w:left w:w="108" w:type="dxa"/>
            <w:bottom w:w="0" w:type="dxa"/>
            <w:right w:w="108" w:type="dxa"/>
          </w:tblCellMar>
        </w:tblPrEx>
        <w:trPr>
          <w:jc w:val="center"/>
        </w:trPr>
        <w:tc>
          <w:tcPr>
            <w:tcW w:w="4536" w:type="dxa"/>
            <w:shd w:val="clear" w:color="auto" w:fill="FFFFFF"/>
            <w:vAlign w:val="bottom"/>
          </w:tcPr>
          <w:p w14:paraId="79D6B5DC">
            <w:pPr>
              <w:jc w:val="left"/>
            </w:pPr>
            <w:r>
              <w:rPr>
                <w:rFonts w:hint="eastAsia" w:ascii="宋体" w:eastAsia="宋体"/>
                <w:b w:val="0"/>
                <w:color w:val="000000"/>
                <w:sz w:val="24"/>
                <w:szCs w:val="24"/>
                <w:shd w:val="clear" w:color="auto" w:fill="FFFFFF"/>
              </w:rPr>
              <w:t>梁端负弯矩调幅系数</w:t>
            </w:r>
          </w:p>
        </w:tc>
        <w:tc>
          <w:tcPr>
            <w:tcW w:w="9468" w:type="dxa"/>
            <w:shd w:val="clear" w:color="auto" w:fill="FFFFFF"/>
            <w:vAlign w:val="bottom"/>
          </w:tcPr>
          <w:p w14:paraId="549ADEDE">
            <w:pPr>
              <w:jc w:val="left"/>
            </w:pPr>
            <w:r>
              <w:rPr>
                <w:rFonts w:hint="eastAsia" w:ascii="宋体" w:eastAsia="宋体"/>
                <w:b w:val="0"/>
                <w:color w:val="000000"/>
                <w:sz w:val="24"/>
                <w:szCs w:val="24"/>
                <w:shd w:val="clear" w:color="auto" w:fill="FFFFFF"/>
              </w:rPr>
              <w:t>0.85</w:t>
            </w:r>
          </w:p>
        </w:tc>
      </w:tr>
      <w:tr w14:paraId="6028BF78">
        <w:tblPrEx>
          <w:tblCellMar>
            <w:top w:w="0" w:type="dxa"/>
            <w:left w:w="108" w:type="dxa"/>
            <w:bottom w:w="0" w:type="dxa"/>
            <w:right w:w="108" w:type="dxa"/>
          </w:tblCellMar>
        </w:tblPrEx>
        <w:trPr>
          <w:jc w:val="center"/>
        </w:trPr>
        <w:tc>
          <w:tcPr>
            <w:tcW w:w="4536" w:type="dxa"/>
            <w:shd w:val="clear" w:color="auto" w:fill="FFFFFF"/>
            <w:vAlign w:val="bottom"/>
          </w:tcPr>
          <w:p w14:paraId="79B86AB7">
            <w:pPr>
              <w:jc w:val="left"/>
            </w:pPr>
            <w:r>
              <w:rPr>
                <w:rFonts w:hint="eastAsia" w:ascii="宋体" w:eastAsia="宋体"/>
                <w:b w:val="0"/>
                <w:color w:val="000000"/>
                <w:sz w:val="24"/>
                <w:szCs w:val="24"/>
                <w:shd w:val="clear" w:color="auto" w:fill="FFFFFF"/>
              </w:rPr>
              <w:t>梁端弯矩调幅方法</w:t>
            </w:r>
          </w:p>
        </w:tc>
        <w:tc>
          <w:tcPr>
            <w:tcW w:w="9468" w:type="dxa"/>
            <w:shd w:val="clear" w:color="auto" w:fill="FFFFFF"/>
            <w:vAlign w:val="bottom"/>
          </w:tcPr>
          <w:p w14:paraId="5CA9B012">
            <w:pPr>
              <w:jc w:val="left"/>
            </w:pPr>
            <w:r>
              <w:rPr>
                <w:rFonts w:hint="eastAsia" w:ascii="宋体" w:eastAsia="宋体"/>
                <w:b w:val="0"/>
                <w:color w:val="000000"/>
                <w:sz w:val="24"/>
                <w:szCs w:val="24"/>
                <w:shd w:val="clear" w:color="auto" w:fill="FFFFFF"/>
              </w:rPr>
              <w:t>通过主次梁支座进行调幅</w:t>
            </w:r>
          </w:p>
        </w:tc>
      </w:tr>
      <w:tr w14:paraId="51D93E55">
        <w:tblPrEx>
          <w:tblCellMar>
            <w:top w:w="0" w:type="dxa"/>
            <w:left w:w="108" w:type="dxa"/>
            <w:bottom w:w="0" w:type="dxa"/>
            <w:right w:w="108" w:type="dxa"/>
          </w:tblCellMar>
        </w:tblPrEx>
        <w:trPr>
          <w:jc w:val="center"/>
        </w:trPr>
        <w:tc>
          <w:tcPr>
            <w:tcW w:w="4536" w:type="dxa"/>
            <w:shd w:val="clear" w:color="auto" w:fill="FFFFFF"/>
            <w:vAlign w:val="bottom"/>
          </w:tcPr>
          <w:p w14:paraId="07E431AB">
            <w:pPr>
              <w:jc w:val="left"/>
            </w:pPr>
            <w:r>
              <w:rPr>
                <w:rFonts w:hint="eastAsia" w:ascii="宋体" w:eastAsia="宋体"/>
                <w:b w:val="0"/>
                <w:color w:val="000000"/>
                <w:sz w:val="24"/>
                <w:szCs w:val="24"/>
                <w:shd w:val="clear" w:color="auto" w:fill="FFFFFF"/>
              </w:rPr>
              <w:t>梁活荷载内力放大系数</w:t>
            </w:r>
          </w:p>
        </w:tc>
        <w:tc>
          <w:tcPr>
            <w:tcW w:w="9468" w:type="dxa"/>
            <w:shd w:val="clear" w:color="auto" w:fill="FFFFFF"/>
            <w:vAlign w:val="bottom"/>
          </w:tcPr>
          <w:p w14:paraId="11C9EC5A">
            <w:pPr>
              <w:jc w:val="left"/>
            </w:pPr>
            <w:r>
              <w:rPr>
                <w:rFonts w:hint="eastAsia" w:ascii="宋体" w:eastAsia="宋体"/>
                <w:b w:val="0"/>
                <w:color w:val="000000"/>
                <w:sz w:val="24"/>
                <w:szCs w:val="24"/>
                <w:shd w:val="clear" w:color="auto" w:fill="FFFFFF"/>
              </w:rPr>
              <w:t>1.00</w:t>
            </w:r>
          </w:p>
        </w:tc>
      </w:tr>
      <w:tr w14:paraId="19EC223E">
        <w:tblPrEx>
          <w:tblCellMar>
            <w:top w:w="0" w:type="dxa"/>
            <w:left w:w="108" w:type="dxa"/>
            <w:bottom w:w="0" w:type="dxa"/>
            <w:right w:w="108" w:type="dxa"/>
          </w:tblCellMar>
        </w:tblPrEx>
        <w:trPr>
          <w:jc w:val="center"/>
        </w:trPr>
        <w:tc>
          <w:tcPr>
            <w:tcW w:w="4536" w:type="dxa"/>
            <w:shd w:val="clear" w:color="auto" w:fill="FFFFFF"/>
            <w:vAlign w:val="bottom"/>
          </w:tcPr>
          <w:p w14:paraId="20C3F3DF">
            <w:pPr>
              <w:jc w:val="left"/>
            </w:pPr>
            <w:r>
              <w:rPr>
                <w:rFonts w:hint="eastAsia" w:ascii="宋体" w:eastAsia="宋体"/>
                <w:b w:val="0"/>
                <w:color w:val="000000"/>
                <w:sz w:val="24"/>
                <w:szCs w:val="24"/>
                <w:shd w:val="clear" w:color="auto" w:fill="FFFFFF"/>
              </w:rPr>
              <w:t>梁扭矩折减系数</w:t>
            </w:r>
          </w:p>
        </w:tc>
        <w:tc>
          <w:tcPr>
            <w:tcW w:w="9468" w:type="dxa"/>
            <w:shd w:val="clear" w:color="auto" w:fill="FFFFFF"/>
            <w:vAlign w:val="bottom"/>
          </w:tcPr>
          <w:p w14:paraId="14FB0D00">
            <w:pPr>
              <w:jc w:val="left"/>
            </w:pPr>
            <w:r>
              <w:rPr>
                <w:rFonts w:hint="eastAsia" w:ascii="宋体" w:eastAsia="宋体"/>
                <w:b w:val="0"/>
                <w:color w:val="000000"/>
                <w:sz w:val="24"/>
                <w:szCs w:val="24"/>
                <w:shd w:val="clear" w:color="auto" w:fill="FFFFFF"/>
              </w:rPr>
              <w:t>0.40</w:t>
            </w:r>
          </w:p>
        </w:tc>
      </w:tr>
      <w:tr w14:paraId="42F702EF">
        <w:tblPrEx>
          <w:tblCellMar>
            <w:top w:w="0" w:type="dxa"/>
            <w:left w:w="108" w:type="dxa"/>
            <w:bottom w:w="0" w:type="dxa"/>
            <w:right w:w="108" w:type="dxa"/>
          </w:tblCellMar>
        </w:tblPrEx>
        <w:trPr>
          <w:jc w:val="center"/>
        </w:trPr>
        <w:tc>
          <w:tcPr>
            <w:tcW w:w="4536" w:type="dxa"/>
            <w:shd w:val="clear" w:color="auto" w:fill="FFFFFF"/>
            <w:vAlign w:val="bottom"/>
          </w:tcPr>
          <w:p w14:paraId="356E2C4E">
            <w:pPr>
              <w:jc w:val="left"/>
            </w:pPr>
            <w:r>
              <w:rPr>
                <w:rFonts w:hint="eastAsia" w:ascii="宋体" w:eastAsia="宋体"/>
                <w:b w:val="0"/>
                <w:color w:val="000000"/>
                <w:sz w:val="24"/>
                <w:szCs w:val="24"/>
                <w:shd w:val="clear" w:color="auto" w:fill="FFFFFF"/>
              </w:rPr>
              <w:t>转换结构构件（三、四级）的水平地震作用效应放大系数</w:t>
            </w:r>
          </w:p>
        </w:tc>
        <w:tc>
          <w:tcPr>
            <w:tcW w:w="9468" w:type="dxa"/>
            <w:shd w:val="clear" w:color="auto" w:fill="FFFFFF"/>
            <w:vAlign w:val="bottom"/>
          </w:tcPr>
          <w:p w14:paraId="30969DD7">
            <w:pPr>
              <w:jc w:val="left"/>
            </w:pPr>
            <w:r>
              <w:rPr>
                <w:rFonts w:hint="eastAsia" w:ascii="宋体" w:eastAsia="宋体"/>
                <w:b w:val="0"/>
                <w:color w:val="000000"/>
                <w:sz w:val="24"/>
                <w:szCs w:val="24"/>
                <w:shd w:val="clear" w:color="auto" w:fill="FFFFFF"/>
              </w:rPr>
              <w:t>1.00</w:t>
            </w:r>
          </w:p>
        </w:tc>
      </w:tr>
    </w:tbl>
    <w:p w14:paraId="4CCD2CE2">
      <w:pPr>
        <w:spacing w:beforeLines="113" w:afterLines="113" w:line="113" w:lineRule="auto"/>
        <w:jc w:val="left"/>
      </w:pPr>
    </w:p>
    <w:p w14:paraId="1C016F8B">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7D179C21">
        <w:tblPrEx>
          <w:tblCellMar>
            <w:top w:w="0" w:type="dxa"/>
            <w:left w:w="108" w:type="dxa"/>
            <w:bottom w:w="0" w:type="dxa"/>
            <w:right w:w="108" w:type="dxa"/>
          </w:tblCellMar>
        </w:tblPrEx>
        <w:trPr>
          <w:jc w:val="center"/>
        </w:trPr>
        <w:tc>
          <w:tcPr>
            <w:tcW w:w="4536" w:type="dxa"/>
            <w:shd w:val="clear" w:color="auto" w:fill="FFFFFF"/>
            <w:vAlign w:val="bottom"/>
          </w:tcPr>
          <w:p w14:paraId="1156CB68">
            <w:pPr>
              <w:jc w:val="left"/>
            </w:pPr>
            <w:bookmarkStart w:id="13" w:name="设计信息"/>
            <w:bookmarkEnd w:id="13"/>
            <w:r>
              <w:rPr>
                <w:rFonts w:hint="eastAsia" w:ascii="宋体" w:eastAsia="宋体"/>
                <w:b w:val="0"/>
                <w:color w:val="000000"/>
                <w:sz w:val="24"/>
                <w:szCs w:val="24"/>
                <w:shd w:val="clear" w:color="auto" w:fill="FFFFFF"/>
              </w:rPr>
              <w:t>结构重要性系数</w:t>
            </w:r>
          </w:p>
        </w:tc>
        <w:tc>
          <w:tcPr>
            <w:tcW w:w="9468" w:type="dxa"/>
            <w:shd w:val="clear" w:color="auto" w:fill="FFFFFF"/>
            <w:vAlign w:val="bottom"/>
          </w:tcPr>
          <w:p w14:paraId="0DCB43FD">
            <w:pPr>
              <w:jc w:val="left"/>
            </w:pPr>
            <w:r>
              <w:rPr>
                <w:rFonts w:hint="eastAsia" w:ascii="宋体" w:eastAsia="宋体"/>
                <w:b w:val="0"/>
                <w:color w:val="000000"/>
                <w:sz w:val="24"/>
                <w:szCs w:val="24"/>
                <w:shd w:val="clear" w:color="auto" w:fill="FFFFFF"/>
              </w:rPr>
              <w:t>1.00</w:t>
            </w:r>
          </w:p>
        </w:tc>
      </w:tr>
      <w:tr w14:paraId="18476E93">
        <w:tblPrEx>
          <w:tblCellMar>
            <w:top w:w="0" w:type="dxa"/>
            <w:left w:w="108" w:type="dxa"/>
            <w:bottom w:w="0" w:type="dxa"/>
            <w:right w:w="108" w:type="dxa"/>
          </w:tblCellMar>
        </w:tblPrEx>
        <w:trPr>
          <w:jc w:val="center"/>
        </w:trPr>
        <w:tc>
          <w:tcPr>
            <w:tcW w:w="4536" w:type="dxa"/>
            <w:shd w:val="clear" w:color="auto" w:fill="FFFFFF"/>
            <w:vAlign w:val="bottom"/>
          </w:tcPr>
          <w:p w14:paraId="17ACE611">
            <w:pPr>
              <w:jc w:val="left"/>
            </w:pPr>
            <w:r>
              <w:rPr>
                <w:rFonts w:hint="eastAsia" w:ascii="宋体" w:eastAsia="宋体"/>
                <w:b w:val="0"/>
                <w:color w:val="000000"/>
                <w:sz w:val="24"/>
                <w:szCs w:val="24"/>
                <w:shd w:val="clear" w:color="auto" w:fill="FFFFFF"/>
              </w:rPr>
              <w:t>交叉斜筋箍筋与对角斜筋强度比</w:t>
            </w:r>
          </w:p>
        </w:tc>
        <w:tc>
          <w:tcPr>
            <w:tcW w:w="9468" w:type="dxa"/>
            <w:shd w:val="clear" w:color="auto" w:fill="FFFFFF"/>
            <w:vAlign w:val="bottom"/>
          </w:tcPr>
          <w:p w14:paraId="1147456D">
            <w:pPr>
              <w:jc w:val="left"/>
            </w:pPr>
            <w:r>
              <w:rPr>
                <w:rFonts w:hint="eastAsia" w:ascii="宋体" w:eastAsia="宋体"/>
                <w:b w:val="0"/>
                <w:color w:val="000000"/>
                <w:sz w:val="24"/>
                <w:szCs w:val="24"/>
                <w:shd w:val="clear" w:color="auto" w:fill="FFFFFF"/>
              </w:rPr>
              <w:t>1.00</w:t>
            </w:r>
          </w:p>
        </w:tc>
      </w:tr>
      <w:tr w14:paraId="0C1862A8">
        <w:tblPrEx>
          <w:tblCellMar>
            <w:top w:w="0" w:type="dxa"/>
            <w:left w:w="108" w:type="dxa"/>
            <w:bottom w:w="0" w:type="dxa"/>
            <w:right w:w="108" w:type="dxa"/>
          </w:tblCellMar>
        </w:tblPrEx>
        <w:trPr>
          <w:jc w:val="center"/>
        </w:trPr>
        <w:tc>
          <w:tcPr>
            <w:tcW w:w="4536" w:type="dxa"/>
            <w:shd w:val="clear" w:color="auto" w:fill="FFFFFF"/>
            <w:vAlign w:val="bottom"/>
          </w:tcPr>
          <w:p w14:paraId="305CC3A8">
            <w:pPr>
              <w:jc w:val="left"/>
            </w:pPr>
            <w:r>
              <w:rPr>
                <w:rFonts w:hint="eastAsia" w:ascii="宋体" w:eastAsia="宋体"/>
                <w:b w:val="0"/>
                <w:color w:val="000000"/>
                <w:sz w:val="24"/>
                <w:szCs w:val="24"/>
                <w:shd w:val="clear" w:color="auto" w:fill="FFFFFF"/>
              </w:rPr>
              <w:t>梁按压弯计算的最小轴压比</w:t>
            </w:r>
          </w:p>
        </w:tc>
        <w:tc>
          <w:tcPr>
            <w:tcW w:w="9468" w:type="dxa"/>
            <w:shd w:val="clear" w:color="auto" w:fill="FFFFFF"/>
            <w:vAlign w:val="bottom"/>
          </w:tcPr>
          <w:p w14:paraId="2EC39C14">
            <w:pPr>
              <w:jc w:val="left"/>
            </w:pPr>
            <w:r>
              <w:rPr>
                <w:rFonts w:hint="eastAsia" w:ascii="宋体" w:eastAsia="宋体"/>
                <w:b w:val="0"/>
                <w:color w:val="000000"/>
                <w:sz w:val="24"/>
                <w:szCs w:val="24"/>
                <w:shd w:val="clear" w:color="auto" w:fill="FFFFFF"/>
              </w:rPr>
              <w:t>0.15</w:t>
            </w:r>
          </w:p>
        </w:tc>
      </w:tr>
      <w:tr w14:paraId="66349F1D">
        <w:tblPrEx>
          <w:tblCellMar>
            <w:top w:w="0" w:type="dxa"/>
            <w:left w:w="108" w:type="dxa"/>
            <w:bottom w:w="0" w:type="dxa"/>
            <w:right w:w="108" w:type="dxa"/>
          </w:tblCellMar>
        </w:tblPrEx>
        <w:trPr>
          <w:jc w:val="center"/>
        </w:trPr>
        <w:tc>
          <w:tcPr>
            <w:tcW w:w="4536" w:type="dxa"/>
            <w:shd w:val="clear" w:color="auto" w:fill="FFFFFF"/>
            <w:vAlign w:val="bottom"/>
          </w:tcPr>
          <w:p w14:paraId="4684CA1D">
            <w:pPr>
              <w:jc w:val="left"/>
            </w:pPr>
            <w:r>
              <w:rPr>
                <w:rFonts w:hint="eastAsia" w:ascii="宋体" w:eastAsia="宋体"/>
                <w:b w:val="0"/>
                <w:color w:val="000000"/>
                <w:sz w:val="24"/>
                <w:szCs w:val="24"/>
                <w:shd w:val="clear" w:color="auto" w:fill="FFFFFF"/>
              </w:rPr>
              <w:t>梁按拉弯计算的最小轴拉比</w:t>
            </w:r>
          </w:p>
        </w:tc>
        <w:tc>
          <w:tcPr>
            <w:tcW w:w="9468" w:type="dxa"/>
            <w:shd w:val="clear" w:color="auto" w:fill="FFFFFF"/>
            <w:vAlign w:val="bottom"/>
          </w:tcPr>
          <w:p w14:paraId="0098B4F2">
            <w:pPr>
              <w:jc w:val="left"/>
            </w:pPr>
            <w:r>
              <w:rPr>
                <w:rFonts w:hint="eastAsia" w:ascii="宋体" w:eastAsia="宋体"/>
                <w:b w:val="0"/>
                <w:color w:val="000000"/>
                <w:sz w:val="24"/>
                <w:szCs w:val="24"/>
                <w:shd w:val="clear" w:color="auto" w:fill="FFFFFF"/>
              </w:rPr>
              <w:t>0.15</w:t>
            </w:r>
          </w:p>
        </w:tc>
      </w:tr>
      <w:tr w14:paraId="4E328DBA">
        <w:tblPrEx>
          <w:tblCellMar>
            <w:top w:w="0" w:type="dxa"/>
            <w:left w:w="108" w:type="dxa"/>
            <w:bottom w:w="0" w:type="dxa"/>
            <w:right w:w="108" w:type="dxa"/>
          </w:tblCellMar>
        </w:tblPrEx>
        <w:trPr>
          <w:jc w:val="center"/>
        </w:trPr>
        <w:tc>
          <w:tcPr>
            <w:tcW w:w="4536" w:type="dxa"/>
            <w:shd w:val="clear" w:color="auto" w:fill="FFFFFF"/>
            <w:vAlign w:val="bottom"/>
          </w:tcPr>
          <w:p w14:paraId="20F8460D">
            <w:pPr>
              <w:jc w:val="left"/>
            </w:pPr>
            <w:r>
              <w:rPr>
                <w:rFonts w:hint="eastAsia" w:ascii="宋体" w:eastAsia="宋体"/>
                <w:b w:val="0"/>
                <w:color w:val="000000"/>
                <w:sz w:val="24"/>
                <w:szCs w:val="24"/>
                <w:shd w:val="clear" w:color="auto" w:fill="FFFFFF"/>
              </w:rPr>
              <w:t>框架梁端配筋考虑受压钢筋</w:t>
            </w:r>
          </w:p>
        </w:tc>
        <w:tc>
          <w:tcPr>
            <w:tcW w:w="9468" w:type="dxa"/>
            <w:shd w:val="clear" w:color="auto" w:fill="FFFFFF"/>
            <w:vAlign w:val="bottom"/>
          </w:tcPr>
          <w:p w14:paraId="7750258D">
            <w:pPr>
              <w:jc w:val="left"/>
            </w:pPr>
            <w:r>
              <w:rPr>
                <w:rFonts w:hint="eastAsia" w:ascii="宋体" w:eastAsia="宋体"/>
                <w:b w:val="0"/>
                <w:color w:val="000000"/>
                <w:sz w:val="24"/>
                <w:szCs w:val="24"/>
                <w:shd w:val="clear" w:color="auto" w:fill="FFFFFF"/>
              </w:rPr>
              <w:t>是</w:t>
            </w:r>
          </w:p>
        </w:tc>
      </w:tr>
      <w:tr w14:paraId="0269705A">
        <w:tblPrEx>
          <w:tblCellMar>
            <w:top w:w="0" w:type="dxa"/>
            <w:left w:w="108" w:type="dxa"/>
            <w:bottom w:w="0" w:type="dxa"/>
            <w:right w:w="108" w:type="dxa"/>
          </w:tblCellMar>
        </w:tblPrEx>
        <w:trPr>
          <w:jc w:val="center"/>
        </w:trPr>
        <w:tc>
          <w:tcPr>
            <w:tcW w:w="4536" w:type="dxa"/>
            <w:shd w:val="clear" w:color="auto" w:fill="FFFFFF"/>
            <w:vAlign w:val="bottom"/>
          </w:tcPr>
          <w:p w14:paraId="0E1DB968">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9468" w:type="dxa"/>
            <w:shd w:val="clear" w:color="auto" w:fill="FFFFFF"/>
            <w:vAlign w:val="bottom"/>
          </w:tcPr>
          <w:p w14:paraId="374F796E">
            <w:pPr>
              <w:jc w:val="left"/>
            </w:pPr>
            <w:r>
              <w:rPr>
                <w:rFonts w:hint="eastAsia" w:ascii="宋体" w:eastAsia="宋体"/>
                <w:b w:val="0"/>
                <w:color w:val="000000"/>
                <w:sz w:val="24"/>
                <w:szCs w:val="24"/>
                <w:shd w:val="clear" w:color="auto" w:fill="FFFFFF"/>
              </w:rPr>
              <w:t>否</w:t>
            </w:r>
          </w:p>
        </w:tc>
      </w:tr>
      <w:tr w14:paraId="2BFE6411">
        <w:tblPrEx>
          <w:tblCellMar>
            <w:top w:w="0" w:type="dxa"/>
            <w:left w:w="108" w:type="dxa"/>
            <w:bottom w:w="0" w:type="dxa"/>
            <w:right w:w="108" w:type="dxa"/>
          </w:tblCellMar>
        </w:tblPrEx>
        <w:trPr>
          <w:jc w:val="center"/>
        </w:trPr>
        <w:tc>
          <w:tcPr>
            <w:tcW w:w="4536" w:type="dxa"/>
            <w:shd w:val="clear" w:color="auto" w:fill="FFFFFF"/>
            <w:vAlign w:val="bottom"/>
          </w:tcPr>
          <w:p w14:paraId="2F0BA312">
            <w:pPr>
              <w:jc w:val="left"/>
            </w:pPr>
            <w:r>
              <w:rPr>
                <w:rFonts w:hint="eastAsia" w:ascii="宋体" w:eastAsia="宋体"/>
                <w:b w:val="0"/>
                <w:color w:val="000000"/>
                <w:sz w:val="24"/>
                <w:szCs w:val="24"/>
                <w:shd w:val="clear" w:color="auto" w:fill="FFFFFF"/>
              </w:rPr>
              <w:t>按排架柱考虑柱二阶效应</w:t>
            </w:r>
          </w:p>
        </w:tc>
        <w:tc>
          <w:tcPr>
            <w:tcW w:w="9468" w:type="dxa"/>
            <w:shd w:val="clear" w:color="auto" w:fill="FFFFFF"/>
            <w:vAlign w:val="bottom"/>
          </w:tcPr>
          <w:p w14:paraId="4FD7DB42">
            <w:pPr>
              <w:jc w:val="left"/>
            </w:pPr>
            <w:r>
              <w:rPr>
                <w:rFonts w:hint="eastAsia" w:ascii="宋体" w:eastAsia="宋体"/>
                <w:b w:val="0"/>
                <w:color w:val="000000"/>
                <w:sz w:val="24"/>
                <w:szCs w:val="24"/>
                <w:shd w:val="clear" w:color="auto" w:fill="FFFFFF"/>
              </w:rPr>
              <w:t>否</w:t>
            </w:r>
          </w:p>
        </w:tc>
      </w:tr>
      <w:tr w14:paraId="60A2535B">
        <w:tblPrEx>
          <w:tblCellMar>
            <w:top w:w="0" w:type="dxa"/>
            <w:left w:w="108" w:type="dxa"/>
            <w:bottom w:w="0" w:type="dxa"/>
            <w:right w:w="108" w:type="dxa"/>
          </w:tblCellMar>
        </w:tblPrEx>
        <w:trPr>
          <w:jc w:val="center"/>
        </w:trPr>
        <w:tc>
          <w:tcPr>
            <w:tcW w:w="4536" w:type="dxa"/>
            <w:shd w:val="clear" w:color="auto" w:fill="FFFFFF"/>
            <w:vAlign w:val="bottom"/>
          </w:tcPr>
          <w:p w14:paraId="6DD2503B">
            <w:pPr>
              <w:jc w:val="left"/>
            </w:pPr>
            <w:r>
              <w:rPr>
                <w:rFonts w:hint="eastAsia" w:ascii="宋体" w:eastAsia="宋体"/>
                <w:b w:val="0"/>
                <w:color w:val="000000"/>
                <w:sz w:val="24"/>
                <w:szCs w:val="24"/>
                <w:shd w:val="clear" w:color="auto" w:fill="FFFFFF"/>
              </w:rPr>
              <w:t>柱配筋计算原则</w:t>
            </w:r>
          </w:p>
        </w:tc>
        <w:tc>
          <w:tcPr>
            <w:tcW w:w="9468" w:type="dxa"/>
            <w:shd w:val="clear" w:color="auto" w:fill="FFFFFF"/>
            <w:vAlign w:val="bottom"/>
          </w:tcPr>
          <w:p w14:paraId="0B03D0C6">
            <w:pPr>
              <w:jc w:val="left"/>
            </w:pPr>
            <w:r>
              <w:rPr>
                <w:rFonts w:hint="eastAsia" w:ascii="宋体" w:eastAsia="宋体"/>
                <w:b w:val="0"/>
                <w:color w:val="000000"/>
                <w:sz w:val="24"/>
                <w:szCs w:val="24"/>
                <w:shd w:val="clear" w:color="auto" w:fill="FFFFFF"/>
              </w:rPr>
              <w:t>按单偏压计算</w:t>
            </w:r>
          </w:p>
        </w:tc>
      </w:tr>
      <w:tr w14:paraId="235A307C">
        <w:tblPrEx>
          <w:tblCellMar>
            <w:top w:w="0" w:type="dxa"/>
            <w:left w:w="108" w:type="dxa"/>
            <w:bottom w:w="0" w:type="dxa"/>
            <w:right w:w="108" w:type="dxa"/>
          </w:tblCellMar>
        </w:tblPrEx>
        <w:trPr>
          <w:jc w:val="center"/>
        </w:trPr>
        <w:tc>
          <w:tcPr>
            <w:tcW w:w="4536" w:type="dxa"/>
            <w:shd w:val="clear" w:color="auto" w:fill="FFFFFF"/>
            <w:vAlign w:val="bottom"/>
          </w:tcPr>
          <w:p w14:paraId="60E8C460">
            <w:pPr>
              <w:jc w:val="left"/>
            </w:pPr>
            <w:r>
              <w:rPr>
                <w:rFonts w:hint="eastAsia" w:ascii="宋体" w:eastAsia="宋体"/>
                <w:b w:val="0"/>
                <w:color w:val="000000"/>
                <w:sz w:val="24"/>
                <w:szCs w:val="24"/>
                <w:shd w:val="clear" w:color="auto" w:fill="FFFFFF"/>
              </w:rPr>
              <w:t>柱双偏压配筋方式</w:t>
            </w:r>
          </w:p>
        </w:tc>
        <w:tc>
          <w:tcPr>
            <w:tcW w:w="9468" w:type="dxa"/>
            <w:shd w:val="clear" w:color="auto" w:fill="FFFFFF"/>
            <w:vAlign w:val="bottom"/>
          </w:tcPr>
          <w:p w14:paraId="7BADDC3F">
            <w:pPr>
              <w:jc w:val="left"/>
            </w:pPr>
            <w:r>
              <w:rPr>
                <w:rFonts w:hint="eastAsia" w:ascii="宋体" w:eastAsia="宋体"/>
                <w:b w:val="0"/>
                <w:color w:val="000000"/>
                <w:sz w:val="24"/>
                <w:szCs w:val="24"/>
                <w:shd w:val="clear" w:color="auto" w:fill="FFFFFF"/>
              </w:rPr>
              <w:t>普通方式</w:t>
            </w:r>
          </w:p>
        </w:tc>
      </w:tr>
      <w:tr w14:paraId="6A060400">
        <w:tblPrEx>
          <w:tblCellMar>
            <w:top w:w="0" w:type="dxa"/>
            <w:left w:w="108" w:type="dxa"/>
            <w:bottom w:w="0" w:type="dxa"/>
            <w:right w:w="108" w:type="dxa"/>
          </w:tblCellMar>
        </w:tblPrEx>
        <w:trPr>
          <w:jc w:val="center"/>
        </w:trPr>
        <w:tc>
          <w:tcPr>
            <w:tcW w:w="4536" w:type="dxa"/>
            <w:shd w:val="clear" w:color="auto" w:fill="FFFFFF"/>
            <w:vAlign w:val="bottom"/>
          </w:tcPr>
          <w:p w14:paraId="7C03F370">
            <w:pPr>
              <w:jc w:val="left"/>
            </w:pPr>
            <w:r>
              <w:rPr>
                <w:rFonts w:hint="eastAsia" w:ascii="宋体" w:eastAsia="宋体"/>
                <w:b w:val="0"/>
                <w:color w:val="000000"/>
                <w:sz w:val="24"/>
                <w:szCs w:val="24"/>
                <w:shd w:val="clear" w:color="auto" w:fill="FFFFFF"/>
              </w:rPr>
              <w:t>柱剪跨比计算原则</w:t>
            </w:r>
          </w:p>
        </w:tc>
        <w:tc>
          <w:tcPr>
            <w:tcW w:w="9468" w:type="dxa"/>
            <w:shd w:val="clear" w:color="auto" w:fill="FFFFFF"/>
            <w:vAlign w:val="bottom"/>
          </w:tcPr>
          <w:p w14:paraId="663C5991">
            <w:pPr>
              <w:jc w:val="left"/>
            </w:pPr>
            <w:r>
              <w:rPr>
                <w:rFonts w:hint="eastAsia" w:ascii="宋体" w:eastAsia="宋体"/>
                <w:b w:val="0"/>
                <w:color w:val="000000"/>
                <w:sz w:val="24"/>
                <w:szCs w:val="24"/>
                <w:shd w:val="clear" w:color="auto" w:fill="FFFFFF"/>
              </w:rPr>
              <w:t>简化方式（H/2h0）</w:t>
            </w:r>
          </w:p>
        </w:tc>
      </w:tr>
      <w:tr w14:paraId="16B010BC">
        <w:tblPrEx>
          <w:tblCellMar>
            <w:top w:w="0" w:type="dxa"/>
            <w:left w:w="108" w:type="dxa"/>
            <w:bottom w:w="0" w:type="dxa"/>
            <w:right w:w="108" w:type="dxa"/>
          </w:tblCellMar>
        </w:tblPrEx>
        <w:trPr>
          <w:jc w:val="center"/>
        </w:trPr>
        <w:tc>
          <w:tcPr>
            <w:tcW w:w="4536" w:type="dxa"/>
            <w:shd w:val="clear" w:color="auto" w:fill="FFFFFF"/>
            <w:vAlign w:val="bottom"/>
          </w:tcPr>
          <w:p w14:paraId="60370C56">
            <w:pPr>
              <w:jc w:val="left"/>
            </w:pPr>
            <w:r>
              <w:rPr>
                <w:rFonts w:hint="eastAsia" w:ascii="宋体" w:eastAsia="宋体"/>
                <w:b w:val="0"/>
                <w:color w:val="000000"/>
                <w:sz w:val="24"/>
                <w:szCs w:val="24"/>
                <w:shd w:val="clear" w:color="auto" w:fill="FFFFFF"/>
              </w:rPr>
              <w:t>H取柱净高Hn</w:t>
            </w:r>
          </w:p>
        </w:tc>
        <w:tc>
          <w:tcPr>
            <w:tcW w:w="9468" w:type="dxa"/>
            <w:shd w:val="clear" w:color="auto" w:fill="FFFFFF"/>
            <w:vAlign w:val="bottom"/>
          </w:tcPr>
          <w:p w14:paraId="4B5888AA">
            <w:pPr>
              <w:jc w:val="left"/>
            </w:pPr>
            <w:r>
              <w:rPr>
                <w:rFonts w:hint="eastAsia" w:ascii="宋体" w:eastAsia="宋体"/>
                <w:b w:val="0"/>
                <w:color w:val="000000"/>
                <w:sz w:val="24"/>
                <w:szCs w:val="24"/>
                <w:shd w:val="clear" w:color="auto" w:fill="FFFFFF"/>
              </w:rPr>
              <w:t>否</w:t>
            </w:r>
          </w:p>
        </w:tc>
      </w:tr>
      <w:tr w14:paraId="69444943">
        <w:tblPrEx>
          <w:tblCellMar>
            <w:top w:w="0" w:type="dxa"/>
            <w:left w:w="108" w:type="dxa"/>
            <w:bottom w:w="0" w:type="dxa"/>
            <w:right w:w="108" w:type="dxa"/>
          </w:tblCellMar>
        </w:tblPrEx>
        <w:trPr>
          <w:jc w:val="center"/>
        </w:trPr>
        <w:tc>
          <w:tcPr>
            <w:tcW w:w="4536" w:type="dxa"/>
            <w:shd w:val="clear" w:color="auto" w:fill="FFFFFF"/>
            <w:vAlign w:val="bottom"/>
          </w:tcPr>
          <w:p w14:paraId="4D104DB5">
            <w:pPr>
              <w:jc w:val="left"/>
            </w:pPr>
            <w:r>
              <w:rPr>
                <w:rFonts w:hint="eastAsia" w:ascii="宋体" w:eastAsia="宋体"/>
                <w:b w:val="0"/>
                <w:color w:val="000000"/>
                <w:sz w:val="24"/>
                <w:szCs w:val="24"/>
                <w:shd w:val="clear" w:color="auto" w:fill="FFFFFF"/>
              </w:rPr>
              <w:t>框架梁弯矩按简支梁控制</w:t>
            </w:r>
          </w:p>
        </w:tc>
        <w:tc>
          <w:tcPr>
            <w:tcW w:w="9468" w:type="dxa"/>
            <w:shd w:val="clear" w:color="auto" w:fill="FFFFFF"/>
            <w:vAlign w:val="bottom"/>
          </w:tcPr>
          <w:p w14:paraId="4C7770D9">
            <w:pPr>
              <w:jc w:val="left"/>
            </w:pPr>
            <w:r>
              <w:rPr>
                <w:rFonts w:hint="eastAsia" w:ascii="宋体" w:eastAsia="宋体"/>
                <w:b w:val="0"/>
                <w:color w:val="000000"/>
                <w:sz w:val="24"/>
                <w:szCs w:val="24"/>
                <w:shd w:val="clear" w:color="auto" w:fill="FFFFFF"/>
              </w:rPr>
              <w:t>主梁、次梁均执行此条</w:t>
            </w:r>
          </w:p>
        </w:tc>
      </w:tr>
      <w:tr w14:paraId="6455C893">
        <w:tblPrEx>
          <w:tblCellMar>
            <w:top w:w="0" w:type="dxa"/>
            <w:left w:w="108" w:type="dxa"/>
            <w:bottom w:w="0" w:type="dxa"/>
            <w:right w:w="108" w:type="dxa"/>
          </w:tblCellMar>
        </w:tblPrEx>
        <w:trPr>
          <w:jc w:val="center"/>
        </w:trPr>
        <w:tc>
          <w:tcPr>
            <w:tcW w:w="4536" w:type="dxa"/>
            <w:shd w:val="clear" w:color="auto" w:fill="FFFFFF"/>
            <w:vAlign w:val="bottom"/>
          </w:tcPr>
          <w:p w14:paraId="39D0C669">
            <w:pPr>
              <w:jc w:val="left"/>
            </w:pPr>
            <w:r>
              <w:rPr>
                <w:rFonts w:hint="eastAsia" w:ascii="宋体" w:eastAsia="宋体"/>
                <w:b w:val="0"/>
                <w:color w:val="000000"/>
                <w:sz w:val="24"/>
                <w:szCs w:val="24"/>
                <w:shd w:val="clear" w:color="auto" w:fill="FFFFFF"/>
              </w:rPr>
              <w:t>主梁进行简支梁控制的处理方法</w:t>
            </w:r>
          </w:p>
        </w:tc>
        <w:tc>
          <w:tcPr>
            <w:tcW w:w="9468" w:type="dxa"/>
            <w:shd w:val="clear" w:color="auto" w:fill="FFFFFF"/>
            <w:vAlign w:val="bottom"/>
          </w:tcPr>
          <w:p w14:paraId="5A44527E">
            <w:pPr>
              <w:jc w:val="left"/>
            </w:pPr>
            <w:r>
              <w:rPr>
                <w:rFonts w:hint="eastAsia" w:ascii="宋体" w:eastAsia="宋体"/>
                <w:b w:val="0"/>
                <w:color w:val="000000"/>
                <w:sz w:val="24"/>
                <w:szCs w:val="24"/>
                <w:shd w:val="clear" w:color="auto" w:fill="FFFFFF"/>
              </w:rPr>
              <w:t>分段计算</w:t>
            </w:r>
          </w:p>
        </w:tc>
      </w:tr>
      <w:tr w14:paraId="2F5B549B">
        <w:tblPrEx>
          <w:tblCellMar>
            <w:top w:w="0" w:type="dxa"/>
            <w:left w:w="108" w:type="dxa"/>
            <w:bottom w:w="0" w:type="dxa"/>
            <w:right w:w="108" w:type="dxa"/>
          </w:tblCellMar>
        </w:tblPrEx>
        <w:trPr>
          <w:jc w:val="center"/>
        </w:trPr>
        <w:tc>
          <w:tcPr>
            <w:tcW w:w="4536" w:type="dxa"/>
            <w:shd w:val="clear" w:color="auto" w:fill="FFFFFF"/>
            <w:vAlign w:val="bottom"/>
          </w:tcPr>
          <w:p w14:paraId="539AB31D">
            <w:pPr>
              <w:jc w:val="left"/>
            </w:pPr>
            <w:r>
              <w:rPr>
                <w:rFonts w:hint="eastAsia" w:ascii="宋体" w:eastAsia="宋体"/>
                <w:b w:val="0"/>
                <w:color w:val="000000"/>
                <w:sz w:val="24"/>
                <w:szCs w:val="24"/>
                <w:shd w:val="clear" w:color="auto" w:fill="FFFFFF"/>
              </w:rPr>
              <w:t>保留用户自定义的边缘构件信息</w:t>
            </w:r>
          </w:p>
        </w:tc>
        <w:tc>
          <w:tcPr>
            <w:tcW w:w="9468" w:type="dxa"/>
            <w:shd w:val="clear" w:color="auto" w:fill="FFFFFF"/>
            <w:vAlign w:val="bottom"/>
          </w:tcPr>
          <w:p w14:paraId="77F258F1">
            <w:pPr>
              <w:jc w:val="left"/>
            </w:pPr>
            <w:r>
              <w:rPr>
                <w:rFonts w:hint="eastAsia" w:ascii="宋体" w:eastAsia="宋体"/>
                <w:b w:val="0"/>
                <w:color w:val="000000"/>
                <w:sz w:val="24"/>
                <w:szCs w:val="24"/>
                <w:shd w:val="clear" w:color="auto" w:fill="FFFFFF"/>
              </w:rPr>
              <w:t>否</w:t>
            </w:r>
          </w:p>
        </w:tc>
      </w:tr>
      <w:tr w14:paraId="5D708666">
        <w:tblPrEx>
          <w:tblCellMar>
            <w:top w:w="0" w:type="dxa"/>
            <w:left w:w="108" w:type="dxa"/>
            <w:bottom w:w="0" w:type="dxa"/>
            <w:right w:w="108" w:type="dxa"/>
          </w:tblCellMar>
        </w:tblPrEx>
        <w:trPr>
          <w:jc w:val="center"/>
        </w:trPr>
        <w:tc>
          <w:tcPr>
            <w:tcW w:w="4536" w:type="dxa"/>
            <w:shd w:val="clear" w:color="auto" w:fill="FFFFFF"/>
            <w:vAlign w:val="bottom"/>
          </w:tcPr>
          <w:p w14:paraId="598C4DAE">
            <w:pPr>
              <w:jc w:val="left"/>
            </w:pPr>
            <w:r>
              <w:rPr>
                <w:rFonts w:hint="eastAsia" w:ascii="宋体" w:eastAsia="宋体"/>
                <w:b w:val="0"/>
                <w:color w:val="000000"/>
                <w:sz w:val="24"/>
                <w:szCs w:val="24"/>
                <w:shd w:val="clear" w:color="auto" w:fill="FFFFFF"/>
              </w:rPr>
              <w:t>剪力墙边缘构件的类型</w:t>
            </w:r>
          </w:p>
        </w:tc>
        <w:tc>
          <w:tcPr>
            <w:tcW w:w="9468" w:type="dxa"/>
            <w:shd w:val="clear" w:color="auto" w:fill="FFFFFF"/>
            <w:vAlign w:val="bottom"/>
          </w:tcPr>
          <w:p w14:paraId="4C91AC98">
            <w:pPr>
              <w:jc w:val="left"/>
            </w:pPr>
            <w:r>
              <w:rPr>
                <w:rFonts w:hint="eastAsia" w:ascii="宋体" w:eastAsia="宋体"/>
                <w:b w:val="0"/>
                <w:color w:val="000000"/>
                <w:sz w:val="24"/>
                <w:szCs w:val="24"/>
                <w:shd w:val="clear" w:color="auto" w:fill="FFFFFF"/>
              </w:rPr>
              <w:t>SATWE列出的所有类型</w:t>
            </w:r>
          </w:p>
        </w:tc>
      </w:tr>
      <w:tr w14:paraId="7E30BBFB">
        <w:tblPrEx>
          <w:tblCellMar>
            <w:top w:w="0" w:type="dxa"/>
            <w:left w:w="108" w:type="dxa"/>
            <w:bottom w:w="0" w:type="dxa"/>
            <w:right w:w="108" w:type="dxa"/>
          </w:tblCellMar>
        </w:tblPrEx>
        <w:trPr>
          <w:jc w:val="center"/>
        </w:trPr>
        <w:tc>
          <w:tcPr>
            <w:tcW w:w="4536" w:type="dxa"/>
            <w:shd w:val="clear" w:color="auto" w:fill="FFFFFF"/>
            <w:vAlign w:val="bottom"/>
          </w:tcPr>
          <w:p w14:paraId="7794DFFB">
            <w:pPr>
              <w:jc w:val="left"/>
            </w:pPr>
            <w:r>
              <w:rPr>
                <w:rFonts w:hint="eastAsia" w:ascii="宋体" w:eastAsia="宋体"/>
                <w:b w:val="0"/>
                <w:color w:val="000000"/>
                <w:sz w:val="24"/>
                <w:szCs w:val="24"/>
                <w:shd w:val="clear" w:color="auto" w:fill="FFFFFF"/>
              </w:rPr>
              <w:t>构造边缘构件尺寸</w:t>
            </w:r>
          </w:p>
        </w:tc>
        <w:tc>
          <w:tcPr>
            <w:tcW w:w="9468" w:type="dxa"/>
            <w:shd w:val="clear" w:color="auto" w:fill="FFFFFF"/>
            <w:vAlign w:val="bottom"/>
          </w:tcPr>
          <w:p w14:paraId="3675EEF8">
            <w:pPr>
              <w:jc w:val="left"/>
            </w:pPr>
            <w:r>
              <w:rPr>
                <w:rFonts w:hint="eastAsia" w:ascii="宋体" w:eastAsia="宋体"/>
                <w:b w:val="0"/>
                <w:color w:val="000000"/>
                <w:sz w:val="24"/>
                <w:szCs w:val="24"/>
                <w:shd w:val="clear" w:color="auto" w:fill="FFFFFF"/>
              </w:rPr>
              <w:t>按《高规》7.2.16条处理</w:t>
            </w:r>
          </w:p>
        </w:tc>
      </w:tr>
      <w:tr w14:paraId="0BE8CC6C">
        <w:tblPrEx>
          <w:tblCellMar>
            <w:top w:w="0" w:type="dxa"/>
            <w:left w:w="108" w:type="dxa"/>
            <w:bottom w:w="0" w:type="dxa"/>
            <w:right w:w="108" w:type="dxa"/>
          </w:tblCellMar>
        </w:tblPrEx>
        <w:trPr>
          <w:jc w:val="center"/>
        </w:trPr>
        <w:tc>
          <w:tcPr>
            <w:tcW w:w="4536" w:type="dxa"/>
            <w:shd w:val="clear" w:color="auto" w:fill="FFFFFF"/>
            <w:vAlign w:val="bottom"/>
          </w:tcPr>
          <w:p w14:paraId="5D77DCE0">
            <w:pPr>
              <w:jc w:val="left"/>
            </w:pPr>
            <w:r>
              <w:rPr>
                <w:rFonts w:hint="eastAsia" w:ascii="宋体" w:eastAsia="宋体"/>
                <w:b w:val="0"/>
                <w:color w:val="000000"/>
                <w:sz w:val="24"/>
                <w:szCs w:val="24"/>
                <w:shd w:val="clear" w:color="auto" w:fill="FFFFFF"/>
              </w:rPr>
              <w:t>构造边缘构件竖向配筋最小值提高0.001Ac</w:t>
            </w:r>
          </w:p>
        </w:tc>
        <w:tc>
          <w:tcPr>
            <w:tcW w:w="9468" w:type="dxa"/>
            <w:shd w:val="clear" w:color="auto" w:fill="FFFFFF"/>
            <w:vAlign w:val="bottom"/>
          </w:tcPr>
          <w:p w14:paraId="3D548B0E">
            <w:pPr>
              <w:jc w:val="left"/>
            </w:pPr>
            <w:r>
              <w:rPr>
                <w:rFonts w:hint="eastAsia" w:ascii="宋体" w:eastAsia="宋体"/>
                <w:b w:val="0"/>
                <w:color w:val="000000"/>
                <w:sz w:val="24"/>
                <w:szCs w:val="24"/>
                <w:shd w:val="clear" w:color="auto" w:fill="FFFFFF"/>
              </w:rPr>
              <w:t>是</w:t>
            </w:r>
          </w:p>
        </w:tc>
      </w:tr>
      <w:tr w14:paraId="65A2AF15">
        <w:tblPrEx>
          <w:tblCellMar>
            <w:top w:w="0" w:type="dxa"/>
            <w:left w:w="108" w:type="dxa"/>
            <w:bottom w:w="0" w:type="dxa"/>
            <w:right w:w="108" w:type="dxa"/>
          </w:tblCellMar>
        </w:tblPrEx>
        <w:trPr>
          <w:jc w:val="center"/>
        </w:trPr>
        <w:tc>
          <w:tcPr>
            <w:tcW w:w="4536" w:type="dxa"/>
            <w:shd w:val="clear" w:color="auto" w:fill="FFFFFF"/>
            <w:vAlign w:val="bottom"/>
          </w:tcPr>
          <w:p w14:paraId="360934E7">
            <w:pPr>
              <w:jc w:val="left"/>
            </w:pPr>
            <w:r>
              <w:rPr>
                <w:rFonts w:hint="eastAsia" w:ascii="宋体" w:eastAsia="宋体"/>
                <w:b w:val="0"/>
                <w:color w:val="000000"/>
                <w:sz w:val="24"/>
                <w:szCs w:val="24"/>
                <w:shd w:val="clear" w:color="auto" w:fill="FFFFFF"/>
              </w:rPr>
              <w:t>轴压比小于《抗规》6.4.5条限制时设置为构造边缘构件</w:t>
            </w:r>
          </w:p>
        </w:tc>
        <w:tc>
          <w:tcPr>
            <w:tcW w:w="9468" w:type="dxa"/>
            <w:shd w:val="clear" w:color="auto" w:fill="FFFFFF"/>
            <w:vAlign w:val="bottom"/>
          </w:tcPr>
          <w:p w14:paraId="25689D1F">
            <w:pPr>
              <w:jc w:val="left"/>
            </w:pPr>
            <w:r>
              <w:rPr>
                <w:rFonts w:hint="eastAsia" w:ascii="宋体" w:eastAsia="宋体"/>
                <w:b w:val="0"/>
                <w:color w:val="000000"/>
                <w:sz w:val="24"/>
                <w:szCs w:val="24"/>
                <w:shd w:val="clear" w:color="auto" w:fill="FFFFFF"/>
              </w:rPr>
              <w:t>是</w:t>
            </w:r>
          </w:p>
        </w:tc>
      </w:tr>
      <w:tr w14:paraId="7B8872A2">
        <w:tblPrEx>
          <w:tblCellMar>
            <w:top w:w="0" w:type="dxa"/>
            <w:left w:w="108" w:type="dxa"/>
            <w:bottom w:w="0" w:type="dxa"/>
            <w:right w:w="108" w:type="dxa"/>
          </w:tblCellMar>
        </w:tblPrEx>
        <w:trPr>
          <w:jc w:val="center"/>
        </w:trPr>
        <w:tc>
          <w:tcPr>
            <w:tcW w:w="4536" w:type="dxa"/>
            <w:shd w:val="clear" w:color="auto" w:fill="FFFFFF"/>
            <w:vAlign w:val="bottom"/>
          </w:tcPr>
          <w:p w14:paraId="55723DAA">
            <w:pPr>
              <w:jc w:val="left"/>
            </w:pPr>
            <w:r>
              <w:rPr>
                <w:rFonts w:hint="eastAsia" w:ascii="宋体" w:eastAsia="宋体"/>
                <w:b w:val="0"/>
                <w:color w:val="000000"/>
                <w:sz w:val="24"/>
                <w:szCs w:val="24"/>
                <w:shd w:val="clear" w:color="auto" w:fill="FFFFFF"/>
              </w:rPr>
              <w:t>自动生成梁、墙相交处暗柱</w:t>
            </w:r>
          </w:p>
        </w:tc>
        <w:tc>
          <w:tcPr>
            <w:tcW w:w="9468" w:type="dxa"/>
            <w:shd w:val="clear" w:color="auto" w:fill="FFFFFF"/>
            <w:vAlign w:val="bottom"/>
          </w:tcPr>
          <w:p w14:paraId="477233C9">
            <w:pPr>
              <w:jc w:val="left"/>
            </w:pPr>
            <w:r>
              <w:rPr>
                <w:rFonts w:hint="eastAsia" w:ascii="宋体" w:eastAsia="宋体"/>
                <w:b w:val="0"/>
                <w:color w:val="000000"/>
                <w:sz w:val="24"/>
                <w:szCs w:val="24"/>
                <w:shd w:val="clear" w:color="auto" w:fill="FFFFFF"/>
              </w:rPr>
              <w:t>是</w:t>
            </w:r>
          </w:p>
        </w:tc>
      </w:tr>
      <w:tr w14:paraId="055F9F43">
        <w:tblPrEx>
          <w:tblCellMar>
            <w:top w:w="0" w:type="dxa"/>
            <w:left w:w="108" w:type="dxa"/>
            <w:bottom w:w="0" w:type="dxa"/>
            <w:right w:w="108" w:type="dxa"/>
          </w:tblCellMar>
        </w:tblPrEx>
        <w:trPr>
          <w:jc w:val="center"/>
        </w:trPr>
        <w:tc>
          <w:tcPr>
            <w:tcW w:w="4536" w:type="dxa"/>
            <w:shd w:val="clear" w:color="auto" w:fill="FFFFFF"/>
            <w:vAlign w:val="bottom"/>
          </w:tcPr>
          <w:p w14:paraId="53A168D1">
            <w:pPr>
              <w:jc w:val="left"/>
            </w:pPr>
            <w:r>
              <w:rPr>
                <w:rFonts w:hint="eastAsia" w:ascii="宋体" w:eastAsia="宋体"/>
                <w:b w:val="0"/>
                <w:color w:val="000000"/>
                <w:sz w:val="24"/>
                <w:szCs w:val="24"/>
                <w:shd w:val="clear" w:color="auto" w:fill="FFFFFF"/>
              </w:rPr>
              <w:t>梁实配钢筋超配系数</w:t>
            </w:r>
          </w:p>
        </w:tc>
        <w:tc>
          <w:tcPr>
            <w:tcW w:w="9468" w:type="dxa"/>
            <w:shd w:val="clear" w:color="auto" w:fill="FFFFFF"/>
            <w:vAlign w:val="bottom"/>
          </w:tcPr>
          <w:p w14:paraId="2BF2885E">
            <w:pPr>
              <w:jc w:val="left"/>
            </w:pPr>
            <w:r>
              <w:rPr>
                <w:rFonts w:hint="eastAsia" w:ascii="宋体" w:eastAsia="宋体"/>
                <w:b w:val="0"/>
                <w:color w:val="000000"/>
                <w:sz w:val="24"/>
                <w:szCs w:val="24"/>
                <w:shd w:val="clear" w:color="auto" w:fill="FFFFFF"/>
              </w:rPr>
              <w:t>1.15</w:t>
            </w:r>
          </w:p>
        </w:tc>
      </w:tr>
      <w:tr w14:paraId="07A7EE11">
        <w:tblPrEx>
          <w:tblCellMar>
            <w:top w:w="0" w:type="dxa"/>
            <w:left w:w="108" w:type="dxa"/>
            <w:bottom w:w="0" w:type="dxa"/>
            <w:right w:w="108" w:type="dxa"/>
          </w:tblCellMar>
        </w:tblPrEx>
        <w:trPr>
          <w:jc w:val="center"/>
        </w:trPr>
        <w:tc>
          <w:tcPr>
            <w:tcW w:w="4536" w:type="dxa"/>
            <w:shd w:val="clear" w:color="auto" w:fill="FFFFFF"/>
            <w:vAlign w:val="bottom"/>
          </w:tcPr>
          <w:p w14:paraId="6A06B0E0">
            <w:pPr>
              <w:jc w:val="left"/>
            </w:pPr>
            <w:r>
              <w:rPr>
                <w:rFonts w:hint="eastAsia" w:ascii="宋体" w:eastAsia="宋体"/>
                <w:b w:val="0"/>
                <w:color w:val="000000"/>
                <w:sz w:val="24"/>
                <w:szCs w:val="24"/>
                <w:shd w:val="clear" w:color="auto" w:fill="FFFFFF"/>
              </w:rPr>
              <w:t>柱实配钢筋超配系数</w:t>
            </w:r>
          </w:p>
        </w:tc>
        <w:tc>
          <w:tcPr>
            <w:tcW w:w="9468" w:type="dxa"/>
            <w:shd w:val="clear" w:color="auto" w:fill="FFFFFF"/>
            <w:vAlign w:val="bottom"/>
          </w:tcPr>
          <w:p w14:paraId="6FB04153">
            <w:pPr>
              <w:jc w:val="left"/>
            </w:pPr>
            <w:r>
              <w:rPr>
                <w:rFonts w:hint="eastAsia" w:ascii="宋体" w:eastAsia="宋体"/>
                <w:b w:val="0"/>
                <w:color w:val="000000"/>
                <w:sz w:val="24"/>
                <w:szCs w:val="24"/>
                <w:shd w:val="clear" w:color="auto" w:fill="FFFFFF"/>
              </w:rPr>
              <w:t>1.15</w:t>
            </w:r>
          </w:p>
        </w:tc>
      </w:tr>
      <w:tr w14:paraId="5F813DC3">
        <w:tblPrEx>
          <w:tblCellMar>
            <w:top w:w="0" w:type="dxa"/>
            <w:left w:w="108" w:type="dxa"/>
            <w:bottom w:w="0" w:type="dxa"/>
            <w:right w:w="108" w:type="dxa"/>
          </w:tblCellMar>
        </w:tblPrEx>
        <w:trPr>
          <w:jc w:val="center"/>
        </w:trPr>
        <w:tc>
          <w:tcPr>
            <w:tcW w:w="4536" w:type="dxa"/>
            <w:shd w:val="clear" w:color="auto" w:fill="FFFFFF"/>
            <w:vAlign w:val="bottom"/>
          </w:tcPr>
          <w:p w14:paraId="7A461E30">
            <w:pPr>
              <w:jc w:val="left"/>
            </w:pPr>
            <w:r>
              <w:rPr>
                <w:rFonts w:hint="eastAsia" w:ascii="宋体" w:eastAsia="宋体"/>
                <w:b w:val="0"/>
                <w:color w:val="000000"/>
                <w:sz w:val="24"/>
                <w:szCs w:val="24"/>
                <w:shd w:val="clear" w:color="auto" w:fill="FFFFFF"/>
              </w:rPr>
              <w:t>墙实配钢筋超配系数</w:t>
            </w:r>
          </w:p>
        </w:tc>
        <w:tc>
          <w:tcPr>
            <w:tcW w:w="9468" w:type="dxa"/>
            <w:shd w:val="clear" w:color="auto" w:fill="FFFFFF"/>
            <w:vAlign w:val="bottom"/>
          </w:tcPr>
          <w:p w14:paraId="666E5FE9">
            <w:pPr>
              <w:jc w:val="left"/>
            </w:pPr>
            <w:r>
              <w:rPr>
                <w:rFonts w:hint="eastAsia" w:ascii="宋体" w:eastAsia="宋体"/>
                <w:b w:val="0"/>
                <w:color w:val="000000"/>
                <w:sz w:val="24"/>
                <w:szCs w:val="24"/>
                <w:shd w:val="clear" w:color="auto" w:fill="FFFFFF"/>
              </w:rPr>
              <w:t>1.15</w:t>
            </w:r>
          </w:p>
        </w:tc>
      </w:tr>
      <w:tr w14:paraId="5F56BC7E">
        <w:tblPrEx>
          <w:tblCellMar>
            <w:top w:w="0" w:type="dxa"/>
            <w:left w:w="108" w:type="dxa"/>
            <w:bottom w:w="0" w:type="dxa"/>
            <w:right w:w="108" w:type="dxa"/>
          </w:tblCellMar>
        </w:tblPrEx>
        <w:trPr>
          <w:jc w:val="center"/>
        </w:trPr>
        <w:tc>
          <w:tcPr>
            <w:tcW w:w="4536" w:type="dxa"/>
            <w:shd w:val="clear" w:color="auto" w:fill="FFFFFF"/>
            <w:vAlign w:val="bottom"/>
          </w:tcPr>
          <w:p w14:paraId="6450E5E0">
            <w:pPr>
              <w:jc w:val="left"/>
            </w:pPr>
            <w:r>
              <w:rPr>
                <w:rFonts w:hint="eastAsia" w:ascii="宋体" w:eastAsia="宋体"/>
                <w:b w:val="0"/>
                <w:color w:val="000000"/>
                <w:sz w:val="24"/>
                <w:szCs w:val="24"/>
                <w:shd w:val="clear" w:color="auto" w:fill="FFFFFF"/>
              </w:rPr>
              <w:t>执行《建筑结构可靠性设计统一标准》</w:t>
            </w:r>
          </w:p>
        </w:tc>
        <w:tc>
          <w:tcPr>
            <w:tcW w:w="9468" w:type="dxa"/>
            <w:shd w:val="clear" w:color="auto" w:fill="FFFFFF"/>
            <w:vAlign w:val="bottom"/>
          </w:tcPr>
          <w:p w14:paraId="24191342">
            <w:pPr>
              <w:jc w:val="left"/>
            </w:pPr>
            <w:r>
              <w:rPr>
                <w:rFonts w:hint="eastAsia" w:ascii="宋体" w:eastAsia="宋体"/>
                <w:b w:val="0"/>
                <w:color w:val="000000"/>
                <w:sz w:val="24"/>
                <w:szCs w:val="24"/>
                <w:shd w:val="clear" w:color="auto" w:fill="FFFFFF"/>
              </w:rPr>
              <w:t>是</w:t>
            </w:r>
          </w:p>
        </w:tc>
      </w:tr>
      <w:tr w14:paraId="53527A39">
        <w:tblPrEx>
          <w:tblCellMar>
            <w:top w:w="0" w:type="dxa"/>
            <w:left w:w="108" w:type="dxa"/>
            <w:bottom w:w="0" w:type="dxa"/>
            <w:right w:w="108" w:type="dxa"/>
          </w:tblCellMar>
        </w:tblPrEx>
        <w:trPr>
          <w:jc w:val="center"/>
        </w:trPr>
        <w:tc>
          <w:tcPr>
            <w:tcW w:w="4536" w:type="dxa"/>
            <w:shd w:val="clear" w:color="auto" w:fill="FFFFFF"/>
            <w:vAlign w:val="bottom"/>
          </w:tcPr>
          <w:p w14:paraId="0662607B">
            <w:pPr>
              <w:jc w:val="left"/>
            </w:pPr>
            <w:r>
              <w:rPr>
                <w:rFonts w:hint="eastAsia" w:ascii="宋体" w:eastAsia="宋体"/>
                <w:b w:val="0"/>
                <w:color w:val="000000"/>
                <w:sz w:val="24"/>
                <w:szCs w:val="24"/>
                <w:shd w:val="clear" w:color="auto" w:fill="FFFFFF"/>
              </w:rPr>
              <w:t>刚重比计算的永久荷载分项系数</w:t>
            </w:r>
          </w:p>
        </w:tc>
        <w:tc>
          <w:tcPr>
            <w:tcW w:w="9468" w:type="dxa"/>
            <w:shd w:val="clear" w:color="auto" w:fill="FFFFFF"/>
            <w:vAlign w:val="bottom"/>
          </w:tcPr>
          <w:p w14:paraId="3D48FCEC">
            <w:pPr>
              <w:jc w:val="left"/>
            </w:pPr>
            <w:r>
              <w:rPr>
                <w:rFonts w:hint="eastAsia" w:ascii="宋体" w:eastAsia="宋体"/>
                <w:b w:val="0"/>
                <w:color w:val="000000"/>
                <w:sz w:val="24"/>
                <w:szCs w:val="24"/>
                <w:shd w:val="clear" w:color="auto" w:fill="FFFFFF"/>
              </w:rPr>
              <w:t>1.30</w:t>
            </w:r>
          </w:p>
        </w:tc>
      </w:tr>
      <w:tr w14:paraId="3CC2C5D1">
        <w:tblPrEx>
          <w:tblCellMar>
            <w:top w:w="0" w:type="dxa"/>
            <w:left w:w="108" w:type="dxa"/>
            <w:bottom w:w="0" w:type="dxa"/>
            <w:right w:w="108" w:type="dxa"/>
          </w:tblCellMar>
        </w:tblPrEx>
        <w:trPr>
          <w:jc w:val="center"/>
        </w:trPr>
        <w:tc>
          <w:tcPr>
            <w:tcW w:w="4536" w:type="dxa"/>
            <w:shd w:val="clear" w:color="auto" w:fill="FFFFFF"/>
            <w:vAlign w:val="bottom"/>
          </w:tcPr>
          <w:p w14:paraId="5A4B9647">
            <w:pPr>
              <w:jc w:val="left"/>
            </w:pPr>
            <w:r>
              <w:rPr>
                <w:rFonts w:hint="eastAsia" w:ascii="宋体" w:eastAsia="宋体"/>
                <w:b w:val="0"/>
                <w:color w:val="000000"/>
                <w:sz w:val="24"/>
                <w:szCs w:val="24"/>
                <w:shd w:val="clear" w:color="auto" w:fill="FFFFFF"/>
              </w:rPr>
              <w:t>刚重比计算的可变荷载分项系数</w:t>
            </w:r>
          </w:p>
        </w:tc>
        <w:tc>
          <w:tcPr>
            <w:tcW w:w="9468" w:type="dxa"/>
            <w:shd w:val="clear" w:color="auto" w:fill="FFFFFF"/>
            <w:vAlign w:val="bottom"/>
          </w:tcPr>
          <w:p w14:paraId="4610ADE8">
            <w:pPr>
              <w:jc w:val="left"/>
            </w:pPr>
            <w:r>
              <w:rPr>
                <w:rFonts w:hint="eastAsia" w:ascii="宋体" w:eastAsia="宋体"/>
                <w:b w:val="0"/>
                <w:color w:val="000000"/>
                <w:sz w:val="24"/>
                <w:szCs w:val="24"/>
                <w:shd w:val="clear" w:color="auto" w:fill="FFFFFF"/>
              </w:rPr>
              <w:t>1.50</w:t>
            </w:r>
          </w:p>
        </w:tc>
      </w:tr>
      <w:tr w14:paraId="744C292B">
        <w:tblPrEx>
          <w:tblCellMar>
            <w:top w:w="0" w:type="dxa"/>
            <w:left w:w="108" w:type="dxa"/>
            <w:bottom w:w="0" w:type="dxa"/>
            <w:right w:w="108" w:type="dxa"/>
          </w:tblCellMar>
        </w:tblPrEx>
        <w:trPr>
          <w:jc w:val="center"/>
        </w:trPr>
        <w:tc>
          <w:tcPr>
            <w:tcW w:w="4536" w:type="dxa"/>
            <w:shd w:val="clear" w:color="auto" w:fill="FFFFFF"/>
            <w:vAlign w:val="bottom"/>
          </w:tcPr>
          <w:p w14:paraId="2A28B366">
            <w:pPr>
              <w:jc w:val="left"/>
            </w:pPr>
            <w:r>
              <w:rPr>
                <w:rFonts w:hint="eastAsia" w:ascii="宋体" w:eastAsia="宋体"/>
                <w:b w:val="0"/>
                <w:color w:val="000000"/>
                <w:sz w:val="24"/>
                <w:szCs w:val="24"/>
                <w:shd w:val="clear" w:color="auto" w:fill="FFFFFF"/>
              </w:rPr>
              <w:t>型钢混凝土构件设计执行规范</w:t>
            </w:r>
          </w:p>
        </w:tc>
        <w:tc>
          <w:tcPr>
            <w:tcW w:w="9468" w:type="dxa"/>
            <w:shd w:val="clear" w:color="auto" w:fill="FFFFFF"/>
            <w:vAlign w:val="bottom"/>
          </w:tcPr>
          <w:p w14:paraId="5E401FD4">
            <w:pPr>
              <w:jc w:val="left"/>
            </w:pPr>
            <w:r>
              <w:rPr>
                <w:rFonts w:hint="eastAsia" w:ascii="宋体" w:eastAsia="宋体"/>
                <w:b w:val="0"/>
                <w:color w:val="000000"/>
                <w:sz w:val="24"/>
                <w:szCs w:val="24"/>
                <w:shd w:val="clear" w:color="auto" w:fill="FFFFFF"/>
              </w:rPr>
              <w:t>组合结构设计规范(JGJ 138-2016)</w:t>
            </w:r>
          </w:p>
        </w:tc>
      </w:tr>
      <w:tr w14:paraId="514BCC2B">
        <w:tblPrEx>
          <w:tblCellMar>
            <w:top w:w="0" w:type="dxa"/>
            <w:left w:w="108" w:type="dxa"/>
            <w:bottom w:w="0" w:type="dxa"/>
            <w:right w:w="108" w:type="dxa"/>
          </w:tblCellMar>
        </w:tblPrEx>
        <w:trPr>
          <w:jc w:val="center"/>
        </w:trPr>
        <w:tc>
          <w:tcPr>
            <w:tcW w:w="4536" w:type="dxa"/>
            <w:shd w:val="clear" w:color="auto" w:fill="FFFFFF"/>
            <w:vAlign w:val="bottom"/>
          </w:tcPr>
          <w:p w14:paraId="6A176C82">
            <w:pPr>
              <w:jc w:val="left"/>
            </w:pPr>
            <w:r>
              <w:rPr>
                <w:rFonts w:hint="eastAsia" w:ascii="宋体" w:eastAsia="宋体"/>
                <w:b w:val="0"/>
                <w:color w:val="000000"/>
                <w:sz w:val="24"/>
                <w:szCs w:val="24"/>
                <w:shd w:val="clear" w:color="auto" w:fill="FFFFFF"/>
              </w:rPr>
              <w:t>异形柱设计执行规范</w:t>
            </w:r>
          </w:p>
        </w:tc>
        <w:tc>
          <w:tcPr>
            <w:tcW w:w="9468" w:type="dxa"/>
            <w:shd w:val="clear" w:color="auto" w:fill="FFFFFF"/>
            <w:vAlign w:val="bottom"/>
          </w:tcPr>
          <w:p w14:paraId="61C4137C">
            <w:pPr>
              <w:jc w:val="left"/>
            </w:pPr>
            <w:r>
              <w:rPr>
                <w:rFonts w:hint="eastAsia" w:ascii="宋体" w:eastAsia="宋体"/>
                <w:b w:val="0"/>
                <w:color w:val="000000"/>
                <w:sz w:val="24"/>
                <w:szCs w:val="24"/>
                <w:shd w:val="clear" w:color="auto" w:fill="FFFFFF"/>
              </w:rPr>
              <w:t>混凝土异形柱结构技术规程(JGJ149-2017)</w:t>
            </w:r>
          </w:p>
        </w:tc>
      </w:tr>
      <w:tr w14:paraId="7A4DA78C">
        <w:tblPrEx>
          <w:tblCellMar>
            <w:top w:w="0" w:type="dxa"/>
            <w:left w:w="108" w:type="dxa"/>
            <w:bottom w:w="0" w:type="dxa"/>
            <w:right w:w="108" w:type="dxa"/>
          </w:tblCellMar>
        </w:tblPrEx>
        <w:trPr>
          <w:jc w:val="center"/>
        </w:trPr>
        <w:tc>
          <w:tcPr>
            <w:tcW w:w="4536" w:type="dxa"/>
            <w:shd w:val="clear" w:color="auto" w:fill="FFFFFF"/>
            <w:vAlign w:val="bottom"/>
          </w:tcPr>
          <w:p w14:paraId="412DA78B">
            <w:pPr>
              <w:jc w:val="left"/>
            </w:pPr>
            <w:r>
              <w:rPr>
                <w:rFonts w:hint="eastAsia" w:ascii="宋体" w:eastAsia="宋体"/>
                <w:b w:val="0"/>
                <w:color w:val="000000"/>
                <w:sz w:val="24"/>
                <w:szCs w:val="24"/>
                <w:shd w:val="clear" w:color="auto" w:fill="FFFFFF"/>
              </w:rPr>
              <w:t>执行《装配式剪力墙结构设计规程》DB11/1003-2013</w:t>
            </w:r>
          </w:p>
        </w:tc>
        <w:tc>
          <w:tcPr>
            <w:tcW w:w="9468" w:type="dxa"/>
            <w:shd w:val="clear" w:color="auto" w:fill="FFFFFF"/>
            <w:vAlign w:val="bottom"/>
          </w:tcPr>
          <w:p w14:paraId="16449EF1">
            <w:pPr>
              <w:jc w:val="left"/>
            </w:pPr>
            <w:r>
              <w:rPr>
                <w:rFonts w:hint="eastAsia" w:ascii="宋体" w:eastAsia="宋体"/>
                <w:b w:val="0"/>
                <w:color w:val="000000"/>
                <w:sz w:val="24"/>
                <w:szCs w:val="24"/>
                <w:shd w:val="clear" w:color="auto" w:fill="FFFFFF"/>
              </w:rPr>
              <w:t>否</w:t>
            </w:r>
          </w:p>
        </w:tc>
      </w:tr>
      <w:tr w14:paraId="091B3D6C">
        <w:tblPrEx>
          <w:tblCellMar>
            <w:top w:w="0" w:type="dxa"/>
            <w:left w:w="108" w:type="dxa"/>
            <w:bottom w:w="0" w:type="dxa"/>
            <w:right w:w="108" w:type="dxa"/>
          </w:tblCellMar>
        </w:tblPrEx>
        <w:trPr>
          <w:jc w:val="center"/>
        </w:trPr>
        <w:tc>
          <w:tcPr>
            <w:tcW w:w="4536" w:type="dxa"/>
            <w:shd w:val="clear" w:color="auto" w:fill="FFFFFF"/>
            <w:vAlign w:val="bottom"/>
          </w:tcPr>
          <w:p w14:paraId="26D1B29A">
            <w:pPr>
              <w:jc w:val="left"/>
            </w:pPr>
            <w:r>
              <w:rPr>
                <w:rFonts w:hint="eastAsia" w:ascii="宋体" w:eastAsia="宋体"/>
                <w:b w:val="0"/>
                <w:color w:val="000000"/>
                <w:sz w:val="24"/>
                <w:szCs w:val="24"/>
                <w:shd w:val="clear" w:color="auto" w:fill="FFFFFF"/>
              </w:rPr>
              <w:t>梁保护层厚度（mm）</w:t>
            </w:r>
          </w:p>
        </w:tc>
        <w:tc>
          <w:tcPr>
            <w:tcW w:w="9468" w:type="dxa"/>
            <w:shd w:val="clear" w:color="auto" w:fill="FFFFFF"/>
            <w:vAlign w:val="bottom"/>
          </w:tcPr>
          <w:p w14:paraId="17C39343">
            <w:pPr>
              <w:jc w:val="left"/>
            </w:pPr>
            <w:r>
              <w:rPr>
                <w:rFonts w:hint="eastAsia" w:ascii="宋体" w:eastAsia="宋体"/>
                <w:b w:val="0"/>
                <w:color w:val="000000"/>
                <w:sz w:val="24"/>
                <w:szCs w:val="24"/>
                <w:shd w:val="clear" w:color="auto" w:fill="FFFFFF"/>
              </w:rPr>
              <w:t>20.00</w:t>
            </w:r>
          </w:p>
        </w:tc>
      </w:tr>
      <w:tr w14:paraId="02ED5997">
        <w:tblPrEx>
          <w:tblCellMar>
            <w:top w:w="0" w:type="dxa"/>
            <w:left w:w="108" w:type="dxa"/>
            <w:bottom w:w="0" w:type="dxa"/>
            <w:right w:w="108" w:type="dxa"/>
          </w:tblCellMar>
        </w:tblPrEx>
        <w:trPr>
          <w:jc w:val="center"/>
        </w:trPr>
        <w:tc>
          <w:tcPr>
            <w:tcW w:w="4536" w:type="dxa"/>
            <w:shd w:val="clear" w:color="auto" w:fill="FFFFFF"/>
            <w:vAlign w:val="bottom"/>
          </w:tcPr>
          <w:p w14:paraId="225974EE">
            <w:pPr>
              <w:jc w:val="left"/>
            </w:pPr>
            <w:r>
              <w:rPr>
                <w:rFonts w:hint="eastAsia" w:ascii="宋体" w:eastAsia="宋体"/>
                <w:b w:val="0"/>
                <w:color w:val="000000"/>
                <w:sz w:val="24"/>
                <w:szCs w:val="24"/>
                <w:shd w:val="clear" w:color="auto" w:fill="FFFFFF"/>
              </w:rPr>
              <w:t>柱保护层厚度（mm）</w:t>
            </w:r>
          </w:p>
        </w:tc>
        <w:tc>
          <w:tcPr>
            <w:tcW w:w="9468" w:type="dxa"/>
            <w:shd w:val="clear" w:color="auto" w:fill="FFFFFF"/>
            <w:vAlign w:val="bottom"/>
          </w:tcPr>
          <w:p w14:paraId="23D0B327">
            <w:pPr>
              <w:jc w:val="left"/>
            </w:pPr>
            <w:r>
              <w:rPr>
                <w:rFonts w:hint="eastAsia" w:ascii="宋体" w:eastAsia="宋体"/>
                <w:b w:val="0"/>
                <w:color w:val="000000"/>
                <w:sz w:val="24"/>
                <w:szCs w:val="24"/>
                <w:shd w:val="clear" w:color="auto" w:fill="FFFFFF"/>
              </w:rPr>
              <w:t>20.00</w:t>
            </w:r>
          </w:p>
        </w:tc>
      </w:tr>
      <w:tr w14:paraId="4E18C7E6">
        <w:tblPrEx>
          <w:tblCellMar>
            <w:top w:w="0" w:type="dxa"/>
            <w:left w:w="108" w:type="dxa"/>
            <w:bottom w:w="0" w:type="dxa"/>
            <w:right w:w="108" w:type="dxa"/>
          </w:tblCellMar>
        </w:tblPrEx>
        <w:trPr>
          <w:jc w:val="center"/>
        </w:trPr>
        <w:tc>
          <w:tcPr>
            <w:tcW w:w="4536" w:type="dxa"/>
            <w:shd w:val="clear" w:color="auto" w:fill="FFFFFF"/>
            <w:vAlign w:val="bottom"/>
          </w:tcPr>
          <w:p w14:paraId="5342C4EB">
            <w:pPr>
              <w:jc w:val="left"/>
            </w:pPr>
            <w:r>
              <w:rPr>
                <w:rFonts w:hint="eastAsia" w:ascii="宋体" w:eastAsia="宋体"/>
                <w:b w:val="0"/>
                <w:color w:val="000000"/>
                <w:sz w:val="24"/>
                <w:szCs w:val="24"/>
                <w:shd w:val="clear" w:color="auto" w:fill="FFFFFF"/>
              </w:rPr>
              <w:t>箍筋间距：</w:t>
            </w:r>
          </w:p>
        </w:tc>
        <w:tc>
          <w:tcPr>
            <w:tcW w:w="9468" w:type="dxa"/>
            <w:shd w:val="clear" w:color="auto" w:fill="FFFFFF"/>
            <w:vAlign w:val="bottom"/>
          </w:tcPr>
          <w:p w14:paraId="4D1C62A0">
            <w:pPr>
              <w:jc w:val="left"/>
            </w:pPr>
          </w:p>
        </w:tc>
      </w:tr>
      <w:tr w14:paraId="48733A20">
        <w:tblPrEx>
          <w:tblCellMar>
            <w:top w:w="0" w:type="dxa"/>
            <w:left w:w="108" w:type="dxa"/>
            <w:bottom w:w="0" w:type="dxa"/>
            <w:right w:w="108" w:type="dxa"/>
          </w:tblCellMar>
        </w:tblPrEx>
        <w:trPr>
          <w:jc w:val="center"/>
        </w:trPr>
        <w:tc>
          <w:tcPr>
            <w:tcW w:w="4536" w:type="dxa"/>
            <w:shd w:val="clear" w:color="auto" w:fill="FFFFFF"/>
            <w:vAlign w:val="bottom"/>
          </w:tcPr>
          <w:p w14:paraId="074685CF">
            <w:pPr>
              <w:jc w:val="left"/>
            </w:pPr>
            <w:r>
              <w:rPr>
                <w:rFonts w:hint="eastAsia" w:ascii="宋体" w:eastAsia="宋体"/>
                <w:b w:val="0"/>
                <w:color w:val="000000"/>
                <w:sz w:val="24"/>
                <w:szCs w:val="24"/>
                <w:shd w:val="clear" w:color="auto" w:fill="FFFFFF"/>
              </w:rPr>
              <w:t>梁箍筋间距（mm）</w:t>
            </w:r>
          </w:p>
        </w:tc>
        <w:tc>
          <w:tcPr>
            <w:tcW w:w="9468" w:type="dxa"/>
            <w:shd w:val="clear" w:color="auto" w:fill="FFFFFF"/>
            <w:vAlign w:val="bottom"/>
          </w:tcPr>
          <w:p w14:paraId="7C7E0A10">
            <w:pPr>
              <w:jc w:val="left"/>
            </w:pPr>
            <w:r>
              <w:rPr>
                <w:rFonts w:hint="eastAsia" w:ascii="宋体" w:eastAsia="宋体"/>
                <w:b w:val="0"/>
                <w:color w:val="000000"/>
                <w:sz w:val="24"/>
                <w:szCs w:val="24"/>
                <w:shd w:val="clear" w:color="auto" w:fill="FFFFFF"/>
              </w:rPr>
              <w:t>100.00</w:t>
            </w:r>
          </w:p>
        </w:tc>
      </w:tr>
      <w:tr w14:paraId="6FE4B7A4">
        <w:tblPrEx>
          <w:tblCellMar>
            <w:top w:w="0" w:type="dxa"/>
            <w:left w:w="108" w:type="dxa"/>
            <w:bottom w:w="0" w:type="dxa"/>
            <w:right w:w="108" w:type="dxa"/>
          </w:tblCellMar>
        </w:tblPrEx>
        <w:trPr>
          <w:jc w:val="center"/>
        </w:trPr>
        <w:tc>
          <w:tcPr>
            <w:tcW w:w="4536" w:type="dxa"/>
            <w:shd w:val="clear" w:color="auto" w:fill="FFFFFF"/>
            <w:vAlign w:val="bottom"/>
          </w:tcPr>
          <w:p w14:paraId="6A4AA698">
            <w:pPr>
              <w:jc w:val="left"/>
            </w:pPr>
            <w:r>
              <w:rPr>
                <w:rFonts w:hint="eastAsia" w:ascii="宋体" w:eastAsia="宋体"/>
                <w:b w:val="0"/>
                <w:color w:val="000000"/>
                <w:sz w:val="24"/>
                <w:szCs w:val="24"/>
                <w:shd w:val="clear" w:color="auto" w:fill="FFFFFF"/>
              </w:rPr>
              <w:t>柱箍筋间距（mm）</w:t>
            </w:r>
          </w:p>
        </w:tc>
        <w:tc>
          <w:tcPr>
            <w:tcW w:w="9468" w:type="dxa"/>
            <w:shd w:val="clear" w:color="auto" w:fill="FFFFFF"/>
            <w:vAlign w:val="bottom"/>
          </w:tcPr>
          <w:p w14:paraId="07D1EAD1">
            <w:pPr>
              <w:jc w:val="left"/>
            </w:pPr>
            <w:r>
              <w:rPr>
                <w:rFonts w:hint="eastAsia" w:ascii="宋体" w:eastAsia="宋体"/>
                <w:b w:val="0"/>
                <w:color w:val="000000"/>
                <w:sz w:val="24"/>
                <w:szCs w:val="24"/>
                <w:shd w:val="clear" w:color="auto" w:fill="FFFFFF"/>
              </w:rPr>
              <w:t>100.00</w:t>
            </w:r>
          </w:p>
        </w:tc>
      </w:tr>
      <w:tr w14:paraId="01F6AE87">
        <w:tblPrEx>
          <w:tblCellMar>
            <w:top w:w="0" w:type="dxa"/>
            <w:left w:w="108" w:type="dxa"/>
            <w:bottom w:w="0" w:type="dxa"/>
            <w:right w:w="108" w:type="dxa"/>
          </w:tblCellMar>
        </w:tblPrEx>
        <w:trPr>
          <w:jc w:val="center"/>
        </w:trPr>
        <w:tc>
          <w:tcPr>
            <w:tcW w:w="4536" w:type="dxa"/>
            <w:shd w:val="clear" w:color="auto" w:fill="FFFFFF"/>
            <w:vAlign w:val="bottom"/>
          </w:tcPr>
          <w:p w14:paraId="4F217650">
            <w:pPr>
              <w:jc w:val="left"/>
            </w:pPr>
            <w:r>
              <w:rPr>
                <w:rFonts w:hint="eastAsia" w:ascii="宋体" w:eastAsia="宋体"/>
                <w:b w:val="0"/>
                <w:color w:val="000000"/>
                <w:sz w:val="24"/>
                <w:szCs w:val="24"/>
                <w:shd w:val="clear" w:color="auto" w:fill="FFFFFF"/>
              </w:rPr>
              <w:t>墙水平分布筋间距（mm）</w:t>
            </w:r>
          </w:p>
        </w:tc>
        <w:tc>
          <w:tcPr>
            <w:tcW w:w="9468" w:type="dxa"/>
            <w:shd w:val="clear" w:color="auto" w:fill="FFFFFF"/>
            <w:vAlign w:val="bottom"/>
          </w:tcPr>
          <w:p w14:paraId="16774C98">
            <w:pPr>
              <w:jc w:val="left"/>
            </w:pPr>
            <w:r>
              <w:rPr>
                <w:rFonts w:hint="eastAsia" w:ascii="宋体" w:eastAsia="宋体"/>
                <w:b w:val="0"/>
                <w:color w:val="000000"/>
                <w:sz w:val="24"/>
                <w:szCs w:val="24"/>
                <w:shd w:val="clear" w:color="auto" w:fill="FFFFFF"/>
              </w:rPr>
              <w:t>200.00</w:t>
            </w:r>
          </w:p>
        </w:tc>
      </w:tr>
      <w:tr w14:paraId="6EC3B452">
        <w:tblPrEx>
          <w:tblCellMar>
            <w:top w:w="0" w:type="dxa"/>
            <w:left w:w="108" w:type="dxa"/>
            <w:bottom w:w="0" w:type="dxa"/>
            <w:right w:w="108" w:type="dxa"/>
          </w:tblCellMar>
        </w:tblPrEx>
        <w:trPr>
          <w:jc w:val="center"/>
        </w:trPr>
        <w:tc>
          <w:tcPr>
            <w:tcW w:w="4536" w:type="dxa"/>
            <w:shd w:val="clear" w:color="auto" w:fill="FFFFFF"/>
            <w:vAlign w:val="bottom"/>
          </w:tcPr>
          <w:p w14:paraId="6B292DE9">
            <w:pPr>
              <w:jc w:val="left"/>
            </w:pPr>
            <w:r>
              <w:rPr>
                <w:rFonts w:hint="eastAsia" w:ascii="宋体" w:eastAsia="宋体"/>
                <w:b w:val="0"/>
                <w:color w:val="000000"/>
                <w:sz w:val="24"/>
                <w:szCs w:val="24"/>
                <w:shd w:val="clear" w:color="auto" w:fill="FFFFFF"/>
              </w:rPr>
              <w:t>钢构件截面净毛面积比</w:t>
            </w:r>
          </w:p>
        </w:tc>
        <w:tc>
          <w:tcPr>
            <w:tcW w:w="9468" w:type="dxa"/>
            <w:shd w:val="clear" w:color="auto" w:fill="FFFFFF"/>
            <w:vAlign w:val="bottom"/>
          </w:tcPr>
          <w:p w14:paraId="4E0CDA6F">
            <w:pPr>
              <w:jc w:val="left"/>
            </w:pPr>
            <w:r>
              <w:rPr>
                <w:rFonts w:hint="eastAsia" w:ascii="宋体" w:eastAsia="宋体"/>
                <w:b w:val="0"/>
                <w:color w:val="000000"/>
                <w:sz w:val="24"/>
                <w:szCs w:val="24"/>
                <w:shd w:val="clear" w:color="auto" w:fill="FFFFFF"/>
              </w:rPr>
              <w:t>0.85</w:t>
            </w:r>
          </w:p>
        </w:tc>
      </w:tr>
      <w:tr w14:paraId="78AC1B09">
        <w:tblPrEx>
          <w:tblCellMar>
            <w:top w:w="0" w:type="dxa"/>
            <w:left w:w="108" w:type="dxa"/>
            <w:bottom w:w="0" w:type="dxa"/>
            <w:right w:w="108" w:type="dxa"/>
          </w:tblCellMar>
        </w:tblPrEx>
        <w:trPr>
          <w:jc w:val="center"/>
        </w:trPr>
        <w:tc>
          <w:tcPr>
            <w:tcW w:w="4536" w:type="dxa"/>
            <w:shd w:val="clear" w:color="auto" w:fill="FFFFFF"/>
            <w:vAlign w:val="bottom"/>
          </w:tcPr>
          <w:p w14:paraId="12E5673C">
            <w:pPr>
              <w:jc w:val="left"/>
            </w:pPr>
            <w:r>
              <w:rPr>
                <w:rFonts w:hint="eastAsia" w:ascii="宋体" w:eastAsia="宋体"/>
                <w:b w:val="0"/>
                <w:color w:val="000000"/>
                <w:sz w:val="24"/>
                <w:szCs w:val="24"/>
                <w:shd w:val="clear" w:color="auto" w:fill="FFFFFF"/>
              </w:rPr>
              <w:t>钢柱计算长度系数：</w:t>
            </w:r>
          </w:p>
        </w:tc>
        <w:tc>
          <w:tcPr>
            <w:tcW w:w="9468" w:type="dxa"/>
            <w:shd w:val="clear" w:color="auto" w:fill="FFFFFF"/>
            <w:vAlign w:val="bottom"/>
          </w:tcPr>
          <w:p w14:paraId="3523332E">
            <w:pPr>
              <w:jc w:val="left"/>
            </w:pPr>
          </w:p>
        </w:tc>
      </w:tr>
      <w:tr w14:paraId="75CB587D">
        <w:tblPrEx>
          <w:tblCellMar>
            <w:top w:w="0" w:type="dxa"/>
            <w:left w:w="108" w:type="dxa"/>
            <w:bottom w:w="0" w:type="dxa"/>
            <w:right w:w="108" w:type="dxa"/>
          </w:tblCellMar>
        </w:tblPrEx>
        <w:trPr>
          <w:jc w:val="center"/>
        </w:trPr>
        <w:tc>
          <w:tcPr>
            <w:tcW w:w="4536" w:type="dxa"/>
            <w:shd w:val="clear" w:color="auto" w:fill="FFFFFF"/>
            <w:vAlign w:val="bottom"/>
          </w:tcPr>
          <w:p w14:paraId="110C9E26">
            <w:pPr>
              <w:jc w:val="left"/>
            </w:pPr>
            <w:r>
              <w:rPr>
                <w:rFonts w:hint="eastAsia" w:ascii="宋体" w:eastAsia="宋体"/>
                <w:b w:val="0"/>
                <w:color w:val="000000"/>
                <w:sz w:val="24"/>
                <w:szCs w:val="24"/>
                <w:shd w:val="clear" w:color="auto" w:fill="FFFFFF"/>
              </w:rPr>
              <w:t>X向：</w:t>
            </w:r>
          </w:p>
        </w:tc>
        <w:tc>
          <w:tcPr>
            <w:tcW w:w="9468" w:type="dxa"/>
            <w:shd w:val="clear" w:color="auto" w:fill="FFFFFF"/>
            <w:vAlign w:val="bottom"/>
          </w:tcPr>
          <w:p w14:paraId="6F727070">
            <w:pPr>
              <w:jc w:val="left"/>
            </w:pPr>
            <w:r>
              <w:rPr>
                <w:rFonts w:hint="eastAsia" w:ascii="宋体" w:eastAsia="宋体"/>
                <w:b w:val="0"/>
                <w:color w:val="000000"/>
                <w:sz w:val="24"/>
                <w:szCs w:val="24"/>
                <w:shd w:val="clear" w:color="auto" w:fill="FFFFFF"/>
              </w:rPr>
              <w:t>有侧移</w:t>
            </w:r>
          </w:p>
        </w:tc>
      </w:tr>
      <w:tr w14:paraId="27BE85EE">
        <w:tblPrEx>
          <w:tblCellMar>
            <w:top w:w="0" w:type="dxa"/>
            <w:left w:w="108" w:type="dxa"/>
            <w:bottom w:w="0" w:type="dxa"/>
            <w:right w:w="108" w:type="dxa"/>
          </w:tblCellMar>
        </w:tblPrEx>
        <w:trPr>
          <w:jc w:val="center"/>
        </w:trPr>
        <w:tc>
          <w:tcPr>
            <w:tcW w:w="4536" w:type="dxa"/>
            <w:shd w:val="clear" w:color="auto" w:fill="FFFFFF"/>
            <w:vAlign w:val="bottom"/>
          </w:tcPr>
          <w:p w14:paraId="4D0A7321">
            <w:pPr>
              <w:jc w:val="left"/>
            </w:pPr>
            <w:r>
              <w:rPr>
                <w:rFonts w:hint="eastAsia" w:ascii="宋体" w:eastAsia="宋体"/>
                <w:b w:val="0"/>
                <w:color w:val="000000"/>
                <w:sz w:val="24"/>
                <w:szCs w:val="24"/>
                <w:shd w:val="clear" w:color="auto" w:fill="FFFFFF"/>
              </w:rPr>
              <w:t>Y向：</w:t>
            </w:r>
          </w:p>
        </w:tc>
        <w:tc>
          <w:tcPr>
            <w:tcW w:w="9468" w:type="dxa"/>
            <w:shd w:val="clear" w:color="auto" w:fill="FFFFFF"/>
            <w:vAlign w:val="bottom"/>
          </w:tcPr>
          <w:p w14:paraId="09FFD36E">
            <w:pPr>
              <w:jc w:val="left"/>
            </w:pPr>
            <w:r>
              <w:rPr>
                <w:rFonts w:hint="eastAsia" w:ascii="宋体" w:eastAsia="宋体"/>
                <w:b w:val="0"/>
                <w:color w:val="000000"/>
                <w:sz w:val="24"/>
                <w:szCs w:val="24"/>
                <w:shd w:val="clear" w:color="auto" w:fill="FFFFFF"/>
              </w:rPr>
              <w:t>有侧移</w:t>
            </w:r>
          </w:p>
        </w:tc>
      </w:tr>
      <w:tr w14:paraId="409E99A0">
        <w:tblPrEx>
          <w:tblCellMar>
            <w:top w:w="0" w:type="dxa"/>
            <w:left w:w="108" w:type="dxa"/>
            <w:bottom w:w="0" w:type="dxa"/>
            <w:right w:w="108" w:type="dxa"/>
          </w:tblCellMar>
        </w:tblPrEx>
        <w:trPr>
          <w:jc w:val="center"/>
        </w:trPr>
        <w:tc>
          <w:tcPr>
            <w:tcW w:w="4536" w:type="dxa"/>
            <w:shd w:val="clear" w:color="auto" w:fill="FFFFFF"/>
            <w:vAlign w:val="bottom"/>
          </w:tcPr>
          <w:p w14:paraId="0FAB3B68">
            <w:pPr>
              <w:jc w:val="left"/>
            </w:pPr>
            <w:r>
              <w:rPr>
                <w:rFonts w:hint="eastAsia" w:ascii="宋体" w:eastAsia="宋体"/>
                <w:b w:val="0"/>
                <w:color w:val="000000"/>
                <w:sz w:val="24"/>
                <w:szCs w:val="24"/>
                <w:shd w:val="clear" w:color="auto" w:fill="FFFFFF"/>
              </w:rPr>
              <w:t>自动考虑有无侧移</w:t>
            </w:r>
          </w:p>
        </w:tc>
        <w:tc>
          <w:tcPr>
            <w:tcW w:w="9468" w:type="dxa"/>
            <w:shd w:val="clear" w:color="auto" w:fill="FFFFFF"/>
            <w:vAlign w:val="bottom"/>
          </w:tcPr>
          <w:p w14:paraId="1F605F7A">
            <w:pPr>
              <w:jc w:val="left"/>
            </w:pPr>
            <w:r>
              <w:rPr>
                <w:rFonts w:hint="eastAsia" w:ascii="宋体" w:eastAsia="宋体"/>
                <w:b w:val="0"/>
                <w:color w:val="000000"/>
                <w:sz w:val="24"/>
                <w:szCs w:val="24"/>
                <w:shd w:val="clear" w:color="auto" w:fill="FFFFFF"/>
              </w:rPr>
              <w:t>否</w:t>
            </w:r>
          </w:p>
        </w:tc>
      </w:tr>
      <w:tr w14:paraId="22C99F11">
        <w:tblPrEx>
          <w:tblCellMar>
            <w:top w:w="0" w:type="dxa"/>
            <w:left w:w="108" w:type="dxa"/>
            <w:bottom w:w="0" w:type="dxa"/>
            <w:right w:w="108" w:type="dxa"/>
          </w:tblCellMar>
        </w:tblPrEx>
        <w:trPr>
          <w:jc w:val="center"/>
        </w:trPr>
        <w:tc>
          <w:tcPr>
            <w:tcW w:w="4536" w:type="dxa"/>
            <w:shd w:val="clear" w:color="auto" w:fill="FFFFFF"/>
            <w:vAlign w:val="bottom"/>
          </w:tcPr>
          <w:p w14:paraId="14169810">
            <w:pPr>
              <w:jc w:val="left"/>
            </w:pPr>
            <w:r>
              <w:rPr>
                <w:rFonts w:hint="eastAsia" w:ascii="宋体" w:eastAsia="宋体"/>
                <w:b w:val="0"/>
                <w:color w:val="000000"/>
                <w:sz w:val="24"/>
                <w:szCs w:val="24"/>
                <w:shd w:val="clear" w:color="auto" w:fill="FFFFFF"/>
              </w:rPr>
              <w:t>钢构件材料强度执行《高钢规》JGJ 99-2015</w:t>
            </w:r>
          </w:p>
        </w:tc>
        <w:tc>
          <w:tcPr>
            <w:tcW w:w="9468" w:type="dxa"/>
            <w:shd w:val="clear" w:color="auto" w:fill="FFFFFF"/>
            <w:vAlign w:val="bottom"/>
          </w:tcPr>
          <w:p w14:paraId="7DDE420C">
            <w:pPr>
              <w:jc w:val="left"/>
            </w:pPr>
            <w:r>
              <w:rPr>
                <w:rFonts w:hint="eastAsia" w:ascii="宋体" w:eastAsia="宋体"/>
                <w:b w:val="0"/>
                <w:color w:val="000000"/>
                <w:sz w:val="24"/>
                <w:szCs w:val="24"/>
                <w:shd w:val="clear" w:color="auto" w:fill="FFFFFF"/>
              </w:rPr>
              <w:t>是</w:t>
            </w:r>
          </w:p>
        </w:tc>
      </w:tr>
      <w:tr w14:paraId="01BFF101">
        <w:tblPrEx>
          <w:tblCellMar>
            <w:top w:w="0" w:type="dxa"/>
            <w:left w:w="108" w:type="dxa"/>
            <w:bottom w:w="0" w:type="dxa"/>
            <w:right w:w="108" w:type="dxa"/>
          </w:tblCellMar>
        </w:tblPrEx>
        <w:trPr>
          <w:jc w:val="center"/>
        </w:trPr>
        <w:tc>
          <w:tcPr>
            <w:tcW w:w="4536" w:type="dxa"/>
            <w:shd w:val="clear" w:color="auto" w:fill="FFFFFF"/>
            <w:vAlign w:val="bottom"/>
          </w:tcPr>
          <w:p w14:paraId="7C7747CB">
            <w:pPr>
              <w:jc w:val="left"/>
            </w:pPr>
            <w:r>
              <w:rPr>
                <w:rFonts w:hint="eastAsia" w:ascii="宋体" w:eastAsia="宋体"/>
                <w:b w:val="0"/>
                <w:color w:val="000000"/>
                <w:sz w:val="24"/>
                <w:szCs w:val="24"/>
                <w:shd w:val="clear" w:color="auto" w:fill="FFFFFF"/>
              </w:rPr>
              <w:t>钢梁宽厚比等级</w:t>
            </w:r>
          </w:p>
        </w:tc>
        <w:tc>
          <w:tcPr>
            <w:tcW w:w="9468" w:type="dxa"/>
            <w:shd w:val="clear" w:color="auto" w:fill="FFFFFF"/>
            <w:vAlign w:val="bottom"/>
          </w:tcPr>
          <w:p w14:paraId="1598A9C3">
            <w:pPr>
              <w:jc w:val="left"/>
            </w:pPr>
            <w:r>
              <w:rPr>
                <w:rFonts w:hint="eastAsia" w:ascii="宋体" w:eastAsia="宋体"/>
                <w:b w:val="0"/>
                <w:color w:val="000000"/>
                <w:sz w:val="24"/>
                <w:szCs w:val="24"/>
                <w:shd w:val="clear" w:color="auto" w:fill="FFFFFF"/>
              </w:rPr>
              <w:t>S4</w:t>
            </w:r>
          </w:p>
        </w:tc>
      </w:tr>
      <w:tr w14:paraId="1F783019">
        <w:tblPrEx>
          <w:tblCellMar>
            <w:top w:w="0" w:type="dxa"/>
            <w:left w:w="108" w:type="dxa"/>
            <w:bottom w:w="0" w:type="dxa"/>
            <w:right w:w="108" w:type="dxa"/>
          </w:tblCellMar>
        </w:tblPrEx>
        <w:trPr>
          <w:jc w:val="center"/>
        </w:trPr>
        <w:tc>
          <w:tcPr>
            <w:tcW w:w="4536" w:type="dxa"/>
            <w:shd w:val="clear" w:color="auto" w:fill="FFFFFF"/>
            <w:vAlign w:val="bottom"/>
          </w:tcPr>
          <w:p w14:paraId="2DDB7762">
            <w:pPr>
              <w:jc w:val="left"/>
            </w:pPr>
            <w:r>
              <w:rPr>
                <w:rFonts w:hint="eastAsia" w:ascii="宋体" w:eastAsia="宋体"/>
                <w:b w:val="0"/>
                <w:color w:val="000000"/>
                <w:sz w:val="24"/>
                <w:szCs w:val="24"/>
                <w:shd w:val="clear" w:color="auto" w:fill="FFFFFF"/>
              </w:rPr>
              <w:t>钢柱宽厚比等级</w:t>
            </w:r>
          </w:p>
        </w:tc>
        <w:tc>
          <w:tcPr>
            <w:tcW w:w="9468" w:type="dxa"/>
            <w:shd w:val="clear" w:color="auto" w:fill="FFFFFF"/>
            <w:vAlign w:val="bottom"/>
          </w:tcPr>
          <w:p w14:paraId="6CDD3E1B">
            <w:pPr>
              <w:jc w:val="left"/>
            </w:pPr>
            <w:r>
              <w:rPr>
                <w:rFonts w:hint="eastAsia" w:ascii="宋体" w:eastAsia="宋体"/>
                <w:b w:val="0"/>
                <w:color w:val="000000"/>
                <w:sz w:val="24"/>
                <w:szCs w:val="24"/>
                <w:shd w:val="clear" w:color="auto" w:fill="FFFFFF"/>
              </w:rPr>
              <w:t>S4</w:t>
            </w:r>
          </w:p>
        </w:tc>
      </w:tr>
      <w:tr w14:paraId="29D20B1F">
        <w:tblPrEx>
          <w:tblCellMar>
            <w:top w:w="0" w:type="dxa"/>
            <w:left w:w="108" w:type="dxa"/>
            <w:bottom w:w="0" w:type="dxa"/>
            <w:right w:w="108" w:type="dxa"/>
          </w:tblCellMar>
        </w:tblPrEx>
        <w:trPr>
          <w:jc w:val="center"/>
        </w:trPr>
        <w:tc>
          <w:tcPr>
            <w:tcW w:w="4536" w:type="dxa"/>
            <w:shd w:val="clear" w:color="auto" w:fill="FFFFFF"/>
            <w:vAlign w:val="bottom"/>
          </w:tcPr>
          <w:p w14:paraId="1E989997">
            <w:pPr>
              <w:jc w:val="left"/>
            </w:pPr>
            <w:r>
              <w:rPr>
                <w:rFonts w:hint="eastAsia" w:ascii="宋体" w:eastAsia="宋体"/>
                <w:b w:val="0"/>
                <w:color w:val="000000"/>
                <w:sz w:val="24"/>
                <w:szCs w:val="24"/>
                <w:shd w:val="clear" w:color="auto" w:fill="FFFFFF"/>
              </w:rPr>
              <w:t>长细比、宽厚比执行《高钢规》第7.3.9条和7.4.1条</w:t>
            </w:r>
          </w:p>
        </w:tc>
        <w:tc>
          <w:tcPr>
            <w:tcW w:w="9468" w:type="dxa"/>
            <w:shd w:val="clear" w:color="auto" w:fill="FFFFFF"/>
            <w:vAlign w:val="bottom"/>
          </w:tcPr>
          <w:p w14:paraId="616D75E9">
            <w:pPr>
              <w:jc w:val="left"/>
            </w:pPr>
            <w:r>
              <w:rPr>
                <w:rFonts w:hint="eastAsia" w:ascii="宋体" w:eastAsia="宋体"/>
                <w:b w:val="0"/>
                <w:color w:val="000000"/>
                <w:sz w:val="24"/>
                <w:szCs w:val="24"/>
                <w:shd w:val="clear" w:color="auto" w:fill="FFFFFF"/>
              </w:rPr>
              <w:t>否</w:t>
            </w:r>
          </w:p>
        </w:tc>
      </w:tr>
      <w:tr w14:paraId="0369514B">
        <w:tblPrEx>
          <w:tblCellMar>
            <w:top w:w="0" w:type="dxa"/>
            <w:left w:w="108" w:type="dxa"/>
            <w:bottom w:w="0" w:type="dxa"/>
            <w:right w:w="108" w:type="dxa"/>
          </w:tblCellMar>
        </w:tblPrEx>
        <w:trPr>
          <w:jc w:val="center"/>
        </w:trPr>
        <w:tc>
          <w:tcPr>
            <w:tcW w:w="4536" w:type="dxa"/>
            <w:shd w:val="clear" w:color="auto" w:fill="FFFFFF"/>
            <w:vAlign w:val="bottom"/>
          </w:tcPr>
          <w:p w14:paraId="0AE9CD66">
            <w:pPr>
              <w:jc w:val="left"/>
            </w:pPr>
            <w:r>
              <w:rPr>
                <w:rFonts w:hint="eastAsia" w:ascii="宋体" w:eastAsia="宋体"/>
                <w:b w:val="0"/>
                <w:color w:val="000000"/>
                <w:sz w:val="24"/>
                <w:szCs w:val="24"/>
                <w:shd w:val="clear" w:color="auto" w:fill="FFFFFF"/>
              </w:rPr>
              <w:t>钢结构设计执行规范</w:t>
            </w:r>
          </w:p>
        </w:tc>
        <w:tc>
          <w:tcPr>
            <w:tcW w:w="9468" w:type="dxa"/>
            <w:shd w:val="clear" w:color="auto" w:fill="FFFFFF"/>
            <w:vAlign w:val="bottom"/>
          </w:tcPr>
          <w:p w14:paraId="3C261C90">
            <w:pPr>
              <w:jc w:val="left"/>
            </w:pPr>
            <w:r>
              <w:rPr>
                <w:rFonts w:hint="eastAsia" w:ascii="宋体" w:eastAsia="宋体"/>
                <w:b w:val="0"/>
                <w:color w:val="000000"/>
                <w:sz w:val="24"/>
                <w:szCs w:val="24"/>
                <w:shd w:val="clear" w:color="auto" w:fill="FFFFFF"/>
              </w:rPr>
              <w:t>《钢结构设计标准》GB50017-2017</w:t>
            </w:r>
          </w:p>
        </w:tc>
      </w:tr>
      <w:tr w14:paraId="45328596">
        <w:tblPrEx>
          <w:tblCellMar>
            <w:top w:w="0" w:type="dxa"/>
            <w:left w:w="108" w:type="dxa"/>
            <w:bottom w:w="0" w:type="dxa"/>
            <w:right w:w="108" w:type="dxa"/>
          </w:tblCellMar>
        </w:tblPrEx>
        <w:trPr>
          <w:jc w:val="center"/>
        </w:trPr>
        <w:tc>
          <w:tcPr>
            <w:tcW w:w="4536" w:type="dxa"/>
            <w:shd w:val="clear" w:color="auto" w:fill="FFFFFF"/>
            <w:vAlign w:val="bottom"/>
          </w:tcPr>
          <w:p w14:paraId="4F901587">
            <w:pPr>
              <w:jc w:val="left"/>
            </w:pPr>
            <w:r>
              <w:rPr>
                <w:rFonts w:hint="eastAsia" w:ascii="宋体" w:eastAsia="宋体"/>
                <w:b w:val="0"/>
                <w:color w:val="000000"/>
                <w:sz w:val="24"/>
                <w:szCs w:val="24"/>
                <w:shd w:val="clear" w:color="auto" w:fill="FFFFFF"/>
              </w:rPr>
              <w:t>圆钢管混凝土构件设计执行规范</w:t>
            </w:r>
          </w:p>
        </w:tc>
        <w:tc>
          <w:tcPr>
            <w:tcW w:w="9468" w:type="dxa"/>
            <w:shd w:val="clear" w:color="auto" w:fill="FFFFFF"/>
            <w:vAlign w:val="bottom"/>
          </w:tcPr>
          <w:p w14:paraId="26550361">
            <w:pPr>
              <w:jc w:val="left"/>
            </w:pPr>
            <w:r>
              <w:rPr>
                <w:rFonts w:hint="eastAsia" w:ascii="宋体" w:eastAsia="宋体"/>
                <w:b w:val="0"/>
                <w:color w:val="000000"/>
                <w:sz w:val="24"/>
                <w:szCs w:val="24"/>
                <w:shd w:val="clear" w:color="auto" w:fill="FFFFFF"/>
              </w:rPr>
              <w:t>高规(JGJ 3-2010)</w:t>
            </w:r>
          </w:p>
        </w:tc>
      </w:tr>
      <w:tr w14:paraId="1FDBE7DF">
        <w:tblPrEx>
          <w:tblCellMar>
            <w:top w:w="0" w:type="dxa"/>
            <w:left w:w="108" w:type="dxa"/>
            <w:bottom w:w="0" w:type="dxa"/>
            <w:right w:w="108" w:type="dxa"/>
          </w:tblCellMar>
        </w:tblPrEx>
        <w:trPr>
          <w:jc w:val="center"/>
        </w:trPr>
        <w:tc>
          <w:tcPr>
            <w:tcW w:w="4536" w:type="dxa"/>
            <w:shd w:val="clear" w:color="auto" w:fill="FFFFFF"/>
            <w:vAlign w:val="bottom"/>
          </w:tcPr>
          <w:p w14:paraId="1731ADAB">
            <w:pPr>
              <w:jc w:val="left"/>
            </w:pPr>
            <w:r>
              <w:rPr>
                <w:rFonts w:hint="eastAsia" w:ascii="宋体" w:eastAsia="宋体"/>
                <w:b w:val="0"/>
                <w:color w:val="000000"/>
                <w:sz w:val="24"/>
                <w:szCs w:val="24"/>
                <w:shd w:val="clear" w:color="auto" w:fill="FFFFFF"/>
              </w:rPr>
              <w:t>方钢管混凝土构件设计执行规范</w:t>
            </w:r>
          </w:p>
        </w:tc>
        <w:tc>
          <w:tcPr>
            <w:tcW w:w="9468" w:type="dxa"/>
            <w:shd w:val="clear" w:color="auto" w:fill="FFFFFF"/>
            <w:vAlign w:val="bottom"/>
          </w:tcPr>
          <w:p w14:paraId="3C8E65DF">
            <w:pPr>
              <w:jc w:val="left"/>
            </w:pPr>
            <w:r>
              <w:rPr>
                <w:rFonts w:hint="eastAsia" w:ascii="宋体" w:eastAsia="宋体"/>
                <w:b w:val="0"/>
                <w:color w:val="000000"/>
                <w:sz w:val="24"/>
                <w:szCs w:val="24"/>
                <w:shd w:val="clear" w:color="auto" w:fill="FFFFFF"/>
              </w:rPr>
              <w:t>组合结构设计规范(JGJ 138-2016)</w:t>
            </w:r>
          </w:p>
        </w:tc>
      </w:tr>
    </w:tbl>
    <w:p w14:paraId="6071CAF7">
      <w:pPr>
        <w:spacing w:beforeLines="113" w:afterLines="113" w:line="113" w:lineRule="auto"/>
        <w:jc w:val="left"/>
      </w:pPr>
    </w:p>
    <w:p w14:paraId="323B7CE7">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759456D6">
        <w:tblPrEx>
          <w:tblCellMar>
            <w:top w:w="0" w:type="dxa"/>
            <w:left w:w="108" w:type="dxa"/>
            <w:bottom w:w="0" w:type="dxa"/>
            <w:right w:w="108" w:type="dxa"/>
          </w:tblCellMar>
        </w:tblPrEx>
        <w:trPr>
          <w:jc w:val="center"/>
        </w:trPr>
        <w:tc>
          <w:tcPr>
            <w:tcW w:w="4536" w:type="dxa"/>
            <w:shd w:val="clear" w:color="auto" w:fill="FFFFFF"/>
            <w:vAlign w:val="bottom"/>
          </w:tcPr>
          <w:p w14:paraId="7B36CB4B">
            <w:pPr>
              <w:jc w:val="left"/>
            </w:pPr>
            <w:bookmarkStart w:id="14" w:name="配筋信息"/>
            <w:bookmarkEnd w:id="14"/>
            <w:r>
              <w:rPr>
                <w:rFonts w:hint="eastAsia" w:ascii="宋体" w:eastAsia="宋体"/>
                <w:b w:val="0"/>
                <w:color w:val="000000"/>
                <w:sz w:val="24"/>
                <w:szCs w:val="24"/>
                <w:shd w:val="clear" w:color="auto" w:fill="FFFFFF"/>
              </w:rPr>
              <w:t>钢筋级别：</w:t>
            </w:r>
          </w:p>
        </w:tc>
        <w:tc>
          <w:tcPr>
            <w:tcW w:w="9468" w:type="dxa"/>
            <w:shd w:val="clear" w:color="auto" w:fill="FFFFFF"/>
            <w:vAlign w:val="bottom"/>
          </w:tcPr>
          <w:p w14:paraId="5F4A6640">
            <w:pPr>
              <w:jc w:val="left"/>
            </w:pPr>
          </w:p>
        </w:tc>
      </w:tr>
      <w:tr w14:paraId="15F8D0A6">
        <w:tblPrEx>
          <w:tblCellMar>
            <w:top w:w="0" w:type="dxa"/>
            <w:left w:w="108" w:type="dxa"/>
            <w:bottom w:w="0" w:type="dxa"/>
            <w:right w:w="108" w:type="dxa"/>
          </w:tblCellMar>
        </w:tblPrEx>
        <w:trPr>
          <w:jc w:val="center"/>
        </w:trPr>
        <w:tc>
          <w:tcPr>
            <w:tcW w:w="4536" w:type="dxa"/>
            <w:shd w:val="clear" w:color="auto" w:fill="FFFFFF"/>
            <w:vAlign w:val="bottom"/>
          </w:tcPr>
          <w:p w14:paraId="318A3135">
            <w:pPr>
              <w:jc w:val="left"/>
            </w:pPr>
            <w:r>
              <w:rPr>
                <w:rFonts w:hint="eastAsia" w:ascii="宋体" w:eastAsia="宋体"/>
                <w:b w:val="0"/>
                <w:color w:val="000000"/>
                <w:sz w:val="24"/>
                <w:szCs w:val="24"/>
                <w:shd w:val="clear" w:color="auto" w:fill="FFFFFF"/>
              </w:rPr>
              <w:t>HRB500轴心受压强度取400N/mm2</w:t>
            </w:r>
          </w:p>
        </w:tc>
        <w:tc>
          <w:tcPr>
            <w:tcW w:w="9468" w:type="dxa"/>
            <w:shd w:val="clear" w:color="auto" w:fill="FFFFFF"/>
            <w:vAlign w:val="bottom"/>
          </w:tcPr>
          <w:p w14:paraId="323A7ED1">
            <w:pPr>
              <w:jc w:val="left"/>
            </w:pPr>
            <w:r>
              <w:rPr>
                <w:rFonts w:hint="eastAsia" w:ascii="宋体" w:eastAsia="宋体"/>
                <w:b w:val="0"/>
                <w:color w:val="000000"/>
                <w:sz w:val="24"/>
                <w:szCs w:val="24"/>
                <w:shd w:val="clear" w:color="auto" w:fill="FFFFFF"/>
              </w:rPr>
              <w:t>是</w:t>
            </w:r>
          </w:p>
        </w:tc>
      </w:tr>
      <w:tr w14:paraId="29643F0D">
        <w:tblPrEx>
          <w:tblCellMar>
            <w:top w:w="0" w:type="dxa"/>
            <w:left w:w="108" w:type="dxa"/>
            <w:bottom w:w="0" w:type="dxa"/>
            <w:right w:w="108" w:type="dxa"/>
          </w:tblCellMar>
        </w:tblPrEx>
        <w:trPr>
          <w:jc w:val="center"/>
        </w:trPr>
        <w:tc>
          <w:tcPr>
            <w:tcW w:w="4536" w:type="dxa"/>
            <w:shd w:val="clear" w:color="auto" w:fill="FFFFFF"/>
            <w:vAlign w:val="bottom"/>
          </w:tcPr>
          <w:p w14:paraId="4886A4FC">
            <w:pPr>
              <w:jc w:val="left"/>
            </w:pPr>
            <w:r>
              <w:rPr>
                <w:rFonts w:hint="eastAsia" w:ascii="宋体" w:eastAsia="宋体"/>
                <w:b w:val="0"/>
                <w:color w:val="000000"/>
                <w:sz w:val="24"/>
                <w:szCs w:val="24"/>
                <w:shd w:val="clear" w:color="auto" w:fill="FFFFFF"/>
              </w:rPr>
              <w:t>柱主筋级别</w:t>
            </w:r>
          </w:p>
        </w:tc>
        <w:tc>
          <w:tcPr>
            <w:tcW w:w="9468" w:type="dxa"/>
            <w:shd w:val="clear" w:color="auto" w:fill="FFFFFF"/>
            <w:vAlign w:val="bottom"/>
          </w:tcPr>
          <w:p w14:paraId="504C90F0">
            <w:pPr>
              <w:jc w:val="left"/>
            </w:pPr>
            <w:r>
              <w:rPr>
                <w:rFonts w:hint="eastAsia" w:ascii="宋体" w:eastAsia="宋体"/>
                <w:b w:val="0"/>
                <w:color w:val="000000"/>
                <w:sz w:val="24"/>
                <w:szCs w:val="24"/>
                <w:shd w:val="clear" w:color="auto" w:fill="FFFFFF"/>
              </w:rPr>
              <w:t>HRB400[360]</w:t>
            </w:r>
          </w:p>
        </w:tc>
      </w:tr>
      <w:tr w14:paraId="4537E392">
        <w:tblPrEx>
          <w:tblCellMar>
            <w:top w:w="0" w:type="dxa"/>
            <w:left w:w="108" w:type="dxa"/>
            <w:bottom w:w="0" w:type="dxa"/>
            <w:right w:w="108" w:type="dxa"/>
          </w:tblCellMar>
        </w:tblPrEx>
        <w:trPr>
          <w:jc w:val="center"/>
        </w:trPr>
        <w:tc>
          <w:tcPr>
            <w:tcW w:w="4536" w:type="dxa"/>
            <w:shd w:val="clear" w:color="auto" w:fill="FFFFFF"/>
            <w:vAlign w:val="bottom"/>
          </w:tcPr>
          <w:p w14:paraId="53CC1A5C">
            <w:pPr>
              <w:jc w:val="left"/>
            </w:pPr>
            <w:r>
              <w:rPr>
                <w:rFonts w:hint="eastAsia" w:ascii="宋体" w:eastAsia="宋体"/>
                <w:b w:val="0"/>
                <w:color w:val="000000"/>
                <w:sz w:val="24"/>
                <w:szCs w:val="24"/>
                <w:shd w:val="clear" w:color="auto" w:fill="FFFFFF"/>
              </w:rPr>
              <w:t>柱箍筋级别</w:t>
            </w:r>
          </w:p>
        </w:tc>
        <w:tc>
          <w:tcPr>
            <w:tcW w:w="9468" w:type="dxa"/>
            <w:shd w:val="clear" w:color="auto" w:fill="FFFFFF"/>
            <w:vAlign w:val="bottom"/>
          </w:tcPr>
          <w:p w14:paraId="3823A399">
            <w:pPr>
              <w:jc w:val="left"/>
            </w:pPr>
            <w:r>
              <w:rPr>
                <w:rFonts w:hint="eastAsia" w:ascii="宋体" w:eastAsia="宋体"/>
                <w:b w:val="0"/>
                <w:color w:val="000000"/>
                <w:sz w:val="24"/>
                <w:szCs w:val="24"/>
                <w:shd w:val="clear" w:color="auto" w:fill="FFFFFF"/>
              </w:rPr>
              <w:t>HRB400[360]</w:t>
            </w:r>
          </w:p>
        </w:tc>
      </w:tr>
      <w:tr w14:paraId="16887448">
        <w:tblPrEx>
          <w:tblCellMar>
            <w:top w:w="0" w:type="dxa"/>
            <w:left w:w="108" w:type="dxa"/>
            <w:bottom w:w="0" w:type="dxa"/>
            <w:right w:w="108" w:type="dxa"/>
          </w:tblCellMar>
        </w:tblPrEx>
        <w:trPr>
          <w:jc w:val="center"/>
        </w:trPr>
        <w:tc>
          <w:tcPr>
            <w:tcW w:w="4536" w:type="dxa"/>
            <w:shd w:val="clear" w:color="auto" w:fill="FFFFFF"/>
            <w:vAlign w:val="bottom"/>
          </w:tcPr>
          <w:p w14:paraId="03D9DEDA">
            <w:pPr>
              <w:jc w:val="left"/>
            </w:pPr>
            <w:r>
              <w:rPr>
                <w:rFonts w:hint="eastAsia" w:ascii="宋体" w:eastAsia="宋体"/>
                <w:b w:val="0"/>
                <w:color w:val="000000"/>
                <w:sz w:val="24"/>
                <w:szCs w:val="24"/>
                <w:shd w:val="clear" w:color="auto" w:fill="FFFFFF"/>
              </w:rPr>
              <w:t>梁主筋级别</w:t>
            </w:r>
          </w:p>
        </w:tc>
        <w:tc>
          <w:tcPr>
            <w:tcW w:w="9468" w:type="dxa"/>
            <w:shd w:val="clear" w:color="auto" w:fill="FFFFFF"/>
            <w:vAlign w:val="bottom"/>
          </w:tcPr>
          <w:p w14:paraId="53199A0C">
            <w:pPr>
              <w:jc w:val="left"/>
            </w:pPr>
            <w:r>
              <w:rPr>
                <w:rFonts w:hint="eastAsia" w:ascii="宋体" w:eastAsia="宋体"/>
                <w:b w:val="0"/>
                <w:color w:val="000000"/>
                <w:sz w:val="24"/>
                <w:szCs w:val="24"/>
                <w:shd w:val="clear" w:color="auto" w:fill="FFFFFF"/>
              </w:rPr>
              <w:t>HRB400[360]</w:t>
            </w:r>
          </w:p>
        </w:tc>
      </w:tr>
      <w:tr w14:paraId="20E50BE0">
        <w:tblPrEx>
          <w:tblCellMar>
            <w:top w:w="0" w:type="dxa"/>
            <w:left w:w="108" w:type="dxa"/>
            <w:bottom w:w="0" w:type="dxa"/>
            <w:right w:w="108" w:type="dxa"/>
          </w:tblCellMar>
        </w:tblPrEx>
        <w:trPr>
          <w:jc w:val="center"/>
        </w:trPr>
        <w:tc>
          <w:tcPr>
            <w:tcW w:w="4536" w:type="dxa"/>
            <w:shd w:val="clear" w:color="auto" w:fill="FFFFFF"/>
            <w:vAlign w:val="bottom"/>
          </w:tcPr>
          <w:p w14:paraId="6041E156">
            <w:pPr>
              <w:jc w:val="left"/>
            </w:pPr>
            <w:r>
              <w:rPr>
                <w:rFonts w:hint="eastAsia" w:ascii="宋体" w:eastAsia="宋体"/>
                <w:b w:val="0"/>
                <w:color w:val="000000"/>
                <w:sz w:val="24"/>
                <w:szCs w:val="24"/>
                <w:shd w:val="clear" w:color="auto" w:fill="FFFFFF"/>
              </w:rPr>
              <w:t>梁箍筋级别</w:t>
            </w:r>
          </w:p>
        </w:tc>
        <w:tc>
          <w:tcPr>
            <w:tcW w:w="9468" w:type="dxa"/>
            <w:shd w:val="clear" w:color="auto" w:fill="FFFFFF"/>
            <w:vAlign w:val="bottom"/>
          </w:tcPr>
          <w:p w14:paraId="50945316">
            <w:pPr>
              <w:jc w:val="left"/>
            </w:pPr>
            <w:r>
              <w:rPr>
                <w:rFonts w:hint="eastAsia" w:ascii="宋体" w:eastAsia="宋体"/>
                <w:b w:val="0"/>
                <w:color w:val="000000"/>
                <w:sz w:val="24"/>
                <w:szCs w:val="24"/>
                <w:shd w:val="clear" w:color="auto" w:fill="FFFFFF"/>
              </w:rPr>
              <w:t>HRB400[360]</w:t>
            </w:r>
          </w:p>
        </w:tc>
      </w:tr>
      <w:tr w14:paraId="3450F894">
        <w:tblPrEx>
          <w:tblCellMar>
            <w:top w:w="0" w:type="dxa"/>
            <w:left w:w="108" w:type="dxa"/>
            <w:bottom w:w="0" w:type="dxa"/>
            <w:right w:w="108" w:type="dxa"/>
          </w:tblCellMar>
        </w:tblPrEx>
        <w:trPr>
          <w:jc w:val="center"/>
        </w:trPr>
        <w:tc>
          <w:tcPr>
            <w:tcW w:w="4536" w:type="dxa"/>
            <w:shd w:val="clear" w:color="auto" w:fill="FFFFFF"/>
            <w:vAlign w:val="bottom"/>
          </w:tcPr>
          <w:p w14:paraId="5ECA2483">
            <w:pPr>
              <w:jc w:val="left"/>
            </w:pPr>
            <w:r>
              <w:rPr>
                <w:rFonts w:hint="eastAsia" w:ascii="宋体" w:eastAsia="宋体"/>
                <w:b w:val="0"/>
                <w:color w:val="000000"/>
                <w:sz w:val="24"/>
                <w:szCs w:val="24"/>
                <w:shd w:val="clear" w:color="auto" w:fill="FFFFFF"/>
              </w:rPr>
              <w:t>墙主筋级别</w:t>
            </w:r>
          </w:p>
        </w:tc>
        <w:tc>
          <w:tcPr>
            <w:tcW w:w="9468" w:type="dxa"/>
            <w:shd w:val="clear" w:color="auto" w:fill="FFFFFF"/>
            <w:vAlign w:val="bottom"/>
          </w:tcPr>
          <w:p w14:paraId="07A7D7F1">
            <w:pPr>
              <w:jc w:val="left"/>
            </w:pPr>
            <w:r>
              <w:rPr>
                <w:rFonts w:hint="eastAsia" w:ascii="宋体" w:eastAsia="宋体"/>
                <w:b w:val="0"/>
                <w:color w:val="000000"/>
                <w:sz w:val="24"/>
                <w:szCs w:val="24"/>
                <w:shd w:val="clear" w:color="auto" w:fill="FFFFFF"/>
              </w:rPr>
              <w:t>HRB400[360]</w:t>
            </w:r>
          </w:p>
        </w:tc>
      </w:tr>
      <w:tr w14:paraId="21216BBA">
        <w:tblPrEx>
          <w:tblCellMar>
            <w:top w:w="0" w:type="dxa"/>
            <w:left w:w="108" w:type="dxa"/>
            <w:bottom w:w="0" w:type="dxa"/>
            <w:right w:w="108" w:type="dxa"/>
          </w:tblCellMar>
        </w:tblPrEx>
        <w:trPr>
          <w:jc w:val="center"/>
        </w:trPr>
        <w:tc>
          <w:tcPr>
            <w:tcW w:w="4536" w:type="dxa"/>
            <w:shd w:val="clear" w:color="auto" w:fill="FFFFFF"/>
            <w:vAlign w:val="bottom"/>
          </w:tcPr>
          <w:p w14:paraId="27C75342">
            <w:pPr>
              <w:jc w:val="left"/>
            </w:pPr>
            <w:r>
              <w:rPr>
                <w:rFonts w:hint="eastAsia" w:ascii="宋体" w:eastAsia="宋体"/>
                <w:b w:val="0"/>
                <w:color w:val="000000"/>
                <w:sz w:val="24"/>
                <w:szCs w:val="24"/>
                <w:shd w:val="clear" w:color="auto" w:fill="FFFFFF"/>
              </w:rPr>
              <w:t>墙水平分布筋级别</w:t>
            </w:r>
          </w:p>
        </w:tc>
        <w:tc>
          <w:tcPr>
            <w:tcW w:w="9468" w:type="dxa"/>
            <w:shd w:val="clear" w:color="auto" w:fill="FFFFFF"/>
            <w:vAlign w:val="bottom"/>
          </w:tcPr>
          <w:p w14:paraId="70F42535">
            <w:pPr>
              <w:jc w:val="left"/>
            </w:pPr>
            <w:r>
              <w:rPr>
                <w:rFonts w:hint="eastAsia" w:ascii="宋体" w:eastAsia="宋体"/>
                <w:b w:val="0"/>
                <w:color w:val="000000"/>
                <w:sz w:val="24"/>
                <w:szCs w:val="24"/>
                <w:shd w:val="clear" w:color="auto" w:fill="FFFFFF"/>
              </w:rPr>
              <w:t>HPB300[270]</w:t>
            </w:r>
          </w:p>
        </w:tc>
      </w:tr>
      <w:tr w14:paraId="7C44E29F">
        <w:tblPrEx>
          <w:tblCellMar>
            <w:top w:w="0" w:type="dxa"/>
            <w:left w:w="108" w:type="dxa"/>
            <w:bottom w:w="0" w:type="dxa"/>
            <w:right w:w="108" w:type="dxa"/>
          </w:tblCellMar>
        </w:tblPrEx>
        <w:trPr>
          <w:jc w:val="center"/>
        </w:trPr>
        <w:tc>
          <w:tcPr>
            <w:tcW w:w="4536" w:type="dxa"/>
            <w:shd w:val="clear" w:color="auto" w:fill="FFFFFF"/>
            <w:vAlign w:val="bottom"/>
          </w:tcPr>
          <w:p w14:paraId="50A7CB28">
            <w:pPr>
              <w:jc w:val="left"/>
            </w:pPr>
            <w:r>
              <w:rPr>
                <w:rFonts w:hint="eastAsia" w:ascii="宋体" w:eastAsia="宋体"/>
                <w:b w:val="0"/>
                <w:color w:val="000000"/>
                <w:sz w:val="24"/>
                <w:szCs w:val="24"/>
                <w:shd w:val="clear" w:color="auto" w:fill="FFFFFF"/>
              </w:rPr>
              <w:t>墙竖向分布筋级别</w:t>
            </w:r>
          </w:p>
        </w:tc>
        <w:tc>
          <w:tcPr>
            <w:tcW w:w="9468" w:type="dxa"/>
            <w:shd w:val="clear" w:color="auto" w:fill="FFFFFF"/>
            <w:vAlign w:val="bottom"/>
          </w:tcPr>
          <w:p w14:paraId="51D617D0">
            <w:pPr>
              <w:jc w:val="left"/>
            </w:pPr>
            <w:r>
              <w:rPr>
                <w:rFonts w:hint="eastAsia" w:ascii="宋体" w:eastAsia="宋体"/>
                <w:b w:val="0"/>
                <w:color w:val="000000"/>
                <w:sz w:val="24"/>
                <w:szCs w:val="24"/>
                <w:shd w:val="clear" w:color="auto" w:fill="FFFFFF"/>
              </w:rPr>
              <w:t>HRB335[300]</w:t>
            </w:r>
          </w:p>
        </w:tc>
      </w:tr>
      <w:tr w14:paraId="28F5972E">
        <w:tblPrEx>
          <w:tblCellMar>
            <w:top w:w="0" w:type="dxa"/>
            <w:left w:w="108" w:type="dxa"/>
            <w:bottom w:w="0" w:type="dxa"/>
            <w:right w:w="108" w:type="dxa"/>
          </w:tblCellMar>
        </w:tblPrEx>
        <w:trPr>
          <w:jc w:val="center"/>
        </w:trPr>
        <w:tc>
          <w:tcPr>
            <w:tcW w:w="4536" w:type="dxa"/>
            <w:shd w:val="clear" w:color="auto" w:fill="FFFFFF"/>
            <w:vAlign w:val="bottom"/>
          </w:tcPr>
          <w:p w14:paraId="2A86D45D">
            <w:pPr>
              <w:jc w:val="left"/>
            </w:pPr>
            <w:r>
              <w:rPr>
                <w:rFonts w:hint="eastAsia" w:ascii="宋体" w:eastAsia="宋体"/>
                <w:b w:val="0"/>
                <w:color w:val="000000"/>
                <w:sz w:val="24"/>
                <w:szCs w:val="24"/>
                <w:shd w:val="clear" w:color="auto" w:fill="FFFFFF"/>
              </w:rPr>
              <w:t>边缘构件箍筋级别</w:t>
            </w:r>
          </w:p>
        </w:tc>
        <w:tc>
          <w:tcPr>
            <w:tcW w:w="9468" w:type="dxa"/>
            <w:shd w:val="clear" w:color="auto" w:fill="FFFFFF"/>
            <w:vAlign w:val="bottom"/>
          </w:tcPr>
          <w:p w14:paraId="6FFD5904">
            <w:pPr>
              <w:jc w:val="left"/>
            </w:pPr>
            <w:r>
              <w:rPr>
                <w:rFonts w:hint="eastAsia" w:ascii="宋体" w:eastAsia="宋体"/>
                <w:b w:val="0"/>
                <w:color w:val="000000"/>
                <w:sz w:val="24"/>
                <w:szCs w:val="24"/>
                <w:shd w:val="clear" w:color="auto" w:fill="FFFFFF"/>
              </w:rPr>
              <w:t>HPB300[270]</w:t>
            </w:r>
          </w:p>
        </w:tc>
      </w:tr>
      <w:tr w14:paraId="7472F927">
        <w:tblPrEx>
          <w:tblCellMar>
            <w:top w:w="0" w:type="dxa"/>
            <w:left w:w="108" w:type="dxa"/>
            <w:bottom w:w="0" w:type="dxa"/>
            <w:right w:w="108" w:type="dxa"/>
          </w:tblCellMar>
        </w:tblPrEx>
        <w:trPr>
          <w:jc w:val="center"/>
        </w:trPr>
        <w:tc>
          <w:tcPr>
            <w:tcW w:w="4536" w:type="dxa"/>
            <w:shd w:val="clear" w:color="auto" w:fill="FFFFFF"/>
            <w:vAlign w:val="bottom"/>
          </w:tcPr>
          <w:p w14:paraId="6305A93C">
            <w:pPr>
              <w:jc w:val="left"/>
            </w:pPr>
            <w:r>
              <w:rPr>
                <w:rFonts w:hint="eastAsia" w:ascii="宋体" w:eastAsia="宋体"/>
                <w:b w:val="0"/>
                <w:color w:val="000000"/>
                <w:sz w:val="24"/>
                <w:szCs w:val="24"/>
                <w:shd w:val="clear" w:color="auto" w:fill="FFFFFF"/>
              </w:rPr>
              <w:t>墙分布筋配筋率：</w:t>
            </w:r>
          </w:p>
        </w:tc>
        <w:tc>
          <w:tcPr>
            <w:tcW w:w="9468" w:type="dxa"/>
            <w:shd w:val="clear" w:color="auto" w:fill="FFFFFF"/>
            <w:vAlign w:val="bottom"/>
          </w:tcPr>
          <w:p w14:paraId="30A13D41">
            <w:pPr>
              <w:jc w:val="left"/>
            </w:pPr>
          </w:p>
        </w:tc>
      </w:tr>
      <w:tr w14:paraId="3895CB28">
        <w:tblPrEx>
          <w:tblCellMar>
            <w:top w:w="0" w:type="dxa"/>
            <w:left w:w="108" w:type="dxa"/>
            <w:bottom w:w="0" w:type="dxa"/>
            <w:right w:w="108" w:type="dxa"/>
          </w:tblCellMar>
        </w:tblPrEx>
        <w:trPr>
          <w:jc w:val="center"/>
        </w:trPr>
        <w:tc>
          <w:tcPr>
            <w:tcW w:w="4536" w:type="dxa"/>
            <w:shd w:val="clear" w:color="auto" w:fill="FFFFFF"/>
            <w:vAlign w:val="bottom"/>
          </w:tcPr>
          <w:p w14:paraId="65526CF6">
            <w:pPr>
              <w:jc w:val="left"/>
            </w:pPr>
            <w:r>
              <w:rPr>
                <w:rFonts w:hint="eastAsia" w:ascii="宋体" w:eastAsia="宋体"/>
                <w:b w:val="0"/>
                <w:color w:val="000000"/>
                <w:sz w:val="24"/>
                <w:szCs w:val="24"/>
                <w:shd w:val="clear" w:color="auto" w:fill="FFFFFF"/>
              </w:rPr>
              <w:t>墙竖向分布筋配筋率（%）</w:t>
            </w:r>
          </w:p>
        </w:tc>
        <w:tc>
          <w:tcPr>
            <w:tcW w:w="9468" w:type="dxa"/>
            <w:shd w:val="clear" w:color="auto" w:fill="FFFFFF"/>
            <w:vAlign w:val="bottom"/>
          </w:tcPr>
          <w:p w14:paraId="33C67779">
            <w:pPr>
              <w:jc w:val="left"/>
            </w:pPr>
            <w:r>
              <w:rPr>
                <w:rFonts w:hint="eastAsia" w:ascii="宋体" w:eastAsia="宋体"/>
                <w:b w:val="0"/>
                <w:color w:val="000000"/>
                <w:sz w:val="24"/>
                <w:szCs w:val="24"/>
                <w:shd w:val="clear" w:color="auto" w:fill="FFFFFF"/>
              </w:rPr>
              <w:t>0.30</w:t>
            </w:r>
          </w:p>
        </w:tc>
      </w:tr>
      <w:tr w14:paraId="02C11008">
        <w:tblPrEx>
          <w:tblCellMar>
            <w:top w:w="0" w:type="dxa"/>
            <w:left w:w="108" w:type="dxa"/>
            <w:bottom w:w="0" w:type="dxa"/>
            <w:right w:w="108" w:type="dxa"/>
          </w:tblCellMar>
        </w:tblPrEx>
        <w:trPr>
          <w:jc w:val="center"/>
        </w:trPr>
        <w:tc>
          <w:tcPr>
            <w:tcW w:w="4536" w:type="dxa"/>
            <w:shd w:val="clear" w:color="auto" w:fill="FFFFFF"/>
            <w:vAlign w:val="bottom"/>
          </w:tcPr>
          <w:p w14:paraId="352FFBE4">
            <w:pPr>
              <w:jc w:val="left"/>
            </w:pPr>
            <w:r>
              <w:rPr>
                <w:rFonts w:hint="eastAsia" w:ascii="宋体" w:eastAsia="宋体"/>
                <w:b w:val="0"/>
                <w:color w:val="000000"/>
                <w:sz w:val="24"/>
                <w:szCs w:val="24"/>
                <w:shd w:val="clear" w:color="auto" w:fill="FFFFFF"/>
              </w:rPr>
              <w:t>墙最小水平分布筋配筋率（%）</w:t>
            </w:r>
          </w:p>
        </w:tc>
        <w:tc>
          <w:tcPr>
            <w:tcW w:w="9468" w:type="dxa"/>
            <w:shd w:val="clear" w:color="auto" w:fill="FFFFFF"/>
            <w:vAlign w:val="bottom"/>
          </w:tcPr>
          <w:p w14:paraId="38C92446">
            <w:pPr>
              <w:jc w:val="left"/>
            </w:pPr>
            <w:r>
              <w:rPr>
                <w:rFonts w:hint="eastAsia" w:ascii="宋体" w:eastAsia="宋体"/>
                <w:b w:val="0"/>
                <w:color w:val="000000"/>
                <w:sz w:val="24"/>
                <w:szCs w:val="24"/>
                <w:shd w:val="clear" w:color="auto" w:fill="FFFFFF"/>
              </w:rPr>
              <w:t>0.00</w:t>
            </w:r>
          </w:p>
        </w:tc>
      </w:tr>
      <w:tr w14:paraId="7856876A">
        <w:tblPrEx>
          <w:tblCellMar>
            <w:top w:w="0" w:type="dxa"/>
            <w:left w:w="108" w:type="dxa"/>
            <w:bottom w:w="0" w:type="dxa"/>
            <w:right w:w="108" w:type="dxa"/>
          </w:tblCellMar>
        </w:tblPrEx>
        <w:trPr>
          <w:jc w:val="center"/>
        </w:trPr>
        <w:tc>
          <w:tcPr>
            <w:tcW w:w="4536" w:type="dxa"/>
            <w:shd w:val="clear" w:color="auto" w:fill="FFFFFF"/>
            <w:vAlign w:val="bottom"/>
          </w:tcPr>
          <w:p w14:paraId="5AA31284">
            <w:pPr>
              <w:jc w:val="left"/>
            </w:pPr>
            <w:r>
              <w:rPr>
                <w:rFonts w:hint="eastAsia" w:ascii="宋体" w:eastAsia="宋体"/>
                <w:b w:val="0"/>
                <w:color w:val="000000"/>
                <w:sz w:val="24"/>
                <w:szCs w:val="24"/>
                <w:shd w:val="clear" w:color="auto" w:fill="FFFFFF"/>
              </w:rPr>
              <w:t>板主筋级别</w:t>
            </w:r>
          </w:p>
        </w:tc>
        <w:tc>
          <w:tcPr>
            <w:tcW w:w="9468" w:type="dxa"/>
            <w:shd w:val="clear" w:color="auto" w:fill="FFFFFF"/>
            <w:vAlign w:val="bottom"/>
          </w:tcPr>
          <w:p w14:paraId="5F97813E">
            <w:pPr>
              <w:jc w:val="left"/>
            </w:pPr>
            <w:r>
              <w:rPr>
                <w:rFonts w:hint="eastAsia" w:ascii="宋体" w:eastAsia="宋体"/>
                <w:b w:val="0"/>
                <w:color w:val="000000"/>
                <w:sz w:val="24"/>
                <w:szCs w:val="24"/>
                <w:shd w:val="clear" w:color="auto" w:fill="FFFFFF"/>
              </w:rPr>
              <w:t>HRB400[360]</w:t>
            </w:r>
          </w:p>
        </w:tc>
      </w:tr>
      <w:tr w14:paraId="0FE89AED">
        <w:tblPrEx>
          <w:tblCellMar>
            <w:top w:w="0" w:type="dxa"/>
            <w:left w:w="108" w:type="dxa"/>
            <w:bottom w:w="0" w:type="dxa"/>
            <w:right w:w="108" w:type="dxa"/>
          </w:tblCellMar>
        </w:tblPrEx>
        <w:trPr>
          <w:jc w:val="center"/>
        </w:trPr>
        <w:tc>
          <w:tcPr>
            <w:tcW w:w="4536" w:type="dxa"/>
            <w:shd w:val="clear" w:color="auto" w:fill="FFFFFF"/>
            <w:vAlign w:val="bottom"/>
          </w:tcPr>
          <w:p w14:paraId="62FE894B">
            <w:pPr>
              <w:jc w:val="left"/>
            </w:pPr>
            <w:r>
              <w:rPr>
                <w:rFonts w:hint="eastAsia" w:ascii="宋体" w:eastAsia="宋体"/>
                <w:b w:val="0"/>
                <w:color w:val="000000"/>
                <w:sz w:val="24"/>
                <w:szCs w:val="24"/>
                <w:shd w:val="clear" w:color="auto" w:fill="FFFFFF"/>
              </w:rPr>
              <w:t>受剪、受扭、受冲切时，强度取值不超过360N/mm2</w:t>
            </w:r>
          </w:p>
        </w:tc>
        <w:tc>
          <w:tcPr>
            <w:tcW w:w="9468" w:type="dxa"/>
            <w:shd w:val="clear" w:color="auto" w:fill="FFFFFF"/>
            <w:vAlign w:val="bottom"/>
          </w:tcPr>
          <w:p w14:paraId="3600C5E9">
            <w:pPr>
              <w:jc w:val="left"/>
            </w:pPr>
            <w:r>
              <w:rPr>
                <w:rFonts w:hint="eastAsia" w:ascii="宋体" w:eastAsia="宋体"/>
                <w:b w:val="0"/>
                <w:color w:val="000000"/>
                <w:sz w:val="24"/>
                <w:szCs w:val="24"/>
                <w:shd w:val="clear" w:color="auto" w:fill="FFFFFF"/>
              </w:rPr>
              <w:t>是</w:t>
            </w:r>
          </w:p>
        </w:tc>
      </w:tr>
    </w:tbl>
    <w:p w14:paraId="3C59637B">
      <w:pPr>
        <w:spacing w:beforeLines="113" w:afterLines="113" w:line="113" w:lineRule="auto"/>
        <w:jc w:val="left"/>
      </w:pPr>
    </w:p>
    <w:p w14:paraId="11272D60">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2"/>
        <w:tblW w:w="14004" w:type="dxa"/>
        <w:jc w:val="center"/>
        <w:tblLayout w:type="autofit"/>
        <w:tblCellMar>
          <w:top w:w="0" w:type="dxa"/>
          <w:left w:w="108" w:type="dxa"/>
          <w:bottom w:w="0" w:type="dxa"/>
          <w:right w:w="108" w:type="dxa"/>
        </w:tblCellMar>
      </w:tblPr>
      <w:tblGrid>
        <w:gridCol w:w="4536"/>
        <w:gridCol w:w="9468"/>
      </w:tblGrid>
      <w:tr w14:paraId="1625C292">
        <w:trPr>
          <w:jc w:val="center"/>
        </w:trPr>
        <w:tc>
          <w:tcPr>
            <w:tcW w:w="4536" w:type="dxa"/>
            <w:shd w:val="clear" w:color="auto" w:fill="FFFFFF"/>
            <w:vAlign w:val="bottom"/>
          </w:tcPr>
          <w:p w14:paraId="6CCA4C7B">
            <w:pPr>
              <w:jc w:val="left"/>
            </w:pPr>
            <w:bookmarkStart w:id="15" w:name="荷载组合"/>
            <w:bookmarkEnd w:id="15"/>
            <w:r>
              <w:rPr>
                <w:rFonts w:hint="eastAsia" w:ascii="宋体" w:eastAsia="宋体"/>
                <w:b w:val="0"/>
                <w:color w:val="000000"/>
                <w:sz w:val="24"/>
                <w:szCs w:val="24"/>
                <w:shd w:val="clear" w:color="auto" w:fill="FFFFFF"/>
              </w:rPr>
              <w:t>地震与风同时组合</w:t>
            </w:r>
          </w:p>
        </w:tc>
        <w:tc>
          <w:tcPr>
            <w:tcW w:w="9468" w:type="dxa"/>
            <w:shd w:val="clear" w:color="auto" w:fill="FFFFFF"/>
            <w:vAlign w:val="bottom"/>
          </w:tcPr>
          <w:p w14:paraId="5EB4A548">
            <w:pPr>
              <w:jc w:val="left"/>
            </w:pPr>
            <w:r>
              <w:rPr>
                <w:rFonts w:hint="eastAsia" w:ascii="宋体" w:eastAsia="宋体"/>
                <w:b w:val="0"/>
                <w:color w:val="000000"/>
                <w:sz w:val="24"/>
                <w:szCs w:val="24"/>
                <w:shd w:val="clear" w:color="auto" w:fill="FFFFFF"/>
              </w:rPr>
              <w:t>否</w:t>
            </w:r>
          </w:p>
        </w:tc>
      </w:tr>
      <w:tr w14:paraId="446C323D">
        <w:tblPrEx>
          <w:tblCellMar>
            <w:top w:w="0" w:type="dxa"/>
            <w:left w:w="108" w:type="dxa"/>
            <w:bottom w:w="0" w:type="dxa"/>
            <w:right w:w="108" w:type="dxa"/>
          </w:tblCellMar>
        </w:tblPrEx>
        <w:trPr>
          <w:jc w:val="center"/>
        </w:trPr>
        <w:tc>
          <w:tcPr>
            <w:tcW w:w="4536" w:type="dxa"/>
            <w:shd w:val="clear" w:color="auto" w:fill="FFFFFF"/>
            <w:vAlign w:val="bottom"/>
          </w:tcPr>
          <w:p w14:paraId="114369AB">
            <w:pPr>
              <w:jc w:val="left"/>
            </w:pPr>
            <w:r>
              <w:rPr>
                <w:rFonts w:hint="eastAsia" w:ascii="宋体" w:eastAsia="宋体"/>
                <w:b w:val="0"/>
                <w:color w:val="000000"/>
                <w:sz w:val="24"/>
                <w:szCs w:val="24"/>
                <w:shd w:val="clear" w:color="auto" w:fill="FFFFFF"/>
              </w:rPr>
              <w:t>考虑竖向地震为主的组合</w:t>
            </w:r>
          </w:p>
        </w:tc>
        <w:tc>
          <w:tcPr>
            <w:tcW w:w="9468" w:type="dxa"/>
            <w:shd w:val="clear" w:color="auto" w:fill="FFFFFF"/>
            <w:vAlign w:val="bottom"/>
          </w:tcPr>
          <w:p w14:paraId="0894AEA3">
            <w:pPr>
              <w:jc w:val="left"/>
            </w:pPr>
            <w:r>
              <w:rPr>
                <w:rFonts w:hint="eastAsia" w:ascii="宋体" w:eastAsia="宋体"/>
                <w:b w:val="0"/>
                <w:color w:val="000000"/>
                <w:sz w:val="24"/>
                <w:szCs w:val="24"/>
                <w:shd w:val="clear" w:color="auto" w:fill="FFFFFF"/>
              </w:rPr>
              <w:t>否</w:t>
            </w:r>
          </w:p>
        </w:tc>
      </w:tr>
      <w:tr w14:paraId="7CE3BFA2">
        <w:tblPrEx>
          <w:tblCellMar>
            <w:top w:w="0" w:type="dxa"/>
            <w:left w:w="108" w:type="dxa"/>
            <w:bottom w:w="0" w:type="dxa"/>
            <w:right w:w="108" w:type="dxa"/>
          </w:tblCellMar>
        </w:tblPrEx>
        <w:trPr>
          <w:jc w:val="center"/>
        </w:trPr>
        <w:tc>
          <w:tcPr>
            <w:tcW w:w="4536" w:type="dxa"/>
            <w:shd w:val="clear" w:color="auto" w:fill="FFFFFF"/>
            <w:vAlign w:val="bottom"/>
          </w:tcPr>
          <w:p w14:paraId="2F2A4FF6">
            <w:pPr>
              <w:jc w:val="left"/>
            </w:pPr>
            <w:r>
              <w:rPr>
                <w:rFonts w:hint="eastAsia" w:ascii="宋体" w:eastAsia="宋体"/>
                <w:b w:val="0"/>
                <w:color w:val="000000"/>
                <w:sz w:val="24"/>
                <w:szCs w:val="24"/>
                <w:shd w:val="clear" w:color="auto" w:fill="FFFFFF"/>
              </w:rPr>
              <w:t>普通风与特殊风同时进行组合</w:t>
            </w:r>
          </w:p>
        </w:tc>
        <w:tc>
          <w:tcPr>
            <w:tcW w:w="9468" w:type="dxa"/>
            <w:shd w:val="clear" w:color="auto" w:fill="FFFFFF"/>
            <w:vAlign w:val="bottom"/>
          </w:tcPr>
          <w:p w14:paraId="46F60320">
            <w:pPr>
              <w:jc w:val="left"/>
            </w:pPr>
            <w:r>
              <w:rPr>
                <w:rFonts w:hint="eastAsia" w:ascii="宋体" w:eastAsia="宋体"/>
                <w:b w:val="0"/>
                <w:color w:val="000000"/>
                <w:sz w:val="24"/>
                <w:szCs w:val="24"/>
                <w:shd w:val="clear" w:color="auto" w:fill="FFFFFF"/>
              </w:rPr>
              <w:t>否</w:t>
            </w:r>
          </w:p>
        </w:tc>
      </w:tr>
      <w:tr w14:paraId="780907BA">
        <w:tblPrEx>
          <w:tblCellMar>
            <w:top w:w="0" w:type="dxa"/>
            <w:left w:w="108" w:type="dxa"/>
            <w:bottom w:w="0" w:type="dxa"/>
            <w:right w:w="108" w:type="dxa"/>
          </w:tblCellMar>
        </w:tblPrEx>
        <w:trPr>
          <w:jc w:val="center"/>
        </w:trPr>
        <w:tc>
          <w:tcPr>
            <w:tcW w:w="4536" w:type="dxa"/>
            <w:shd w:val="clear" w:color="auto" w:fill="FFFFFF"/>
            <w:vAlign w:val="bottom"/>
          </w:tcPr>
          <w:p w14:paraId="5FA19CF9">
            <w:pPr>
              <w:jc w:val="left"/>
            </w:pPr>
            <w:r>
              <w:rPr>
                <w:rFonts w:hint="eastAsia" w:ascii="宋体" w:eastAsia="宋体"/>
                <w:b w:val="0"/>
                <w:color w:val="000000"/>
                <w:sz w:val="24"/>
                <w:szCs w:val="24"/>
                <w:shd w:val="clear" w:color="auto" w:fill="FFFFFF"/>
              </w:rPr>
              <w:t>温度作用考虑风荷载参与组合的组合值系数</w:t>
            </w:r>
          </w:p>
        </w:tc>
        <w:tc>
          <w:tcPr>
            <w:tcW w:w="9468" w:type="dxa"/>
            <w:shd w:val="clear" w:color="auto" w:fill="FFFFFF"/>
            <w:vAlign w:val="bottom"/>
          </w:tcPr>
          <w:p w14:paraId="07AB26F7">
            <w:pPr>
              <w:jc w:val="left"/>
            </w:pPr>
            <w:r>
              <w:rPr>
                <w:rFonts w:hint="eastAsia" w:ascii="宋体" w:eastAsia="宋体"/>
                <w:b w:val="0"/>
                <w:color w:val="000000"/>
                <w:sz w:val="24"/>
                <w:szCs w:val="24"/>
                <w:shd w:val="clear" w:color="auto" w:fill="FFFFFF"/>
              </w:rPr>
              <w:t>0.00</w:t>
            </w:r>
          </w:p>
        </w:tc>
      </w:tr>
      <w:tr w14:paraId="6D8965BE">
        <w:tblPrEx>
          <w:tblCellMar>
            <w:top w:w="0" w:type="dxa"/>
            <w:left w:w="108" w:type="dxa"/>
            <w:bottom w:w="0" w:type="dxa"/>
            <w:right w:w="108" w:type="dxa"/>
          </w:tblCellMar>
        </w:tblPrEx>
        <w:trPr>
          <w:jc w:val="center"/>
        </w:trPr>
        <w:tc>
          <w:tcPr>
            <w:tcW w:w="4536" w:type="dxa"/>
            <w:shd w:val="clear" w:color="auto" w:fill="FFFFFF"/>
            <w:vAlign w:val="bottom"/>
          </w:tcPr>
          <w:p w14:paraId="7157EDDA">
            <w:pPr>
              <w:jc w:val="left"/>
            </w:pPr>
            <w:r>
              <w:rPr>
                <w:rFonts w:hint="eastAsia" w:ascii="宋体" w:eastAsia="宋体"/>
                <w:b w:val="0"/>
                <w:color w:val="000000"/>
                <w:sz w:val="24"/>
                <w:szCs w:val="24"/>
                <w:shd w:val="clear" w:color="auto" w:fill="FFFFFF"/>
              </w:rPr>
              <w:t>砼构件温度效应折减系数</w:t>
            </w:r>
          </w:p>
        </w:tc>
        <w:tc>
          <w:tcPr>
            <w:tcW w:w="9468" w:type="dxa"/>
            <w:shd w:val="clear" w:color="auto" w:fill="FFFFFF"/>
            <w:vAlign w:val="bottom"/>
          </w:tcPr>
          <w:p w14:paraId="0635D761">
            <w:pPr>
              <w:jc w:val="left"/>
            </w:pPr>
            <w:r>
              <w:rPr>
                <w:rFonts w:hint="eastAsia" w:ascii="宋体" w:eastAsia="宋体"/>
                <w:b w:val="0"/>
                <w:color w:val="000000"/>
                <w:sz w:val="24"/>
                <w:szCs w:val="24"/>
                <w:shd w:val="clear" w:color="auto" w:fill="FFFFFF"/>
              </w:rPr>
              <w:t>0.30</w:t>
            </w:r>
          </w:p>
        </w:tc>
      </w:tr>
      <w:tr w14:paraId="341AFC7F">
        <w:tblPrEx>
          <w:tblCellMar>
            <w:top w:w="0" w:type="dxa"/>
            <w:left w:w="108" w:type="dxa"/>
            <w:bottom w:w="0" w:type="dxa"/>
            <w:right w:w="108" w:type="dxa"/>
          </w:tblCellMar>
        </w:tblPrEx>
        <w:trPr>
          <w:jc w:val="center"/>
        </w:trPr>
        <w:tc>
          <w:tcPr>
            <w:tcW w:w="4536" w:type="dxa"/>
            <w:shd w:val="clear" w:color="auto" w:fill="FFFFFF"/>
            <w:vAlign w:val="bottom"/>
          </w:tcPr>
          <w:p w14:paraId="5184843F">
            <w:pPr>
              <w:jc w:val="left"/>
            </w:pPr>
            <w:r>
              <w:rPr>
                <w:rFonts w:hint="eastAsia" w:ascii="宋体" w:eastAsia="宋体"/>
                <w:b w:val="0"/>
                <w:color w:val="000000"/>
                <w:sz w:val="24"/>
                <w:szCs w:val="24"/>
                <w:shd w:val="clear" w:color="auto" w:fill="FFFFFF"/>
              </w:rPr>
              <w:t>屋面活荷载、雪荷载和风荷载组合原则</w:t>
            </w:r>
          </w:p>
        </w:tc>
        <w:tc>
          <w:tcPr>
            <w:tcW w:w="9468" w:type="dxa"/>
            <w:shd w:val="clear" w:color="auto" w:fill="FFFFFF"/>
            <w:vAlign w:val="bottom"/>
          </w:tcPr>
          <w:p w14:paraId="610AF3D4">
            <w:pPr>
              <w:jc w:val="left"/>
            </w:pPr>
            <w:r>
              <w:rPr>
                <w:rFonts w:hint="eastAsia" w:ascii="宋体" w:eastAsia="宋体"/>
                <w:b w:val="0"/>
                <w:color w:val="000000"/>
                <w:sz w:val="24"/>
                <w:szCs w:val="24"/>
                <w:shd w:val="clear" w:color="auto" w:fill="FFFFFF"/>
              </w:rPr>
              <w:t>屋面活荷载、风荷载和雪荷载同时进行组合</w:t>
            </w:r>
          </w:p>
        </w:tc>
      </w:tr>
      <w:tr w14:paraId="0F1057A7">
        <w:tblPrEx>
          <w:tblCellMar>
            <w:top w:w="0" w:type="dxa"/>
            <w:left w:w="108" w:type="dxa"/>
            <w:bottom w:w="0" w:type="dxa"/>
            <w:right w:w="108" w:type="dxa"/>
          </w:tblCellMar>
        </w:tblPrEx>
        <w:trPr>
          <w:jc w:val="center"/>
        </w:trPr>
        <w:tc>
          <w:tcPr>
            <w:tcW w:w="4536" w:type="dxa"/>
            <w:shd w:val="clear" w:color="auto" w:fill="FFFFFF"/>
            <w:vAlign w:val="bottom"/>
          </w:tcPr>
          <w:p w14:paraId="37028CD3">
            <w:pPr>
              <w:jc w:val="left"/>
            </w:pPr>
            <w:r>
              <w:rPr>
                <w:rFonts w:hint="eastAsia" w:ascii="宋体" w:eastAsia="宋体"/>
                <w:b w:val="0"/>
                <w:color w:val="000000"/>
                <w:sz w:val="24"/>
                <w:szCs w:val="24"/>
                <w:shd w:val="clear" w:color="auto" w:fill="FFFFFF"/>
              </w:rPr>
              <w:t>水平地震作用分项系数γEh（主控）</w:t>
            </w:r>
          </w:p>
        </w:tc>
        <w:tc>
          <w:tcPr>
            <w:tcW w:w="9468" w:type="dxa"/>
            <w:shd w:val="clear" w:color="auto" w:fill="FFFFFF"/>
            <w:vAlign w:val="bottom"/>
          </w:tcPr>
          <w:p w14:paraId="6731F79C">
            <w:pPr>
              <w:jc w:val="left"/>
            </w:pPr>
            <w:r>
              <w:rPr>
                <w:rFonts w:hint="eastAsia" w:ascii="宋体" w:eastAsia="宋体"/>
                <w:b w:val="0"/>
                <w:color w:val="000000"/>
                <w:sz w:val="24"/>
                <w:szCs w:val="24"/>
                <w:shd w:val="clear" w:color="auto" w:fill="FFFFFF"/>
              </w:rPr>
              <w:t>1.40</w:t>
            </w:r>
          </w:p>
        </w:tc>
      </w:tr>
      <w:tr w14:paraId="2B6FDF06">
        <w:tblPrEx>
          <w:tblCellMar>
            <w:top w:w="0" w:type="dxa"/>
            <w:left w:w="108" w:type="dxa"/>
            <w:bottom w:w="0" w:type="dxa"/>
            <w:right w:w="108" w:type="dxa"/>
          </w:tblCellMar>
        </w:tblPrEx>
        <w:trPr>
          <w:jc w:val="center"/>
        </w:trPr>
        <w:tc>
          <w:tcPr>
            <w:tcW w:w="4536" w:type="dxa"/>
            <w:shd w:val="clear" w:color="auto" w:fill="FFFFFF"/>
            <w:vAlign w:val="bottom"/>
          </w:tcPr>
          <w:p w14:paraId="6A21F764">
            <w:pPr>
              <w:jc w:val="left"/>
            </w:pPr>
            <w:r>
              <w:rPr>
                <w:rFonts w:hint="eastAsia" w:ascii="宋体" w:eastAsia="宋体"/>
                <w:b w:val="0"/>
                <w:color w:val="000000"/>
                <w:sz w:val="24"/>
                <w:szCs w:val="24"/>
                <w:shd w:val="clear" w:color="auto" w:fill="FFFFFF"/>
              </w:rPr>
              <w:t>水平地震作用分项系数γEh（非主控）</w:t>
            </w:r>
          </w:p>
        </w:tc>
        <w:tc>
          <w:tcPr>
            <w:tcW w:w="9468" w:type="dxa"/>
            <w:shd w:val="clear" w:color="auto" w:fill="FFFFFF"/>
            <w:vAlign w:val="bottom"/>
          </w:tcPr>
          <w:p w14:paraId="5D9871B2">
            <w:pPr>
              <w:jc w:val="left"/>
            </w:pPr>
            <w:r>
              <w:rPr>
                <w:rFonts w:hint="eastAsia" w:ascii="宋体" w:eastAsia="宋体"/>
                <w:b w:val="0"/>
                <w:color w:val="000000"/>
                <w:sz w:val="24"/>
                <w:szCs w:val="24"/>
                <w:shd w:val="clear" w:color="auto" w:fill="FFFFFF"/>
              </w:rPr>
              <w:t>0.50</w:t>
            </w:r>
          </w:p>
        </w:tc>
      </w:tr>
      <w:tr w14:paraId="30ACD20A">
        <w:tblPrEx>
          <w:tblCellMar>
            <w:top w:w="0" w:type="dxa"/>
            <w:left w:w="108" w:type="dxa"/>
            <w:bottom w:w="0" w:type="dxa"/>
            <w:right w:w="108" w:type="dxa"/>
          </w:tblCellMar>
        </w:tblPrEx>
        <w:trPr>
          <w:jc w:val="center"/>
        </w:trPr>
        <w:tc>
          <w:tcPr>
            <w:tcW w:w="4536" w:type="dxa"/>
            <w:shd w:val="clear" w:color="auto" w:fill="FFFFFF"/>
            <w:vAlign w:val="bottom"/>
          </w:tcPr>
          <w:p w14:paraId="2CE9F667">
            <w:pPr>
              <w:jc w:val="left"/>
            </w:pPr>
            <w:r>
              <w:rPr>
                <w:rFonts w:hint="eastAsia" w:ascii="宋体" w:eastAsia="宋体"/>
                <w:b w:val="0"/>
                <w:color w:val="000000"/>
                <w:sz w:val="24"/>
                <w:szCs w:val="24"/>
                <w:shd w:val="clear" w:color="auto" w:fill="FFFFFF"/>
              </w:rPr>
              <w:t>荷载组合方式</w:t>
            </w:r>
          </w:p>
        </w:tc>
        <w:tc>
          <w:tcPr>
            <w:tcW w:w="9468" w:type="dxa"/>
            <w:shd w:val="clear" w:color="auto" w:fill="FFFFFF"/>
            <w:vAlign w:val="bottom"/>
          </w:tcPr>
          <w:p w14:paraId="35760250">
            <w:pPr>
              <w:jc w:val="left"/>
            </w:pPr>
            <w:r>
              <w:rPr>
                <w:rFonts w:hint="eastAsia" w:ascii="宋体" w:eastAsia="宋体"/>
                <w:b w:val="0"/>
                <w:color w:val="000000"/>
                <w:sz w:val="24"/>
                <w:szCs w:val="24"/>
                <w:shd w:val="clear" w:color="auto" w:fill="FFFFFF"/>
              </w:rPr>
              <w:t>采用默认组合</w:t>
            </w:r>
          </w:p>
        </w:tc>
      </w:tr>
    </w:tbl>
    <w:p w14:paraId="1E3AF11B">
      <w:pPr>
        <w:spacing w:beforeLines="113" w:afterLines="113" w:line="113" w:lineRule="auto"/>
        <w:jc w:val="left"/>
      </w:pPr>
    </w:p>
    <w:p w14:paraId="3B451469">
      <w:pPr>
        <w:spacing w:beforeLines="113" w:afterLines="113" w:line="113" w:lineRule="auto"/>
        <w:jc w:val="left"/>
      </w:pPr>
      <w:r>
        <w:rPr>
          <w:rFonts w:hint="eastAsia" w:ascii="宋体" w:eastAsia="宋体"/>
          <w:b/>
          <w:color w:val="000000"/>
          <w:sz w:val="24"/>
          <w:szCs w:val="24"/>
          <w:shd w:val="clear" w:color="auto" w:fill="FFFFFF"/>
        </w:rPr>
        <w:t>(十一)地下室信息:</w:t>
      </w:r>
    </w:p>
    <w:tbl>
      <w:tblPr>
        <w:tblStyle w:val="42"/>
        <w:tblW w:w="14004" w:type="dxa"/>
        <w:jc w:val="center"/>
        <w:tblLayout w:type="autofit"/>
        <w:tblCellMar>
          <w:top w:w="0" w:type="dxa"/>
          <w:left w:w="108" w:type="dxa"/>
          <w:bottom w:w="0" w:type="dxa"/>
          <w:right w:w="108" w:type="dxa"/>
        </w:tblCellMar>
      </w:tblPr>
      <w:tblGrid>
        <w:gridCol w:w="4536"/>
        <w:gridCol w:w="9468"/>
      </w:tblGrid>
      <w:tr w14:paraId="7B1DDFCA">
        <w:tblPrEx>
          <w:tblCellMar>
            <w:top w:w="0" w:type="dxa"/>
            <w:left w:w="108" w:type="dxa"/>
            <w:bottom w:w="0" w:type="dxa"/>
            <w:right w:w="108" w:type="dxa"/>
          </w:tblCellMar>
        </w:tblPrEx>
        <w:trPr>
          <w:jc w:val="center"/>
        </w:trPr>
        <w:tc>
          <w:tcPr>
            <w:tcW w:w="4536" w:type="dxa"/>
            <w:shd w:val="clear" w:color="auto" w:fill="FFFFFF"/>
            <w:vAlign w:val="bottom"/>
          </w:tcPr>
          <w:p w14:paraId="73418F43">
            <w:pPr>
              <w:jc w:val="left"/>
            </w:pPr>
            <w:bookmarkStart w:id="16" w:name="地下室信息"/>
            <w:bookmarkEnd w:id="16"/>
            <w:r>
              <w:rPr>
                <w:rFonts w:hint="eastAsia" w:ascii="宋体" w:eastAsia="宋体"/>
                <w:b w:val="0"/>
                <w:color w:val="000000"/>
                <w:sz w:val="24"/>
                <w:szCs w:val="24"/>
                <w:shd w:val="clear" w:color="auto" w:fill="FFFFFF"/>
              </w:rPr>
              <w:t>室外地面与结构最底部的高差（单位m）</w:t>
            </w:r>
          </w:p>
        </w:tc>
        <w:tc>
          <w:tcPr>
            <w:tcW w:w="9468" w:type="dxa"/>
            <w:shd w:val="clear" w:color="auto" w:fill="FFFFFF"/>
            <w:vAlign w:val="bottom"/>
          </w:tcPr>
          <w:p w14:paraId="688D9117">
            <w:pPr>
              <w:jc w:val="left"/>
            </w:pPr>
            <w:r>
              <w:rPr>
                <w:rFonts w:hint="eastAsia" w:ascii="宋体" w:eastAsia="宋体"/>
                <w:b w:val="0"/>
                <w:color w:val="000000"/>
                <w:sz w:val="24"/>
                <w:szCs w:val="24"/>
                <w:shd w:val="clear" w:color="auto" w:fill="FFFFFF"/>
              </w:rPr>
              <w:t>1.00</w:t>
            </w:r>
          </w:p>
        </w:tc>
      </w:tr>
      <w:tr w14:paraId="4ADB0F30">
        <w:tblPrEx>
          <w:tblCellMar>
            <w:top w:w="0" w:type="dxa"/>
            <w:left w:w="108" w:type="dxa"/>
            <w:bottom w:w="0" w:type="dxa"/>
            <w:right w:w="108" w:type="dxa"/>
          </w:tblCellMar>
        </w:tblPrEx>
        <w:trPr>
          <w:jc w:val="center"/>
        </w:trPr>
        <w:tc>
          <w:tcPr>
            <w:tcW w:w="4536" w:type="dxa"/>
            <w:shd w:val="clear" w:color="auto" w:fill="FFFFFF"/>
            <w:vAlign w:val="bottom"/>
          </w:tcPr>
          <w:p w14:paraId="5E376CE7">
            <w:pPr>
              <w:jc w:val="left"/>
            </w:pPr>
            <w:r>
              <w:rPr>
                <w:rFonts w:hint="eastAsia" w:ascii="宋体" w:eastAsia="宋体"/>
                <w:b w:val="0"/>
                <w:color w:val="000000"/>
                <w:sz w:val="24"/>
                <w:szCs w:val="24"/>
                <w:shd w:val="clear" w:color="auto" w:fill="FFFFFF"/>
              </w:rPr>
              <w:t>x向土层水平抗力系数的比例系数（m值）</w:t>
            </w:r>
          </w:p>
        </w:tc>
        <w:tc>
          <w:tcPr>
            <w:tcW w:w="9468" w:type="dxa"/>
            <w:shd w:val="clear" w:color="auto" w:fill="FFFFFF"/>
            <w:vAlign w:val="bottom"/>
          </w:tcPr>
          <w:p w14:paraId="288FDA0B">
            <w:pPr>
              <w:jc w:val="left"/>
            </w:pPr>
            <w:r>
              <w:rPr>
                <w:rFonts w:hint="eastAsia" w:ascii="宋体" w:eastAsia="宋体"/>
                <w:b w:val="0"/>
                <w:color w:val="000000"/>
                <w:sz w:val="24"/>
                <w:szCs w:val="24"/>
                <w:shd w:val="clear" w:color="auto" w:fill="FFFFFF"/>
              </w:rPr>
              <w:t>3.00</w:t>
            </w:r>
          </w:p>
        </w:tc>
      </w:tr>
      <w:tr w14:paraId="06CF9AC9">
        <w:tblPrEx>
          <w:tblCellMar>
            <w:top w:w="0" w:type="dxa"/>
            <w:left w:w="108" w:type="dxa"/>
            <w:bottom w:w="0" w:type="dxa"/>
            <w:right w:w="108" w:type="dxa"/>
          </w:tblCellMar>
        </w:tblPrEx>
        <w:trPr>
          <w:jc w:val="center"/>
        </w:trPr>
        <w:tc>
          <w:tcPr>
            <w:tcW w:w="4536" w:type="dxa"/>
            <w:shd w:val="clear" w:color="auto" w:fill="FFFFFF"/>
            <w:vAlign w:val="bottom"/>
          </w:tcPr>
          <w:p w14:paraId="74F3CA8C">
            <w:pPr>
              <w:jc w:val="left"/>
            </w:pPr>
            <w:r>
              <w:rPr>
                <w:rFonts w:hint="eastAsia" w:ascii="宋体" w:eastAsia="宋体"/>
                <w:b w:val="0"/>
                <w:color w:val="000000"/>
                <w:sz w:val="24"/>
                <w:szCs w:val="24"/>
                <w:shd w:val="clear" w:color="auto" w:fill="FFFFFF"/>
              </w:rPr>
              <w:t>y向土层水平抗力系数的比例系数（m值）</w:t>
            </w:r>
          </w:p>
        </w:tc>
        <w:tc>
          <w:tcPr>
            <w:tcW w:w="9468" w:type="dxa"/>
            <w:shd w:val="clear" w:color="auto" w:fill="FFFFFF"/>
            <w:vAlign w:val="bottom"/>
          </w:tcPr>
          <w:p w14:paraId="2D89B5EA">
            <w:pPr>
              <w:jc w:val="left"/>
            </w:pPr>
            <w:r>
              <w:rPr>
                <w:rFonts w:hint="eastAsia" w:ascii="宋体" w:eastAsia="宋体"/>
                <w:b w:val="0"/>
                <w:color w:val="000000"/>
                <w:sz w:val="24"/>
                <w:szCs w:val="24"/>
                <w:shd w:val="clear" w:color="auto" w:fill="FFFFFF"/>
              </w:rPr>
              <w:t>3.00</w:t>
            </w:r>
          </w:p>
        </w:tc>
      </w:tr>
      <w:tr w14:paraId="46EEC309">
        <w:tblPrEx>
          <w:tblCellMar>
            <w:top w:w="0" w:type="dxa"/>
            <w:left w:w="108" w:type="dxa"/>
            <w:bottom w:w="0" w:type="dxa"/>
            <w:right w:w="108" w:type="dxa"/>
          </w:tblCellMar>
        </w:tblPrEx>
        <w:trPr>
          <w:jc w:val="center"/>
        </w:trPr>
        <w:tc>
          <w:tcPr>
            <w:tcW w:w="4536" w:type="dxa"/>
            <w:shd w:val="clear" w:color="auto" w:fill="FFFFFF"/>
            <w:vAlign w:val="bottom"/>
          </w:tcPr>
          <w:p w14:paraId="53BCFD82">
            <w:pPr>
              <w:jc w:val="left"/>
            </w:pPr>
            <w:r>
              <w:rPr>
                <w:rFonts w:hint="eastAsia" w:ascii="宋体" w:eastAsia="宋体"/>
                <w:b w:val="0"/>
                <w:color w:val="000000"/>
                <w:sz w:val="24"/>
                <w:szCs w:val="24"/>
                <w:shd w:val="clear" w:color="auto" w:fill="FFFFFF"/>
              </w:rPr>
              <w:t>x向地面处回填土刚度折减系数</w:t>
            </w:r>
          </w:p>
        </w:tc>
        <w:tc>
          <w:tcPr>
            <w:tcW w:w="9468" w:type="dxa"/>
            <w:shd w:val="clear" w:color="auto" w:fill="FFFFFF"/>
            <w:vAlign w:val="bottom"/>
          </w:tcPr>
          <w:p w14:paraId="52101AC8">
            <w:pPr>
              <w:jc w:val="left"/>
            </w:pPr>
            <w:r>
              <w:rPr>
                <w:rFonts w:hint="eastAsia" w:ascii="宋体" w:eastAsia="宋体"/>
                <w:b w:val="0"/>
                <w:color w:val="000000"/>
                <w:sz w:val="24"/>
                <w:szCs w:val="24"/>
                <w:shd w:val="clear" w:color="auto" w:fill="FFFFFF"/>
              </w:rPr>
              <w:t>0.00</w:t>
            </w:r>
          </w:p>
        </w:tc>
      </w:tr>
      <w:tr w14:paraId="2CCDFF32">
        <w:tblPrEx>
          <w:tblCellMar>
            <w:top w:w="0" w:type="dxa"/>
            <w:left w:w="108" w:type="dxa"/>
            <w:bottom w:w="0" w:type="dxa"/>
            <w:right w:w="108" w:type="dxa"/>
          </w:tblCellMar>
        </w:tblPrEx>
        <w:trPr>
          <w:jc w:val="center"/>
        </w:trPr>
        <w:tc>
          <w:tcPr>
            <w:tcW w:w="4536" w:type="dxa"/>
            <w:shd w:val="clear" w:color="auto" w:fill="FFFFFF"/>
            <w:vAlign w:val="bottom"/>
          </w:tcPr>
          <w:p w14:paraId="7E0C3578">
            <w:pPr>
              <w:jc w:val="left"/>
            </w:pPr>
            <w:r>
              <w:rPr>
                <w:rFonts w:hint="eastAsia" w:ascii="宋体" w:eastAsia="宋体"/>
                <w:b w:val="0"/>
                <w:color w:val="000000"/>
                <w:sz w:val="24"/>
                <w:szCs w:val="24"/>
                <w:shd w:val="clear" w:color="auto" w:fill="FFFFFF"/>
              </w:rPr>
              <w:t>y向地面处回填土刚度折减系数</w:t>
            </w:r>
          </w:p>
        </w:tc>
        <w:tc>
          <w:tcPr>
            <w:tcW w:w="9468" w:type="dxa"/>
            <w:shd w:val="clear" w:color="auto" w:fill="FFFFFF"/>
            <w:vAlign w:val="bottom"/>
          </w:tcPr>
          <w:p w14:paraId="766F5C71">
            <w:pPr>
              <w:jc w:val="left"/>
            </w:pPr>
            <w:r>
              <w:rPr>
                <w:rFonts w:hint="eastAsia" w:ascii="宋体" w:eastAsia="宋体"/>
                <w:b w:val="0"/>
                <w:color w:val="000000"/>
                <w:sz w:val="24"/>
                <w:szCs w:val="24"/>
                <w:shd w:val="clear" w:color="auto" w:fill="FFFFFF"/>
              </w:rPr>
              <w:t>0.00</w:t>
            </w:r>
          </w:p>
        </w:tc>
      </w:tr>
      <w:tr w14:paraId="08FEAAB0">
        <w:tblPrEx>
          <w:tblCellMar>
            <w:top w:w="0" w:type="dxa"/>
            <w:left w:w="108" w:type="dxa"/>
            <w:bottom w:w="0" w:type="dxa"/>
            <w:right w:w="108" w:type="dxa"/>
          </w:tblCellMar>
        </w:tblPrEx>
        <w:trPr>
          <w:jc w:val="center"/>
        </w:trPr>
        <w:tc>
          <w:tcPr>
            <w:tcW w:w="4536" w:type="dxa"/>
            <w:shd w:val="clear" w:color="auto" w:fill="FFFFFF"/>
            <w:vAlign w:val="bottom"/>
          </w:tcPr>
          <w:p w14:paraId="4F74A2A0">
            <w:pPr>
              <w:jc w:val="left"/>
            </w:pPr>
            <w:r>
              <w:rPr>
                <w:rFonts w:hint="eastAsia" w:ascii="宋体" w:eastAsia="宋体"/>
                <w:b w:val="0"/>
                <w:color w:val="000000"/>
                <w:sz w:val="24"/>
                <w:szCs w:val="24"/>
                <w:shd w:val="clear" w:color="auto" w:fill="FFFFFF"/>
              </w:rPr>
              <w:t>地下室外墙侧水土压力参数：</w:t>
            </w:r>
          </w:p>
        </w:tc>
        <w:tc>
          <w:tcPr>
            <w:tcW w:w="9468" w:type="dxa"/>
            <w:shd w:val="clear" w:color="auto" w:fill="FFFFFF"/>
            <w:vAlign w:val="bottom"/>
          </w:tcPr>
          <w:p w14:paraId="68DB6462">
            <w:pPr>
              <w:jc w:val="left"/>
            </w:pPr>
          </w:p>
        </w:tc>
      </w:tr>
      <w:tr w14:paraId="571ECEB3">
        <w:tblPrEx>
          <w:tblCellMar>
            <w:top w:w="0" w:type="dxa"/>
            <w:left w:w="108" w:type="dxa"/>
            <w:bottom w:w="0" w:type="dxa"/>
            <w:right w:w="108" w:type="dxa"/>
          </w:tblCellMar>
        </w:tblPrEx>
        <w:trPr>
          <w:jc w:val="center"/>
        </w:trPr>
        <w:tc>
          <w:tcPr>
            <w:tcW w:w="4536" w:type="dxa"/>
            <w:shd w:val="clear" w:color="auto" w:fill="FFFFFF"/>
            <w:vAlign w:val="bottom"/>
          </w:tcPr>
          <w:p w14:paraId="36601D5A">
            <w:pPr>
              <w:jc w:val="left"/>
            </w:pPr>
            <w:r>
              <w:rPr>
                <w:rFonts w:hint="eastAsia" w:ascii="宋体" w:eastAsia="宋体"/>
                <w:b w:val="0"/>
                <w:color w:val="000000"/>
                <w:sz w:val="24"/>
                <w:szCs w:val="24"/>
                <w:shd w:val="clear" w:color="auto" w:fill="FFFFFF"/>
              </w:rPr>
              <w:t>室外地坪标高（m）</w:t>
            </w:r>
          </w:p>
        </w:tc>
        <w:tc>
          <w:tcPr>
            <w:tcW w:w="9468" w:type="dxa"/>
            <w:shd w:val="clear" w:color="auto" w:fill="FFFFFF"/>
            <w:vAlign w:val="bottom"/>
          </w:tcPr>
          <w:p w14:paraId="521678EC">
            <w:pPr>
              <w:jc w:val="left"/>
            </w:pPr>
            <w:r>
              <w:rPr>
                <w:rFonts w:hint="eastAsia" w:ascii="宋体" w:eastAsia="宋体"/>
                <w:b w:val="0"/>
                <w:color w:val="000000"/>
                <w:sz w:val="24"/>
                <w:szCs w:val="24"/>
                <w:shd w:val="clear" w:color="auto" w:fill="FFFFFF"/>
              </w:rPr>
              <w:t>-0.35</w:t>
            </w:r>
          </w:p>
        </w:tc>
      </w:tr>
      <w:tr w14:paraId="64CFC9AE">
        <w:tblPrEx>
          <w:tblCellMar>
            <w:top w:w="0" w:type="dxa"/>
            <w:left w:w="108" w:type="dxa"/>
            <w:bottom w:w="0" w:type="dxa"/>
            <w:right w:w="108" w:type="dxa"/>
          </w:tblCellMar>
        </w:tblPrEx>
        <w:trPr>
          <w:jc w:val="center"/>
        </w:trPr>
        <w:tc>
          <w:tcPr>
            <w:tcW w:w="4536" w:type="dxa"/>
            <w:shd w:val="clear" w:color="auto" w:fill="FFFFFF"/>
            <w:vAlign w:val="bottom"/>
          </w:tcPr>
          <w:p w14:paraId="4748D8DF">
            <w:pPr>
              <w:jc w:val="left"/>
            </w:pPr>
            <w:r>
              <w:rPr>
                <w:rFonts w:hint="eastAsia" w:ascii="宋体" w:eastAsia="宋体"/>
                <w:b w:val="0"/>
                <w:color w:val="000000"/>
                <w:sz w:val="24"/>
                <w:szCs w:val="24"/>
                <w:shd w:val="clear" w:color="auto" w:fill="FFFFFF"/>
              </w:rPr>
              <w:t>回填土侧压力系数</w:t>
            </w:r>
          </w:p>
        </w:tc>
        <w:tc>
          <w:tcPr>
            <w:tcW w:w="9468" w:type="dxa"/>
            <w:shd w:val="clear" w:color="auto" w:fill="FFFFFF"/>
            <w:vAlign w:val="bottom"/>
          </w:tcPr>
          <w:p w14:paraId="5A34FE78">
            <w:pPr>
              <w:jc w:val="left"/>
            </w:pPr>
            <w:r>
              <w:rPr>
                <w:rFonts w:hint="eastAsia" w:ascii="宋体" w:eastAsia="宋体"/>
                <w:b w:val="0"/>
                <w:color w:val="000000"/>
                <w:sz w:val="24"/>
                <w:szCs w:val="24"/>
                <w:shd w:val="clear" w:color="auto" w:fill="FFFFFF"/>
              </w:rPr>
              <w:t>0.50</w:t>
            </w:r>
          </w:p>
        </w:tc>
      </w:tr>
      <w:tr w14:paraId="7390EF3F">
        <w:tblPrEx>
          <w:tblCellMar>
            <w:top w:w="0" w:type="dxa"/>
            <w:left w:w="108" w:type="dxa"/>
            <w:bottom w:w="0" w:type="dxa"/>
            <w:right w:w="108" w:type="dxa"/>
          </w:tblCellMar>
        </w:tblPrEx>
        <w:trPr>
          <w:jc w:val="center"/>
        </w:trPr>
        <w:tc>
          <w:tcPr>
            <w:tcW w:w="4536" w:type="dxa"/>
            <w:shd w:val="clear" w:color="auto" w:fill="FFFFFF"/>
            <w:vAlign w:val="bottom"/>
          </w:tcPr>
          <w:p w14:paraId="19453BF3">
            <w:pPr>
              <w:jc w:val="left"/>
            </w:pPr>
            <w:r>
              <w:rPr>
                <w:rFonts w:hint="eastAsia" w:ascii="宋体" w:eastAsia="宋体"/>
                <w:b w:val="0"/>
                <w:color w:val="000000"/>
                <w:sz w:val="24"/>
                <w:szCs w:val="24"/>
                <w:shd w:val="clear" w:color="auto" w:fill="FFFFFF"/>
              </w:rPr>
              <w:t>回填土天然容重（kN/m3）</w:t>
            </w:r>
          </w:p>
        </w:tc>
        <w:tc>
          <w:tcPr>
            <w:tcW w:w="9468" w:type="dxa"/>
            <w:shd w:val="clear" w:color="auto" w:fill="FFFFFF"/>
            <w:vAlign w:val="bottom"/>
          </w:tcPr>
          <w:p w14:paraId="16AD4B5E">
            <w:pPr>
              <w:jc w:val="left"/>
            </w:pPr>
            <w:r>
              <w:rPr>
                <w:rFonts w:hint="eastAsia" w:ascii="宋体" w:eastAsia="宋体"/>
                <w:b w:val="0"/>
                <w:color w:val="000000"/>
                <w:sz w:val="24"/>
                <w:szCs w:val="24"/>
                <w:shd w:val="clear" w:color="auto" w:fill="FFFFFF"/>
              </w:rPr>
              <w:t>18.00</w:t>
            </w:r>
          </w:p>
        </w:tc>
      </w:tr>
      <w:tr w14:paraId="62DF89EF">
        <w:tblPrEx>
          <w:tblCellMar>
            <w:top w:w="0" w:type="dxa"/>
            <w:left w:w="108" w:type="dxa"/>
            <w:bottom w:w="0" w:type="dxa"/>
            <w:right w:w="108" w:type="dxa"/>
          </w:tblCellMar>
        </w:tblPrEx>
        <w:trPr>
          <w:jc w:val="center"/>
        </w:trPr>
        <w:tc>
          <w:tcPr>
            <w:tcW w:w="4536" w:type="dxa"/>
            <w:shd w:val="clear" w:color="auto" w:fill="FFFFFF"/>
            <w:vAlign w:val="bottom"/>
          </w:tcPr>
          <w:p w14:paraId="1D7049AD">
            <w:pPr>
              <w:jc w:val="left"/>
            </w:pPr>
            <w:r>
              <w:rPr>
                <w:rFonts w:hint="eastAsia" w:ascii="宋体" w:eastAsia="宋体"/>
                <w:b w:val="0"/>
                <w:color w:val="000000"/>
                <w:sz w:val="24"/>
                <w:szCs w:val="24"/>
                <w:shd w:val="clear" w:color="auto" w:fill="FFFFFF"/>
              </w:rPr>
              <w:t>地下水位标高（m）</w:t>
            </w:r>
          </w:p>
        </w:tc>
        <w:tc>
          <w:tcPr>
            <w:tcW w:w="9468" w:type="dxa"/>
            <w:shd w:val="clear" w:color="auto" w:fill="FFFFFF"/>
            <w:vAlign w:val="bottom"/>
          </w:tcPr>
          <w:p w14:paraId="5E2D5814">
            <w:pPr>
              <w:jc w:val="left"/>
            </w:pPr>
            <w:r>
              <w:rPr>
                <w:rFonts w:hint="eastAsia" w:ascii="宋体" w:eastAsia="宋体"/>
                <w:b w:val="0"/>
                <w:color w:val="000000"/>
                <w:sz w:val="24"/>
                <w:szCs w:val="24"/>
                <w:shd w:val="clear" w:color="auto" w:fill="FFFFFF"/>
              </w:rPr>
              <w:t>-20.00</w:t>
            </w:r>
          </w:p>
        </w:tc>
      </w:tr>
      <w:tr w14:paraId="01BDD840">
        <w:tblPrEx>
          <w:tblCellMar>
            <w:top w:w="0" w:type="dxa"/>
            <w:left w:w="108" w:type="dxa"/>
            <w:bottom w:w="0" w:type="dxa"/>
            <w:right w:w="108" w:type="dxa"/>
          </w:tblCellMar>
        </w:tblPrEx>
        <w:trPr>
          <w:jc w:val="center"/>
        </w:trPr>
        <w:tc>
          <w:tcPr>
            <w:tcW w:w="4536" w:type="dxa"/>
            <w:shd w:val="clear" w:color="auto" w:fill="FFFFFF"/>
            <w:vAlign w:val="bottom"/>
          </w:tcPr>
          <w:p w14:paraId="78F26738">
            <w:pPr>
              <w:jc w:val="left"/>
            </w:pPr>
            <w:r>
              <w:rPr>
                <w:rFonts w:hint="eastAsia" w:ascii="宋体" w:eastAsia="宋体"/>
                <w:b w:val="0"/>
                <w:color w:val="000000"/>
                <w:sz w:val="24"/>
                <w:szCs w:val="24"/>
                <w:shd w:val="clear" w:color="auto" w:fill="FFFFFF"/>
              </w:rPr>
              <w:t>回填土饱和容重(kN/m2)</w:t>
            </w:r>
          </w:p>
        </w:tc>
        <w:tc>
          <w:tcPr>
            <w:tcW w:w="9468" w:type="dxa"/>
            <w:shd w:val="clear" w:color="auto" w:fill="FFFFFF"/>
            <w:vAlign w:val="bottom"/>
          </w:tcPr>
          <w:p w14:paraId="73196B4F">
            <w:pPr>
              <w:jc w:val="left"/>
            </w:pPr>
            <w:r>
              <w:rPr>
                <w:rFonts w:hint="eastAsia" w:ascii="宋体" w:eastAsia="宋体"/>
                <w:b w:val="0"/>
                <w:color w:val="000000"/>
                <w:sz w:val="24"/>
                <w:szCs w:val="24"/>
                <w:shd w:val="clear" w:color="auto" w:fill="FFFFFF"/>
              </w:rPr>
              <w:t>25.00</w:t>
            </w:r>
          </w:p>
        </w:tc>
      </w:tr>
      <w:tr w14:paraId="25D7C495">
        <w:tblPrEx>
          <w:tblCellMar>
            <w:top w:w="0" w:type="dxa"/>
            <w:left w:w="108" w:type="dxa"/>
            <w:bottom w:w="0" w:type="dxa"/>
            <w:right w:w="108" w:type="dxa"/>
          </w:tblCellMar>
        </w:tblPrEx>
        <w:trPr>
          <w:jc w:val="center"/>
        </w:trPr>
        <w:tc>
          <w:tcPr>
            <w:tcW w:w="4536" w:type="dxa"/>
            <w:shd w:val="clear" w:color="auto" w:fill="FFFFFF"/>
            <w:vAlign w:val="bottom"/>
          </w:tcPr>
          <w:p w14:paraId="75F39125">
            <w:pPr>
              <w:jc w:val="left"/>
            </w:pPr>
            <w:r>
              <w:rPr>
                <w:rFonts w:hint="eastAsia" w:ascii="宋体" w:eastAsia="宋体"/>
                <w:b w:val="0"/>
                <w:color w:val="000000"/>
                <w:sz w:val="24"/>
                <w:szCs w:val="24"/>
                <w:shd w:val="clear" w:color="auto" w:fill="FFFFFF"/>
              </w:rPr>
              <w:t>室外地面附加荷载（kN/m2）</w:t>
            </w:r>
          </w:p>
        </w:tc>
        <w:tc>
          <w:tcPr>
            <w:tcW w:w="9468" w:type="dxa"/>
            <w:shd w:val="clear" w:color="auto" w:fill="FFFFFF"/>
            <w:vAlign w:val="bottom"/>
          </w:tcPr>
          <w:p w14:paraId="37952094">
            <w:pPr>
              <w:jc w:val="left"/>
            </w:pPr>
            <w:r>
              <w:rPr>
                <w:rFonts w:hint="eastAsia" w:ascii="宋体" w:eastAsia="宋体"/>
                <w:b w:val="0"/>
                <w:color w:val="000000"/>
                <w:sz w:val="24"/>
                <w:szCs w:val="24"/>
                <w:shd w:val="clear" w:color="auto" w:fill="FFFFFF"/>
              </w:rPr>
              <w:t>0.00</w:t>
            </w:r>
          </w:p>
        </w:tc>
      </w:tr>
      <w:tr w14:paraId="0B61FB8D">
        <w:tblPrEx>
          <w:tblCellMar>
            <w:top w:w="0" w:type="dxa"/>
            <w:left w:w="108" w:type="dxa"/>
            <w:bottom w:w="0" w:type="dxa"/>
            <w:right w:w="108" w:type="dxa"/>
          </w:tblCellMar>
        </w:tblPrEx>
        <w:trPr>
          <w:jc w:val="center"/>
        </w:trPr>
        <w:tc>
          <w:tcPr>
            <w:tcW w:w="4536" w:type="dxa"/>
            <w:shd w:val="clear" w:color="auto" w:fill="FFFFFF"/>
            <w:vAlign w:val="bottom"/>
          </w:tcPr>
          <w:p w14:paraId="7B7ABCCB">
            <w:pPr>
              <w:jc w:val="left"/>
            </w:pPr>
            <w:r>
              <w:rPr>
                <w:rFonts w:hint="eastAsia" w:ascii="宋体" w:eastAsia="宋体"/>
                <w:b w:val="0"/>
                <w:color w:val="000000"/>
                <w:sz w:val="24"/>
                <w:szCs w:val="24"/>
                <w:shd w:val="clear" w:color="auto" w:fill="FFFFFF"/>
              </w:rPr>
              <w:t>面外设计方法</w:t>
            </w:r>
          </w:p>
        </w:tc>
        <w:tc>
          <w:tcPr>
            <w:tcW w:w="9468" w:type="dxa"/>
            <w:shd w:val="clear" w:color="auto" w:fill="FFFFFF"/>
            <w:vAlign w:val="bottom"/>
          </w:tcPr>
          <w:p w14:paraId="59B235FB">
            <w:pPr>
              <w:jc w:val="left"/>
            </w:pPr>
            <w:r>
              <w:rPr>
                <w:rFonts w:hint="eastAsia" w:ascii="宋体" w:eastAsia="宋体"/>
                <w:b w:val="0"/>
                <w:color w:val="000000"/>
                <w:sz w:val="24"/>
                <w:szCs w:val="24"/>
                <w:shd w:val="clear" w:color="auto" w:fill="FFFFFF"/>
              </w:rPr>
              <w:t>有限元方法</w:t>
            </w:r>
          </w:p>
        </w:tc>
      </w:tr>
      <w:tr w14:paraId="6A631943">
        <w:tblPrEx>
          <w:tblCellMar>
            <w:top w:w="0" w:type="dxa"/>
            <w:left w:w="108" w:type="dxa"/>
            <w:bottom w:w="0" w:type="dxa"/>
            <w:right w:w="108" w:type="dxa"/>
          </w:tblCellMar>
        </w:tblPrEx>
        <w:trPr>
          <w:jc w:val="center"/>
        </w:trPr>
        <w:tc>
          <w:tcPr>
            <w:tcW w:w="4536" w:type="dxa"/>
            <w:shd w:val="clear" w:color="auto" w:fill="FFFFFF"/>
            <w:vAlign w:val="bottom"/>
          </w:tcPr>
          <w:p w14:paraId="52E0A1BD">
            <w:pPr>
              <w:jc w:val="left"/>
            </w:pPr>
            <w:r>
              <w:rPr>
                <w:rFonts w:hint="eastAsia" w:ascii="宋体" w:eastAsia="宋体"/>
                <w:b w:val="0"/>
                <w:color w:val="000000"/>
                <w:sz w:val="24"/>
                <w:szCs w:val="24"/>
                <w:shd w:val="clear" w:color="auto" w:fill="FFFFFF"/>
              </w:rPr>
              <w:t>水土侧压计算</w:t>
            </w:r>
          </w:p>
        </w:tc>
        <w:tc>
          <w:tcPr>
            <w:tcW w:w="9468" w:type="dxa"/>
            <w:shd w:val="clear" w:color="auto" w:fill="FFFFFF"/>
            <w:vAlign w:val="bottom"/>
          </w:tcPr>
          <w:p w14:paraId="45A54D40">
            <w:pPr>
              <w:jc w:val="left"/>
            </w:pPr>
            <w:r>
              <w:rPr>
                <w:rFonts w:hint="eastAsia" w:ascii="宋体" w:eastAsia="宋体"/>
                <w:b w:val="0"/>
                <w:color w:val="000000"/>
                <w:sz w:val="24"/>
                <w:szCs w:val="24"/>
                <w:shd w:val="clear" w:color="auto" w:fill="FFFFFF"/>
              </w:rPr>
              <w:t>水土分算</w:t>
            </w:r>
          </w:p>
        </w:tc>
      </w:tr>
      <w:tr w14:paraId="6D50E810">
        <w:tblPrEx>
          <w:tblCellMar>
            <w:top w:w="0" w:type="dxa"/>
            <w:left w:w="108" w:type="dxa"/>
            <w:bottom w:w="0" w:type="dxa"/>
            <w:right w:w="108" w:type="dxa"/>
          </w:tblCellMar>
        </w:tblPrEx>
        <w:trPr>
          <w:jc w:val="center"/>
        </w:trPr>
        <w:tc>
          <w:tcPr>
            <w:tcW w:w="4536" w:type="dxa"/>
            <w:shd w:val="clear" w:color="auto" w:fill="FFFFFF"/>
            <w:vAlign w:val="bottom"/>
          </w:tcPr>
          <w:p w14:paraId="585CFF18">
            <w:pPr>
              <w:jc w:val="left"/>
            </w:pPr>
            <w:r>
              <w:rPr>
                <w:rFonts w:hint="eastAsia" w:ascii="宋体" w:eastAsia="宋体"/>
                <w:b w:val="0"/>
                <w:color w:val="000000"/>
                <w:sz w:val="24"/>
                <w:szCs w:val="24"/>
                <w:shd w:val="clear" w:color="auto" w:fill="FFFFFF"/>
              </w:rPr>
              <w:t>水压力年限调整系数</w:t>
            </w:r>
          </w:p>
        </w:tc>
        <w:tc>
          <w:tcPr>
            <w:tcW w:w="9468" w:type="dxa"/>
            <w:shd w:val="clear" w:color="auto" w:fill="FFFFFF"/>
            <w:vAlign w:val="bottom"/>
          </w:tcPr>
          <w:p w14:paraId="2BA349CE">
            <w:pPr>
              <w:jc w:val="left"/>
            </w:pPr>
            <w:r>
              <w:rPr>
                <w:rFonts w:hint="eastAsia" w:ascii="宋体" w:eastAsia="宋体"/>
                <w:b w:val="0"/>
                <w:color w:val="000000"/>
                <w:sz w:val="24"/>
                <w:szCs w:val="24"/>
                <w:shd w:val="clear" w:color="auto" w:fill="FFFFFF"/>
              </w:rPr>
              <w:t>1.00</w:t>
            </w:r>
          </w:p>
        </w:tc>
      </w:tr>
      <w:tr w14:paraId="21E1FFDE">
        <w:tblPrEx>
          <w:tblCellMar>
            <w:top w:w="0" w:type="dxa"/>
            <w:left w:w="108" w:type="dxa"/>
            <w:bottom w:w="0" w:type="dxa"/>
            <w:right w:w="108" w:type="dxa"/>
          </w:tblCellMar>
        </w:tblPrEx>
        <w:trPr>
          <w:jc w:val="center"/>
        </w:trPr>
        <w:tc>
          <w:tcPr>
            <w:tcW w:w="4536" w:type="dxa"/>
            <w:shd w:val="clear" w:color="auto" w:fill="FFFFFF"/>
            <w:vAlign w:val="bottom"/>
          </w:tcPr>
          <w:p w14:paraId="23408276">
            <w:pPr>
              <w:jc w:val="left"/>
            </w:pPr>
            <w:r>
              <w:rPr>
                <w:rFonts w:hint="eastAsia" w:ascii="宋体" w:eastAsia="宋体"/>
                <w:b w:val="0"/>
                <w:color w:val="000000"/>
                <w:sz w:val="24"/>
                <w:szCs w:val="24"/>
                <w:shd w:val="clear" w:color="auto" w:fill="FFFFFF"/>
              </w:rPr>
              <w:t>考虑对整体结构的影响</w:t>
            </w:r>
          </w:p>
        </w:tc>
        <w:tc>
          <w:tcPr>
            <w:tcW w:w="9468" w:type="dxa"/>
            <w:shd w:val="clear" w:color="auto" w:fill="FFFFFF"/>
            <w:vAlign w:val="bottom"/>
          </w:tcPr>
          <w:p w14:paraId="39E47B7B">
            <w:pPr>
              <w:jc w:val="left"/>
            </w:pPr>
            <w:r>
              <w:rPr>
                <w:rFonts w:hint="eastAsia" w:ascii="宋体" w:eastAsia="宋体"/>
                <w:b w:val="0"/>
                <w:color w:val="000000"/>
                <w:sz w:val="24"/>
                <w:szCs w:val="24"/>
                <w:shd w:val="clear" w:color="auto" w:fill="FFFFFF"/>
              </w:rPr>
              <w:t>否</w:t>
            </w:r>
          </w:p>
        </w:tc>
      </w:tr>
      <w:tr w14:paraId="2665128D">
        <w:tblPrEx>
          <w:tblCellMar>
            <w:top w:w="0" w:type="dxa"/>
            <w:left w:w="108" w:type="dxa"/>
            <w:bottom w:w="0" w:type="dxa"/>
            <w:right w:w="108" w:type="dxa"/>
          </w:tblCellMar>
        </w:tblPrEx>
        <w:trPr>
          <w:jc w:val="center"/>
        </w:trPr>
        <w:tc>
          <w:tcPr>
            <w:tcW w:w="4536" w:type="dxa"/>
            <w:shd w:val="clear" w:color="auto" w:fill="FFFFFF"/>
            <w:vAlign w:val="bottom"/>
          </w:tcPr>
          <w:p w14:paraId="6FE388C6">
            <w:pPr>
              <w:jc w:val="left"/>
            </w:pPr>
            <w:r>
              <w:rPr>
                <w:rFonts w:hint="eastAsia" w:ascii="宋体" w:eastAsia="宋体"/>
                <w:b w:val="0"/>
                <w:color w:val="000000"/>
                <w:sz w:val="24"/>
                <w:szCs w:val="24"/>
                <w:shd w:val="clear" w:color="auto" w:fill="FFFFFF"/>
              </w:rPr>
              <w:t>人防设计信息：</w:t>
            </w:r>
          </w:p>
        </w:tc>
        <w:tc>
          <w:tcPr>
            <w:tcW w:w="9468" w:type="dxa"/>
            <w:shd w:val="clear" w:color="auto" w:fill="FFFFFF"/>
            <w:vAlign w:val="bottom"/>
          </w:tcPr>
          <w:p w14:paraId="5E387B2F">
            <w:pPr>
              <w:jc w:val="left"/>
            </w:pPr>
          </w:p>
        </w:tc>
      </w:tr>
      <w:tr w14:paraId="40094076">
        <w:tblPrEx>
          <w:tblCellMar>
            <w:top w:w="0" w:type="dxa"/>
            <w:left w:w="108" w:type="dxa"/>
            <w:bottom w:w="0" w:type="dxa"/>
            <w:right w:w="108" w:type="dxa"/>
          </w:tblCellMar>
        </w:tblPrEx>
        <w:trPr>
          <w:jc w:val="center"/>
        </w:trPr>
        <w:tc>
          <w:tcPr>
            <w:tcW w:w="4536" w:type="dxa"/>
            <w:shd w:val="clear" w:color="auto" w:fill="FFFFFF"/>
            <w:vAlign w:val="bottom"/>
          </w:tcPr>
          <w:p w14:paraId="0F84311F">
            <w:pPr>
              <w:jc w:val="left"/>
            </w:pPr>
            <w:r>
              <w:rPr>
                <w:rFonts w:hint="eastAsia" w:ascii="宋体" w:eastAsia="宋体"/>
                <w:b w:val="0"/>
                <w:color w:val="000000"/>
                <w:sz w:val="24"/>
                <w:szCs w:val="24"/>
                <w:shd w:val="clear" w:color="auto" w:fill="FFFFFF"/>
              </w:rPr>
              <w:t>人防地下室总层数</w:t>
            </w:r>
          </w:p>
        </w:tc>
        <w:tc>
          <w:tcPr>
            <w:tcW w:w="9468" w:type="dxa"/>
            <w:shd w:val="clear" w:color="auto" w:fill="FFFFFF"/>
            <w:vAlign w:val="bottom"/>
          </w:tcPr>
          <w:p w14:paraId="7A5DD10C">
            <w:pPr>
              <w:jc w:val="left"/>
            </w:pPr>
            <w:r>
              <w:rPr>
                <w:rFonts w:hint="eastAsia" w:ascii="宋体" w:eastAsia="宋体"/>
                <w:b w:val="0"/>
                <w:color w:val="000000"/>
                <w:sz w:val="24"/>
                <w:szCs w:val="24"/>
                <w:shd w:val="clear" w:color="auto" w:fill="FFFFFF"/>
              </w:rPr>
              <w:t>0</w:t>
            </w:r>
          </w:p>
        </w:tc>
      </w:tr>
      <w:tr w14:paraId="6A30AE5B">
        <w:tblPrEx>
          <w:tblCellMar>
            <w:top w:w="0" w:type="dxa"/>
            <w:left w:w="108" w:type="dxa"/>
            <w:bottom w:w="0" w:type="dxa"/>
            <w:right w:w="108" w:type="dxa"/>
          </w:tblCellMar>
        </w:tblPrEx>
        <w:trPr>
          <w:jc w:val="center"/>
        </w:trPr>
        <w:tc>
          <w:tcPr>
            <w:tcW w:w="4536" w:type="dxa"/>
            <w:shd w:val="clear" w:color="auto" w:fill="FFFFFF"/>
            <w:vAlign w:val="bottom"/>
          </w:tcPr>
          <w:p w14:paraId="37CDC758">
            <w:pPr>
              <w:jc w:val="left"/>
            </w:pPr>
            <w:r>
              <w:rPr>
                <w:rFonts w:hint="eastAsia" w:ascii="宋体" w:eastAsia="宋体"/>
                <w:b w:val="0"/>
                <w:color w:val="000000"/>
                <w:sz w:val="24"/>
                <w:szCs w:val="24"/>
                <w:shd w:val="clear" w:color="auto" w:fill="FFFFFF"/>
              </w:rPr>
              <w:t>竖向配筋方式</w:t>
            </w:r>
          </w:p>
        </w:tc>
        <w:tc>
          <w:tcPr>
            <w:tcW w:w="9468" w:type="dxa"/>
            <w:shd w:val="clear" w:color="auto" w:fill="FFFFFF"/>
            <w:vAlign w:val="bottom"/>
          </w:tcPr>
          <w:p w14:paraId="35ABF123">
            <w:pPr>
              <w:jc w:val="left"/>
            </w:pPr>
            <w:r>
              <w:rPr>
                <w:rFonts w:hint="eastAsia" w:ascii="宋体" w:eastAsia="宋体"/>
                <w:b w:val="0"/>
                <w:color w:val="000000"/>
                <w:sz w:val="24"/>
                <w:szCs w:val="24"/>
                <w:shd w:val="clear" w:color="auto" w:fill="FFFFFF"/>
              </w:rPr>
              <w:t>纯弯</w:t>
            </w:r>
          </w:p>
        </w:tc>
      </w:tr>
      <w:tr w14:paraId="10EDF3A8">
        <w:tblPrEx>
          <w:tblCellMar>
            <w:top w:w="0" w:type="dxa"/>
            <w:left w:w="108" w:type="dxa"/>
            <w:bottom w:w="0" w:type="dxa"/>
            <w:right w:w="108" w:type="dxa"/>
          </w:tblCellMar>
        </w:tblPrEx>
        <w:trPr>
          <w:jc w:val="center"/>
        </w:trPr>
        <w:tc>
          <w:tcPr>
            <w:tcW w:w="4536" w:type="dxa"/>
            <w:shd w:val="clear" w:color="auto" w:fill="FFFFFF"/>
            <w:vAlign w:val="bottom"/>
          </w:tcPr>
          <w:p w14:paraId="33D262BB">
            <w:pPr>
              <w:jc w:val="left"/>
            </w:pPr>
            <w:r>
              <w:rPr>
                <w:rFonts w:hint="eastAsia" w:ascii="宋体" w:eastAsia="宋体"/>
                <w:b w:val="0"/>
                <w:color w:val="000000"/>
                <w:sz w:val="24"/>
                <w:szCs w:val="24"/>
                <w:shd w:val="clear" w:color="auto" w:fill="FFFFFF"/>
              </w:rPr>
              <w:t>外墙纵筋保护层厚度（mm）</w:t>
            </w:r>
          </w:p>
        </w:tc>
        <w:tc>
          <w:tcPr>
            <w:tcW w:w="9468" w:type="dxa"/>
            <w:shd w:val="clear" w:color="auto" w:fill="FFFFFF"/>
            <w:vAlign w:val="bottom"/>
          </w:tcPr>
          <w:p w14:paraId="4D9C38D5">
            <w:pPr>
              <w:jc w:val="left"/>
            </w:pPr>
            <w:r>
              <w:rPr>
                <w:rFonts w:hint="eastAsia" w:ascii="宋体" w:eastAsia="宋体"/>
                <w:b w:val="0"/>
                <w:color w:val="000000"/>
                <w:sz w:val="24"/>
                <w:szCs w:val="24"/>
                <w:shd w:val="clear" w:color="auto" w:fill="FFFFFF"/>
              </w:rPr>
              <w:t>35.00</w:t>
            </w:r>
          </w:p>
        </w:tc>
      </w:tr>
      <w:tr w14:paraId="22624BC1">
        <w:tblPrEx>
          <w:tblCellMar>
            <w:top w:w="0" w:type="dxa"/>
            <w:left w:w="108" w:type="dxa"/>
            <w:bottom w:w="0" w:type="dxa"/>
            <w:right w:w="108" w:type="dxa"/>
          </w:tblCellMar>
        </w:tblPrEx>
        <w:trPr>
          <w:jc w:val="center"/>
        </w:trPr>
        <w:tc>
          <w:tcPr>
            <w:tcW w:w="4536" w:type="dxa"/>
            <w:shd w:val="clear" w:color="auto" w:fill="FFFFFF"/>
            <w:vAlign w:val="bottom"/>
          </w:tcPr>
          <w:p w14:paraId="53CD5C68">
            <w:pPr>
              <w:jc w:val="left"/>
            </w:pPr>
            <w:r>
              <w:rPr>
                <w:rFonts w:hint="eastAsia" w:ascii="宋体" w:eastAsia="宋体"/>
                <w:b w:val="0"/>
                <w:color w:val="000000"/>
                <w:sz w:val="24"/>
                <w:szCs w:val="24"/>
                <w:shd w:val="clear" w:color="auto" w:fill="FFFFFF"/>
              </w:rPr>
              <w:t>内墙纵筋保护层厚度（mm）</w:t>
            </w:r>
          </w:p>
        </w:tc>
        <w:tc>
          <w:tcPr>
            <w:tcW w:w="9468" w:type="dxa"/>
            <w:shd w:val="clear" w:color="auto" w:fill="FFFFFF"/>
            <w:vAlign w:val="bottom"/>
          </w:tcPr>
          <w:p w14:paraId="68299F24">
            <w:pPr>
              <w:jc w:val="left"/>
            </w:pPr>
            <w:r>
              <w:rPr>
                <w:rFonts w:hint="eastAsia" w:ascii="宋体" w:eastAsia="宋体"/>
                <w:b w:val="0"/>
                <w:color w:val="000000"/>
                <w:sz w:val="24"/>
                <w:szCs w:val="24"/>
                <w:shd w:val="clear" w:color="auto" w:fill="FFFFFF"/>
              </w:rPr>
              <w:t>35.00</w:t>
            </w:r>
          </w:p>
        </w:tc>
      </w:tr>
    </w:tbl>
    <w:p w14:paraId="6B91A954">
      <w:pPr>
        <w:spacing w:beforeLines="113" w:afterLines="113" w:line="113" w:lineRule="auto"/>
        <w:jc w:val="left"/>
      </w:pPr>
    </w:p>
    <w:p w14:paraId="4BDA75A2">
      <w:pPr>
        <w:spacing w:beforeLines="113" w:afterLines="113" w:line="113" w:lineRule="auto"/>
        <w:jc w:val="left"/>
      </w:pPr>
      <w:r>
        <w:rPr>
          <w:rFonts w:hint="eastAsia" w:ascii="宋体" w:eastAsia="宋体"/>
          <w:b/>
          <w:color w:val="000000"/>
          <w:sz w:val="24"/>
          <w:szCs w:val="24"/>
          <w:shd w:val="clear" w:color="auto" w:fill="FFFFFF"/>
        </w:rPr>
        <w:t>(十二)性能设计:</w:t>
      </w:r>
    </w:p>
    <w:tbl>
      <w:tblPr>
        <w:tblStyle w:val="42"/>
        <w:tblW w:w="14004" w:type="dxa"/>
        <w:jc w:val="center"/>
        <w:tblLayout w:type="autofit"/>
        <w:tblCellMar>
          <w:top w:w="0" w:type="dxa"/>
          <w:left w:w="108" w:type="dxa"/>
          <w:bottom w:w="0" w:type="dxa"/>
          <w:right w:w="108" w:type="dxa"/>
        </w:tblCellMar>
      </w:tblPr>
      <w:tblGrid>
        <w:gridCol w:w="4536"/>
        <w:gridCol w:w="9468"/>
      </w:tblGrid>
      <w:tr w14:paraId="5352007B">
        <w:tblPrEx>
          <w:tblCellMar>
            <w:top w:w="0" w:type="dxa"/>
            <w:left w:w="108" w:type="dxa"/>
            <w:bottom w:w="0" w:type="dxa"/>
            <w:right w:w="108" w:type="dxa"/>
          </w:tblCellMar>
        </w:tblPrEx>
        <w:trPr>
          <w:jc w:val="center"/>
        </w:trPr>
        <w:tc>
          <w:tcPr>
            <w:tcW w:w="4536" w:type="dxa"/>
            <w:shd w:val="clear" w:color="auto" w:fill="FFFFFF"/>
            <w:vAlign w:val="bottom"/>
          </w:tcPr>
          <w:p w14:paraId="67C5989F">
            <w:pPr>
              <w:jc w:val="left"/>
            </w:pPr>
            <w:bookmarkStart w:id="17" w:name="性能设计"/>
            <w:bookmarkEnd w:id="17"/>
            <w:r>
              <w:rPr>
                <w:rFonts w:hint="eastAsia" w:ascii="宋体" w:eastAsia="宋体"/>
                <w:b w:val="0"/>
                <w:color w:val="000000"/>
                <w:sz w:val="24"/>
                <w:szCs w:val="24"/>
                <w:shd w:val="clear" w:color="auto" w:fill="FFFFFF"/>
              </w:rPr>
              <w:t>性能设计方法</w:t>
            </w:r>
          </w:p>
        </w:tc>
        <w:tc>
          <w:tcPr>
            <w:tcW w:w="9468" w:type="dxa"/>
            <w:shd w:val="clear" w:color="auto" w:fill="FFFFFF"/>
            <w:vAlign w:val="bottom"/>
          </w:tcPr>
          <w:p w14:paraId="137053D6">
            <w:pPr>
              <w:jc w:val="left"/>
            </w:pPr>
            <w:r>
              <w:rPr>
                <w:rFonts w:hint="eastAsia" w:ascii="宋体" w:eastAsia="宋体"/>
                <w:b w:val="0"/>
                <w:color w:val="000000"/>
                <w:sz w:val="24"/>
                <w:szCs w:val="24"/>
                <w:shd w:val="clear" w:color="auto" w:fill="FFFFFF"/>
              </w:rPr>
              <w:t>不考虑</w:t>
            </w:r>
          </w:p>
        </w:tc>
      </w:tr>
    </w:tbl>
    <w:p w14:paraId="0C123F69">
      <w:pPr>
        <w:spacing w:beforeLines="113" w:afterLines="113" w:line="113" w:lineRule="auto"/>
        <w:jc w:val="left"/>
      </w:pPr>
    </w:p>
    <w:p w14:paraId="3EB62117">
      <w:pPr>
        <w:spacing w:beforeLines="113" w:afterLines="113" w:line="113" w:lineRule="auto"/>
        <w:jc w:val="left"/>
      </w:pPr>
      <w:r>
        <w:rPr>
          <w:rFonts w:hint="eastAsia" w:ascii="宋体" w:eastAsia="宋体"/>
          <w:b/>
          <w:color w:val="000000"/>
          <w:sz w:val="24"/>
          <w:szCs w:val="24"/>
          <w:shd w:val="clear" w:color="auto" w:fill="FFFFFF"/>
        </w:rPr>
        <w:t>(十三)高级参数:</w:t>
      </w:r>
    </w:p>
    <w:tbl>
      <w:tblPr>
        <w:tblStyle w:val="42"/>
        <w:tblW w:w="14004" w:type="dxa"/>
        <w:jc w:val="center"/>
        <w:tblLayout w:type="autofit"/>
        <w:tblCellMar>
          <w:top w:w="0" w:type="dxa"/>
          <w:left w:w="108" w:type="dxa"/>
          <w:bottom w:w="0" w:type="dxa"/>
          <w:right w:w="108" w:type="dxa"/>
        </w:tblCellMar>
      </w:tblPr>
      <w:tblGrid>
        <w:gridCol w:w="4536"/>
        <w:gridCol w:w="9468"/>
      </w:tblGrid>
      <w:tr w14:paraId="3FC0C6E1">
        <w:tblPrEx>
          <w:tblCellMar>
            <w:top w:w="0" w:type="dxa"/>
            <w:left w:w="108" w:type="dxa"/>
            <w:bottom w:w="0" w:type="dxa"/>
            <w:right w:w="108" w:type="dxa"/>
          </w:tblCellMar>
        </w:tblPrEx>
        <w:trPr>
          <w:jc w:val="center"/>
        </w:trPr>
        <w:tc>
          <w:tcPr>
            <w:tcW w:w="4536" w:type="dxa"/>
            <w:shd w:val="clear" w:color="auto" w:fill="FFFFFF"/>
            <w:vAlign w:val="bottom"/>
          </w:tcPr>
          <w:p w14:paraId="5701CE3F">
            <w:pPr>
              <w:jc w:val="left"/>
            </w:pPr>
            <w:bookmarkStart w:id="18" w:name="高级参数"/>
            <w:bookmarkEnd w:id="18"/>
            <w:r>
              <w:rPr>
                <w:rFonts w:hint="eastAsia" w:ascii="宋体" w:eastAsia="宋体"/>
                <w:b w:val="0"/>
                <w:color w:val="000000"/>
                <w:sz w:val="24"/>
                <w:szCs w:val="24"/>
                <w:shd w:val="clear" w:color="auto" w:fill="FFFFFF"/>
              </w:rPr>
              <w:t>计算软件信息</w:t>
            </w:r>
          </w:p>
        </w:tc>
        <w:tc>
          <w:tcPr>
            <w:tcW w:w="9468" w:type="dxa"/>
            <w:shd w:val="clear" w:color="auto" w:fill="FFFFFF"/>
            <w:vAlign w:val="bottom"/>
          </w:tcPr>
          <w:p w14:paraId="1D280D59">
            <w:pPr>
              <w:jc w:val="left"/>
            </w:pPr>
            <w:r>
              <w:rPr>
                <w:rFonts w:hint="eastAsia" w:ascii="宋体" w:eastAsia="宋体"/>
                <w:b w:val="0"/>
                <w:color w:val="000000"/>
                <w:sz w:val="24"/>
                <w:szCs w:val="24"/>
                <w:shd w:val="clear" w:color="auto" w:fill="FFFFFF"/>
              </w:rPr>
              <w:t>64位</w:t>
            </w:r>
          </w:p>
        </w:tc>
      </w:tr>
      <w:tr w14:paraId="347FCA0E">
        <w:tblPrEx>
          <w:tblCellMar>
            <w:top w:w="0" w:type="dxa"/>
            <w:left w:w="108" w:type="dxa"/>
            <w:bottom w:w="0" w:type="dxa"/>
            <w:right w:w="108" w:type="dxa"/>
          </w:tblCellMar>
        </w:tblPrEx>
        <w:trPr>
          <w:jc w:val="center"/>
        </w:trPr>
        <w:tc>
          <w:tcPr>
            <w:tcW w:w="4536" w:type="dxa"/>
            <w:shd w:val="clear" w:color="auto" w:fill="FFFFFF"/>
            <w:vAlign w:val="bottom"/>
          </w:tcPr>
          <w:p w14:paraId="451FFBCF">
            <w:pPr>
              <w:jc w:val="left"/>
            </w:pPr>
            <w:r>
              <w:rPr>
                <w:rFonts w:hint="eastAsia" w:ascii="宋体" w:eastAsia="宋体"/>
                <w:b w:val="0"/>
                <w:color w:val="000000"/>
                <w:sz w:val="24"/>
                <w:szCs w:val="24"/>
                <w:shd w:val="clear" w:color="auto" w:fill="FFFFFF"/>
              </w:rPr>
              <w:t>线性方程组解法</w:t>
            </w:r>
          </w:p>
        </w:tc>
        <w:tc>
          <w:tcPr>
            <w:tcW w:w="9468" w:type="dxa"/>
            <w:shd w:val="clear" w:color="auto" w:fill="FFFFFF"/>
            <w:vAlign w:val="bottom"/>
          </w:tcPr>
          <w:p w14:paraId="18ECB64C">
            <w:pPr>
              <w:jc w:val="left"/>
            </w:pPr>
            <w:r>
              <w:rPr>
                <w:rFonts w:hint="eastAsia" w:ascii="宋体" w:eastAsia="宋体"/>
                <w:b w:val="0"/>
                <w:color w:val="000000"/>
                <w:sz w:val="24"/>
                <w:szCs w:val="24"/>
                <w:shd w:val="clear" w:color="auto" w:fill="FFFFFF"/>
              </w:rPr>
              <w:t>Pardiso</w:t>
            </w:r>
          </w:p>
        </w:tc>
      </w:tr>
      <w:tr w14:paraId="544E96AF">
        <w:tblPrEx>
          <w:tblCellMar>
            <w:top w:w="0" w:type="dxa"/>
            <w:left w:w="108" w:type="dxa"/>
            <w:bottom w:w="0" w:type="dxa"/>
            <w:right w:w="108" w:type="dxa"/>
          </w:tblCellMar>
        </w:tblPrEx>
        <w:trPr>
          <w:jc w:val="center"/>
        </w:trPr>
        <w:tc>
          <w:tcPr>
            <w:tcW w:w="4536" w:type="dxa"/>
            <w:shd w:val="clear" w:color="auto" w:fill="FFFFFF"/>
            <w:vAlign w:val="bottom"/>
          </w:tcPr>
          <w:p w14:paraId="4BAE1731">
            <w:pPr>
              <w:jc w:val="left"/>
            </w:pPr>
            <w:r>
              <w:rPr>
                <w:rFonts w:hint="eastAsia" w:ascii="宋体" w:eastAsia="宋体"/>
                <w:b w:val="0"/>
                <w:color w:val="000000"/>
                <w:sz w:val="24"/>
                <w:szCs w:val="24"/>
                <w:shd w:val="clear" w:color="auto" w:fill="FFFFFF"/>
              </w:rPr>
              <w:t>地震作用分析方法</w:t>
            </w:r>
          </w:p>
        </w:tc>
        <w:tc>
          <w:tcPr>
            <w:tcW w:w="9468" w:type="dxa"/>
            <w:shd w:val="clear" w:color="auto" w:fill="FFFFFF"/>
            <w:vAlign w:val="bottom"/>
          </w:tcPr>
          <w:p w14:paraId="1EB68C39">
            <w:pPr>
              <w:jc w:val="left"/>
            </w:pPr>
            <w:r>
              <w:rPr>
                <w:rFonts w:hint="eastAsia" w:ascii="宋体" w:eastAsia="宋体"/>
                <w:b w:val="0"/>
                <w:color w:val="000000"/>
                <w:sz w:val="24"/>
                <w:szCs w:val="24"/>
                <w:shd w:val="clear" w:color="auto" w:fill="FFFFFF"/>
              </w:rPr>
              <w:t>总刚分析方法</w:t>
            </w:r>
          </w:p>
        </w:tc>
      </w:tr>
      <w:tr w14:paraId="5CF6804D">
        <w:tblPrEx>
          <w:tblCellMar>
            <w:top w:w="0" w:type="dxa"/>
            <w:left w:w="108" w:type="dxa"/>
            <w:bottom w:w="0" w:type="dxa"/>
            <w:right w:w="108" w:type="dxa"/>
          </w:tblCellMar>
        </w:tblPrEx>
        <w:trPr>
          <w:jc w:val="center"/>
        </w:trPr>
        <w:tc>
          <w:tcPr>
            <w:tcW w:w="4536" w:type="dxa"/>
            <w:shd w:val="clear" w:color="auto" w:fill="FFFFFF"/>
            <w:vAlign w:val="bottom"/>
          </w:tcPr>
          <w:p w14:paraId="1E08113A">
            <w:pPr>
              <w:jc w:val="left"/>
            </w:pPr>
            <w:r>
              <w:rPr>
                <w:rFonts w:hint="eastAsia" w:ascii="宋体" w:eastAsia="宋体"/>
                <w:b w:val="0"/>
                <w:color w:val="000000"/>
                <w:sz w:val="24"/>
                <w:szCs w:val="24"/>
                <w:shd w:val="clear" w:color="auto" w:fill="FFFFFF"/>
              </w:rPr>
              <w:t>位移输出方式</w:t>
            </w:r>
          </w:p>
        </w:tc>
        <w:tc>
          <w:tcPr>
            <w:tcW w:w="9468" w:type="dxa"/>
            <w:shd w:val="clear" w:color="auto" w:fill="FFFFFF"/>
            <w:vAlign w:val="bottom"/>
          </w:tcPr>
          <w:p w14:paraId="58824779">
            <w:pPr>
              <w:jc w:val="left"/>
            </w:pPr>
            <w:r>
              <w:rPr>
                <w:rFonts w:hint="eastAsia" w:ascii="宋体" w:eastAsia="宋体"/>
                <w:b w:val="0"/>
                <w:color w:val="000000"/>
                <w:sz w:val="24"/>
                <w:szCs w:val="24"/>
                <w:shd w:val="clear" w:color="auto" w:fill="FFFFFF"/>
              </w:rPr>
              <w:t>简化输出</w:t>
            </w:r>
          </w:p>
        </w:tc>
      </w:tr>
      <w:tr w14:paraId="59CCDEAA">
        <w:tblPrEx>
          <w:tblCellMar>
            <w:top w:w="0" w:type="dxa"/>
            <w:left w:w="108" w:type="dxa"/>
            <w:bottom w:w="0" w:type="dxa"/>
            <w:right w:w="108" w:type="dxa"/>
          </w:tblCellMar>
        </w:tblPrEx>
        <w:trPr>
          <w:jc w:val="center"/>
        </w:trPr>
        <w:tc>
          <w:tcPr>
            <w:tcW w:w="4536" w:type="dxa"/>
            <w:shd w:val="clear" w:color="auto" w:fill="FFFFFF"/>
            <w:vAlign w:val="bottom"/>
          </w:tcPr>
          <w:p w14:paraId="5E478B70">
            <w:pPr>
              <w:jc w:val="left"/>
            </w:pPr>
            <w:r>
              <w:rPr>
                <w:rFonts w:hint="eastAsia" w:ascii="宋体" w:eastAsia="宋体"/>
                <w:b w:val="0"/>
                <w:color w:val="000000"/>
                <w:sz w:val="24"/>
                <w:szCs w:val="24"/>
                <w:shd w:val="clear" w:color="auto" w:fill="FFFFFF"/>
              </w:rPr>
              <w:t>生成传给基础的刚度</w:t>
            </w:r>
          </w:p>
        </w:tc>
        <w:tc>
          <w:tcPr>
            <w:tcW w:w="9468" w:type="dxa"/>
            <w:shd w:val="clear" w:color="auto" w:fill="FFFFFF"/>
            <w:vAlign w:val="bottom"/>
          </w:tcPr>
          <w:p w14:paraId="11D075E1">
            <w:pPr>
              <w:jc w:val="left"/>
            </w:pPr>
            <w:r>
              <w:rPr>
                <w:rFonts w:hint="eastAsia" w:ascii="宋体" w:eastAsia="宋体"/>
                <w:b w:val="0"/>
                <w:color w:val="000000"/>
                <w:sz w:val="24"/>
                <w:szCs w:val="24"/>
                <w:shd w:val="clear" w:color="auto" w:fill="FFFFFF"/>
              </w:rPr>
              <w:t>否</w:t>
            </w:r>
          </w:p>
        </w:tc>
      </w:tr>
      <w:tr w14:paraId="0A6893A7">
        <w:tblPrEx>
          <w:tblCellMar>
            <w:top w:w="0" w:type="dxa"/>
            <w:left w:w="108" w:type="dxa"/>
            <w:bottom w:w="0" w:type="dxa"/>
            <w:right w:w="108" w:type="dxa"/>
          </w:tblCellMar>
        </w:tblPrEx>
        <w:trPr>
          <w:jc w:val="center"/>
        </w:trPr>
        <w:tc>
          <w:tcPr>
            <w:tcW w:w="4536" w:type="dxa"/>
            <w:shd w:val="clear" w:color="auto" w:fill="FFFFFF"/>
            <w:vAlign w:val="bottom"/>
          </w:tcPr>
          <w:p w14:paraId="30EB7B8F">
            <w:pPr>
              <w:jc w:val="left"/>
            </w:pPr>
            <w:r>
              <w:rPr>
                <w:rFonts w:hint="eastAsia" w:ascii="宋体" w:eastAsia="宋体"/>
                <w:b w:val="0"/>
                <w:color w:val="000000"/>
                <w:sz w:val="24"/>
                <w:szCs w:val="24"/>
                <w:shd w:val="clear" w:color="auto" w:fill="FFFFFF"/>
              </w:rPr>
              <w:t>墙柱配筋采用考虑翼缘共同工作的设计方法</w:t>
            </w:r>
          </w:p>
        </w:tc>
        <w:tc>
          <w:tcPr>
            <w:tcW w:w="9468" w:type="dxa"/>
            <w:shd w:val="clear" w:color="auto" w:fill="FFFFFF"/>
            <w:vAlign w:val="bottom"/>
          </w:tcPr>
          <w:p w14:paraId="58CB7835">
            <w:pPr>
              <w:jc w:val="left"/>
            </w:pPr>
            <w:r>
              <w:rPr>
                <w:rFonts w:hint="eastAsia" w:ascii="宋体" w:eastAsia="宋体"/>
                <w:b w:val="0"/>
                <w:color w:val="000000"/>
                <w:sz w:val="24"/>
                <w:szCs w:val="24"/>
                <w:shd w:val="clear" w:color="auto" w:fill="FFFFFF"/>
              </w:rPr>
              <w:t>否</w:t>
            </w:r>
          </w:p>
        </w:tc>
      </w:tr>
      <w:tr w14:paraId="231CDEA1">
        <w:tblPrEx>
          <w:tblCellMar>
            <w:top w:w="0" w:type="dxa"/>
            <w:left w:w="108" w:type="dxa"/>
            <w:bottom w:w="0" w:type="dxa"/>
            <w:right w:w="108" w:type="dxa"/>
          </w:tblCellMar>
        </w:tblPrEx>
        <w:trPr>
          <w:jc w:val="center"/>
        </w:trPr>
        <w:tc>
          <w:tcPr>
            <w:tcW w:w="4536" w:type="dxa"/>
            <w:shd w:val="clear" w:color="auto" w:fill="FFFFFF"/>
            <w:vAlign w:val="bottom"/>
          </w:tcPr>
          <w:p w14:paraId="18317AD5">
            <w:pPr>
              <w:jc w:val="left"/>
            </w:pPr>
            <w:r>
              <w:rPr>
                <w:rFonts w:hint="eastAsia" w:ascii="宋体" w:eastAsia="宋体"/>
                <w:b w:val="0"/>
                <w:color w:val="000000"/>
                <w:sz w:val="24"/>
                <w:szCs w:val="24"/>
                <w:shd w:val="clear" w:color="auto" w:fill="FFFFFF"/>
              </w:rPr>
              <w:t>计算资源</w:t>
            </w:r>
          </w:p>
        </w:tc>
        <w:tc>
          <w:tcPr>
            <w:tcW w:w="9468" w:type="dxa"/>
            <w:shd w:val="clear" w:color="auto" w:fill="FFFFFF"/>
            <w:vAlign w:val="bottom"/>
          </w:tcPr>
          <w:p w14:paraId="078512BE">
            <w:pPr>
              <w:jc w:val="left"/>
            </w:pPr>
            <w:r>
              <w:rPr>
                <w:rFonts w:hint="eastAsia" w:ascii="宋体" w:eastAsia="宋体"/>
                <w:b w:val="0"/>
                <w:color w:val="000000"/>
                <w:sz w:val="24"/>
                <w:szCs w:val="24"/>
                <w:shd w:val="clear" w:color="auto" w:fill="FFFFFF"/>
              </w:rPr>
              <w:t>本地</w:t>
            </w:r>
          </w:p>
        </w:tc>
      </w:tr>
      <w:tr w14:paraId="5DAA0723">
        <w:tblPrEx>
          <w:tblCellMar>
            <w:top w:w="0" w:type="dxa"/>
            <w:left w:w="108" w:type="dxa"/>
            <w:bottom w:w="0" w:type="dxa"/>
            <w:right w:w="108" w:type="dxa"/>
          </w:tblCellMar>
        </w:tblPrEx>
        <w:trPr>
          <w:jc w:val="center"/>
        </w:trPr>
        <w:tc>
          <w:tcPr>
            <w:tcW w:w="4536" w:type="dxa"/>
            <w:shd w:val="clear" w:color="auto" w:fill="FFFFFF"/>
            <w:vAlign w:val="bottom"/>
          </w:tcPr>
          <w:p w14:paraId="482277E3">
            <w:pPr>
              <w:jc w:val="left"/>
            </w:pPr>
            <w:r>
              <w:rPr>
                <w:rFonts w:hint="eastAsia" w:ascii="宋体" w:eastAsia="宋体"/>
                <w:b w:val="0"/>
                <w:color w:val="000000"/>
                <w:sz w:val="24"/>
                <w:szCs w:val="24"/>
                <w:shd w:val="clear" w:color="auto" w:fill="FFFFFF"/>
              </w:rPr>
              <w:t>采用自定义位移指标统计节点范围</w:t>
            </w:r>
          </w:p>
        </w:tc>
        <w:tc>
          <w:tcPr>
            <w:tcW w:w="9468" w:type="dxa"/>
            <w:shd w:val="clear" w:color="auto" w:fill="FFFFFF"/>
            <w:vAlign w:val="bottom"/>
          </w:tcPr>
          <w:p w14:paraId="0A50CBC6">
            <w:pPr>
              <w:jc w:val="left"/>
            </w:pPr>
            <w:r>
              <w:rPr>
                <w:rFonts w:hint="eastAsia" w:ascii="宋体" w:eastAsia="宋体"/>
                <w:b w:val="0"/>
                <w:color w:val="000000"/>
                <w:sz w:val="24"/>
                <w:szCs w:val="24"/>
                <w:shd w:val="clear" w:color="auto" w:fill="FFFFFF"/>
              </w:rPr>
              <w:t>否</w:t>
            </w:r>
          </w:p>
        </w:tc>
      </w:tr>
      <w:tr w14:paraId="743AFC87">
        <w:tblPrEx>
          <w:tblCellMar>
            <w:top w:w="0" w:type="dxa"/>
            <w:left w:w="108" w:type="dxa"/>
            <w:bottom w:w="0" w:type="dxa"/>
            <w:right w:w="108" w:type="dxa"/>
          </w:tblCellMar>
        </w:tblPrEx>
        <w:trPr>
          <w:jc w:val="center"/>
        </w:trPr>
        <w:tc>
          <w:tcPr>
            <w:tcW w:w="4536" w:type="dxa"/>
            <w:shd w:val="clear" w:color="auto" w:fill="FFFFFF"/>
            <w:vAlign w:val="bottom"/>
          </w:tcPr>
          <w:p w14:paraId="78D2C330">
            <w:pPr>
              <w:jc w:val="left"/>
            </w:pPr>
            <w:r>
              <w:rPr>
                <w:rFonts w:hint="eastAsia" w:ascii="宋体" w:eastAsia="宋体"/>
                <w:b w:val="0"/>
                <w:color w:val="000000"/>
                <w:sz w:val="24"/>
                <w:szCs w:val="24"/>
                <w:shd w:val="clear" w:color="auto" w:fill="FFFFFF"/>
              </w:rPr>
              <w:t>按框架梁建模的连梁混凝土等级默认同墙</w:t>
            </w:r>
          </w:p>
        </w:tc>
        <w:tc>
          <w:tcPr>
            <w:tcW w:w="9468" w:type="dxa"/>
            <w:shd w:val="clear" w:color="auto" w:fill="FFFFFF"/>
            <w:vAlign w:val="bottom"/>
          </w:tcPr>
          <w:p w14:paraId="11B92301">
            <w:pPr>
              <w:jc w:val="left"/>
            </w:pPr>
            <w:r>
              <w:rPr>
                <w:rFonts w:hint="eastAsia" w:ascii="宋体" w:eastAsia="宋体"/>
                <w:b w:val="0"/>
                <w:color w:val="000000"/>
                <w:sz w:val="24"/>
                <w:szCs w:val="24"/>
                <w:shd w:val="clear" w:color="auto" w:fill="FFFFFF"/>
              </w:rPr>
              <w:t>否</w:t>
            </w:r>
          </w:p>
        </w:tc>
      </w:tr>
      <w:tr w14:paraId="5555B3A7">
        <w:tblPrEx>
          <w:tblCellMar>
            <w:top w:w="0" w:type="dxa"/>
            <w:left w:w="108" w:type="dxa"/>
            <w:bottom w:w="0" w:type="dxa"/>
            <w:right w:w="108" w:type="dxa"/>
          </w:tblCellMar>
        </w:tblPrEx>
        <w:trPr>
          <w:jc w:val="center"/>
        </w:trPr>
        <w:tc>
          <w:tcPr>
            <w:tcW w:w="4536" w:type="dxa"/>
            <w:shd w:val="clear" w:color="auto" w:fill="FFFFFF"/>
            <w:vAlign w:val="bottom"/>
          </w:tcPr>
          <w:p w14:paraId="63211EB7">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9468" w:type="dxa"/>
            <w:shd w:val="clear" w:color="auto" w:fill="FFFFFF"/>
            <w:vAlign w:val="bottom"/>
          </w:tcPr>
          <w:p w14:paraId="34BD2A6C">
            <w:pPr>
              <w:jc w:val="left"/>
            </w:pPr>
            <w:r>
              <w:rPr>
                <w:rFonts w:hint="eastAsia" w:ascii="宋体" w:eastAsia="宋体"/>
                <w:b w:val="0"/>
                <w:color w:val="000000"/>
                <w:sz w:val="24"/>
                <w:szCs w:val="24"/>
                <w:shd w:val="clear" w:color="auto" w:fill="FFFFFF"/>
              </w:rPr>
              <w:t>是</w:t>
            </w:r>
          </w:p>
        </w:tc>
      </w:tr>
      <w:tr w14:paraId="17C1FBB2">
        <w:tblPrEx>
          <w:tblCellMar>
            <w:top w:w="0" w:type="dxa"/>
            <w:left w:w="108" w:type="dxa"/>
            <w:bottom w:w="0" w:type="dxa"/>
            <w:right w:w="108" w:type="dxa"/>
          </w:tblCellMar>
        </w:tblPrEx>
        <w:trPr>
          <w:jc w:val="center"/>
        </w:trPr>
        <w:tc>
          <w:tcPr>
            <w:tcW w:w="4536" w:type="dxa"/>
            <w:shd w:val="clear" w:color="auto" w:fill="FFFFFF"/>
            <w:vAlign w:val="bottom"/>
          </w:tcPr>
          <w:p w14:paraId="06857E40">
            <w:pPr>
              <w:jc w:val="left"/>
            </w:pPr>
            <w:r>
              <w:rPr>
                <w:rFonts w:hint="eastAsia" w:ascii="宋体" w:eastAsia="宋体"/>
                <w:b w:val="0"/>
                <w:color w:val="000000"/>
                <w:sz w:val="24"/>
                <w:szCs w:val="24"/>
                <w:shd w:val="clear" w:color="auto" w:fill="FFFFFF"/>
              </w:rPr>
              <w:t>薄弱层地震内力调整时不放大构件轴力</w:t>
            </w:r>
          </w:p>
        </w:tc>
        <w:tc>
          <w:tcPr>
            <w:tcW w:w="9468" w:type="dxa"/>
            <w:shd w:val="clear" w:color="auto" w:fill="FFFFFF"/>
            <w:vAlign w:val="bottom"/>
          </w:tcPr>
          <w:p w14:paraId="54AB6CCE">
            <w:pPr>
              <w:jc w:val="left"/>
            </w:pPr>
            <w:r>
              <w:rPr>
                <w:rFonts w:hint="eastAsia" w:ascii="宋体" w:eastAsia="宋体"/>
                <w:b w:val="0"/>
                <w:color w:val="000000"/>
                <w:sz w:val="24"/>
                <w:szCs w:val="24"/>
                <w:shd w:val="clear" w:color="auto" w:fill="FFFFFF"/>
              </w:rPr>
              <w:t>放大</w:t>
            </w:r>
          </w:p>
        </w:tc>
      </w:tr>
      <w:tr w14:paraId="2168E14C">
        <w:tblPrEx>
          <w:tblCellMar>
            <w:top w:w="0" w:type="dxa"/>
            <w:left w:w="108" w:type="dxa"/>
            <w:bottom w:w="0" w:type="dxa"/>
            <w:right w:w="108" w:type="dxa"/>
          </w:tblCellMar>
        </w:tblPrEx>
        <w:trPr>
          <w:jc w:val="center"/>
        </w:trPr>
        <w:tc>
          <w:tcPr>
            <w:tcW w:w="4536" w:type="dxa"/>
            <w:shd w:val="clear" w:color="auto" w:fill="FFFFFF"/>
            <w:vAlign w:val="bottom"/>
          </w:tcPr>
          <w:p w14:paraId="42455006">
            <w:pPr>
              <w:jc w:val="left"/>
            </w:pPr>
            <w:r>
              <w:rPr>
                <w:rFonts w:hint="eastAsia" w:ascii="宋体" w:eastAsia="宋体"/>
                <w:b w:val="0"/>
                <w:color w:val="000000"/>
                <w:sz w:val="24"/>
                <w:szCs w:val="24"/>
                <w:shd w:val="clear" w:color="auto" w:fill="FFFFFF"/>
              </w:rPr>
              <w:t>剪切刚度计算时考虑柱刚域影响</w:t>
            </w:r>
          </w:p>
        </w:tc>
        <w:tc>
          <w:tcPr>
            <w:tcW w:w="9468" w:type="dxa"/>
            <w:shd w:val="clear" w:color="auto" w:fill="FFFFFF"/>
            <w:vAlign w:val="bottom"/>
          </w:tcPr>
          <w:p w14:paraId="35CE3938">
            <w:pPr>
              <w:jc w:val="left"/>
            </w:pPr>
            <w:r>
              <w:rPr>
                <w:rFonts w:hint="eastAsia" w:ascii="宋体" w:eastAsia="宋体"/>
                <w:b w:val="0"/>
                <w:color w:val="000000"/>
                <w:sz w:val="24"/>
                <w:szCs w:val="24"/>
                <w:shd w:val="clear" w:color="auto" w:fill="FFFFFF"/>
              </w:rPr>
              <w:t>否</w:t>
            </w:r>
          </w:p>
        </w:tc>
      </w:tr>
      <w:tr w14:paraId="12FF2E5B">
        <w:tblPrEx>
          <w:tblCellMar>
            <w:top w:w="0" w:type="dxa"/>
            <w:left w:w="108" w:type="dxa"/>
            <w:bottom w:w="0" w:type="dxa"/>
            <w:right w:w="108" w:type="dxa"/>
          </w:tblCellMar>
        </w:tblPrEx>
        <w:trPr>
          <w:jc w:val="center"/>
        </w:trPr>
        <w:tc>
          <w:tcPr>
            <w:tcW w:w="4536" w:type="dxa"/>
            <w:shd w:val="clear" w:color="auto" w:fill="FFFFFF"/>
            <w:vAlign w:val="bottom"/>
          </w:tcPr>
          <w:p w14:paraId="6D53BD15">
            <w:pPr>
              <w:jc w:val="left"/>
            </w:pPr>
            <w:r>
              <w:rPr>
                <w:rFonts w:hint="eastAsia" w:ascii="宋体" w:eastAsia="宋体"/>
                <w:b w:val="0"/>
                <w:color w:val="000000"/>
                <w:sz w:val="24"/>
                <w:szCs w:val="24"/>
                <w:shd w:val="clear" w:color="auto" w:fill="FFFFFF"/>
              </w:rPr>
              <w:t>短肢墙判断时考虑相连墙肢厚度影响</w:t>
            </w:r>
          </w:p>
        </w:tc>
        <w:tc>
          <w:tcPr>
            <w:tcW w:w="9468" w:type="dxa"/>
            <w:shd w:val="clear" w:color="auto" w:fill="FFFFFF"/>
            <w:vAlign w:val="bottom"/>
          </w:tcPr>
          <w:p w14:paraId="79F5278E">
            <w:pPr>
              <w:jc w:val="left"/>
            </w:pPr>
            <w:r>
              <w:rPr>
                <w:rFonts w:hint="eastAsia" w:ascii="宋体" w:eastAsia="宋体"/>
                <w:b w:val="0"/>
                <w:color w:val="000000"/>
                <w:sz w:val="24"/>
                <w:szCs w:val="24"/>
                <w:shd w:val="clear" w:color="auto" w:fill="FFFFFF"/>
              </w:rPr>
              <w:t>是</w:t>
            </w:r>
          </w:p>
        </w:tc>
      </w:tr>
      <w:tr w14:paraId="5FF35C1B">
        <w:tblPrEx>
          <w:tblCellMar>
            <w:top w:w="0" w:type="dxa"/>
            <w:left w:w="108" w:type="dxa"/>
            <w:bottom w:w="0" w:type="dxa"/>
            <w:right w:w="108" w:type="dxa"/>
          </w:tblCellMar>
        </w:tblPrEx>
        <w:trPr>
          <w:jc w:val="center"/>
        </w:trPr>
        <w:tc>
          <w:tcPr>
            <w:tcW w:w="4536" w:type="dxa"/>
            <w:shd w:val="clear" w:color="auto" w:fill="FFFFFF"/>
            <w:vAlign w:val="bottom"/>
          </w:tcPr>
          <w:p w14:paraId="5703E4FB">
            <w:pPr>
              <w:jc w:val="left"/>
            </w:pPr>
            <w:r>
              <w:rPr>
                <w:rFonts w:hint="eastAsia" w:ascii="宋体" w:eastAsia="宋体"/>
                <w:b w:val="0"/>
                <w:color w:val="000000"/>
                <w:sz w:val="24"/>
                <w:szCs w:val="24"/>
                <w:shd w:val="clear" w:color="auto" w:fill="FFFFFF"/>
              </w:rPr>
              <w:t>刚重比验算考虑填充墙刚度影响</w:t>
            </w:r>
          </w:p>
        </w:tc>
        <w:tc>
          <w:tcPr>
            <w:tcW w:w="9468" w:type="dxa"/>
            <w:shd w:val="clear" w:color="auto" w:fill="FFFFFF"/>
            <w:vAlign w:val="bottom"/>
          </w:tcPr>
          <w:p w14:paraId="63242B23">
            <w:pPr>
              <w:jc w:val="left"/>
            </w:pPr>
            <w:r>
              <w:rPr>
                <w:rFonts w:hint="eastAsia" w:ascii="宋体" w:eastAsia="宋体"/>
                <w:b w:val="0"/>
                <w:color w:val="000000"/>
                <w:sz w:val="24"/>
                <w:szCs w:val="24"/>
                <w:shd w:val="clear" w:color="auto" w:fill="FFFFFF"/>
              </w:rPr>
              <w:t>否</w:t>
            </w:r>
          </w:p>
        </w:tc>
      </w:tr>
      <w:tr w14:paraId="66276562">
        <w:tblPrEx>
          <w:tblCellMar>
            <w:top w:w="0" w:type="dxa"/>
            <w:left w:w="108" w:type="dxa"/>
            <w:bottom w:w="0" w:type="dxa"/>
            <w:right w:w="108" w:type="dxa"/>
          </w:tblCellMar>
        </w:tblPrEx>
        <w:trPr>
          <w:jc w:val="center"/>
        </w:trPr>
        <w:tc>
          <w:tcPr>
            <w:tcW w:w="4536" w:type="dxa"/>
            <w:shd w:val="clear" w:color="auto" w:fill="FFFFFF"/>
            <w:vAlign w:val="bottom"/>
          </w:tcPr>
          <w:p w14:paraId="1724D937">
            <w:pPr>
              <w:jc w:val="left"/>
            </w:pPr>
            <w:r>
              <w:rPr>
                <w:rFonts w:hint="eastAsia" w:ascii="宋体" w:eastAsia="宋体"/>
                <w:b w:val="0"/>
                <w:color w:val="000000"/>
                <w:sz w:val="24"/>
                <w:szCs w:val="24"/>
                <w:shd w:val="clear" w:color="auto" w:fill="FFFFFF"/>
              </w:rPr>
              <w:t>剪力墙端柱的面外剪力统计到框架部分</w:t>
            </w:r>
          </w:p>
        </w:tc>
        <w:tc>
          <w:tcPr>
            <w:tcW w:w="9468" w:type="dxa"/>
            <w:shd w:val="clear" w:color="auto" w:fill="FFFFFF"/>
            <w:vAlign w:val="bottom"/>
          </w:tcPr>
          <w:p w14:paraId="32557EF7">
            <w:pPr>
              <w:jc w:val="left"/>
            </w:pPr>
            <w:r>
              <w:rPr>
                <w:rFonts w:hint="eastAsia" w:ascii="宋体" w:eastAsia="宋体"/>
                <w:b w:val="0"/>
                <w:color w:val="000000"/>
                <w:sz w:val="24"/>
                <w:szCs w:val="24"/>
                <w:shd w:val="clear" w:color="auto" w:fill="FFFFFF"/>
              </w:rPr>
              <w:t>否</w:t>
            </w:r>
          </w:p>
        </w:tc>
      </w:tr>
      <w:tr w14:paraId="5F353654">
        <w:tblPrEx>
          <w:tblCellMar>
            <w:top w:w="0" w:type="dxa"/>
            <w:left w:w="108" w:type="dxa"/>
            <w:bottom w:w="0" w:type="dxa"/>
            <w:right w:w="108" w:type="dxa"/>
          </w:tblCellMar>
        </w:tblPrEx>
        <w:trPr>
          <w:jc w:val="center"/>
        </w:trPr>
        <w:tc>
          <w:tcPr>
            <w:tcW w:w="4536" w:type="dxa"/>
            <w:shd w:val="clear" w:color="auto" w:fill="FFFFFF"/>
            <w:vAlign w:val="bottom"/>
          </w:tcPr>
          <w:p w14:paraId="6D76F242">
            <w:pPr>
              <w:jc w:val="left"/>
            </w:pPr>
            <w:r>
              <w:rPr>
                <w:rFonts w:hint="eastAsia" w:ascii="宋体" w:eastAsia="宋体"/>
                <w:b w:val="0"/>
                <w:color w:val="000000"/>
                <w:sz w:val="24"/>
                <w:szCs w:val="24"/>
                <w:shd w:val="clear" w:color="auto" w:fill="FFFFFF"/>
              </w:rPr>
              <w:t>按构件内力累加方式计算层指标</w:t>
            </w:r>
          </w:p>
        </w:tc>
        <w:tc>
          <w:tcPr>
            <w:tcW w:w="9468" w:type="dxa"/>
            <w:shd w:val="clear" w:color="auto" w:fill="FFFFFF"/>
            <w:vAlign w:val="bottom"/>
          </w:tcPr>
          <w:p w14:paraId="6A8496AB">
            <w:pPr>
              <w:jc w:val="left"/>
            </w:pPr>
            <w:r>
              <w:rPr>
                <w:rFonts w:hint="eastAsia" w:ascii="宋体" w:eastAsia="宋体"/>
                <w:b w:val="0"/>
                <w:color w:val="000000"/>
                <w:sz w:val="24"/>
                <w:szCs w:val="24"/>
                <w:shd w:val="clear" w:color="auto" w:fill="FFFFFF"/>
              </w:rPr>
              <w:t>否</w:t>
            </w:r>
          </w:p>
        </w:tc>
      </w:tr>
      <w:tr w14:paraId="31318780">
        <w:tblPrEx>
          <w:tblCellMar>
            <w:top w:w="0" w:type="dxa"/>
            <w:left w:w="108" w:type="dxa"/>
            <w:bottom w:w="0" w:type="dxa"/>
            <w:right w:w="108" w:type="dxa"/>
          </w:tblCellMar>
        </w:tblPrEx>
        <w:trPr>
          <w:jc w:val="center"/>
        </w:trPr>
        <w:tc>
          <w:tcPr>
            <w:tcW w:w="4536" w:type="dxa"/>
            <w:shd w:val="clear" w:color="auto" w:fill="FFFFFF"/>
            <w:vAlign w:val="bottom"/>
          </w:tcPr>
          <w:p w14:paraId="1570EBC1">
            <w:pPr>
              <w:jc w:val="left"/>
            </w:pPr>
            <w:r>
              <w:rPr>
                <w:rFonts w:hint="eastAsia" w:ascii="宋体" w:eastAsia="宋体"/>
                <w:b w:val="0"/>
                <w:color w:val="000000"/>
                <w:sz w:val="24"/>
                <w:szCs w:val="24"/>
                <w:shd w:val="clear" w:color="auto" w:fill="FFFFFF"/>
              </w:rPr>
              <w:t>传施工步荷载</w:t>
            </w:r>
          </w:p>
        </w:tc>
        <w:tc>
          <w:tcPr>
            <w:tcW w:w="9468" w:type="dxa"/>
            <w:shd w:val="clear" w:color="auto" w:fill="FFFFFF"/>
            <w:vAlign w:val="bottom"/>
          </w:tcPr>
          <w:p w14:paraId="11652093">
            <w:pPr>
              <w:jc w:val="left"/>
            </w:pPr>
            <w:r>
              <w:rPr>
                <w:rFonts w:hint="eastAsia" w:ascii="宋体" w:eastAsia="宋体"/>
                <w:b w:val="0"/>
                <w:color w:val="000000"/>
                <w:sz w:val="24"/>
                <w:szCs w:val="24"/>
                <w:shd w:val="clear" w:color="auto" w:fill="FFFFFF"/>
              </w:rPr>
              <w:t>否</w:t>
            </w:r>
          </w:p>
        </w:tc>
      </w:tr>
      <w:tr w14:paraId="66B07A36">
        <w:tblPrEx>
          <w:tblCellMar>
            <w:top w:w="0" w:type="dxa"/>
            <w:left w:w="108" w:type="dxa"/>
            <w:bottom w:w="0" w:type="dxa"/>
            <w:right w:w="108" w:type="dxa"/>
          </w:tblCellMar>
        </w:tblPrEx>
        <w:trPr>
          <w:jc w:val="center"/>
        </w:trPr>
        <w:tc>
          <w:tcPr>
            <w:tcW w:w="4536" w:type="dxa"/>
            <w:shd w:val="clear" w:color="auto" w:fill="FFFFFF"/>
            <w:vAlign w:val="bottom"/>
          </w:tcPr>
          <w:p w14:paraId="7F898225">
            <w:pPr>
              <w:jc w:val="left"/>
            </w:pPr>
            <w:r>
              <w:rPr>
                <w:rFonts w:hint="eastAsia" w:ascii="宋体" w:eastAsia="宋体"/>
                <w:b w:val="0"/>
                <w:color w:val="000000"/>
                <w:sz w:val="24"/>
                <w:szCs w:val="24"/>
                <w:shd w:val="clear" w:color="auto" w:fill="FFFFFF"/>
              </w:rPr>
              <w:t>自动设置楼板力学模型</w:t>
            </w:r>
          </w:p>
        </w:tc>
        <w:tc>
          <w:tcPr>
            <w:tcW w:w="9468" w:type="dxa"/>
            <w:shd w:val="clear" w:color="auto" w:fill="FFFFFF"/>
            <w:vAlign w:val="bottom"/>
          </w:tcPr>
          <w:p w14:paraId="65FDCD90">
            <w:pPr>
              <w:jc w:val="left"/>
            </w:pPr>
            <w:r>
              <w:rPr>
                <w:rFonts w:hint="eastAsia" w:ascii="宋体" w:eastAsia="宋体"/>
                <w:b w:val="0"/>
                <w:color w:val="000000"/>
                <w:sz w:val="24"/>
                <w:szCs w:val="24"/>
                <w:shd w:val="clear" w:color="auto" w:fill="FFFFFF"/>
              </w:rPr>
              <w:t>否</w:t>
            </w:r>
          </w:p>
        </w:tc>
      </w:tr>
      <w:tr w14:paraId="314E2B72">
        <w:tblPrEx>
          <w:tblCellMar>
            <w:top w:w="0" w:type="dxa"/>
            <w:left w:w="108" w:type="dxa"/>
            <w:bottom w:w="0" w:type="dxa"/>
            <w:right w:w="108" w:type="dxa"/>
          </w:tblCellMar>
        </w:tblPrEx>
        <w:trPr>
          <w:jc w:val="center"/>
        </w:trPr>
        <w:tc>
          <w:tcPr>
            <w:tcW w:w="4536" w:type="dxa"/>
            <w:shd w:val="clear" w:color="auto" w:fill="FFFFFF"/>
            <w:vAlign w:val="bottom"/>
          </w:tcPr>
          <w:p w14:paraId="4E292D6F">
            <w:pPr>
              <w:jc w:val="left"/>
            </w:pPr>
            <w:r>
              <w:rPr>
                <w:rFonts w:hint="eastAsia" w:ascii="宋体" w:eastAsia="宋体"/>
                <w:b w:val="0"/>
                <w:color w:val="000000"/>
                <w:sz w:val="24"/>
                <w:szCs w:val="24"/>
                <w:shd w:val="clear" w:color="auto" w:fill="FFFFFF"/>
              </w:rPr>
              <w:t>高低跨自动设置为桁架</w:t>
            </w:r>
          </w:p>
        </w:tc>
        <w:tc>
          <w:tcPr>
            <w:tcW w:w="9468" w:type="dxa"/>
            <w:shd w:val="clear" w:color="auto" w:fill="FFFFFF"/>
            <w:vAlign w:val="bottom"/>
          </w:tcPr>
          <w:p w14:paraId="3FC7505D">
            <w:pPr>
              <w:jc w:val="left"/>
            </w:pPr>
            <w:r>
              <w:rPr>
                <w:rFonts w:hint="eastAsia" w:ascii="宋体" w:eastAsia="宋体"/>
                <w:b w:val="0"/>
                <w:color w:val="000000"/>
                <w:sz w:val="24"/>
                <w:szCs w:val="24"/>
                <w:shd w:val="clear" w:color="auto" w:fill="FFFFFF"/>
              </w:rPr>
              <w:t>否</w:t>
            </w:r>
          </w:p>
        </w:tc>
      </w:tr>
      <w:tr w14:paraId="37CD2A64">
        <w:tblPrEx>
          <w:tblCellMar>
            <w:top w:w="0" w:type="dxa"/>
            <w:left w:w="108" w:type="dxa"/>
            <w:bottom w:w="0" w:type="dxa"/>
            <w:right w:w="108" w:type="dxa"/>
          </w:tblCellMar>
        </w:tblPrEx>
        <w:trPr>
          <w:jc w:val="center"/>
        </w:trPr>
        <w:tc>
          <w:tcPr>
            <w:tcW w:w="4536" w:type="dxa"/>
            <w:shd w:val="clear" w:color="auto" w:fill="FFFFFF"/>
            <w:vAlign w:val="bottom"/>
          </w:tcPr>
          <w:p w14:paraId="264136F5">
            <w:pPr>
              <w:jc w:val="left"/>
            </w:pPr>
            <w:r>
              <w:rPr>
                <w:rFonts w:hint="eastAsia" w:ascii="宋体" w:eastAsia="宋体"/>
                <w:b w:val="0"/>
                <w:color w:val="000000"/>
                <w:sz w:val="24"/>
                <w:szCs w:val="24"/>
                <w:shd w:val="clear" w:color="auto" w:fill="FFFFFF"/>
              </w:rPr>
              <w:t>采用自定义范围统计指标</w:t>
            </w:r>
          </w:p>
        </w:tc>
        <w:tc>
          <w:tcPr>
            <w:tcW w:w="9468" w:type="dxa"/>
            <w:shd w:val="clear" w:color="auto" w:fill="FFFFFF"/>
            <w:vAlign w:val="bottom"/>
          </w:tcPr>
          <w:p w14:paraId="228DE4B3">
            <w:pPr>
              <w:jc w:val="left"/>
            </w:pPr>
            <w:r>
              <w:rPr>
                <w:rFonts w:hint="eastAsia" w:ascii="宋体" w:eastAsia="宋体"/>
                <w:b w:val="0"/>
                <w:color w:val="000000"/>
                <w:sz w:val="24"/>
                <w:szCs w:val="24"/>
                <w:shd w:val="clear" w:color="auto" w:fill="FFFFFF"/>
              </w:rPr>
              <w:t>否</w:t>
            </w:r>
          </w:p>
        </w:tc>
      </w:tr>
      <w:tr w14:paraId="240F774E">
        <w:tblPrEx>
          <w:tblCellMar>
            <w:top w:w="0" w:type="dxa"/>
            <w:left w:w="108" w:type="dxa"/>
            <w:bottom w:w="0" w:type="dxa"/>
            <w:right w:w="108" w:type="dxa"/>
          </w:tblCellMar>
        </w:tblPrEx>
        <w:trPr>
          <w:jc w:val="center"/>
        </w:trPr>
        <w:tc>
          <w:tcPr>
            <w:tcW w:w="4536" w:type="dxa"/>
            <w:shd w:val="clear" w:color="auto" w:fill="FFFFFF"/>
            <w:vAlign w:val="bottom"/>
          </w:tcPr>
          <w:p w14:paraId="71E41415">
            <w:pPr>
              <w:jc w:val="left"/>
            </w:pPr>
            <w:r>
              <w:rPr>
                <w:rFonts w:hint="eastAsia" w:ascii="宋体" w:eastAsia="宋体"/>
                <w:b w:val="0"/>
                <w:color w:val="000000"/>
                <w:sz w:val="24"/>
                <w:szCs w:val="24"/>
                <w:shd w:val="clear" w:color="auto" w:fill="FFFFFF"/>
              </w:rPr>
              <w:t>位移指标统计时考虑斜柱（仅限小于“支撑临界角”的斜柱）</w:t>
            </w:r>
          </w:p>
        </w:tc>
        <w:tc>
          <w:tcPr>
            <w:tcW w:w="9468" w:type="dxa"/>
            <w:shd w:val="clear" w:color="auto" w:fill="FFFFFF"/>
            <w:vAlign w:val="bottom"/>
          </w:tcPr>
          <w:p w14:paraId="07BA321B">
            <w:pPr>
              <w:jc w:val="left"/>
            </w:pPr>
            <w:r>
              <w:rPr>
                <w:rFonts w:hint="eastAsia" w:ascii="宋体" w:eastAsia="宋体"/>
                <w:b w:val="0"/>
                <w:color w:val="000000"/>
                <w:sz w:val="24"/>
                <w:szCs w:val="24"/>
                <w:shd w:val="clear" w:color="auto" w:fill="FFFFFF"/>
              </w:rPr>
              <w:t>否</w:t>
            </w:r>
          </w:p>
        </w:tc>
      </w:tr>
      <w:tr w14:paraId="5AD9910D">
        <w:tblPrEx>
          <w:tblCellMar>
            <w:top w:w="0" w:type="dxa"/>
            <w:left w:w="108" w:type="dxa"/>
            <w:bottom w:w="0" w:type="dxa"/>
            <w:right w:w="108" w:type="dxa"/>
          </w:tblCellMar>
        </w:tblPrEx>
        <w:trPr>
          <w:jc w:val="center"/>
        </w:trPr>
        <w:tc>
          <w:tcPr>
            <w:tcW w:w="4536" w:type="dxa"/>
            <w:shd w:val="clear" w:color="auto" w:fill="FFFFFF"/>
            <w:vAlign w:val="bottom"/>
          </w:tcPr>
          <w:p w14:paraId="53716707">
            <w:pPr>
              <w:jc w:val="left"/>
            </w:pPr>
            <w:r>
              <w:rPr>
                <w:rFonts w:hint="eastAsia" w:ascii="宋体" w:eastAsia="宋体"/>
                <w:b w:val="0"/>
                <w:color w:val="000000"/>
                <w:sz w:val="24"/>
                <w:szCs w:val="24"/>
                <w:shd w:val="clear" w:color="auto" w:fill="FFFFFF"/>
              </w:rPr>
              <w:t>执行《混凝土规范》9.2.6.1</w:t>
            </w:r>
          </w:p>
        </w:tc>
        <w:tc>
          <w:tcPr>
            <w:tcW w:w="9468" w:type="dxa"/>
            <w:shd w:val="clear" w:color="auto" w:fill="FFFFFF"/>
            <w:vAlign w:val="bottom"/>
          </w:tcPr>
          <w:p w14:paraId="5075E812">
            <w:pPr>
              <w:jc w:val="left"/>
            </w:pPr>
            <w:r>
              <w:rPr>
                <w:rFonts w:hint="eastAsia" w:ascii="宋体" w:eastAsia="宋体"/>
                <w:b w:val="0"/>
                <w:color w:val="000000"/>
                <w:sz w:val="24"/>
                <w:szCs w:val="24"/>
                <w:shd w:val="clear" w:color="auto" w:fill="FFFFFF"/>
              </w:rPr>
              <w:t>否</w:t>
            </w:r>
          </w:p>
        </w:tc>
      </w:tr>
      <w:tr w14:paraId="79B220A4">
        <w:tblPrEx>
          <w:tblCellMar>
            <w:top w:w="0" w:type="dxa"/>
            <w:left w:w="108" w:type="dxa"/>
            <w:bottom w:w="0" w:type="dxa"/>
            <w:right w:w="108" w:type="dxa"/>
          </w:tblCellMar>
        </w:tblPrEx>
        <w:trPr>
          <w:jc w:val="center"/>
        </w:trPr>
        <w:tc>
          <w:tcPr>
            <w:tcW w:w="4536" w:type="dxa"/>
            <w:shd w:val="clear" w:color="auto" w:fill="FFFFFF"/>
            <w:vAlign w:val="bottom"/>
          </w:tcPr>
          <w:p w14:paraId="29CC7A2B">
            <w:pPr>
              <w:jc w:val="left"/>
            </w:pPr>
            <w:r>
              <w:rPr>
                <w:rFonts w:hint="eastAsia" w:ascii="宋体" w:eastAsia="宋体"/>
                <w:b w:val="0"/>
                <w:color w:val="000000"/>
                <w:sz w:val="24"/>
                <w:szCs w:val="24"/>
                <w:shd w:val="clear" w:color="auto" w:fill="FFFFFF"/>
              </w:rPr>
              <w:t>执行《混凝土规范》11.3.7</w:t>
            </w:r>
          </w:p>
        </w:tc>
        <w:tc>
          <w:tcPr>
            <w:tcW w:w="9468" w:type="dxa"/>
            <w:shd w:val="clear" w:color="auto" w:fill="FFFFFF"/>
            <w:vAlign w:val="bottom"/>
          </w:tcPr>
          <w:p w14:paraId="73BCAA26">
            <w:pPr>
              <w:jc w:val="left"/>
            </w:pPr>
            <w:r>
              <w:rPr>
                <w:rFonts w:hint="eastAsia" w:ascii="宋体" w:eastAsia="宋体"/>
                <w:b w:val="0"/>
                <w:color w:val="000000"/>
                <w:sz w:val="24"/>
                <w:szCs w:val="24"/>
                <w:shd w:val="clear" w:color="auto" w:fill="FFFFFF"/>
              </w:rPr>
              <w:t>否</w:t>
            </w:r>
          </w:p>
        </w:tc>
      </w:tr>
      <w:tr w14:paraId="477216B2">
        <w:tblPrEx>
          <w:tblCellMar>
            <w:top w:w="0" w:type="dxa"/>
            <w:left w:w="108" w:type="dxa"/>
            <w:bottom w:w="0" w:type="dxa"/>
            <w:right w:w="108" w:type="dxa"/>
          </w:tblCellMar>
        </w:tblPrEx>
        <w:trPr>
          <w:jc w:val="center"/>
        </w:trPr>
        <w:tc>
          <w:tcPr>
            <w:tcW w:w="4536" w:type="dxa"/>
            <w:shd w:val="clear" w:color="auto" w:fill="FFFFFF"/>
            <w:vAlign w:val="bottom"/>
          </w:tcPr>
          <w:p w14:paraId="1AF675B5">
            <w:pPr>
              <w:jc w:val="left"/>
            </w:pPr>
            <w:r>
              <w:rPr>
                <w:rFonts w:hint="eastAsia" w:ascii="宋体" w:eastAsia="宋体"/>
                <w:b w:val="0"/>
                <w:color w:val="000000"/>
                <w:sz w:val="24"/>
                <w:szCs w:val="24"/>
                <w:shd w:val="clear" w:color="auto" w:fill="FFFFFF"/>
              </w:rPr>
              <w:t>根据质量加权位移计算平均层间位移</w:t>
            </w:r>
          </w:p>
        </w:tc>
        <w:tc>
          <w:tcPr>
            <w:tcW w:w="9468" w:type="dxa"/>
            <w:shd w:val="clear" w:color="auto" w:fill="FFFFFF"/>
            <w:vAlign w:val="bottom"/>
          </w:tcPr>
          <w:p w14:paraId="5C1FBC80">
            <w:pPr>
              <w:jc w:val="left"/>
            </w:pPr>
            <w:r>
              <w:rPr>
                <w:rFonts w:hint="eastAsia" w:ascii="宋体" w:eastAsia="宋体"/>
                <w:b w:val="0"/>
                <w:color w:val="000000"/>
                <w:sz w:val="24"/>
                <w:szCs w:val="24"/>
                <w:shd w:val="clear" w:color="auto" w:fill="FFFFFF"/>
              </w:rPr>
              <w:t>是</w:t>
            </w:r>
          </w:p>
        </w:tc>
      </w:tr>
      <w:tr w14:paraId="7F1CF020">
        <w:tblPrEx>
          <w:tblCellMar>
            <w:top w:w="0" w:type="dxa"/>
            <w:left w:w="108" w:type="dxa"/>
            <w:bottom w:w="0" w:type="dxa"/>
            <w:right w:w="108" w:type="dxa"/>
          </w:tblCellMar>
        </w:tblPrEx>
        <w:trPr>
          <w:jc w:val="center"/>
        </w:trPr>
        <w:tc>
          <w:tcPr>
            <w:tcW w:w="4536" w:type="dxa"/>
            <w:shd w:val="clear" w:color="auto" w:fill="FFFFFF"/>
            <w:vAlign w:val="bottom"/>
          </w:tcPr>
          <w:p w14:paraId="3BD9B8EF">
            <w:pPr>
              <w:jc w:val="left"/>
            </w:pPr>
            <w:r>
              <w:rPr>
                <w:rFonts w:hint="eastAsia" w:ascii="宋体" w:eastAsia="宋体"/>
                <w:b w:val="0"/>
                <w:color w:val="000000"/>
                <w:sz w:val="24"/>
                <w:szCs w:val="24"/>
                <w:shd w:val="clear" w:color="auto" w:fill="FFFFFF"/>
              </w:rPr>
              <w:t>支撑临界角（度）</w:t>
            </w:r>
          </w:p>
        </w:tc>
        <w:tc>
          <w:tcPr>
            <w:tcW w:w="9468" w:type="dxa"/>
            <w:shd w:val="clear" w:color="auto" w:fill="FFFFFF"/>
            <w:vAlign w:val="bottom"/>
          </w:tcPr>
          <w:p w14:paraId="3026A2EC">
            <w:pPr>
              <w:jc w:val="left"/>
            </w:pPr>
            <w:r>
              <w:rPr>
                <w:rFonts w:hint="eastAsia" w:ascii="宋体" w:eastAsia="宋体"/>
                <w:b w:val="0"/>
                <w:color w:val="000000"/>
                <w:sz w:val="24"/>
                <w:szCs w:val="24"/>
                <w:shd w:val="clear" w:color="auto" w:fill="FFFFFF"/>
              </w:rPr>
              <w:t>20.00</w:t>
            </w:r>
          </w:p>
        </w:tc>
      </w:tr>
      <w:tr w14:paraId="3CF504B8">
        <w:tblPrEx>
          <w:tblCellMar>
            <w:top w:w="0" w:type="dxa"/>
            <w:left w:w="108" w:type="dxa"/>
            <w:bottom w:w="0" w:type="dxa"/>
            <w:right w:w="108" w:type="dxa"/>
          </w:tblCellMar>
        </w:tblPrEx>
        <w:trPr>
          <w:jc w:val="center"/>
        </w:trPr>
        <w:tc>
          <w:tcPr>
            <w:tcW w:w="4536" w:type="dxa"/>
            <w:shd w:val="clear" w:color="auto" w:fill="FFFFFF"/>
            <w:vAlign w:val="bottom"/>
          </w:tcPr>
          <w:p w14:paraId="31FFAA94">
            <w:pPr>
              <w:jc w:val="left"/>
            </w:pPr>
            <w:r>
              <w:rPr>
                <w:rFonts w:hint="eastAsia" w:ascii="宋体" w:eastAsia="宋体"/>
                <w:b w:val="0"/>
                <w:color w:val="000000"/>
                <w:sz w:val="24"/>
                <w:szCs w:val="24"/>
                <w:shd w:val="clear" w:color="auto" w:fill="FFFFFF"/>
              </w:rPr>
              <w:t>工业设备框架风荷载X向调整系数</w:t>
            </w:r>
          </w:p>
        </w:tc>
        <w:tc>
          <w:tcPr>
            <w:tcW w:w="9468" w:type="dxa"/>
            <w:shd w:val="clear" w:color="auto" w:fill="FFFFFF"/>
            <w:vAlign w:val="bottom"/>
          </w:tcPr>
          <w:p w14:paraId="21B877E4">
            <w:pPr>
              <w:jc w:val="left"/>
            </w:pPr>
            <w:r>
              <w:rPr>
                <w:rFonts w:hint="eastAsia" w:ascii="宋体" w:eastAsia="宋体"/>
                <w:b w:val="0"/>
                <w:color w:val="000000"/>
                <w:sz w:val="24"/>
                <w:szCs w:val="24"/>
                <w:shd w:val="clear" w:color="auto" w:fill="FFFFFF"/>
              </w:rPr>
              <w:t>1.00</w:t>
            </w:r>
          </w:p>
        </w:tc>
      </w:tr>
      <w:tr w14:paraId="2AF39448">
        <w:tblPrEx>
          <w:tblCellMar>
            <w:top w:w="0" w:type="dxa"/>
            <w:left w:w="108" w:type="dxa"/>
            <w:bottom w:w="0" w:type="dxa"/>
            <w:right w:w="108" w:type="dxa"/>
          </w:tblCellMar>
        </w:tblPrEx>
        <w:trPr>
          <w:jc w:val="center"/>
        </w:trPr>
        <w:tc>
          <w:tcPr>
            <w:tcW w:w="4536" w:type="dxa"/>
            <w:shd w:val="clear" w:color="auto" w:fill="FFFFFF"/>
            <w:vAlign w:val="bottom"/>
          </w:tcPr>
          <w:p w14:paraId="749DA8F3">
            <w:pPr>
              <w:jc w:val="left"/>
            </w:pPr>
            <w:r>
              <w:rPr>
                <w:rFonts w:hint="eastAsia" w:ascii="宋体" w:eastAsia="宋体"/>
                <w:b w:val="0"/>
                <w:color w:val="000000"/>
                <w:sz w:val="24"/>
                <w:szCs w:val="24"/>
                <w:shd w:val="clear" w:color="auto" w:fill="FFFFFF"/>
              </w:rPr>
              <w:t>工业设备框架风荷载Y向调整系数</w:t>
            </w:r>
          </w:p>
        </w:tc>
        <w:tc>
          <w:tcPr>
            <w:tcW w:w="9468" w:type="dxa"/>
            <w:shd w:val="clear" w:color="auto" w:fill="FFFFFF"/>
            <w:vAlign w:val="bottom"/>
          </w:tcPr>
          <w:p w14:paraId="56BA150A">
            <w:pPr>
              <w:jc w:val="left"/>
            </w:pPr>
            <w:r>
              <w:rPr>
                <w:rFonts w:hint="eastAsia" w:ascii="宋体" w:eastAsia="宋体"/>
                <w:b w:val="0"/>
                <w:color w:val="000000"/>
                <w:sz w:val="24"/>
                <w:szCs w:val="24"/>
                <w:shd w:val="clear" w:color="auto" w:fill="FFFFFF"/>
              </w:rPr>
              <w:t>1.00</w:t>
            </w:r>
          </w:p>
        </w:tc>
      </w:tr>
    </w:tbl>
    <w:p w14:paraId="4C7941E2">
      <w:pPr>
        <w:spacing w:beforeLines="113" w:afterLines="113" w:line="113" w:lineRule="auto"/>
        <w:jc w:val="left"/>
      </w:pPr>
    </w:p>
    <w:p w14:paraId="2D3C7FCB">
      <w:pPr>
        <w:spacing w:beforeLines="113" w:afterLines="113" w:line="113" w:lineRule="auto"/>
        <w:jc w:val="left"/>
      </w:pPr>
      <w:r>
        <w:rPr>
          <w:rFonts w:hint="eastAsia" w:ascii="宋体" w:eastAsia="宋体"/>
          <w:b/>
          <w:color w:val="000000"/>
          <w:sz w:val="24"/>
          <w:szCs w:val="24"/>
          <w:shd w:val="clear" w:color="auto" w:fill="FFFFFF"/>
        </w:rPr>
        <w:t>(十四)其他重要参数:</w:t>
      </w:r>
    </w:p>
    <w:tbl>
      <w:tblPr>
        <w:tblStyle w:val="42"/>
        <w:tblW w:w="14004" w:type="dxa"/>
        <w:jc w:val="center"/>
        <w:tblLayout w:type="autofit"/>
        <w:tblCellMar>
          <w:top w:w="0" w:type="dxa"/>
          <w:left w:w="108" w:type="dxa"/>
          <w:bottom w:w="0" w:type="dxa"/>
          <w:right w:w="108" w:type="dxa"/>
        </w:tblCellMar>
      </w:tblPr>
      <w:tblGrid>
        <w:gridCol w:w="4536"/>
        <w:gridCol w:w="9468"/>
      </w:tblGrid>
      <w:tr w14:paraId="6C3AA109">
        <w:tblPrEx>
          <w:tblCellMar>
            <w:top w:w="0" w:type="dxa"/>
            <w:left w:w="108" w:type="dxa"/>
            <w:bottom w:w="0" w:type="dxa"/>
            <w:right w:w="108" w:type="dxa"/>
          </w:tblCellMar>
        </w:tblPrEx>
        <w:trPr>
          <w:jc w:val="center"/>
        </w:trPr>
        <w:tc>
          <w:tcPr>
            <w:tcW w:w="4536" w:type="dxa"/>
            <w:shd w:val="clear" w:color="auto" w:fill="FFFFFF"/>
            <w:vAlign w:val="bottom"/>
          </w:tcPr>
          <w:p w14:paraId="465489C5">
            <w:pPr>
              <w:jc w:val="left"/>
            </w:pPr>
            <w:bookmarkStart w:id="19" w:name="其他重要参数"/>
            <w:bookmarkEnd w:id="19"/>
            <w:r>
              <w:rPr>
                <w:rFonts w:hint="eastAsia" w:ascii="宋体" w:eastAsia="宋体"/>
                <w:b w:val="0"/>
                <w:color w:val="000000"/>
                <w:sz w:val="24"/>
                <w:szCs w:val="24"/>
                <w:shd w:val="clear" w:color="auto" w:fill="FFFFFF"/>
              </w:rPr>
              <w:t>主控自由度总数</w:t>
            </w:r>
          </w:p>
        </w:tc>
        <w:tc>
          <w:tcPr>
            <w:tcW w:w="9468" w:type="dxa"/>
            <w:shd w:val="clear" w:color="auto" w:fill="FFFFFF"/>
            <w:vAlign w:val="bottom"/>
          </w:tcPr>
          <w:p w14:paraId="6BA785BA">
            <w:pPr>
              <w:jc w:val="left"/>
            </w:pPr>
            <w:r>
              <w:rPr>
                <w:rFonts w:hint="eastAsia" w:ascii="宋体" w:eastAsia="宋体"/>
                <w:b w:val="0"/>
                <w:color w:val="000000"/>
                <w:sz w:val="24"/>
                <w:szCs w:val="24"/>
                <w:shd w:val="clear" w:color="auto" w:fill="FFFFFF"/>
              </w:rPr>
              <w:t>735</w:t>
            </w:r>
          </w:p>
        </w:tc>
      </w:tr>
    </w:tbl>
    <w:p w14:paraId="0F9DEF48">
      <w:pPr>
        <w:spacing w:beforeLines="113" w:afterLines="113" w:line="113" w:lineRule="auto"/>
        <w:jc w:val="left"/>
      </w:pPr>
    </w:p>
    <w:p w14:paraId="3BA39BBE">
      <w:pPr>
        <w:pStyle w:val="3"/>
        <w:jc w:val="left"/>
      </w:pPr>
      <w:bookmarkStart w:id="20" w:name="_Toc9510"/>
      <w:r>
        <w:rPr>
          <w:rFonts w:hint="eastAsia" w:ascii="宋体" w:eastAsia="宋体"/>
          <w:b/>
          <w:color w:val="000000"/>
          <w:sz w:val="28"/>
          <w:szCs w:val="28"/>
          <w:shd w:val="clear" w:color="auto" w:fill="FFFFFF"/>
        </w:rPr>
        <w:t>2. 楼层信息</w:t>
      </w:r>
      <w:bookmarkEnd w:id="20"/>
    </w:p>
    <w:p w14:paraId="3C8BF793">
      <w:pPr>
        <w:spacing w:beforeLines="113" w:afterLines="113" w:line="113" w:lineRule="auto"/>
        <w:jc w:val="center"/>
      </w:pPr>
      <w:r>
        <w:rPr>
          <w:rFonts w:hint="eastAsia" w:ascii="黑体" w:eastAsia="黑体"/>
          <w:b/>
          <w:color w:val="000000"/>
          <w:sz w:val="26"/>
          <w:szCs w:val="26"/>
          <w:shd w:val="clear" w:color="auto" w:fill="FFFFFF"/>
        </w:rPr>
        <w:t>表5-1 构件材料</w:t>
      </w:r>
    </w:p>
    <w:tbl>
      <w:tblPr>
        <w:tblStyle w:val="31"/>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6"/>
        <w:gridCol w:w="1595"/>
        <w:gridCol w:w="1596"/>
        <w:gridCol w:w="1595"/>
        <w:gridCol w:w="1597"/>
      </w:tblGrid>
      <w:tr w14:paraId="27ECA14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tcBorders>
              <w:top w:val="single" w:color="auto" w:sz="14" w:space="0"/>
              <w:left w:val="nil"/>
              <w:bottom w:val="single" w:color="auto" w:sz="4" w:space="0"/>
              <w:right w:val="single" w:color="auto" w:sz="4" w:space="0"/>
            </w:tcBorders>
            <w:shd w:val="clear" w:color="auto" w:fill="FFFFFF"/>
            <w:vAlign w:val="center"/>
          </w:tcPr>
          <w:p w14:paraId="455BDD9E">
            <w:pPr>
              <w:jc w:val="center"/>
            </w:pPr>
            <w:r>
              <w:rPr>
                <w:rFonts w:hint="eastAsia" w:ascii="宋体" w:eastAsia="宋体"/>
                <w:b w:val="0"/>
                <w:color w:val="000000"/>
                <w:sz w:val="24"/>
                <w:szCs w:val="24"/>
                <w:shd w:val="clear" w:color="auto" w:fill="FFFFFF"/>
              </w:rPr>
              <w:t>层号</w:t>
            </w:r>
          </w:p>
        </w:tc>
        <w:tc>
          <w:tcPr>
            <w:tcW w:w="3175"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14:paraId="32B0F2B0">
            <w:pPr>
              <w:jc w:val="center"/>
            </w:pPr>
            <w:r>
              <w:rPr>
                <w:rFonts w:hint="eastAsia" w:ascii="宋体" w:eastAsia="宋体"/>
                <w:b w:val="0"/>
                <w:color w:val="000000"/>
                <w:sz w:val="24"/>
                <w:szCs w:val="24"/>
                <w:shd w:val="clear" w:color="auto" w:fill="FFFFFF"/>
              </w:rPr>
              <w:t>梁元</w:t>
            </w:r>
          </w:p>
        </w:tc>
        <w:tc>
          <w:tcPr>
            <w:tcW w:w="3175"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14:paraId="3BF45DFB">
            <w:pPr>
              <w:jc w:val="center"/>
            </w:pPr>
            <w:r>
              <w:rPr>
                <w:rFonts w:hint="eastAsia" w:ascii="宋体" w:eastAsia="宋体"/>
                <w:b w:val="0"/>
                <w:color w:val="000000"/>
                <w:sz w:val="24"/>
                <w:szCs w:val="24"/>
                <w:shd w:val="clear" w:color="auto" w:fill="FFFFFF"/>
              </w:rPr>
              <w:t>柱元(含支撑)</w:t>
            </w:r>
          </w:p>
        </w:tc>
        <w:tc>
          <w:tcPr>
            <w:tcW w:w="3175" w:type="dxa"/>
            <w:gridSpan w:val="2"/>
            <w:tcBorders>
              <w:top w:val="single" w:color="auto" w:sz="14" w:space="0"/>
              <w:left w:val="single" w:color="auto" w:sz="4" w:space="0"/>
              <w:bottom w:val="single" w:color="auto" w:sz="4" w:space="0"/>
              <w:right w:val="nil"/>
            </w:tcBorders>
            <w:shd w:val="clear" w:color="auto" w:fill="FFFFFF"/>
            <w:vAlign w:val="center"/>
          </w:tcPr>
          <w:p w14:paraId="0737C3A7">
            <w:pPr>
              <w:jc w:val="center"/>
            </w:pPr>
            <w:r>
              <w:rPr>
                <w:rFonts w:hint="eastAsia" w:ascii="宋体" w:eastAsia="宋体"/>
                <w:b w:val="0"/>
                <w:color w:val="000000"/>
                <w:sz w:val="24"/>
                <w:szCs w:val="24"/>
                <w:shd w:val="clear" w:color="auto" w:fill="FFFFFF"/>
              </w:rPr>
              <w:t>墙元</w:t>
            </w:r>
          </w:p>
        </w:tc>
      </w:tr>
      <w:tr w14:paraId="6C6D924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tcBorders>
              <w:top w:val="single" w:color="auto" w:sz="4" w:space="0"/>
              <w:left w:val="nil"/>
              <w:bottom w:val="single" w:color="auto" w:sz="14" w:space="0"/>
              <w:right w:val="single" w:color="auto" w:sz="4" w:space="0"/>
            </w:tcBorders>
            <w:shd w:val="clear" w:color="auto" w:fill="FFFFFF"/>
            <w:vAlign w:val="center"/>
          </w:tcPr>
          <w:p w14:paraId="42ACA258">
            <w:pPr>
              <w:jc w:val="center"/>
            </w:pPr>
          </w:p>
        </w:tc>
        <w:tc>
          <w:tcPr>
            <w:tcW w:w="1587" w:type="dxa"/>
            <w:tcBorders>
              <w:top w:val="single" w:color="auto" w:sz="4" w:space="0"/>
              <w:left w:val="single" w:color="auto" w:sz="4" w:space="0"/>
              <w:bottom w:val="single" w:color="auto" w:sz="14" w:space="0"/>
              <w:right w:val="single" w:color="auto" w:sz="4" w:space="0"/>
            </w:tcBorders>
            <w:shd w:val="clear" w:color="auto" w:fill="FFFFFF"/>
            <w:vAlign w:val="center"/>
          </w:tcPr>
          <w:p w14:paraId="7B948D62">
            <w:pPr>
              <w:jc w:val="center"/>
            </w:pPr>
            <w:r>
              <w:rPr>
                <w:rFonts w:hint="eastAsia" w:ascii="宋体" w:eastAsia="宋体"/>
                <w:b w:val="0"/>
                <w:color w:val="000000"/>
                <w:sz w:val="24"/>
                <w:szCs w:val="24"/>
                <w:shd w:val="clear" w:color="auto" w:fill="FFFFFF"/>
              </w:rPr>
              <w:t>数量</w:t>
            </w:r>
          </w:p>
        </w:tc>
        <w:tc>
          <w:tcPr>
            <w:tcW w:w="1587" w:type="dxa"/>
            <w:tcBorders>
              <w:top w:val="single" w:color="auto" w:sz="4" w:space="0"/>
              <w:left w:val="single" w:color="auto" w:sz="4" w:space="0"/>
              <w:bottom w:val="single" w:color="auto" w:sz="14" w:space="0"/>
              <w:right w:val="single" w:color="auto" w:sz="4" w:space="0"/>
            </w:tcBorders>
            <w:shd w:val="clear" w:color="auto" w:fill="FFFFFF"/>
            <w:vAlign w:val="center"/>
          </w:tcPr>
          <w:p w14:paraId="1D37BB85">
            <w:pPr>
              <w:jc w:val="center"/>
            </w:pPr>
            <w:r>
              <w:rPr>
                <w:rFonts w:hint="eastAsia" w:ascii="宋体" w:eastAsia="宋体"/>
                <w:b w:val="0"/>
                <w:color w:val="000000"/>
                <w:sz w:val="24"/>
                <w:szCs w:val="24"/>
                <w:shd w:val="clear" w:color="auto" w:fill="FFFFFF"/>
              </w:rPr>
              <w:t>材料</w:t>
            </w:r>
          </w:p>
        </w:tc>
        <w:tc>
          <w:tcPr>
            <w:tcW w:w="1587" w:type="dxa"/>
            <w:tcBorders>
              <w:top w:val="single" w:color="auto" w:sz="4" w:space="0"/>
              <w:left w:val="single" w:color="auto" w:sz="4" w:space="0"/>
              <w:bottom w:val="single" w:color="auto" w:sz="14" w:space="0"/>
              <w:right w:val="single" w:color="auto" w:sz="4" w:space="0"/>
            </w:tcBorders>
            <w:shd w:val="clear" w:color="auto" w:fill="FFFFFF"/>
            <w:vAlign w:val="center"/>
          </w:tcPr>
          <w:p w14:paraId="426BBC59">
            <w:pPr>
              <w:jc w:val="center"/>
            </w:pPr>
            <w:r>
              <w:rPr>
                <w:rFonts w:hint="eastAsia" w:ascii="宋体" w:eastAsia="宋体"/>
                <w:b w:val="0"/>
                <w:color w:val="000000"/>
                <w:sz w:val="24"/>
                <w:szCs w:val="24"/>
                <w:shd w:val="clear" w:color="auto" w:fill="FFFFFF"/>
              </w:rPr>
              <w:t>数量</w:t>
            </w:r>
          </w:p>
        </w:tc>
        <w:tc>
          <w:tcPr>
            <w:tcW w:w="1587" w:type="dxa"/>
            <w:tcBorders>
              <w:top w:val="single" w:color="auto" w:sz="4" w:space="0"/>
              <w:left w:val="single" w:color="auto" w:sz="4" w:space="0"/>
              <w:bottom w:val="single" w:color="auto" w:sz="14" w:space="0"/>
              <w:right w:val="single" w:color="auto" w:sz="4" w:space="0"/>
            </w:tcBorders>
            <w:shd w:val="clear" w:color="auto" w:fill="FFFFFF"/>
            <w:vAlign w:val="center"/>
          </w:tcPr>
          <w:p w14:paraId="4C9DADF7">
            <w:pPr>
              <w:jc w:val="center"/>
            </w:pPr>
            <w:r>
              <w:rPr>
                <w:rFonts w:hint="eastAsia" w:ascii="宋体" w:eastAsia="宋体"/>
                <w:b w:val="0"/>
                <w:color w:val="000000"/>
                <w:sz w:val="24"/>
                <w:szCs w:val="24"/>
                <w:shd w:val="clear" w:color="auto" w:fill="FFFFFF"/>
              </w:rPr>
              <w:t>材料</w:t>
            </w:r>
          </w:p>
        </w:tc>
        <w:tc>
          <w:tcPr>
            <w:tcW w:w="1587" w:type="dxa"/>
            <w:tcBorders>
              <w:top w:val="single" w:color="auto" w:sz="4" w:space="0"/>
              <w:left w:val="single" w:color="auto" w:sz="4" w:space="0"/>
              <w:bottom w:val="single" w:color="auto" w:sz="14" w:space="0"/>
              <w:right w:val="single" w:color="auto" w:sz="4" w:space="0"/>
            </w:tcBorders>
            <w:shd w:val="clear" w:color="auto" w:fill="FFFFFF"/>
            <w:vAlign w:val="center"/>
          </w:tcPr>
          <w:p w14:paraId="2A3E756D">
            <w:pPr>
              <w:jc w:val="center"/>
            </w:pPr>
            <w:r>
              <w:rPr>
                <w:rFonts w:hint="eastAsia" w:ascii="宋体" w:eastAsia="宋体"/>
                <w:b w:val="0"/>
                <w:color w:val="000000"/>
                <w:sz w:val="24"/>
                <w:szCs w:val="24"/>
                <w:shd w:val="clear" w:color="auto" w:fill="FFFFFF"/>
              </w:rPr>
              <w:t>数量</w:t>
            </w:r>
          </w:p>
        </w:tc>
        <w:tc>
          <w:tcPr>
            <w:tcW w:w="1587" w:type="dxa"/>
            <w:tcBorders>
              <w:top w:val="single" w:color="auto" w:sz="4" w:space="0"/>
              <w:left w:val="single" w:color="auto" w:sz="4" w:space="0"/>
              <w:bottom w:val="single" w:color="auto" w:sz="14" w:space="0"/>
              <w:right w:val="nil"/>
            </w:tcBorders>
            <w:shd w:val="clear" w:color="auto" w:fill="FFFFFF"/>
            <w:vAlign w:val="center"/>
          </w:tcPr>
          <w:p w14:paraId="1D53125C">
            <w:pPr>
              <w:jc w:val="center"/>
            </w:pPr>
            <w:r>
              <w:rPr>
                <w:rFonts w:hint="eastAsia" w:ascii="宋体" w:eastAsia="宋体"/>
                <w:b w:val="0"/>
                <w:color w:val="000000"/>
                <w:sz w:val="24"/>
                <w:szCs w:val="24"/>
                <w:shd w:val="clear" w:color="auto" w:fill="FFFFFF"/>
              </w:rPr>
              <w:t>材料</w:t>
            </w:r>
          </w:p>
        </w:tc>
      </w:tr>
      <w:tr w14:paraId="5F26FCF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FFFFFF"/>
            <w:vAlign w:val="center"/>
          </w:tcPr>
          <w:p w14:paraId="5120CC50">
            <w:pPr>
              <w:jc w:val="center"/>
            </w:pPr>
            <w:r>
              <w:rPr>
                <w:rFonts w:hint="eastAsia" w:ascii="宋体" w:eastAsia="宋体"/>
                <w:b w:val="0"/>
                <w:color w:val="000000"/>
                <w:sz w:val="24"/>
                <w:szCs w:val="24"/>
                <w:shd w:val="clear" w:color="auto" w:fill="FFFFFF"/>
              </w:rPr>
              <w:t>3</w:t>
            </w:r>
          </w:p>
        </w:tc>
        <w:tc>
          <w:tcPr>
            <w:tcW w:w="1587" w:type="dxa"/>
            <w:shd w:val="clear" w:color="auto" w:fill="FFFFFF"/>
            <w:vAlign w:val="center"/>
          </w:tcPr>
          <w:p w14:paraId="6E0C28B1">
            <w:pPr>
              <w:jc w:val="center"/>
            </w:pPr>
            <w:r>
              <w:rPr>
                <w:rFonts w:hint="eastAsia" w:ascii="宋体" w:eastAsia="宋体"/>
                <w:b w:val="0"/>
                <w:color w:val="000000"/>
                <w:sz w:val="24"/>
                <w:szCs w:val="24"/>
                <w:shd w:val="clear" w:color="auto" w:fill="FFFFFF"/>
              </w:rPr>
              <w:t>112</w:t>
            </w:r>
          </w:p>
        </w:tc>
        <w:tc>
          <w:tcPr>
            <w:tcW w:w="1587" w:type="dxa"/>
            <w:shd w:val="clear" w:color="auto" w:fill="FFFFFF"/>
            <w:vAlign w:val="center"/>
          </w:tcPr>
          <w:p w14:paraId="765DAC0F">
            <w:pPr>
              <w:jc w:val="center"/>
            </w:pPr>
            <w:r>
              <w:rPr>
                <w:rFonts w:hint="eastAsia" w:ascii="宋体" w:eastAsia="宋体"/>
                <w:b w:val="0"/>
                <w:color w:val="000000"/>
                <w:sz w:val="24"/>
                <w:szCs w:val="24"/>
                <w:shd w:val="clear" w:color="auto" w:fill="FFFFFF"/>
              </w:rPr>
              <w:t>C30</w:t>
            </w:r>
          </w:p>
        </w:tc>
        <w:tc>
          <w:tcPr>
            <w:tcW w:w="1587" w:type="dxa"/>
            <w:shd w:val="clear" w:color="auto" w:fill="FFFFFF"/>
            <w:vAlign w:val="center"/>
          </w:tcPr>
          <w:p w14:paraId="7170E02E">
            <w:pPr>
              <w:jc w:val="center"/>
            </w:pPr>
            <w:r>
              <w:rPr>
                <w:rFonts w:hint="eastAsia" w:ascii="宋体" w:eastAsia="宋体"/>
                <w:b w:val="0"/>
                <w:color w:val="000000"/>
                <w:sz w:val="24"/>
                <w:szCs w:val="24"/>
                <w:shd w:val="clear" w:color="auto" w:fill="FFFFFF"/>
              </w:rPr>
              <w:t>22</w:t>
            </w:r>
          </w:p>
        </w:tc>
        <w:tc>
          <w:tcPr>
            <w:tcW w:w="1587" w:type="dxa"/>
            <w:shd w:val="clear" w:color="auto" w:fill="FFFFFF"/>
            <w:vAlign w:val="center"/>
          </w:tcPr>
          <w:p w14:paraId="48E107D2">
            <w:pPr>
              <w:jc w:val="center"/>
            </w:pPr>
            <w:r>
              <w:rPr>
                <w:rFonts w:hint="eastAsia" w:ascii="宋体" w:eastAsia="宋体"/>
                <w:b w:val="0"/>
                <w:color w:val="000000"/>
                <w:sz w:val="24"/>
                <w:szCs w:val="24"/>
                <w:shd w:val="clear" w:color="auto" w:fill="FFFFFF"/>
              </w:rPr>
              <w:t>C30</w:t>
            </w:r>
          </w:p>
        </w:tc>
        <w:tc>
          <w:tcPr>
            <w:tcW w:w="1587" w:type="dxa"/>
            <w:shd w:val="clear" w:color="auto" w:fill="FFFFFF"/>
            <w:vAlign w:val="center"/>
          </w:tcPr>
          <w:p w14:paraId="497DE168">
            <w:pPr>
              <w:jc w:val="center"/>
            </w:pPr>
          </w:p>
        </w:tc>
        <w:tc>
          <w:tcPr>
            <w:tcW w:w="1587" w:type="dxa"/>
            <w:shd w:val="clear" w:color="auto" w:fill="FFFFFF"/>
            <w:vAlign w:val="center"/>
          </w:tcPr>
          <w:p w14:paraId="07CBB05B">
            <w:pPr>
              <w:jc w:val="center"/>
            </w:pPr>
          </w:p>
        </w:tc>
      </w:tr>
      <w:tr w14:paraId="33F8190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FFFFFF"/>
            <w:vAlign w:val="center"/>
          </w:tcPr>
          <w:p w14:paraId="4A18AB07">
            <w:pPr>
              <w:jc w:val="center"/>
            </w:pPr>
            <w:r>
              <w:rPr>
                <w:rFonts w:hint="eastAsia" w:ascii="宋体" w:eastAsia="宋体"/>
                <w:b w:val="0"/>
                <w:color w:val="000000"/>
                <w:sz w:val="24"/>
                <w:szCs w:val="24"/>
                <w:shd w:val="clear" w:color="auto" w:fill="FFFFFF"/>
              </w:rPr>
              <w:t>2</w:t>
            </w:r>
          </w:p>
        </w:tc>
        <w:tc>
          <w:tcPr>
            <w:tcW w:w="1587" w:type="dxa"/>
            <w:shd w:val="clear" w:color="auto" w:fill="FFFFFF"/>
            <w:vAlign w:val="center"/>
          </w:tcPr>
          <w:p w14:paraId="7184C4D7">
            <w:pPr>
              <w:jc w:val="center"/>
            </w:pPr>
            <w:r>
              <w:rPr>
                <w:rFonts w:hint="eastAsia" w:ascii="宋体" w:eastAsia="宋体"/>
                <w:b w:val="0"/>
                <w:color w:val="000000"/>
                <w:sz w:val="24"/>
                <w:szCs w:val="24"/>
                <w:shd w:val="clear" w:color="auto" w:fill="FFFFFF"/>
              </w:rPr>
              <w:t>117</w:t>
            </w:r>
          </w:p>
        </w:tc>
        <w:tc>
          <w:tcPr>
            <w:tcW w:w="1587" w:type="dxa"/>
            <w:shd w:val="clear" w:color="auto" w:fill="FFFFFF"/>
            <w:vAlign w:val="center"/>
          </w:tcPr>
          <w:p w14:paraId="2921980F">
            <w:pPr>
              <w:jc w:val="center"/>
            </w:pPr>
            <w:r>
              <w:rPr>
                <w:rFonts w:hint="eastAsia" w:ascii="宋体" w:eastAsia="宋体"/>
                <w:b w:val="0"/>
                <w:color w:val="000000"/>
                <w:sz w:val="24"/>
                <w:szCs w:val="24"/>
                <w:shd w:val="clear" w:color="auto" w:fill="FFFFFF"/>
              </w:rPr>
              <w:t>C30</w:t>
            </w:r>
          </w:p>
        </w:tc>
        <w:tc>
          <w:tcPr>
            <w:tcW w:w="1587" w:type="dxa"/>
            <w:shd w:val="clear" w:color="auto" w:fill="FFFFFF"/>
            <w:vAlign w:val="center"/>
          </w:tcPr>
          <w:p w14:paraId="6A43E365">
            <w:pPr>
              <w:jc w:val="center"/>
            </w:pPr>
            <w:r>
              <w:rPr>
                <w:rFonts w:hint="eastAsia" w:ascii="宋体" w:eastAsia="宋体"/>
                <w:b w:val="0"/>
                <w:color w:val="000000"/>
                <w:sz w:val="24"/>
                <w:szCs w:val="24"/>
                <w:shd w:val="clear" w:color="auto" w:fill="FFFFFF"/>
              </w:rPr>
              <w:t>24</w:t>
            </w:r>
          </w:p>
        </w:tc>
        <w:tc>
          <w:tcPr>
            <w:tcW w:w="1587" w:type="dxa"/>
            <w:shd w:val="clear" w:color="auto" w:fill="FFFFFF"/>
            <w:vAlign w:val="center"/>
          </w:tcPr>
          <w:p w14:paraId="6B8F1D4E">
            <w:pPr>
              <w:jc w:val="center"/>
            </w:pPr>
            <w:r>
              <w:rPr>
                <w:rFonts w:hint="eastAsia" w:ascii="宋体" w:eastAsia="宋体"/>
                <w:b w:val="0"/>
                <w:color w:val="000000"/>
                <w:sz w:val="24"/>
                <w:szCs w:val="24"/>
                <w:shd w:val="clear" w:color="auto" w:fill="FFFFFF"/>
              </w:rPr>
              <w:t>C30</w:t>
            </w:r>
          </w:p>
        </w:tc>
        <w:tc>
          <w:tcPr>
            <w:tcW w:w="1587" w:type="dxa"/>
            <w:shd w:val="clear" w:color="auto" w:fill="FFFFFF"/>
            <w:vAlign w:val="center"/>
          </w:tcPr>
          <w:p w14:paraId="410DEF59">
            <w:pPr>
              <w:jc w:val="center"/>
            </w:pPr>
          </w:p>
        </w:tc>
        <w:tc>
          <w:tcPr>
            <w:tcW w:w="1587" w:type="dxa"/>
            <w:shd w:val="clear" w:color="auto" w:fill="FFFFFF"/>
            <w:vAlign w:val="center"/>
          </w:tcPr>
          <w:p w14:paraId="06C04A5A">
            <w:pPr>
              <w:jc w:val="center"/>
            </w:pPr>
          </w:p>
        </w:tc>
      </w:tr>
      <w:tr w14:paraId="02A1BB5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FFFFFF"/>
            <w:vAlign w:val="center"/>
          </w:tcPr>
          <w:p w14:paraId="476D8062">
            <w:pPr>
              <w:jc w:val="center"/>
            </w:pPr>
            <w:r>
              <w:rPr>
                <w:rFonts w:hint="eastAsia" w:ascii="宋体" w:eastAsia="宋体"/>
                <w:b w:val="0"/>
                <w:color w:val="000000"/>
                <w:sz w:val="24"/>
                <w:szCs w:val="24"/>
                <w:shd w:val="clear" w:color="auto" w:fill="FFFFFF"/>
              </w:rPr>
              <w:t>1</w:t>
            </w:r>
          </w:p>
        </w:tc>
        <w:tc>
          <w:tcPr>
            <w:tcW w:w="1587" w:type="dxa"/>
            <w:shd w:val="clear" w:color="auto" w:fill="FFFFFF"/>
            <w:vAlign w:val="center"/>
          </w:tcPr>
          <w:p w14:paraId="4DB261FE">
            <w:pPr>
              <w:jc w:val="center"/>
            </w:pPr>
            <w:r>
              <w:rPr>
                <w:rFonts w:hint="eastAsia" w:ascii="宋体" w:eastAsia="宋体"/>
                <w:b w:val="0"/>
                <w:color w:val="000000"/>
                <w:sz w:val="24"/>
                <w:szCs w:val="24"/>
                <w:shd w:val="clear" w:color="auto" w:fill="FFFFFF"/>
              </w:rPr>
              <w:t>76</w:t>
            </w:r>
          </w:p>
        </w:tc>
        <w:tc>
          <w:tcPr>
            <w:tcW w:w="1587" w:type="dxa"/>
            <w:shd w:val="clear" w:color="auto" w:fill="FFFFFF"/>
            <w:vAlign w:val="center"/>
          </w:tcPr>
          <w:p w14:paraId="2D81D2D1">
            <w:pPr>
              <w:jc w:val="center"/>
            </w:pPr>
            <w:r>
              <w:rPr>
                <w:rFonts w:hint="eastAsia" w:ascii="宋体" w:eastAsia="宋体"/>
                <w:b w:val="0"/>
                <w:color w:val="000000"/>
                <w:sz w:val="24"/>
                <w:szCs w:val="24"/>
                <w:shd w:val="clear" w:color="auto" w:fill="FFFFFF"/>
              </w:rPr>
              <w:t>C35</w:t>
            </w:r>
          </w:p>
        </w:tc>
        <w:tc>
          <w:tcPr>
            <w:tcW w:w="1587" w:type="dxa"/>
            <w:shd w:val="clear" w:color="auto" w:fill="FFFFFF"/>
            <w:vAlign w:val="center"/>
          </w:tcPr>
          <w:p w14:paraId="6FB2048C">
            <w:pPr>
              <w:jc w:val="center"/>
            </w:pPr>
            <w:r>
              <w:rPr>
                <w:rFonts w:hint="eastAsia" w:ascii="宋体" w:eastAsia="宋体"/>
                <w:b w:val="0"/>
                <w:color w:val="000000"/>
                <w:sz w:val="24"/>
                <w:szCs w:val="24"/>
                <w:shd w:val="clear" w:color="auto" w:fill="FFFFFF"/>
              </w:rPr>
              <w:t>24</w:t>
            </w:r>
          </w:p>
        </w:tc>
        <w:tc>
          <w:tcPr>
            <w:tcW w:w="1587" w:type="dxa"/>
            <w:shd w:val="clear" w:color="auto" w:fill="FFFFFF"/>
            <w:vAlign w:val="center"/>
          </w:tcPr>
          <w:p w14:paraId="126384A6">
            <w:pPr>
              <w:jc w:val="center"/>
            </w:pPr>
            <w:r>
              <w:rPr>
                <w:rFonts w:hint="eastAsia" w:ascii="宋体" w:eastAsia="宋体"/>
                <w:b w:val="0"/>
                <w:color w:val="000000"/>
                <w:sz w:val="24"/>
                <w:szCs w:val="24"/>
                <w:shd w:val="clear" w:color="auto" w:fill="FFFFFF"/>
              </w:rPr>
              <w:t>C35</w:t>
            </w:r>
          </w:p>
        </w:tc>
        <w:tc>
          <w:tcPr>
            <w:tcW w:w="1587" w:type="dxa"/>
            <w:shd w:val="clear" w:color="auto" w:fill="FFFFFF"/>
            <w:vAlign w:val="center"/>
          </w:tcPr>
          <w:p w14:paraId="4F11D696">
            <w:pPr>
              <w:jc w:val="center"/>
            </w:pPr>
          </w:p>
        </w:tc>
        <w:tc>
          <w:tcPr>
            <w:tcW w:w="1587" w:type="dxa"/>
            <w:shd w:val="clear" w:color="auto" w:fill="FFFFFF"/>
            <w:vAlign w:val="center"/>
          </w:tcPr>
          <w:p w14:paraId="108A91B2">
            <w:pPr>
              <w:jc w:val="center"/>
            </w:pPr>
          </w:p>
        </w:tc>
      </w:tr>
    </w:tbl>
    <w:p w14:paraId="34D55A6F">
      <w:pPr>
        <w:spacing w:beforeLines="113" w:afterLines="113" w:line="113" w:lineRule="auto"/>
        <w:jc w:val="left"/>
      </w:pPr>
    </w:p>
    <w:p w14:paraId="1588C47B">
      <w:pPr>
        <w:spacing w:beforeLines="113" w:afterLines="113" w:line="113" w:lineRule="auto"/>
        <w:jc w:val="center"/>
      </w:pPr>
      <w:r>
        <w:rPr>
          <w:rFonts w:hint="eastAsia" w:ascii="黑体" w:eastAsia="黑体"/>
          <w:b/>
          <w:color w:val="000000"/>
          <w:sz w:val="26"/>
          <w:szCs w:val="26"/>
          <w:shd w:val="clear" w:color="auto" w:fill="FFFFFF"/>
        </w:rPr>
        <w:t>表5-2 梁柱板钢筋强度及保护层厚度</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50"/>
        <w:gridCol w:w="1750"/>
        <w:gridCol w:w="1750"/>
        <w:gridCol w:w="1751"/>
        <w:gridCol w:w="1751"/>
        <w:gridCol w:w="1751"/>
        <w:gridCol w:w="1751"/>
      </w:tblGrid>
      <w:tr w14:paraId="2C054B2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1" w:type="dxa"/>
            <w:tcBorders>
              <w:top w:val="single" w:color="auto" w:sz="14" w:space="0"/>
              <w:left w:val="nil"/>
              <w:bottom w:val="single" w:color="auto" w:sz="14" w:space="0"/>
              <w:right w:val="single" w:color="auto" w:sz="4" w:space="0"/>
            </w:tcBorders>
            <w:shd w:val="clear" w:color="auto" w:fill="FFFFFF"/>
            <w:vAlign w:val="center"/>
          </w:tcPr>
          <w:p w14:paraId="0001901E">
            <w:pPr>
              <w:jc w:val="center"/>
            </w:pPr>
            <w:r>
              <w:rPr>
                <w:rFonts w:hint="eastAsia" w:ascii="宋体" w:eastAsia="宋体"/>
                <w:b w:val="0"/>
                <w:color w:val="000000"/>
                <w:sz w:val="24"/>
                <w:szCs w:val="24"/>
                <w:shd w:val="clear" w:color="auto" w:fill="FFFFFF"/>
              </w:rPr>
              <w:t>层号</w:t>
            </w:r>
          </w:p>
        </w:tc>
        <w:tc>
          <w:tcPr>
            <w:tcW w:w="1701" w:type="dxa"/>
            <w:tcBorders>
              <w:top w:val="single" w:color="auto" w:sz="14" w:space="0"/>
              <w:left w:val="single" w:color="auto" w:sz="4" w:space="0"/>
              <w:bottom w:val="single" w:color="auto" w:sz="14" w:space="0"/>
              <w:right w:val="single" w:color="auto" w:sz="4" w:space="0"/>
            </w:tcBorders>
            <w:shd w:val="clear" w:color="auto" w:fill="FFFFFF"/>
          </w:tcPr>
          <w:p w14:paraId="5E52A9E1">
            <w:pPr>
              <w:jc w:val="center"/>
            </w:pPr>
            <w:r>
              <w:rPr>
                <w:rFonts w:hint="eastAsia" w:ascii="宋体" w:eastAsia="宋体"/>
                <w:b w:val="0"/>
                <w:color w:val="000000"/>
                <w:sz w:val="24"/>
                <w:szCs w:val="24"/>
                <w:shd w:val="clear" w:color="auto" w:fill="FFFFFF"/>
              </w:rPr>
              <w:t>柱纵筋</w:t>
            </w:r>
          </w:p>
        </w:tc>
        <w:tc>
          <w:tcPr>
            <w:tcW w:w="1701" w:type="dxa"/>
            <w:tcBorders>
              <w:top w:val="single" w:color="auto" w:sz="14" w:space="0"/>
              <w:left w:val="single" w:color="auto" w:sz="4" w:space="0"/>
              <w:bottom w:val="single" w:color="auto" w:sz="14" w:space="0"/>
              <w:right w:val="single" w:color="auto" w:sz="4" w:space="0"/>
            </w:tcBorders>
            <w:shd w:val="clear" w:color="auto" w:fill="FFFFFF"/>
          </w:tcPr>
          <w:p w14:paraId="4D2619A5">
            <w:pPr>
              <w:jc w:val="center"/>
            </w:pPr>
            <w:r>
              <w:rPr>
                <w:rFonts w:hint="eastAsia" w:ascii="宋体" w:eastAsia="宋体"/>
                <w:b w:val="0"/>
                <w:color w:val="000000"/>
                <w:sz w:val="24"/>
                <w:szCs w:val="24"/>
                <w:shd w:val="clear" w:color="auto" w:fill="FFFFFF"/>
              </w:rPr>
              <w:t>柱箍筋</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40D75D22">
            <w:pPr>
              <w:jc w:val="center"/>
            </w:pPr>
            <w:r>
              <w:rPr>
                <w:rFonts w:hint="eastAsia" w:ascii="宋体" w:eastAsia="宋体"/>
                <w:b w:val="0"/>
                <w:color w:val="000000"/>
                <w:sz w:val="24"/>
                <w:szCs w:val="24"/>
                <w:shd w:val="clear" w:color="auto" w:fill="FFFFFF"/>
              </w:rPr>
              <w:t>柱保护层厚度</w:t>
            </w:r>
          </w:p>
        </w:tc>
        <w:tc>
          <w:tcPr>
            <w:tcW w:w="1701" w:type="dxa"/>
            <w:tcBorders>
              <w:top w:val="single" w:color="auto" w:sz="14" w:space="0"/>
              <w:left w:val="single" w:color="auto" w:sz="4" w:space="0"/>
              <w:bottom w:val="single" w:color="auto" w:sz="14" w:space="0"/>
              <w:right w:val="single" w:color="auto" w:sz="4" w:space="0"/>
            </w:tcBorders>
            <w:shd w:val="clear" w:color="auto" w:fill="FFFFFF"/>
          </w:tcPr>
          <w:p w14:paraId="7F6759AB">
            <w:pPr>
              <w:jc w:val="center"/>
            </w:pPr>
            <w:r>
              <w:rPr>
                <w:rFonts w:hint="eastAsia" w:ascii="宋体" w:eastAsia="宋体"/>
                <w:b w:val="0"/>
                <w:color w:val="000000"/>
                <w:sz w:val="24"/>
                <w:szCs w:val="24"/>
                <w:shd w:val="clear" w:color="auto" w:fill="FFFFFF"/>
              </w:rPr>
              <w:t>梁纵筋</w:t>
            </w:r>
          </w:p>
        </w:tc>
        <w:tc>
          <w:tcPr>
            <w:tcW w:w="1701" w:type="dxa"/>
            <w:tcBorders>
              <w:top w:val="single" w:color="auto" w:sz="14" w:space="0"/>
              <w:left w:val="single" w:color="auto" w:sz="4" w:space="0"/>
              <w:bottom w:val="single" w:color="auto" w:sz="14" w:space="0"/>
              <w:right w:val="single" w:color="auto" w:sz="4" w:space="0"/>
            </w:tcBorders>
            <w:shd w:val="clear" w:color="auto" w:fill="FFFFFF"/>
          </w:tcPr>
          <w:p w14:paraId="758997B3">
            <w:pPr>
              <w:jc w:val="center"/>
            </w:pPr>
            <w:r>
              <w:rPr>
                <w:rFonts w:hint="eastAsia" w:ascii="宋体" w:eastAsia="宋体"/>
                <w:b w:val="0"/>
                <w:color w:val="000000"/>
                <w:sz w:val="24"/>
                <w:szCs w:val="24"/>
                <w:shd w:val="clear" w:color="auto" w:fill="FFFFFF"/>
              </w:rPr>
              <w:t>梁箍筋</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60F11A23">
            <w:pPr>
              <w:jc w:val="center"/>
            </w:pPr>
            <w:r>
              <w:rPr>
                <w:rFonts w:hint="eastAsia" w:ascii="宋体" w:eastAsia="宋体"/>
                <w:b w:val="0"/>
                <w:color w:val="000000"/>
                <w:sz w:val="24"/>
                <w:szCs w:val="24"/>
                <w:shd w:val="clear" w:color="auto" w:fill="FFFFFF"/>
              </w:rPr>
              <w:t>梁保护层厚度</w:t>
            </w:r>
          </w:p>
        </w:tc>
        <w:tc>
          <w:tcPr>
            <w:tcW w:w="1701" w:type="dxa"/>
            <w:tcBorders>
              <w:top w:val="single" w:color="auto" w:sz="14" w:space="0"/>
              <w:left w:val="single" w:color="auto" w:sz="4" w:space="0"/>
              <w:bottom w:val="single" w:color="auto" w:sz="14" w:space="0"/>
              <w:right w:val="nil"/>
            </w:tcBorders>
            <w:shd w:val="clear" w:color="auto" w:fill="FFFFFF"/>
          </w:tcPr>
          <w:p w14:paraId="55E84426">
            <w:pPr>
              <w:jc w:val="center"/>
            </w:pPr>
            <w:r>
              <w:rPr>
                <w:rFonts w:hint="eastAsia" w:ascii="宋体" w:eastAsia="宋体"/>
                <w:b w:val="0"/>
                <w:color w:val="000000"/>
                <w:sz w:val="24"/>
                <w:szCs w:val="24"/>
                <w:shd w:val="clear" w:color="auto" w:fill="FFFFFF"/>
              </w:rPr>
              <w:t>楼板钢筋</w:t>
            </w:r>
          </w:p>
        </w:tc>
      </w:tr>
      <w:tr w14:paraId="6E6EF69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2C795660">
            <w:pPr>
              <w:jc w:val="center"/>
            </w:pPr>
            <w:r>
              <w:rPr>
                <w:rFonts w:hint="eastAsia" w:ascii="宋体" w:eastAsia="宋体"/>
                <w:b w:val="0"/>
                <w:color w:val="000000"/>
                <w:sz w:val="24"/>
                <w:szCs w:val="24"/>
                <w:shd w:val="clear" w:color="auto" w:fill="FFFFFF"/>
              </w:rPr>
              <w:t>1-3</w:t>
            </w:r>
          </w:p>
        </w:tc>
        <w:tc>
          <w:tcPr>
            <w:tcW w:w="1701" w:type="dxa"/>
            <w:shd w:val="clear" w:color="auto" w:fill="FFFFFF"/>
            <w:vAlign w:val="center"/>
          </w:tcPr>
          <w:p w14:paraId="1126BD80">
            <w:pPr>
              <w:jc w:val="center"/>
            </w:pPr>
            <w:r>
              <w:rPr>
                <w:rFonts w:hint="eastAsia" w:ascii="宋体" w:eastAsia="宋体"/>
                <w:b w:val="0"/>
                <w:color w:val="000000"/>
                <w:sz w:val="24"/>
                <w:szCs w:val="24"/>
                <w:shd w:val="clear" w:color="auto" w:fill="FFFFFF"/>
              </w:rPr>
              <w:t>360</w:t>
            </w:r>
          </w:p>
        </w:tc>
        <w:tc>
          <w:tcPr>
            <w:tcW w:w="1701" w:type="dxa"/>
            <w:shd w:val="clear" w:color="auto" w:fill="FFFFFF"/>
            <w:vAlign w:val="center"/>
          </w:tcPr>
          <w:p w14:paraId="10DB5B34">
            <w:pPr>
              <w:jc w:val="center"/>
            </w:pPr>
            <w:r>
              <w:rPr>
                <w:rFonts w:hint="eastAsia" w:ascii="宋体" w:eastAsia="宋体"/>
                <w:b w:val="0"/>
                <w:color w:val="000000"/>
                <w:sz w:val="24"/>
                <w:szCs w:val="24"/>
                <w:shd w:val="clear" w:color="auto" w:fill="FFFFFF"/>
              </w:rPr>
              <w:t>360</w:t>
            </w:r>
          </w:p>
        </w:tc>
        <w:tc>
          <w:tcPr>
            <w:tcW w:w="1701" w:type="dxa"/>
            <w:shd w:val="clear" w:color="auto" w:fill="FFFFFF"/>
            <w:vAlign w:val="center"/>
          </w:tcPr>
          <w:p w14:paraId="4DF73700">
            <w:pPr>
              <w:jc w:val="center"/>
            </w:pPr>
            <w:r>
              <w:rPr>
                <w:rFonts w:hint="eastAsia" w:ascii="宋体" w:eastAsia="宋体"/>
                <w:b w:val="0"/>
                <w:color w:val="000000"/>
                <w:sz w:val="24"/>
                <w:szCs w:val="24"/>
                <w:shd w:val="clear" w:color="auto" w:fill="FFFFFF"/>
              </w:rPr>
              <w:t>20</w:t>
            </w:r>
          </w:p>
        </w:tc>
        <w:tc>
          <w:tcPr>
            <w:tcW w:w="1701" w:type="dxa"/>
            <w:shd w:val="clear" w:color="auto" w:fill="FFFFFF"/>
            <w:vAlign w:val="center"/>
          </w:tcPr>
          <w:p w14:paraId="392BEE6B">
            <w:pPr>
              <w:jc w:val="center"/>
            </w:pPr>
            <w:r>
              <w:rPr>
                <w:rFonts w:hint="eastAsia" w:ascii="宋体" w:eastAsia="宋体"/>
                <w:b w:val="0"/>
                <w:color w:val="000000"/>
                <w:sz w:val="24"/>
                <w:szCs w:val="24"/>
                <w:shd w:val="clear" w:color="auto" w:fill="FFFFFF"/>
              </w:rPr>
              <w:t>360</w:t>
            </w:r>
          </w:p>
        </w:tc>
        <w:tc>
          <w:tcPr>
            <w:tcW w:w="1701" w:type="dxa"/>
            <w:shd w:val="clear" w:color="auto" w:fill="FFFFFF"/>
            <w:vAlign w:val="center"/>
          </w:tcPr>
          <w:p w14:paraId="385F5476">
            <w:pPr>
              <w:jc w:val="center"/>
            </w:pPr>
            <w:r>
              <w:rPr>
                <w:rFonts w:hint="eastAsia" w:ascii="宋体" w:eastAsia="宋体"/>
                <w:b w:val="0"/>
                <w:color w:val="000000"/>
                <w:sz w:val="24"/>
                <w:szCs w:val="24"/>
                <w:shd w:val="clear" w:color="auto" w:fill="FFFFFF"/>
              </w:rPr>
              <w:t>360</w:t>
            </w:r>
          </w:p>
        </w:tc>
        <w:tc>
          <w:tcPr>
            <w:tcW w:w="1701" w:type="dxa"/>
            <w:shd w:val="clear" w:color="auto" w:fill="FFFFFF"/>
            <w:vAlign w:val="center"/>
          </w:tcPr>
          <w:p w14:paraId="3CD77309">
            <w:pPr>
              <w:jc w:val="center"/>
            </w:pPr>
            <w:r>
              <w:rPr>
                <w:rFonts w:hint="eastAsia" w:ascii="宋体" w:eastAsia="宋体"/>
                <w:b w:val="0"/>
                <w:color w:val="000000"/>
                <w:sz w:val="24"/>
                <w:szCs w:val="24"/>
                <w:shd w:val="clear" w:color="auto" w:fill="FFFFFF"/>
              </w:rPr>
              <w:t>20</w:t>
            </w:r>
          </w:p>
        </w:tc>
        <w:tc>
          <w:tcPr>
            <w:tcW w:w="1701" w:type="dxa"/>
            <w:shd w:val="clear" w:color="auto" w:fill="FFFFFF"/>
            <w:vAlign w:val="center"/>
          </w:tcPr>
          <w:p w14:paraId="0DA72E67">
            <w:pPr>
              <w:jc w:val="center"/>
            </w:pPr>
            <w:r>
              <w:rPr>
                <w:rFonts w:hint="eastAsia" w:ascii="宋体" w:eastAsia="宋体"/>
                <w:b w:val="0"/>
                <w:color w:val="000000"/>
                <w:sz w:val="24"/>
                <w:szCs w:val="24"/>
                <w:shd w:val="clear" w:color="auto" w:fill="FFFFFF"/>
              </w:rPr>
              <w:t>360</w:t>
            </w:r>
          </w:p>
        </w:tc>
      </w:tr>
    </w:tbl>
    <w:p w14:paraId="18AEA1D8">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14:paraId="44FE16B6">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14:paraId="61CD5853">
      <w:pPr>
        <w:spacing w:beforeLines="113" w:afterLines="113" w:line="113" w:lineRule="auto"/>
        <w:jc w:val="center"/>
      </w:pPr>
    </w:p>
    <w:p w14:paraId="7C1819D1">
      <w:pPr>
        <w:spacing w:beforeLines="113" w:afterLines="113" w:line="113" w:lineRule="auto"/>
        <w:jc w:val="center"/>
      </w:pPr>
      <w:r>
        <w:rPr>
          <w:rFonts w:hint="eastAsia" w:ascii="黑体" w:eastAsia="黑体"/>
          <w:b/>
          <w:color w:val="000000"/>
          <w:sz w:val="26"/>
          <w:szCs w:val="26"/>
          <w:shd w:val="clear" w:color="auto" w:fill="FFFFFF"/>
        </w:rPr>
        <w:t>表5-3 墙钢筋强度</w:t>
      </w:r>
    </w:p>
    <w:tbl>
      <w:tblPr>
        <w:tblStyle w:val="29"/>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60"/>
        <w:gridCol w:w="3459"/>
        <w:gridCol w:w="3459"/>
        <w:gridCol w:w="3459"/>
      </w:tblGrid>
      <w:tr w14:paraId="3F692F5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nil"/>
              <w:bottom w:val="single" w:color="auto" w:sz="14" w:space="0"/>
              <w:right w:val="single" w:color="auto" w:sz="4" w:space="0"/>
            </w:tcBorders>
            <w:shd w:val="clear" w:color="auto" w:fill="FFFFFF"/>
            <w:vAlign w:val="center"/>
          </w:tcPr>
          <w:p w14:paraId="56D78C53">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7F55398D">
            <w:pPr>
              <w:jc w:val="center"/>
            </w:pPr>
            <w:r>
              <w:rPr>
                <w:rFonts w:hint="eastAsia" w:ascii="宋体" w:eastAsia="宋体"/>
                <w:b w:val="0"/>
                <w:color w:val="000000"/>
                <w:sz w:val="24"/>
                <w:szCs w:val="24"/>
                <w:shd w:val="clear" w:color="auto" w:fill="FFFFFF"/>
              </w:rPr>
              <w:t>墙主筋</w:t>
            </w:r>
          </w:p>
        </w:tc>
        <w:tc>
          <w:tcPr>
            <w:tcW w:w="3458" w:type="dxa"/>
            <w:tcBorders>
              <w:top w:val="single" w:color="auto" w:sz="14" w:space="0"/>
              <w:left w:val="single" w:color="auto" w:sz="4" w:space="0"/>
              <w:bottom w:val="single" w:color="auto" w:sz="14" w:space="0"/>
              <w:right w:val="single" w:color="auto" w:sz="4" w:space="0"/>
            </w:tcBorders>
            <w:shd w:val="clear" w:color="auto" w:fill="FFFFFF"/>
            <w:vAlign w:val="center"/>
          </w:tcPr>
          <w:p w14:paraId="4AE0E5C4">
            <w:pPr>
              <w:jc w:val="center"/>
            </w:pPr>
            <w:r>
              <w:rPr>
                <w:rFonts w:hint="eastAsia" w:ascii="宋体" w:eastAsia="宋体"/>
                <w:b w:val="0"/>
                <w:color w:val="000000"/>
                <w:sz w:val="24"/>
                <w:szCs w:val="24"/>
                <w:shd w:val="clear" w:color="auto" w:fill="FFFFFF"/>
              </w:rPr>
              <w:t>墙水平分布筋</w:t>
            </w:r>
          </w:p>
        </w:tc>
        <w:tc>
          <w:tcPr>
            <w:tcW w:w="3458" w:type="dxa"/>
            <w:tcBorders>
              <w:top w:val="single" w:color="auto" w:sz="14" w:space="0"/>
              <w:left w:val="single" w:color="auto" w:sz="4" w:space="0"/>
              <w:bottom w:val="single" w:color="auto" w:sz="14" w:space="0"/>
              <w:right w:val="single" w:color="auto" w:sz="4" w:space="0"/>
            </w:tcBorders>
            <w:shd w:val="clear" w:color="auto" w:fill="FFFFFF"/>
            <w:vAlign w:val="center"/>
          </w:tcPr>
          <w:p w14:paraId="2564720A">
            <w:pPr>
              <w:jc w:val="center"/>
            </w:pPr>
            <w:r>
              <w:rPr>
                <w:rFonts w:hint="eastAsia" w:ascii="宋体" w:eastAsia="宋体"/>
                <w:b w:val="0"/>
                <w:color w:val="000000"/>
                <w:sz w:val="24"/>
                <w:szCs w:val="24"/>
                <w:shd w:val="clear" w:color="auto" w:fill="FFFFFF"/>
              </w:rPr>
              <w:t>墙竖向分布筋</w:t>
            </w:r>
          </w:p>
        </w:tc>
        <w:tc>
          <w:tcPr>
            <w:tcW w:w="3458" w:type="dxa"/>
            <w:tcBorders>
              <w:top w:val="single" w:color="auto" w:sz="14" w:space="0"/>
              <w:left w:val="single" w:color="auto" w:sz="4" w:space="0"/>
              <w:bottom w:val="single" w:color="auto" w:sz="14" w:space="0"/>
              <w:right w:val="nil"/>
            </w:tcBorders>
            <w:shd w:val="clear" w:color="auto" w:fill="FFFFFF"/>
            <w:vAlign w:val="center"/>
          </w:tcPr>
          <w:p w14:paraId="0920EF5B">
            <w:pPr>
              <w:jc w:val="center"/>
            </w:pPr>
            <w:r>
              <w:rPr>
                <w:rFonts w:hint="eastAsia" w:ascii="宋体" w:eastAsia="宋体"/>
                <w:b w:val="0"/>
                <w:color w:val="000000"/>
                <w:sz w:val="24"/>
                <w:szCs w:val="24"/>
                <w:shd w:val="clear" w:color="auto" w:fill="FFFFFF"/>
              </w:rPr>
              <w:t>边缘构件箍筋</w:t>
            </w:r>
          </w:p>
        </w:tc>
      </w:tr>
      <w:tr w14:paraId="1B3556C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14:paraId="77F028D8">
            <w:pPr>
              <w:jc w:val="center"/>
            </w:pPr>
            <w:r>
              <w:rPr>
                <w:rFonts w:hint="eastAsia" w:ascii="宋体" w:eastAsia="宋体"/>
                <w:b w:val="0"/>
                <w:color w:val="000000"/>
                <w:sz w:val="24"/>
                <w:szCs w:val="24"/>
                <w:shd w:val="clear" w:color="auto" w:fill="FFFFFF"/>
              </w:rPr>
              <w:t>1-3</w:t>
            </w:r>
          </w:p>
        </w:tc>
        <w:tc>
          <w:tcPr>
            <w:tcW w:w="1360" w:type="dxa"/>
            <w:shd w:val="clear" w:color="auto" w:fill="FFFFFF"/>
            <w:vAlign w:val="center"/>
          </w:tcPr>
          <w:p w14:paraId="38FDAB3C">
            <w:pPr>
              <w:jc w:val="center"/>
            </w:pPr>
            <w:r>
              <w:rPr>
                <w:rFonts w:hint="eastAsia" w:ascii="宋体" w:eastAsia="宋体"/>
                <w:b w:val="0"/>
                <w:color w:val="000000"/>
                <w:sz w:val="24"/>
                <w:szCs w:val="24"/>
                <w:shd w:val="clear" w:color="auto" w:fill="FFFFFF"/>
              </w:rPr>
              <w:t>360</w:t>
            </w:r>
          </w:p>
        </w:tc>
        <w:tc>
          <w:tcPr>
            <w:tcW w:w="3458" w:type="dxa"/>
            <w:shd w:val="clear" w:color="auto" w:fill="FFFFFF"/>
            <w:vAlign w:val="center"/>
          </w:tcPr>
          <w:p w14:paraId="18F266DF">
            <w:pPr>
              <w:jc w:val="center"/>
            </w:pPr>
            <w:r>
              <w:rPr>
                <w:rFonts w:hint="eastAsia" w:ascii="宋体" w:eastAsia="宋体"/>
                <w:b w:val="0"/>
                <w:color w:val="000000"/>
                <w:sz w:val="24"/>
                <w:szCs w:val="24"/>
                <w:shd w:val="clear" w:color="auto" w:fill="FFFFFF"/>
              </w:rPr>
              <w:t>270</w:t>
            </w:r>
          </w:p>
        </w:tc>
        <w:tc>
          <w:tcPr>
            <w:tcW w:w="3458" w:type="dxa"/>
            <w:shd w:val="clear" w:color="auto" w:fill="FFFFFF"/>
            <w:vAlign w:val="center"/>
          </w:tcPr>
          <w:p w14:paraId="771F6A41">
            <w:pPr>
              <w:jc w:val="center"/>
            </w:pPr>
            <w:r>
              <w:rPr>
                <w:rFonts w:hint="eastAsia" w:ascii="宋体" w:eastAsia="宋体"/>
                <w:b w:val="0"/>
                <w:color w:val="000000"/>
                <w:sz w:val="24"/>
                <w:szCs w:val="24"/>
                <w:shd w:val="clear" w:color="auto" w:fill="FFFFFF"/>
              </w:rPr>
              <w:t>300</w:t>
            </w:r>
          </w:p>
        </w:tc>
        <w:tc>
          <w:tcPr>
            <w:tcW w:w="3458" w:type="dxa"/>
            <w:shd w:val="clear" w:color="auto" w:fill="FFFFFF"/>
            <w:vAlign w:val="center"/>
          </w:tcPr>
          <w:p w14:paraId="39B86669">
            <w:pPr>
              <w:jc w:val="center"/>
            </w:pPr>
            <w:r>
              <w:rPr>
                <w:rFonts w:hint="eastAsia" w:ascii="宋体" w:eastAsia="宋体"/>
                <w:b w:val="0"/>
                <w:color w:val="000000"/>
                <w:sz w:val="24"/>
                <w:szCs w:val="24"/>
                <w:shd w:val="clear" w:color="auto" w:fill="FFFFFF"/>
              </w:rPr>
              <w:t>270</w:t>
            </w:r>
          </w:p>
        </w:tc>
      </w:tr>
    </w:tbl>
    <w:p w14:paraId="4D6BA9BD">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14:paraId="20D874C1">
      <w:pPr>
        <w:spacing w:beforeLines="113" w:afterLines="113" w:line="113" w:lineRule="auto"/>
        <w:jc w:val="left"/>
      </w:pPr>
    </w:p>
    <w:p w14:paraId="71BA978F">
      <w:pPr>
        <w:spacing w:beforeLines="113" w:afterLines="113" w:line="113" w:lineRule="auto"/>
        <w:jc w:val="center"/>
      </w:pPr>
      <w:r>
        <w:rPr>
          <w:rFonts w:hint="eastAsia" w:ascii="黑体" w:eastAsia="黑体"/>
          <w:b/>
          <w:color w:val="000000"/>
          <w:sz w:val="26"/>
          <w:szCs w:val="26"/>
          <w:shd w:val="clear" w:color="auto" w:fill="FFFFFF"/>
        </w:rPr>
        <w:t>表5-4 墙分布筋配筋率</w:t>
      </w:r>
    </w:p>
    <w:tbl>
      <w:tblPr>
        <w:tblStyle w:val="29"/>
        <w:tblW w:w="714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402"/>
        <w:gridCol w:w="2835"/>
      </w:tblGrid>
      <w:tr w14:paraId="3CB5443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14:paraId="346CB244">
            <w:pPr>
              <w:jc w:val="center"/>
            </w:pPr>
            <w:r>
              <w:rPr>
                <w:rFonts w:hint="eastAsia" w:ascii="宋体" w:eastAsia="宋体"/>
                <w:b w:val="0"/>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14:paraId="5F266ABF">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nil"/>
            </w:tcBorders>
            <w:shd w:val="clear" w:color="auto" w:fill="FFFFFF"/>
            <w:vAlign w:val="center"/>
          </w:tcPr>
          <w:p w14:paraId="246C73E5">
            <w:pPr>
              <w:jc w:val="center"/>
            </w:pPr>
            <w:r>
              <w:rPr>
                <w:rFonts w:hint="eastAsia" w:ascii="宋体" w:eastAsia="宋体"/>
                <w:b w:val="0"/>
                <w:color w:val="000000"/>
                <w:sz w:val="24"/>
                <w:szCs w:val="24"/>
                <w:shd w:val="clear" w:color="auto" w:fill="FFFFFF"/>
              </w:rPr>
              <w:t>墙竖向分布筋配筋率(%)</w:t>
            </w:r>
          </w:p>
        </w:tc>
      </w:tr>
      <w:tr w14:paraId="227AEC4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0FDE4832">
            <w:pPr>
              <w:jc w:val="center"/>
            </w:pPr>
            <w:r>
              <w:rPr>
                <w:rFonts w:hint="eastAsia" w:ascii="宋体" w:eastAsia="宋体"/>
                <w:b w:val="0"/>
                <w:color w:val="000000"/>
                <w:sz w:val="24"/>
                <w:szCs w:val="24"/>
                <w:shd w:val="clear" w:color="auto" w:fill="FFFFFF"/>
              </w:rPr>
              <w:t>1-3</w:t>
            </w:r>
          </w:p>
        </w:tc>
        <w:tc>
          <w:tcPr>
            <w:tcW w:w="3402" w:type="dxa"/>
            <w:shd w:val="clear" w:color="auto" w:fill="FFFFFF"/>
            <w:vAlign w:val="center"/>
          </w:tcPr>
          <w:p w14:paraId="6958CBE6">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14:paraId="72D9CF83">
            <w:pPr>
              <w:jc w:val="center"/>
            </w:pPr>
            <w:r>
              <w:rPr>
                <w:rFonts w:hint="eastAsia" w:ascii="宋体" w:eastAsia="宋体"/>
                <w:b w:val="0"/>
                <w:color w:val="000000"/>
                <w:sz w:val="24"/>
                <w:szCs w:val="24"/>
                <w:shd w:val="clear" w:color="auto" w:fill="FFFFFF"/>
              </w:rPr>
              <w:t>0.30%</w:t>
            </w:r>
          </w:p>
        </w:tc>
      </w:tr>
    </w:tbl>
    <w:p w14:paraId="17A31797">
      <w:pPr>
        <w:spacing w:beforeLines="113" w:afterLines="113" w:line="113" w:lineRule="auto"/>
        <w:jc w:val="left"/>
      </w:pPr>
    </w:p>
    <w:p w14:paraId="276E35D2">
      <w:pPr>
        <w:jc w:val="center"/>
      </w:pPr>
      <w:r>
        <w:drawing>
          <wp:inline distT="0" distB="0" distL="0" distR="0">
            <wp:extent cx="5399405" cy="5399405"/>
            <wp:effectExtent l="0" t="0" r="10795" b="1079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4715B14C">
      <w:pPr>
        <w:jc w:val="center"/>
      </w:pPr>
      <w:r>
        <w:rPr>
          <w:rFonts w:hint="eastAsia" w:ascii="宋体" w:eastAsia="宋体"/>
          <w:b w:val="0"/>
          <w:color w:val="000000"/>
          <w:sz w:val="24"/>
          <w:szCs w:val="24"/>
          <w:shd w:val="clear" w:color="auto" w:fill="FFFFFF"/>
        </w:rPr>
        <w:t>图5-1 全楼构件材料简图</w:t>
      </w:r>
    </w:p>
    <w:p w14:paraId="31B0D8DB">
      <w:pPr>
        <w:spacing w:beforeLines="113" w:afterLines="113" w:line="113" w:lineRule="auto"/>
        <w:jc w:val="center"/>
      </w:pPr>
    </w:p>
    <w:p w14:paraId="7C8D038A">
      <w:pPr>
        <w:pStyle w:val="3"/>
        <w:jc w:val="left"/>
      </w:pPr>
      <w:bookmarkStart w:id="21" w:name="_Toc8185"/>
      <w:r>
        <w:rPr>
          <w:rFonts w:hint="eastAsia" w:ascii="宋体" w:eastAsia="宋体"/>
          <w:b/>
          <w:color w:val="000000"/>
          <w:sz w:val="28"/>
          <w:szCs w:val="28"/>
          <w:shd w:val="clear" w:color="auto" w:fill="FFFFFF"/>
        </w:rPr>
        <w:t>3. 各层等效尺寸</w:t>
      </w:r>
      <w:bookmarkEnd w:id="21"/>
    </w:p>
    <w:p w14:paraId="4AED030D">
      <w:pPr>
        <w:spacing w:beforeLines="113" w:afterLines="113" w:line="113" w:lineRule="auto"/>
        <w:jc w:val="center"/>
      </w:pPr>
      <w:r>
        <w:rPr>
          <w:rFonts w:hint="eastAsia" w:ascii="黑体" w:eastAsia="黑体"/>
          <w:b/>
          <w:color w:val="000000"/>
          <w:sz w:val="26"/>
          <w:szCs w:val="26"/>
          <w:shd w:val="clear" w:color="auto" w:fill="FFFFFF"/>
        </w:rPr>
        <w:t>表5-5 各层等效尺寸(单位:m,m^2)</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556"/>
        <w:gridCol w:w="1556"/>
        <w:gridCol w:w="1556"/>
        <w:gridCol w:w="1556"/>
        <w:gridCol w:w="1556"/>
        <w:gridCol w:w="1556"/>
        <w:gridCol w:w="1556"/>
        <w:gridCol w:w="1556"/>
      </w:tblGrid>
      <w:tr w14:paraId="4CF2A2C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tcBorders>
              <w:top w:val="single" w:color="auto" w:sz="14" w:space="0"/>
              <w:left w:val="nil"/>
              <w:bottom w:val="single" w:color="auto" w:sz="14" w:space="0"/>
              <w:right w:val="single" w:color="auto" w:sz="4" w:space="0"/>
            </w:tcBorders>
            <w:shd w:val="clear" w:color="auto" w:fill="FFFFFF"/>
            <w:vAlign w:val="center"/>
          </w:tcPr>
          <w:p w14:paraId="681A072B">
            <w:pPr>
              <w:jc w:val="center"/>
            </w:pPr>
            <w:r>
              <w:rPr>
                <w:rFonts w:hint="eastAsia" w:ascii="宋体" w:eastAsia="宋体"/>
                <w:b w:val="0"/>
                <w:color w:val="000000"/>
                <w:sz w:val="24"/>
                <w:szCs w:val="24"/>
                <w:shd w:val="clear" w:color="auto" w:fill="FFFFFF"/>
              </w:rPr>
              <w:t>层号</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0DFB17EE">
            <w:pPr>
              <w:jc w:val="center"/>
            </w:pPr>
            <w:r>
              <w:rPr>
                <w:rFonts w:hint="eastAsia" w:ascii="宋体" w:eastAsia="宋体"/>
                <w:b w:val="0"/>
                <w:color w:val="000000"/>
                <w:sz w:val="24"/>
                <w:szCs w:val="24"/>
                <w:shd w:val="clear" w:color="auto" w:fill="FFFFFF"/>
              </w:rPr>
              <w:t>层高</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53BFDD44">
            <w:pPr>
              <w:jc w:val="center"/>
            </w:pPr>
            <w:r>
              <w:rPr>
                <w:rFonts w:hint="eastAsia" w:ascii="宋体" w:eastAsia="宋体"/>
                <w:b w:val="0"/>
                <w:color w:val="000000"/>
                <w:sz w:val="24"/>
                <w:szCs w:val="24"/>
                <w:shd w:val="clear" w:color="auto" w:fill="FFFFFF"/>
              </w:rPr>
              <w:t>累计层高</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2712030E">
            <w:pPr>
              <w:jc w:val="center"/>
            </w:pPr>
            <w:r>
              <w:rPr>
                <w:rFonts w:hint="eastAsia" w:ascii="宋体" w:eastAsia="宋体"/>
                <w:b w:val="0"/>
                <w:color w:val="000000"/>
                <w:sz w:val="24"/>
                <w:szCs w:val="24"/>
                <w:shd w:val="clear" w:color="auto" w:fill="FFFFFF"/>
              </w:rPr>
              <w:t>面积</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1DEB3477">
            <w:pPr>
              <w:jc w:val="center"/>
            </w:pPr>
            <w:r>
              <w:rPr>
                <w:rFonts w:hint="eastAsia" w:ascii="宋体" w:eastAsia="宋体"/>
                <w:b w:val="0"/>
                <w:color w:val="000000"/>
                <w:sz w:val="24"/>
                <w:szCs w:val="24"/>
                <w:shd w:val="clear" w:color="auto" w:fill="FFFFFF"/>
              </w:rPr>
              <w:t>形心X,Y</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59018781">
            <w:pPr>
              <w:jc w:val="center"/>
            </w:pPr>
            <w:r>
              <w:rPr>
                <w:rFonts w:hint="eastAsia" w:ascii="宋体" w:eastAsia="宋体"/>
                <w:b w:val="0"/>
                <w:color w:val="000000"/>
                <w:sz w:val="24"/>
                <w:szCs w:val="24"/>
                <w:shd w:val="clear" w:color="auto" w:fill="FFFFFF"/>
              </w:rPr>
              <w:t>等效宽B</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2B9B547D">
            <w:pPr>
              <w:jc w:val="center"/>
            </w:pPr>
            <w:r>
              <w:rPr>
                <w:rFonts w:hint="eastAsia" w:ascii="宋体" w:eastAsia="宋体"/>
                <w:b w:val="0"/>
                <w:color w:val="000000"/>
                <w:sz w:val="24"/>
                <w:szCs w:val="24"/>
                <w:shd w:val="clear" w:color="auto" w:fill="FFFFFF"/>
              </w:rPr>
              <w:t>等效高H</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2827871A">
            <w:pPr>
              <w:jc w:val="center"/>
            </w:pPr>
            <w:r>
              <w:rPr>
                <w:rFonts w:hint="eastAsia" w:ascii="宋体" w:eastAsia="宋体"/>
                <w:b w:val="0"/>
                <w:color w:val="000000"/>
                <w:sz w:val="24"/>
                <w:szCs w:val="24"/>
                <w:shd w:val="clear" w:color="auto" w:fill="FFFFFF"/>
              </w:rPr>
              <w:t>最大宽BMAX</w:t>
            </w:r>
          </w:p>
        </w:tc>
        <w:tc>
          <w:tcPr>
            <w:tcW w:w="1530" w:type="dxa"/>
            <w:tcBorders>
              <w:top w:val="single" w:color="auto" w:sz="14" w:space="0"/>
              <w:left w:val="single" w:color="auto" w:sz="4" w:space="0"/>
              <w:bottom w:val="single" w:color="auto" w:sz="14" w:space="0"/>
              <w:right w:val="nil"/>
            </w:tcBorders>
            <w:shd w:val="clear" w:color="auto" w:fill="FFFFFF"/>
            <w:vAlign w:val="center"/>
          </w:tcPr>
          <w:p w14:paraId="21CE3D44">
            <w:pPr>
              <w:jc w:val="center"/>
            </w:pPr>
            <w:r>
              <w:rPr>
                <w:rFonts w:hint="eastAsia" w:ascii="宋体" w:eastAsia="宋体"/>
                <w:b w:val="0"/>
                <w:color w:val="000000"/>
                <w:sz w:val="24"/>
                <w:szCs w:val="24"/>
                <w:shd w:val="clear" w:color="auto" w:fill="FFFFFF"/>
              </w:rPr>
              <w:t>最小宽BMIN</w:t>
            </w:r>
          </w:p>
        </w:tc>
      </w:tr>
      <w:tr w14:paraId="4DD0C33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338F8739">
            <w:pPr>
              <w:jc w:val="center"/>
            </w:pPr>
            <w:r>
              <w:rPr>
                <w:rFonts w:hint="eastAsia" w:ascii="宋体" w:eastAsia="宋体"/>
                <w:b w:val="0"/>
                <w:color w:val="000000"/>
                <w:sz w:val="24"/>
                <w:szCs w:val="24"/>
                <w:shd w:val="clear" w:color="auto" w:fill="FFFFFF"/>
              </w:rPr>
              <w:t>3</w:t>
            </w:r>
          </w:p>
        </w:tc>
        <w:tc>
          <w:tcPr>
            <w:tcW w:w="1530" w:type="dxa"/>
            <w:shd w:val="clear" w:color="auto" w:fill="FFFFFF"/>
            <w:vAlign w:val="center"/>
          </w:tcPr>
          <w:p w14:paraId="241D1AB8">
            <w:pPr>
              <w:jc w:val="center"/>
            </w:pPr>
            <w:r>
              <w:rPr>
                <w:rFonts w:hint="eastAsia" w:ascii="宋体" w:eastAsia="宋体"/>
                <w:b w:val="0"/>
                <w:color w:val="000000"/>
                <w:sz w:val="24"/>
                <w:szCs w:val="24"/>
                <w:shd w:val="clear" w:color="auto" w:fill="FFFFFF"/>
              </w:rPr>
              <w:t>4.500</w:t>
            </w:r>
          </w:p>
        </w:tc>
        <w:tc>
          <w:tcPr>
            <w:tcW w:w="1530" w:type="dxa"/>
            <w:shd w:val="clear" w:color="auto" w:fill="FFFFFF"/>
            <w:vAlign w:val="center"/>
          </w:tcPr>
          <w:p w14:paraId="077D6B3E">
            <w:pPr>
              <w:jc w:val="center"/>
            </w:pPr>
            <w:r>
              <w:rPr>
                <w:rFonts w:hint="eastAsia" w:ascii="宋体" w:eastAsia="宋体"/>
                <w:b w:val="0"/>
                <w:color w:val="000000"/>
                <w:sz w:val="24"/>
                <w:szCs w:val="24"/>
                <w:shd w:val="clear" w:color="auto" w:fill="FFFFFF"/>
              </w:rPr>
              <w:t>9.000</w:t>
            </w:r>
          </w:p>
        </w:tc>
        <w:tc>
          <w:tcPr>
            <w:tcW w:w="1530" w:type="dxa"/>
            <w:shd w:val="clear" w:color="auto" w:fill="FFFFFF"/>
            <w:vAlign w:val="center"/>
          </w:tcPr>
          <w:p w14:paraId="0F8D06EC">
            <w:pPr>
              <w:jc w:val="center"/>
            </w:pPr>
            <w:r>
              <w:rPr>
                <w:rFonts w:hint="eastAsia" w:ascii="宋体" w:eastAsia="宋体"/>
                <w:b w:val="0"/>
                <w:color w:val="000000"/>
                <w:sz w:val="24"/>
                <w:szCs w:val="24"/>
                <w:shd w:val="clear" w:color="auto" w:fill="FFFFFF"/>
              </w:rPr>
              <w:t>535.68</w:t>
            </w:r>
          </w:p>
        </w:tc>
        <w:tc>
          <w:tcPr>
            <w:tcW w:w="1530" w:type="dxa"/>
            <w:shd w:val="clear" w:color="auto" w:fill="FFFFFF"/>
            <w:vAlign w:val="center"/>
          </w:tcPr>
          <w:p w14:paraId="2A60CAA3">
            <w:pPr>
              <w:jc w:val="center"/>
            </w:pPr>
            <w:r>
              <w:rPr>
                <w:rFonts w:hint="eastAsia" w:ascii="宋体" w:eastAsia="宋体"/>
                <w:b w:val="0"/>
                <w:color w:val="000000"/>
                <w:sz w:val="18"/>
                <w:szCs w:val="18"/>
                <w:shd w:val="clear" w:color="auto" w:fill="FFFFFF"/>
              </w:rPr>
              <w:t>14.40,9.30</w:t>
            </w:r>
          </w:p>
        </w:tc>
        <w:tc>
          <w:tcPr>
            <w:tcW w:w="1530" w:type="dxa"/>
            <w:shd w:val="clear" w:color="auto" w:fill="FFFFFF"/>
            <w:vAlign w:val="center"/>
          </w:tcPr>
          <w:p w14:paraId="747EDB61">
            <w:pPr>
              <w:jc w:val="center"/>
            </w:pPr>
            <w:r>
              <w:rPr>
                <w:rFonts w:hint="eastAsia" w:ascii="宋体" w:eastAsia="宋体"/>
                <w:b w:val="0"/>
                <w:color w:val="000000"/>
                <w:sz w:val="24"/>
                <w:szCs w:val="24"/>
                <w:shd w:val="clear" w:color="auto" w:fill="FFFFFF"/>
              </w:rPr>
              <w:t>28.80</w:t>
            </w:r>
          </w:p>
        </w:tc>
        <w:tc>
          <w:tcPr>
            <w:tcW w:w="1530" w:type="dxa"/>
            <w:shd w:val="clear" w:color="auto" w:fill="FFFFFF"/>
            <w:vAlign w:val="center"/>
          </w:tcPr>
          <w:p w14:paraId="08090B7D">
            <w:pPr>
              <w:jc w:val="center"/>
            </w:pPr>
            <w:r>
              <w:rPr>
                <w:rFonts w:hint="eastAsia" w:ascii="宋体" w:eastAsia="宋体"/>
                <w:b w:val="0"/>
                <w:color w:val="000000"/>
                <w:sz w:val="24"/>
                <w:szCs w:val="24"/>
                <w:shd w:val="clear" w:color="auto" w:fill="FFFFFF"/>
              </w:rPr>
              <w:t>18.60</w:t>
            </w:r>
          </w:p>
        </w:tc>
        <w:tc>
          <w:tcPr>
            <w:tcW w:w="1530" w:type="dxa"/>
            <w:shd w:val="clear" w:color="auto" w:fill="FFFFFF"/>
            <w:vAlign w:val="center"/>
          </w:tcPr>
          <w:p w14:paraId="313D0987">
            <w:pPr>
              <w:jc w:val="center"/>
            </w:pPr>
            <w:r>
              <w:rPr>
                <w:rFonts w:hint="eastAsia" w:ascii="宋体" w:eastAsia="宋体"/>
                <w:b w:val="0"/>
                <w:color w:val="000000"/>
                <w:sz w:val="24"/>
                <w:szCs w:val="24"/>
                <w:shd w:val="clear" w:color="auto" w:fill="FFFFFF"/>
              </w:rPr>
              <w:t>28.80</w:t>
            </w:r>
          </w:p>
        </w:tc>
        <w:tc>
          <w:tcPr>
            <w:tcW w:w="1530" w:type="dxa"/>
            <w:shd w:val="clear" w:color="auto" w:fill="FFFFFF"/>
            <w:vAlign w:val="center"/>
          </w:tcPr>
          <w:p w14:paraId="2B573605">
            <w:pPr>
              <w:jc w:val="center"/>
            </w:pPr>
            <w:r>
              <w:rPr>
                <w:rFonts w:hint="eastAsia" w:ascii="宋体" w:eastAsia="宋体"/>
                <w:b w:val="0"/>
                <w:color w:val="000000"/>
                <w:sz w:val="24"/>
                <w:szCs w:val="24"/>
                <w:shd w:val="clear" w:color="auto" w:fill="FFFFFF"/>
              </w:rPr>
              <w:t>18.60</w:t>
            </w:r>
          </w:p>
        </w:tc>
      </w:tr>
      <w:tr w14:paraId="1745C2D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5970AC5">
            <w:pPr>
              <w:jc w:val="center"/>
            </w:pPr>
            <w:r>
              <w:rPr>
                <w:rFonts w:hint="eastAsia" w:ascii="宋体" w:eastAsia="宋体"/>
                <w:b w:val="0"/>
                <w:color w:val="000000"/>
                <w:sz w:val="24"/>
                <w:szCs w:val="24"/>
                <w:shd w:val="clear" w:color="auto" w:fill="FFFFFF"/>
              </w:rPr>
              <w:t>2</w:t>
            </w:r>
          </w:p>
        </w:tc>
        <w:tc>
          <w:tcPr>
            <w:tcW w:w="1530" w:type="dxa"/>
            <w:shd w:val="clear" w:color="auto" w:fill="FFFFFF"/>
            <w:vAlign w:val="center"/>
          </w:tcPr>
          <w:p w14:paraId="3338A92D">
            <w:pPr>
              <w:jc w:val="center"/>
            </w:pPr>
            <w:r>
              <w:rPr>
                <w:rFonts w:hint="eastAsia" w:ascii="宋体" w:eastAsia="宋体"/>
                <w:b w:val="0"/>
                <w:color w:val="000000"/>
                <w:sz w:val="24"/>
                <w:szCs w:val="24"/>
                <w:shd w:val="clear" w:color="auto" w:fill="FFFFFF"/>
              </w:rPr>
              <w:t>4.500</w:t>
            </w:r>
          </w:p>
        </w:tc>
        <w:tc>
          <w:tcPr>
            <w:tcW w:w="1530" w:type="dxa"/>
            <w:shd w:val="clear" w:color="auto" w:fill="FFFFFF"/>
            <w:vAlign w:val="center"/>
          </w:tcPr>
          <w:p w14:paraId="248620E9">
            <w:pPr>
              <w:jc w:val="center"/>
            </w:pPr>
            <w:r>
              <w:rPr>
                <w:rFonts w:hint="eastAsia" w:ascii="宋体" w:eastAsia="宋体"/>
                <w:b w:val="0"/>
                <w:color w:val="000000"/>
                <w:sz w:val="24"/>
                <w:szCs w:val="24"/>
                <w:shd w:val="clear" w:color="auto" w:fill="FFFFFF"/>
              </w:rPr>
              <w:t>4.500</w:t>
            </w:r>
          </w:p>
        </w:tc>
        <w:tc>
          <w:tcPr>
            <w:tcW w:w="1530" w:type="dxa"/>
            <w:shd w:val="clear" w:color="auto" w:fill="FFFFFF"/>
            <w:vAlign w:val="center"/>
          </w:tcPr>
          <w:p w14:paraId="68078592">
            <w:pPr>
              <w:jc w:val="center"/>
            </w:pPr>
            <w:r>
              <w:rPr>
                <w:rFonts w:hint="eastAsia" w:ascii="宋体" w:eastAsia="宋体"/>
                <w:b w:val="0"/>
                <w:color w:val="000000"/>
                <w:sz w:val="24"/>
                <w:szCs w:val="24"/>
                <w:shd w:val="clear" w:color="auto" w:fill="FFFFFF"/>
              </w:rPr>
              <w:t>502.34</w:t>
            </w:r>
          </w:p>
        </w:tc>
        <w:tc>
          <w:tcPr>
            <w:tcW w:w="1530" w:type="dxa"/>
            <w:shd w:val="clear" w:color="auto" w:fill="FFFFFF"/>
            <w:vAlign w:val="center"/>
          </w:tcPr>
          <w:p w14:paraId="4B9F845C">
            <w:pPr>
              <w:jc w:val="center"/>
            </w:pPr>
            <w:r>
              <w:rPr>
                <w:rFonts w:hint="eastAsia" w:ascii="宋体" w:eastAsia="宋体"/>
                <w:b w:val="0"/>
                <w:color w:val="000000"/>
                <w:sz w:val="18"/>
                <w:szCs w:val="18"/>
                <w:shd w:val="clear" w:color="auto" w:fill="FFFFFF"/>
              </w:rPr>
              <w:t>14.39,8.43</w:t>
            </w:r>
          </w:p>
        </w:tc>
        <w:tc>
          <w:tcPr>
            <w:tcW w:w="1530" w:type="dxa"/>
            <w:shd w:val="clear" w:color="auto" w:fill="FFFFFF"/>
            <w:vAlign w:val="center"/>
          </w:tcPr>
          <w:p w14:paraId="1EF0E5CA">
            <w:pPr>
              <w:jc w:val="center"/>
            </w:pPr>
            <w:r>
              <w:rPr>
                <w:rFonts w:hint="eastAsia" w:ascii="宋体" w:eastAsia="宋体"/>
                <w:b w:val="0"/>
                <w:color w:val="000000"/>
                <w:sz w:val="24"/>
                <w:szCs w:val="24"/>
                <w:shd w:val="clear" w:color="auto" w:fill="FFFFFF"/>
              </w:rPr>
              <w:t>26.08</w:t>
            </w:r>
          </w:p>
        </w:tc>
        <w:tc>
          <w:tcPr>
            <w:tcW w:w="1530" w:type="dxa"/>
            <w:shd w:val="clear" w:color="auto" w:fill="FFFFFF"/>
            <w:vAlign w:val="center"/>
          </w:tcPr>
          <w:p w14:paraId="79091722">
            <w:pPr>
              <w:jc w:val="center"/>
            </w:pPr>
            <w:r>
              <w:rPr>
                <w:rFonts w:hint="eastAsia" w:ascii="宋体" w:eastAsia="宋体"/>
                <w:b w:val="0"/>
                <w:color w:val="000000"/>
                <w:sz w:val="24"/>
                <w:szCs w:val="24"/>
                <w:shd w:val="clear" w:color="auto" w:fill="FFFFFF"/>
              </w:rPr>
              <w:t>20.20</w:t>
            </w:r>
          </w:p>
        </w:tc>
        <w:tc>
          <w:tcPr>
            <w:tcW w:w="1530" w:type="dxa"/>
            <w:shd w:val="clear" w:color="auto" w:fill="FFFFFF"/>
            <w:vAlign w:val="center"/>
          </w:tcPr>
          <w:p w14:paraId="0B223B25">
            <w:pPr>
              <w:jc w:val="center"/>
            </w:pPr>
            <w:r>
              <w:rPr>
                <w:rFonts w:hint="eastAsia" w:ascii="宋体" w:eastAsia="宋体"/>
                <w:b w:val="0"/>
                <w:color w:val="000000"/>
                <w:sz w:val="24"/>
                <w:szCs w:val="24"/>
                <w:shd w:val="clear" w:color="auto" w:fill="FFFFFF"/>
              </w:rPr>
              <w:t>26.08</w:t>
            </w:r>
          </w:p>
        </w:tc>
        <w:tc>
          <w:tcPr>
            <w:tcW w:w="1530" w:type="dxa"/>
            <w:shd w:val="clear" w:color="auto" w:fill="FFFFFF"/>
            <w:vAlign w:val="center"/>
          </w:tcPr>
          <w:p w14:paraId="35A4A3F0">
            <w:pPr>
              <w:jc w:val="center"/>
            </w:pPr>
            <w:r>
              <w:rPr>
                <w:rFonts w:hint="eastAsia" w:ascii="宋体" w:eastAsia="宋体"/>
                <w:b w:val="0"/>
                <w:color w:val="000000"/>
                <w:sz w:val="24"/>
                <w:szCs w:val="24"/>
                <w:shd w:val="clear" w:color="auto" w:fill="FFFFFF"/>
              </w:rPr>
              <w:t>20.19</w:t>
            </w:r>
          </w:p>
        </w:tc>
      </w:tr>
      <w:tr w14:paraId="341FC3D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D562BC4">
            <w:pPr>
              <w:jc w:val="center"/>
            </w:pPr>
            <w:r>
              <w:rPr>
                <w:rFonts w:hint="eastAsia" w:ascii="宋体" w:eastAsia="宋体"/>
                <w:b w:val="0"/>
                <w:color w:val="000000"/>
                <w:sz w:val="24"/>
                <w:szCs w:val="24"/>
                <w:shd w:val="clear" w:color="auto" w:fill="FFFFFF"/>
              </w:rPr>
              <w:t>1</w:t>
            </w:r>
          </w:p>
        </w:tc>
        <w:tc>
          <w:tcPr>
            <w:tcW w:w="1530" w:type="dxa"/>
            <w:shd w:val="clear" w:color="auto" w:fill="FFFFFF"/>
            <w:vAlign w:val="center"/>
          </w:tcPr>
          <w:p w14:paraId="3853CF79">
            <w:pPr>
              <w:jc w:val="center"/>
            </w:pPr>
            <w:r>
              <w:rPr>
                <w:rFonts w:hint="eastAsia" w:ascii="宋体" w:eastAsia="宋体"/>
                <w:b w:val="0"/>
                <w:color w:val="000000"/>
                <w:sz w:val="24"/>
                <w:szCs w:val="24"/>
                <w:shd w:val="clear" w:color="auto" w:fill="FFFFFF"/>
              </w:rPr>
              <w:t>1.500</w:t>
            </w:r>
          </w:p>
        </w:tc>
        <w:tc>
          <w:tcPr>
            <w:tcW w:w="1530" w:type="dxa"/>
            <w:shd w:val="clear" w:color="auto" w:fill="FFFFFF"/>
            <w:vAlign w:val="center"/>
          </w:tcPr>
          <w:p w14:paraId="28A645C5">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FB05609">
            <w:pPr>
              <w:jc w:val="center"/>
            </w:pPr>
            <w:r>
              <w:rPr>
                <w:rFonts w:hint="eastAsia" w:ascii="宋体" w:eastAsia="宋体"/>
                <w:b w:val="0"/>
                <w:color w:val="000000"/>
                <w:sz w:val="24"/>
                <w:szCs w:val="24"/>
                <w:shd w:val="clear" w:color="auto" w:fill="FFFFFF"/>
              </w:rPr>
              <w:t xml:space="preserve">  0.00</w:t>
            </w:r>
          </w:p>
        </w:tc>
        <w:tc>
          <w:tcPr>
            <w:tcW w:w="1530" w:type="dxa"/>
            <w:shd w:val="clear" w:color="auto" w:fill="FFFFFF"/>
            <w:vAlign w:val="center"/>
          </w:tcPr>
          <w:p w14:paraId="1698B37D">
            <w:pPr>
              <w:jc w:val="center"/>
            </w:pPr>
            <w:r>
              <w:rPr>
                <w:rFonts w:hint="eastAsia" w:ascii="宋体" w:eastAsia="宋体"/>
                <w:b w:val="0"/>
                <w:color w:val="000000"/>
                <w:sz w:val="18"/>
                <w:szCs w:val="18"/>
                <w:shd w:val="clear" w:color="auto" w:fill="FFFFFF"/>
              </w:rPr>
              <w:t xml:space="preserve"> 0.00,0.00</w:t>
            </w:r>
          </w:p>
        </w:tc>
        <w:tc>
          <w:tcPr>
            <w:tcW w:w="1530" w:type="dxa"/>
            <w:shd w:val="clear" w:color="auto" w:fill="FFFFFF"/>
            <w:vAlign w:val="center"/>
          </w:tcPr>
          <w:p w14:paraId="5EF8D59D">
            <w:pPr>
              <w:jc w:val="center"/>
            </w:pPr>
            <w:r>
              <w:rPr>
                <w:rFonts w:hint="eastAsia" w:ascii="宋体" w:eastAsia="宋体"/>
                <w:b w:val="0"/>
                <w:color w:val="000000"/>
                <w:sz w:val="24"/>
                <w:szCs w:val="24"/>
                <w:shd w:val="clear" w:color="auto" w:fill="FFFFFF"/>
              </w:rPr>
              <w:t xml:space="preserve"> 0.00</w:t>
            </w:r>
          </w:p>
        </w:tc>
        <w:tc>
          <w:tcPr>
            <w:tcW w:w="1530" w:type="dxa"/>
            <w:shd w:val="clear" w:color="auto" w:fill="FFFFFF"/>
            <w:vAlign w:val="center"/>
          </w:tcPr>
          <w:p w14:paraId="54546AD7">
            <w:pPr>
              <w:jc w:val="center"/>
            </w:pPr>
            <w:r>
              <w:rPr>
                <w:rFonts w:hint="eastAsia" w:ascii="宋体" w:eastAsia="宋体"/>
                <w:b w:val="0"/>
                <w:color w:val="000000"/>
                <w:sz w:val="24"/>
                <w:szCs w:val="24"/>
                <w:shd w:val="clear" w:color="auto" w:fill="FFFFFF"/>
              </w:rPr>
              <w:t xml:space="preserve"> 0.00</w:t>
            </w:r>
          </w:p>
        </w:tc>
        <w:tc>
          <w:tcPr>
            <w:tcW w:w="1530" w:type="dxa"/>
            <w:shd w:val="clear" w:color="auto" w:fill="FFFFFF"/>
            <w:vAlign w:val="center"/>
          </w:tcPr>
          <w:p w14:paraId="0CDFE593">
            <w:pPr>
              <w:jc w:val="center"/>
            </w:pPr>
            <w:r>
              <w:rPr>
                <w:rFonts w:hint="eastAsia" w:ascii="宋体" w:eastAsia="宋体"/>
                <w:b w:val="0"/>
                <w:color w:val="000000"/>
                <w:sz w:val="24"/>
                <w:szCs w:val="24"/>
                <w:shd w:val="clear" w:color="auto" w:fill="FFFFFF"/>
              </w:rPr>
              <w:t xml:space="preserve"> 0.00</w:t>
            </w:r>
          </w:p>
        </w:tc>
        <w:tc>
          <w:tcPr>
            <w:tcW w:w="1530" w:type="dxa"/>
            <w:shd w:val="clear" w:color="auto" w:fill="FFFFFF"/>
            <w:vAlign w:val="center"/>
          </w:tcPr>
          <w:p w14:paraId="08A17B2B">
            <w:pPr>
              <w:jc w:val="center"/>
            </w:pPr>
            <w:r>
              <w:rPr>
                <w:rFonts w:hint="eastAsia" w:ascii="宋体" w:eastAsia="宋体"/>
                <w:b w:val="0"/>
                <w:color w:val="000000"/>
                <w:sz w:val="24"/>
                <w:szCs w:val="24"/>
                <w:shd w:val="clear" w:color="auto" w:fill="FFFFFF"/>
              </w:rPr>
              <w:t xml:space="preserve"> 0.00</w:t>
            </w:r>
          </w:p>
        </w:tc>
      </w:tr>
    </w:tbl>
    <w:p w14:paraId="504A8803">
      <w:pPr>
        <w:spacing w:beforeLines="113" w:afterLines="113" w:line="113" w:lineRule="auto"/>
        <w:jc w:val="left"/>
      </w:pPr>
    </w:p>
    <w:p w14:paraId="0D42C7A3">
      <w:pPr>
        <w:spacing w:beforeLines="113" w:afterLines="113" w:line="113" w:lineRule="auto"/>
        <w:jc w:val="center"/>
      </w:pPr>
      <w:r>
        <w:rPr>
          <w:rFonts w:hint="eastAsia" w:ascii="黑体" w:eastAsia="黑体"/>
          <w:b/>
          <w:color w:val="000000"/>
          <w:sz w:val="26"/>
          <w:szCs w:val="26"/>
          <w:shd w:val="clear" w:color="auto" w:fill="FFFFFF"/>
        </w:rPr>
        <w:t>表5-6 各层的柱、墙面积信息(单位:m^2)</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4"/>
        <w:gridCol w:w="2334"/>
        <w:gridCol w:w="2334"/>
        <w:gridCol w:w="2334"/>
        <w:gridCol w:w="2334"/>
      </w:tblGrid>
      <w:tr w14:paraId="26A72A8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24" w:type="dxa"/>
            <w:tcBorders>
              <w:top w:val="single" w:color="auto" w:sz="14" w:space="0"/>
              <w:left w:val="nil"/>
              <w:bottom w:val="single" w:color="auto" w:sz="14" w:space="0"/>
              <w:right w:val="single" w:color="auto" w:sz="4" w:space="0"/>
            </w:tcBorders>
            <w:shd w:val="clear" w:color="auto" w:fill="FFFFFF"/>
            <w:vAlign w:val="center"/>
          </w:tcPr>
          <w:p w14:paraId="391461A2">
            <w:pPr>
              <w:jc w:val="center"/>
            </w:pPr>
            <w:r>
              <w:rPr>
                <w:rFonts w:hint="eastAsia" w:ascii="宋体" w:eastAsia="宋体"/>
                <w:b w:val="0"/>
                <w:color w:val="000000"/>
                <w:sz w:val="24"/>
                <w:szCs w:val="24"/>
                <w:shd w:val="clear" w:color="auto" w:fill="FFFFFF"/>
              </w:rPr>
              <w:t>层号</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16EF79B4">
            <w:pPr>
              <w:jc w:val="center"/>
            </w:pPr>
            <w:r>
              <w:rPr>
                <w:rFonts w:hint="eastAsia" w:ascii="宋体" w:eastAsia="宋体"/>
                <w:b w:val="0"/>
                <w:color w:val="000000"/>
                <w:sz w:val="24"/>
                <w:szCs w:val="24"/>
                <w:shd w:val="clear" w:color="auto" w:fill="FFFFFF"/>
              </w:rPr>
              <w:t>楼层面积</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7A7C58BC">
            <w:pPr>
              <w:jc w:val="center"/>
            </w:pPr>
            <w:r>
              <w:rPr>
                <w:rFonts w:hint="eastAsia" w:ascii="宋体" w:eastAsia="宋体"/>
                <w:b w:val="0"/>
                <w:color w:val="000000"/>
                <w:sz w:val="24"/>
                <w:szCs w:val="24"/>
                <w:shd w:val="clear" w:color="auto" w:fill="FFFFFF"/>
              </w:rPr>
              <w:t>柱面积</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4DBC479D">
            <w:pPr>
              <w:jc w:val="center"/>
            </w:pPr>
            <w:r>
              <w:rPr>
                <w:rFonts w:hint="eastAsia" w:ascii="宋体" w:eastAsia="宋体"/>
                <w:b w:val="0"/>
                <w:color w:val="000000"/>
                <w:sz w:val="24"/>
                <w:szCs w:val="24"/>
                <w:shd w:val="clear" w:color="auto" w:fill="FFFFFF"/>
              </w:rPr>
              <w:t>墙面积</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76BF9E30">
            <w:pPr>
              <w:jc w:val="center"/>
            </w:pPr>
            <w:r>
              <w:rPr>
                <w:rFonts w:hint="eastAsia" w:ascii="宋体" w:eastAsia="宋体"/>
                <w:b w:val="0"/>
                <w:color w:val="000000"/>
                <w:sz w:val="24"/>
                <w:szCs w:val="24"/>
                <w:shd w:val="clear" w:color="auto" w:fill="FFFFFF"/>
              </w:rPr>
              <w:t>X向墙面积</w:t>
            </w:r>
          </w:p>
        </w:tc>
        <w:tc>
          <w:tcPr>
            <w:tcW w:w="2324" w:type="dxa"/>
            <w:tcBorders>
              <w:top w:val="single" w:color="auto" w:sz="14" w:space="0"/>
              <w:left w:val="single" w:color="auto" w:sz="4" w:space="0"/>
              <w:bottom w:val="single" w:color="auto" w:sz="14" w:space="0"/>
              <w:right w:val="nil"/>
            </w:tcBorders>
            <w:shd w:val="clear" w:color="auto" w:fill="FFFFFF"/>
            <w:vAlign w:val="center"/>
          </w:tcPr>
          <w:p w14:paraId="2C28B8A4">
            <w:pPr>
              <w:jc w:val="center"/>
            </w:pPr>
            <w:r>
              <w:rPr>
                <w:rFonts w:hint="eastAsia" w:ascii="宋体" w:eastAsia="宋体"/>
                <w:b w:val="0"/>
                <w:color w:val="000000"/>
                <w:sz w:val="24"/>
                <w:szCs w:val="24"/>
                <w:shd w:val="clear" w:color="auto" w:fill="FFFFFF"/>
              </w:rPr>
              <w:t>Y向墙面积</w:t>
            </w:r>
          </w:p>
        </w:tc>
      </w:tr>
      <w:tr w14:paraId="71D40D4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66B8145B">
            <w:pPr>
              <w:jc w:val="center"/>
            </w:pPr>
            <w:r>
              <w:rPr>
                <w:rFonts w:hint="eastAsia" w:ascii="宋体" w:eastAsia="宋体"/>
                <w:b w:val="0"/>
                <w:color w:val="000000"/>
                <w:sz w:val="24"/>
                <w:szCs w:val="24"/>
                <w:shd w:val="clear" w:color="auto" w:fill="FFFFFF"/>
              </w:rPr>
              <w:t>3</w:t>
            </w:r>
          </w:p>
        </w:tc>
        <w:tc>
          <w:tcPr>
            <w:tcW w:w="2324" w:type="dxa"/>
            <w:shd w:val="clear" w:color="auto" w:fill="FFFFFF"/>
            <w:vAlign w:val="center"/>
          </w:tcPr>
          <w:p w14:paraId="273302F0">
            <w:pPr>
              <w:jc w:val="center"/>
            </w:pPr>
            <w:r>
              <w:rPr>
                <w:rFonts w:hint="eastAsia" w:ascii="宋体" w:eastAsia="宋体"/>
                <w:b w:val="0"/>
                <w:color w:val="000000"/>
                <w:sz w:val="24"/>
                <w:szCs w:val="24"/>
                <w:shd w:val="clear" w:color="auto" w:fill="FFFFFF"/>
              </w:rPr>
              <w:t>535.68</w:t>
            </w:r>
          </w:p>
        </w:tc>
        <w:tc>
          <w:tcPr>
            <w:tcW w:w="2324" w:type="dxa"/>
            <w:shd w:val="clear" w:color="auto" w:fill="FFFFFF"/>
            <w:vAlign w:val="center"/>
          </w:tcPr>
          <w:p w14:paraId="6AD617BE">
            <w:pPr>
              <w:jc w:val="center"/>
            </w:pPr>
            <w:r>
              <w:rPr>
                <w:rFonts w:hint="eastAsia" w:ascii="宋体" w:eastAsia="宋体"/>
                <w:b w:val="0"/>
                <w:color w:val="000000"/>
                <w:sz w:val="24"/>
                <w:szCs w:val="24"/>
                <w:shd w:val="clear" w:color="auto" w:fill="FFFFFF"/>
              </w:rPr>
              <w:t>4.88(0.91%)</w:t>
            </w:r>
          </w:p>
        </w:tc>
        <w:tc>
          <w:tcPr>
            <w:tcW w:w="2324" w:type="dxa"/>
            <w:shd w:val="clear" w:color="auto" w:fill="FFFFFF"/>
            <w:vAlign w:val="center"/>
          </w:tcPr>
          <w:p w14:paraId="22B8D4EA">
            <w:pPr>
              <w:jc w:val="center"/>
            </w:pPr>
            <w:r>
              <w:rPr>
                <w:rFonts w:hint="eastAsia" w:ascii="宋体" w:eastAsia="宋体"/>
                <w:b w:val="0"/>
                <w:color w:val="000000"/>
                <w:sz w:val="24"/>
                <w:szCs w:val="24"/>
                <w:shd w:val="clear" w:color="auto" w:fill="FFFFFF"/>
              </w:rPr>
              <w:t>0.00(0.00%)</w:t>
            </w:r>
          </w:p>
        </w:tc>
        <w:tc>
          <w:tcPr>
            <w:tcW w:w="2324" w:type="dxa"/>
            <w:shd w:val="clear" w:color="auto" w:fill="FFFFFF"/>
            <w:vAlign w:val="center"/>
          </w:tcPr>
          <w:p w14:paraId="1B45A4D4">
            <w:pPr>
              <w:jc w:val="center"/>
            </w:pPr>
            <w:r>
              <w:rPr>
                <w:rFonts w:hint="eastAsia" w:ascii="宋体" w:eastAsia="宋体"/>
                <w:b w:val="0"/>
                <w:color w:val="000000"/>
                <w:sz w:val="18"/>
                <w:szCs w:val="18"/>
                <w:shd w:val="clear" w:color="auto" w:fill="FFFFFF"/>
              </w:rPr>
              <w:t>0.00(0.00%)</w:t>
            </w:r>
          </w:p>
        </w:tc>
        <w:tc>
          <w:tcPr>
            <w:tcW w:w="2324" w:type="dxa"/>
            <w:shd w:val="clear" w:color="auto" w:fill="FFFFFF"/>
            <w:vAlign w:val="center"/>
          </w:tcPr>
          <w:p w14:paraId="201031E5">
            <w:pPr>
              <w:jc w:val="center"/>
            </w:pPr>
            <w:r>
              <w:rPr>
                <w:rFonts w:hint="eastAsia" w:ascii="宋体" w:eastAsia="宋体"/>
                <w:b w:val="0"/>
                <w:color w:val="000000"/>
                <w:sz w:val="24"/>
                <w:szCs w:val="24"/>
                <w:shd w:val="clear" w:color="auto" w:fill="FFFFFF"/>
              </w:rPr>
              <w:t>0.00(0.00%)</w:t>
            </w:r>
          </w:p>
        </w:tc>
      </w:tr>
      <w:tr w14:paraId="014ADCF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1BD7BD37">
            <w:pPr>
              <w:jc w:val="center"/>
            </w:pPr>
            <w:r>
              <w:rPr>
                <w:rFonts w:hint="eastAsia" w:ascii="宋体" w:eastAsia="宋体"/>
                <w:b w:val="0"/>
                <w:color w:val="000000"/>
                <w:sz w:val="24"/>
                <w:szCs w:val="24"/>
                <w:shd w:val="clear" w:color="auto" w:fill="FFFFFF"/>
              </w:rPr>
              <w:t>2</w:t>
            </w:r>
          </w:p>
        </w:tc>
        <w:tc>
          <w:tcPr>
            <w:tcW w:w="2324" w:type="dxa"/>
            <w:shd w:val="clear" w:color="auto" w:fill="FFFFFF"/>
            <w:vAlign w:val="center"/>
          </w:tcPr>
          <w:p w14:paraId="0366A38B">
            <w:pPr>
              <w:jc w:val="center"/>
            </w:pPr>
            <w:r>
              <w:rPr>
                <w:rFonts w:hint="eastAsia" w:ascii="宋体" w:eastAsia="宋体"/>
                <w:b w:val="0"/>
                <w:color w:val="000000"/>
                <w:sz w:val="24"/>
                <w:szCs w:val="24"/>
                <w:shd w:val="clear" w:color="auto" w:fill="FFFFFF"/>
              </w:rPr>
              <w:t>502.34</w:t>
            </w:r>
          </w:p>
        </w:tc>
        <w:tc>
          <w:tcPr>
            <w:tcW w:w="2324" w:type="dxa"/>
            <w:shd w:val="clear" w:color="auto" w:fill="FFFFFF"/>
            <w:vAlign w:val="center"/>
          </w:tcPr>
          <w:p w14:paraId="643E8C98">
            <w:pPr>
              <w:jc w:val="center"/>
            </w:pPr>
            <w:r>
              <w:rPr>
                <w:rFonts w:hint="eastAsia" w:ascii="宋体" w:eastAsia="宋体"/>
                <w:b w:val="0"/>
                <w:color w:val="000000"/>
                <w:sz w:val="24"/>
                <w:szCs w:val="24"/>
                <w:shd w:val="clear" w:color="auto" w:fill="FFFFFF"/>
              </w:rPr>
              <w:t>7.07(1.41%)</w:t>
            </w:r>
          </w:p>
        </w:tc>
        <w:tc>
          <w:tcPr>
            <w:tcW w:w="2324" w:type="dxa"/>
            <w:shd w:val="clear" w:color="auto" w:fill="FFFFFF"/>
            <w:vAlign w:val="center"/>
          </w:tcPr>
          <w:p w14:paraId="57263B0F">
            <w:pPr>
              <w:jc w:val="center"/>
            </w:pPr>
            <w:r>
              <w:rPr>
                <w:rFonts w:hint="eastAsia" w:ascii="宋体" w:eastAsia="宋体"/>
                <w:b w:val="0"/>
                <w:color w:val="000000"/>
                <w:sz w:val="24"/>
                <w:szCs w:val="24"/>
                <w:shd w:val="clear" w:color="auto" w:fill="FFFFFF"/>
              </w:rPr>
              <w:t>0.00(0.00%)</w:t>
            </w:r>
          </w:p>
        </w:tc>
        <w:tc>
          <w:tcPr>
            <w:tcW w:w="2324" w:type="dxa"/>
            <w:shd w:val="clear" w:color="auto" w:fill="FFFFFF"/>
            <w:vAlign w:val="center"/>
          </w:tcPr>
          <w:p w14:paraId="18BE28BB">
            <w:pPr>
              <w:jc w:val="center"/>
            </w:pPr>
            <w:r>
              <w:rPr>
                <w:rFonts w:hint="eastAsia" w:ascii="宋体" w:eastAsia="宋体"/>
                <w:b w:val="0"/>
                <w:color w:val="000000"/>
                <w:sz w:val="18"/>
                <w:szCs w:val="18"/>
                <w:shd w:val="clear" w:color="auto" w:fill="FFFFFF"/>
              </w:rPr>
              <w:t>0.00(0.00%)</w:t>
            </w:r>
          </w:p>
        </w:tc>
        <w:tc>
          <w:tcPr>
            <w:tcW w:w="2324" w:type="dxa"/>
            <w:shd w:val="clear" w:color="auto" w:fill="FFFFFF"/>
            <w:vAlign w:val="center"/>
          </w:tcPr>
          <w:p w14:paraId="16DEDFC9">
            <w:pPr>
              <w:jc w:val="center"/>
            </w:pPr>
            <w:r>
              <w:rPr>
                <w:rFonts w:hint="eastAsia" w:ascii="宋体" w:eastAsia="宋体"/>
                <w:b w:val="0"/>
                <w:color w:val="000000"/>
                <w:sz w:val="24"/>
                <w:szCs w:val="24"/>
                <w:shd w:val="clear" w:color="auto" w:fill="FFFFFF"/>
              </w:rPr>
              <w:t>0.00(0.00%)</w:t>
            </w:r>
          </w:p>
        </w:tc>
      </w:tr>
      <w:tr w14:paraId="63B4DCA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2524AB87">
            <w:pPr>
              <w:jc w:val="center"/>
            </w:pPr>
            <w:r>
              <w:rPr>
                <w:rFonts w:hint="eastAsia" w:ascii="宋体" w:eastAsia="宋体"/>
                <w:b w:val="0"/>
                <w:color w:val="000000"/>
                <w:sz w:val="24"/>
                <w:szCs w:val="24"/>
                <w:shd w:val="clear" w:color="auto" w:fill="FFFFFF"/>
              </w:rPr>
              <w:t>1</w:t>
            </w:r>
          </w:p>
        </w:tc>
        <w:tc>
          <w:tcPr>
            <w:tcW w:w="2324" w:type="dxa"/>
            <w:shd w:val="clear" w:color="auto" w:fill="FFFFFF"/>
            <w:vAlign w:val="center"/>
          </w:tcPr>
          <w:p w14:paraId="716DB9BA">
            <w:pPr>
              <w:jc w:val="center"/>
            </w:pPr>
            <w:r>
              <w:rPr>
                <w:rFonts w:hint="eastAsia" w:ascii="宋体" w:eastAsia="宋体"/>
                <w:b w:val="0"/>
                <w:color w:val="000000"/>
                <w:sz w:val="24"/>
                <w:szCs w:val="24"/>
                <w:shd w:val="clear" w:color="auto" w:fill="FFFFFF"/>
              </w:rPr>
              <w:t xml:space="preserve">  0.00</w:t>
            </w:r>
          </w:p>
        </w:tc>
        <w:tc>
          <w:tcPr>
            <w:tcW w:w="2324" w:type="dxa"/>
            <w:shd w:val="clear" w:color="auto" w:fill="FFFFFF"/>
            <w:vAlign w:val="center"/>
          </w:tcPr>
          <w:p w14:paraId="498C4E12">
            <w:pPr>
              <w:jc w:val="center"/>
            </w:pPr>
            <w:r>
              <w:rPr>
                <w:rFonts w:hint="eastAsia" w:ascii="宋体" w:eastAsia="宋体"/>
                <w:b w:val="0"/>
                <w:color w:val="000000"/>
                <w:sz w:val="24"/>
                <w:szCs w:val="24"/>
                <w:shd w:val="clear" w:color="auto" w:fill="FFFFFF"/>
              </w:rPr>
              <w:t>7.16(0.00%)</w:t>
            </w:r>
          </w:p>
        </w:tc>
        <w:tc>
          <w:tcPr>
            <w:tcW w:w="2324" w:type="dxa"/>
            <w:shd w:val="clear" w:color="auto" w:fill="FFFFFF"/>
            <w:vAlign w:val="center"/>
          </w:tcPr>
          <w:p w14:paraId="6EC4EE80">
            <w:pPr>
              <w:jc w:val="center"/>
            </w:pPr>
            <w:r>
              <w:rPr>
                <w:rFonts w:hint="eastAsia" w:ascii="宋体" w:eastAsia="宋体"/>
                <w:b w:val="0"/>
                <w:color w:val="000000"/>
                <w:sz w:val="24"/>
                <w:szCs w:val="24"/>
                <w:shd w:val="clear" w:color="auto" w:fill="FFFFFF"/>
              </w:rPr>
              <w:t>0.00(0.00%)</w:t>
            </w:r>
          </w:p>
        </w:tc>
        <w:tc>
          <w:tcPr>
            <w:tcW w:w="2324" w:type="dxa"/>
            <w:shd w:val="clear" w:color="auto" w:fill="FFFFFF"/>
            <w:vAlign w:val="center"/>
          </w:tcPr>
          <w:p w14:paraId="4B1A4007">
            <w:pPr>
              <w:jc w:val="center"/>
            </w:pPr>
            <w:r>
              <w:rPr>
                <w:rFonts w:hint="eastAsia" w:ascii="宋体" w:eastAsia="宋体"/>
                <w:b w:val="0"/>
                <w:color w:val="000000"/>
                <w:sz w:val="18"/>
                <w:szCs w:val="18"/>
                <w:shd w:val="clear" w:color="auto" w:fill="FFFFFF"/>
              </w:rPr>
              <w:t>0.00(0.00%)</w:t>
            </w:r>
          </w:p>
        </w:tc>
        <w:tc>
          <w:tcPr>
            <w:tcW w:w="2324" w:type="dxa"/>
            <w:shd w:val="clear" w:color="auto" w:fill="FFFFFF"/>
            <w:vAlign w:val="center"/>
          </w:tcPr>
          <w:p w14:paraId="0BD37350">
            <w:pPr>
              <w:jc w:val="center"/>
            </w:pPr>
            <w:r>
              <w:rPr>
                <w:rFonts w:hint="eastAsia" w:ascii="宋体" w:eastAsia="宋体"/>
                <w:b w:val="0"/>
                <w:color w:val="000000"/>
                <w:sz w:val="24"/>
                <w:szCs w:val="24"/>
                <w:shd w:val="clear" w:color="auto" w:fill="FFFFFF"/>
              </w:rPr>
              <w:t>0.00(0.00%)</w:t>
            </w:r>
          </w:p>
        </w:tc>
      </w:tr>
    </w:tbl>
    <w:p w14:paraId="0D49F702">
      <w:pPr>
        <w:spacing w:beforeLines="113" w:afterLines="113" w:line="113" w:lineRule="auto"/>
        <w:jc w:val="left"/>
      </w:pPr>
    </w:p>
    <w:p w14:paraId="21926C6B">
      <w:pPr>
        <w:pStyle w:val="3"/>
        <w:jc w:val="left"/>
      </w:pPr>
      <w:bookmarkStart w:id="22" w:name="_Toc29866"/>
      <w:r>
        <w:rPr>
          <w:rFonts w:hint="eastAsia" w:ascii="宋体" w:eastAsia="宋体"/>
          <w:b/>
          <w:color w:val="000000"/>
          <w:sz w:val="28"/>
          <w:szCs w:val="28"/>
          <w:shd w:val="clear" w:color="auto" w:fill="FFFFFF"/>
        </w:rPr>
        <w:t>4. 层塔属性</w:t>
      </w:r>
      <w:bookmarkEnd w:id="22"/>
    </w:p>
    <w:p w14:paraId="6B7E5107">
      <w:pPr>
        <w:spacing w:beforeLines="113" w:afterLines="113" w:line="113" w:lineRule="auto"/>
        <w:jc w:val="center"/>
      </w:pPr>
      <w:r>
        <w:rPr>
          <w:rFonts w:hint="eastAsia" w:ascii="黑体" w:eastAsia="黑体"/>
          <w:b/>
          <w:color w:val="000000"/>
          <w:sz w:val="26"/>
          <w:szCs w:val="26"/>
          <w:shd w:val="clear" w:color="auto" w:fill="FFFFFF"/>
        </w:rPr>
        <w:t>表5-7 楼层属性表</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400"/>
        <w:gridCol w:w="1400"/>
        <w:gridCol w:w="1400"/>
        <w:gridCol w:w="1400"/>
        <w:gridCol w:w="1400"/>
        <w:gridCol w:w="1401"/>
        <w:gridCol w:w="1401"/>
        <w:gridCol w:w="1401"/>
        <w:gridCol w:w="1401"/>
      </w:tblGrid>
      <w:tr w14:paraId="3A7860E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60" w:type="dxa"/>
            <w:tcBorders>
              <w:top w:val="single" w:color="auto" w:sz="14" w:space="0"/>
              <w:left w:val="nil"/>
              <w:bottom w:val="single" w:color="auto" w:sz="14" w:space="0"/>
              <w:right w:val="single" w:color="auto" w:sz="4" w:space="0"/>
            </w:tcBorders>
            <w:shd w:val="clear" w:color="auto" w:fill="FFFFFF"/>
            <w:vAlign w:val="center"/>
          </w:tcPr>
          <w:p w14:paraId="7E44AAB5">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0BD0D2A9">
            <w:pPr>
              <w:jc w:val="center"/>
            </w:pPr>
            <w:r>
              <w:rPr>
                <w:rFonts w:hint="eastAsia" w:ascii="宋体" w:eastAsia="宋体"/>
                <w:b w:val="0"/>
                <w:color w:val="000000"/>
                <w:sz w:val="24"/>
                <w:szCs w:val="24"/>
                <w:shd w:val="clear" w:color="auto" w:fill="FFFFFF"/>
              </w:rPr>
              <w:t>约束边缘构件层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24AADD59">
            <w:pPr>
              <w:jc w:val="center"/>
            </w:pPr>
            <w:r>
              <w:rPr>
                <w:rFonts w:hint="eastAsia" w:ascii="宋体" w:eastAsia="宋体"/>
                <w:b w:val="0"/>
                <w:color w:val="000000"/>
                <w:sz w:val="24"/>
                <w:szCs w:val="24"/>
                <w:shd w:val="clear" w:color="auto" w:fill="FFFFFF"/>
              </w:rPr>
              <w:t>过渡层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39C84DAA">
            <w:pPr>
              <w:jc w:val="center"/>
            </w:pPr>
            <w:r>
              <w:rPr>
                <w:rFonts w:hint="eastAsia" w:ascii="宋体" w:eastAsia="宋体"/>
                <w:b w:val="0"/>
                <w:color w:val="000000"/>
                <w:sz w:val="24"/>
                <w:szCs w:val="24"/>
                <w:shd w:val="clear" w:color="auto" w:fill="FFFFFF"/>
              </w:rPr>
              <w:t>底部加强区楼层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5C2F8FEB">
            <w:pPr>
              <w:jc w:val="center"/>
            </w:pPr>
            <w:r>
              <w:rPr>
                <w:rFonts w:hint="eastAsia" w:ascii="宋体" w:eastAsia="宋体"/>
                <w:b w:val="0"/>
                <w:color w:val="000000"/>
                <w:sz w:val="24"/>
                <w:szCs w:val="24"/>
                <w:shd w:val="clear" w:color="auto" w:fill="FFFFFF"/>
              </w:rPr>
              <w:t>转换层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553ECEE4">
            <w:pPr>
              <w:jc w:val="center"/>
            </w:pPr>
            <w:r>
              <w:rPr>
                <w:rFonts w:hint="eastAsia" w:ascii="宋体" w:eastAsia="宋体"/>
                <w:b w:val="0"/>
                <w:color w:val="000000"/>
                <w:sz w:val="24"/>
                <w:szCs w:val="24"/>
                <w:shd w:val="clear" w:color="auto" w:fill="FFFFFF"/>
              </w:rPr>
              <w:t>加强层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249F3EA1">
            <w:pPr>
              <w:jc w:val="center"/>
            </w:pPr>
            <w:r>
              <w:rPr>
                <w:rFonts w:hint="eastAsia" w:ascii="宋体" w:eastAsia="宋体"/>
                <w:b w:val="0"/>
                <w:color w:val="000000"/>
                <w:sz w:val="24"/>
                <w:szCs w:val="24"/>
                <w:shd w:val="clear" w:color="auto" w:fill="FFFFFF"/>
              </w:rPr>
              <w:t>薄弱层</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5D156BE7">
            <w:pPr>
              <w:jc w:val="center"/>
            </w:pPr>
            <w:r>
              <w:rPr>
                <w:rFonts w:hint="eastAsia" w:ascii="宋体" w:eastAsia="宋体"/>
                <w:b w:val="0"/>
                <w:color w:val="000000"/>
                <w:sz w:val="24"/>
                <w:szCs w:val="24"/>
                <w:shd w:val="clear" w:color="auto" w:fill="FFFFFF"/>
              </w:rPr>
              <w:t>顶部小塔楼</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14:paraId="35E312AE">
            <w:pPr>
              <w:jc w:val="center"/>
            </w:pPr>
            <w:r>
              <w:rPr>
                <w:rFonts w:hint="eastAsia" w:ascii="宋体" w:eastAsia="宋体"/>
                <w:b w:val="0"/>
                <w:color w:val="000000"/>
                <w:sz w:val="24"/>
                <w:szCs w:val="24"/>
                <w:shd w:val="clear" w:color="auto" w:fill="FFFFFF"/>
              </w:rPr>
              <w:t>输出位移比</w:t>
            </w:r>
          </w:p>
        </w:tc>
        <w:tc>
          <w:tcPr>
            <w:tcW w:w="1360" w:type="dxa"/>
            <w:tcBorders>
              <w:top w:val="single" w:color="auto" w:sz="14" w:space="0"/>
              <w:left w:val="single" w:color="auto" w:sz="4" w:space="0"/>
              <w:bottom w:val="single" w:color="auto" w:sz="14" w:space="0"/>
              <w:right w:val="nil"/>
            </w:tcBorders>
            <w:shd w:val="clear" w:color="auto" w:fill="FFFFFF"/>
            <w:vAlign w:val="center"/>
          </w:tcPr>
          <w:p w14:paraId="78AC2ACF">
            <w:pPr>
              <w:jc w:val="center"/>
            </w:pPr>
            <w:r>
              <w:rPr>
                <w:rFonts w:hint="eastAsia" w:ascii="宋体" w:eastAsia="宋体"/>
                <w:b w:val="0"/>
                <w:color w:val="000000"/>
                <w:sz w:val="24"/>
                <w:szCs w:val="24"/>
                <w:shd w:val="clear" w:color="auto" w:fill="FFFFFF"/>
              </w:rPr>
              <w:t>结构镂空</w:t>
            </w:r>
          </w:p>
        </w:tc>
      </w:tr>
      <w:tr w14:paraId="58426F5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shd w:val="clear" w:color="auto" w:fill="FFFFFF"/>
            <w:vAlign w:val="center"/>
          </w:tcPr>
          <w:p w14:paraId="76B30466">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14:paraId="10FA40E8">
            <w:pPr>
              <w:jc w:val="center"/>
            </w:pPr>
            <w:r>
              <w:rPr>
                <w:rFonts w:hint="eastAsia" w:ascii="宋体" w:eastAsia="宋体"/>
                <w:b w:val="0"/>
                <w:color w:val="000000"/>
                <w:sz w:val="24"/>
                <w:szCs w:val="24"/>
                <w:shd w:val="clear" w:color="auto" w:fill="FFFFFF"/>
              </w:rPr>
              <w:t>√</w:t>
            </w:r>
          </w:p>
        </w:tc>
        <w:tc>
          <w:tcPr>
            <w:tcW w:w="1360" w:type="dxa"/>
            <w:shd w:val="clear" w:color="auto" w:fill="FFFFFF"/>
            <w:vAlign w:val="center"/>
          </w:tcPr>
          <w:p w14:paraId="4AEFDF8B">
            <w:pPr>
              <w:jc w:val="center"/>
            </w:pPr>
          </w:p>
        </w:tc>
        <w:tc>
          <w:tcPr>
            <w:tcW w:w="1360" w:type="dxa"/>
            <w:shd w:val="clear" w:color="auto" w:fill="FFFFFF"/>
            <w:vAlign w:val="center"/>
          </w:tcPr>
          <w:p w14:paraId="7E80C8F0">
            <w:pPr>
              <w:jc w:val="center"/>
            </w:pPr>
          </w:p>
        </w:tc>
        <w:tc>
          <w:tcPr>
            <w:tcW w:w="1360" w:type="dxa"/>
            <w:shd w:val="clear" w:color="auto" w:fill="FFFFFF"/>
            <w:vAlign w:val="center"/>
          </w:tcPr>
          <w:p w14:paraId="30CE3155">
            <w:pPr>
              <w:jc w:val="center"/>
            </w:pPr>
          </w:p>
        </w:tc>
        <w:tc>
          <w:tcPr>
            <w:tcW w:w="1360" w:type="dxa"/>
            <w:shd w:val="clear" w:color="auto" w:fill="FFFFFF"/>
            <w:vAlign w:val="center"/>
          </w:tcPr>
          <w:p w14:paraId="06E992EF">
            <w:pPr>
              <w:jc w:val="center"/>
            </w:pPr>
          </w:p>
        </w:tc>
        <w:tc>
          <w:tcPr>
            <w:tcW w:w="1360" w:type="dxa"/>
            <w:shd w:val="clear" w:color="auto" w:fill="FFFFFF"/>
            <w:vAlign w:val="center"/>
          </w:tcPr>
          <w:p w14:paraId="13B6B984">
            <w:pPr>
              <w:jc w:val="center"/>
            </w:pPr>
          </w:p>
        </w:tc>
        <w:tc>
          <w:tcPr>
            <w:tcW w:w="1360" w:type="dxa"/>
            <w:shd w:val="clear" w:color="auto" w:fill="FFFFFF"/>
            <w:vAlign w:val="center"/>
          </w:tcPr>
          <w:p w14:paraId="72E96FCB">
            <w:pPr>
              <w:jc w:val="center"/>
            </w:pPr>
          </w:p>
        </w:tc>
        <w:tc>
          <w:tcPr>
            <w:tcW w:w="1360" w:type="dxa"/>
            <w:shd w:val="clear" w:color="auto" w:fill="FFFFFF"/>
            <w:vAlign w:val="center"/>
          </w:tcPr>
          <w:p w14:paraId="4B24B1C6">
            <w:pPr>
              <w:jc w:val="center"/>
            </w:pPr>
            <w:r>
              <w:rPr>
                <w:rFonts w:hint="eastAsia" w:ascii="宋体" w:eastAsia="宋体"/>
                <w:b w:val="0"/>
                <w:color w:val="000000"/>
                <w:sz w:val="24"/>
                <w:szCs w:val="24"/>
                <w:shd w:val="clear" w:color="auto" w:fill="FFFFFF"/>
              </w:rPr>
              <w:t>√</w:t>
            </w:r>
          </w:p>
        </w:tc>
        <w:tc>
          <w:tcPr>
            <w:tcW w:w="1360" w:type="dxa"/>
            <w:shd w:val="clear" w:color="auto" w:fill="FFFFFF"/>
            <w:vAlign w:val="center"/>
          </w:tcPr>
          <w:p w14:paraId="5F4EE2F2">
            <w:pPr>
              <w:jc w:val="center"/>
            </w:pPr>
          </w:p>
        </w:tc>
      </w:tr>
      <w:tr w14:paraId="2466E00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shd w:val="clear" w:color="auto" w:fill="FFFFFF"/>
            <w:vAlign w:val="center"/>
          </w:tcPr>
          <w:p w14:paraId="248903A4">
            <w:pPr>
              <w:jc w:val="center"/>
            </w:pPr>
            <w:r>
              <w:rPr>
                <w:rFonts w:hint="eastAsia" w:ascii="宋体" w:eastAsia="宋体"/>
                <w:b w:val="0"/>
                <w:color w:val="000000"/>
                <w:sz w:val="24"/>
                <w:szCs w:val="24"/>
                <w:shd w:val="clear" w:color="auto" w:fill="FFFFFF"/>
              </w:rPr>
              <w:t>1,2</w:t>
            </w:r>
          </w:p>
        </w:tc>
        <w:tc>
          <w:tcPr>
            <w:tcW w:w="1360" w:type="dxa"/>
            <w:shd w:val="clear" w:color="auto" w:fill="FFFFFF"/>
            <w:vAlign w:val="center"/>
          </w:tcPr>
          <w:p w14:paraId="6AFA9803">
            <w:pPr>
              <w:jc w:val="center"/>
            </w:pPr>
            <w:r>
              <w:rPr>
                <w:rFonts w:hint="eastAsia" w:ascii="宋体" w:eastAsia="宋体"/>
                <w:b w:val="0"/>
                <w:color w:val="000000"/>
                <w:sz w:val="24"/>
                <w:szCs w:val="24"/>
                <w:shd w:val="clear" w:color="auto" w:fill="FFFFFF"/>
              </w:rPr>
              <w:t>√</w:t>
            </w:r>
          </w:p>
        </w:tc>
        <w:tc>
          <w:tcPr>
            <w:tcW w:w="1360" w:type="dxa"/>
            <w:shd w:val="clear" w:color="auto" w:fill="FFFFFF"/>
            <w:vAlign w:val="center"/>
          </w:tcPr>
          <w:p w14:paraId="7EE1E6DD">
            <w:pPr>
              <w:jc w:val="center"/>
            </w:pPr>
          </w:p>
        </w:tc>
        <w:tc>
          <w:tcPr>
            <w:tcW w:w="1360" w:type="dxa"/>
            <w:shd w:val="clear" w:color="auto" w:fill="FFFFFF"/>
            <w:vAlign w:val="center"/>
          </w:tcPr>
          <w:p w14:paraId="7327C8B1">
            <w:pPr>
              <w:jc w:val="center"/>
            </w:pPr>
            <w:r>
              <w:rPr>
                <w:rFonts w:hint="eastAsia" w:ascii="宋体" w:eastAsia="宋体"/>
                <w:b w:val="0"/>
                <w:color w:val="000000"/>
                <w:sz w:val="24"/>
                <w:szCs w:val="24"/>
                <w:shd w:val="clear" w:color="auto" w:fill="FFFFFF"/>
              </w:rPr>
              <w:t>√</w:t>
            </w:r>
          </w:p>
        </w:tc>
        <w:tc>
          <w:tcPr>
            <w:tcW w:w="1360" w:type="dxa"/>
            <w:shd w:val="clear" w:color="auto" w:fill="FFFFFF"/>
            <w:vAlign w:val="center"/>
          </w:tcPr>
          <w:p w14:paraId="456E5030">
            <w:pPr>
              <w:jc w:val="center"/>
            </w:pPr>
          </w:p>
        </w:tc>
        <w:tc>
          <w:tcPr>
            <w:tcW w:w="1360" w:type="dxa"/>
            <w:shd w:val="clear" w:color="auto" w:fill="FFFFFF"/>
            <w:vAlign w:val="center"/>
          </w:tcPr>
          <w:p w14:paraId="2DE03BE9">
            <w:pPr>
              <w:jc w:val="center"/>
            </w:pPr>
          </w:p>
        </w:tc>
        <w:tc>
          <w:tcPr>
            <w:tcW w:w="1360" w:type="dxa"/>
            <w:shd w:val="clear" w:color="auto" w:fill="FFFFFF"/>
            <w:vAlign w:val="center"/>
          </w:tcPr>
          <w:p w14:paraId="31298388">
            <w:pPr>
              <w:jc w:val="center"/>
            </w:pPr>
          </w:p>
        </w:tc>
        <w:tc>
          <w:tcPr>
            <w:tcW w:w="1360" w:type="dxa"/>
            <w:shd w:val="clear" w:color="auto" w:fill="FFFFFF"/>
            <w:vAlign w:val="center"/>
          </w:tcPr>
          <w:p w14:paraId="38E22B89">
            <w:pPr>
              <w:jc w:val="center"/>
            </w:pPr>
          </w:p>
        </w:tc>
        <w:tc>
          <w:tcPr>
            <w:tcW w:w="1360" w:type="dxa"/>
            <w:shd w:val="clear" w:color="auto" w:fill="FFFFFF"/>
            <w:vAlign w:val="center"/>
          </w:tcPr>
          <w:p w14:paraId="5CDEE492">
            <w:pPr>
              <w:jc w:val="center"/>
            </w:pPr>
            <w:r>
              <w:rPr>
                <w:rFonts w:hint="eastAsia" w:ascii="宋体" w:eastAsia="宋体"/>
                <w:b w:val="0"/>
                <w:color w:val="000000"/>
                <w:sz w:val="24"/>
                <w:szCs w:val="24"/>
                <w:shd w:val="clear" w:color="auto" w:fill="FFFFFF"/>
              </w:rPr>
              <w:t>√</w:t>
            </w:r>
          </w:p>
        </w:tc>
        <w:tc>
          <w:tcPr>
            <w:tcW w:w="1360" w:type="dxa"/>
            <w:shd w:val="clear" w:color="auto" w:fill="FFFFFF"/>
            <w:vAlign w:val="center"/>
          </w:tcPr>
          <w:p w14:paraId="62EA87C5">
            <w:pPr>
              <w:jc w:val="center"/>
            </w:pPr>
          </w:p>
        </w:tc>
      </w:tr>
    </w:tbl>
    <w:p w14:paraId="14BD5433">
      <w:pPr>
        <w:spacing w:beforeLines="113" w:afterLines="113" w:line="113" w:lineRule="auto"/>
        <w:jc w:val="left"/>
      </w:pPr>
    </w:p>
    <w:p w14:paraId="0B11930F">
      <w:pPr>
        <w:spacing w:beforeLines="113" w:afterLines="113" w:line="113" w:lineRule="auto"/>
        <w:jc w:val="center"/>
      </w:pPr>
      <w:r>
        <w:rPr>
          <w:rFonts w:hint="eastAsia" w:ascii="黑体" w:eastAsia="黑体"/>
          <w:b/>
          <w:color w:val="000000"/>
          <w:sz w:val="26"/>
          <w:szCs w:val="26"/>
          <w:shd w:val="clear" w:color="auto" w:fill="FFFFFF"/>
        </w:rPr>
        <w:t>表5-8 构件材料层塔属性</w:t>
      </w:r>
    </w:p>
    <w:tbl>
      <w:tblPr>
        <w:tblStyle w:val="31"/>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37"/>
        <w:gridCol w:w="4329"/>
        <w:gridCol w:w="1537"/>
        <w:gridCol w:w="4330"/>
      </w:tblGrid>
      <w:tr w14:paraId="7B93017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vMerge w:val="restart"/>
            <w:tcBorders>
              <w:top w:val="single" w:color="auto" w:sz="14" w:space="0"/>
              <w:left w:val="nil"/>
              <w:bottom w:val="single" w:color="auto" w:sz="4" w:space="0"/>
              <w:right w:val="single" w:color="auto" w:sz="4" w:space="0"/>
            </w:tcBorders>
            <w:shd w:val="clear" w:color="auto" w:fill="FFFFFF"/>
            <w:vAlign w:val="center"/>
          </w:tcPr>
          <w:p w14:paraId="038F0930">
            <w:pPr>
              <w:jc w:val="center"/>
            </w:pPr>
            <w:r>
              <w:rPr>
                <w:rFonts w:hint="eastAsia" w:ascii="宋体" w:eastAsia="宋体"/>
                <w:b w:val="0"/>
                <w:color w:val="000000"/>
                <w:sz w:val="24"/>
                <w:szCs w:val="24"/>
                <w:shd w:val="clear" w:color="auto" w:fill="FFFFFF"/>
              </w:rPr>
              <w:t>层号</w:t>
            </w:r>
          </w:p>
        </w:tc>
        <w:tc>
          <w:tcPr>
            <w:tcW w:w="1530" w:type="dxa"/>
            <w:tcBorders>
              <w:top w:val="single" w:color="auto" w:sz="14" w:space="0"/>
              <w:left w:val="single" w:color="auto" w:sz="4" w:space="0"/>
              <w:bottom w:val="single" w:color="auto" w:sz="4" w:space="0"/>
              <w:right w:val="single" w:color="auto" w:sz="4" w:space="0"/>
            </w:tcBorders>
            <w:shd w:val="clear" w:color="auto" w:fill="FFFFFF"/>
            <w:vAlign w:val="center"/>
          </w:tcPr>
          <w:p w14:paraId="55CBA528">
            <w:pPr>
              <w:jc w:val="center"/>
            </w:pPr>
            <w:r>
              <w:rPr>
                <w:rFonts w:hint="eastAsia" w:ascii="宋体" w:eastAsia="宋体"/>
                <w:b w:val="0"/>
                <w:color w:val="000000"/>
                <w:sz w:val="24"/>
                <w:szCs w:val="24"/>
                <w:shd w:val="clear" w:color="auto" w:fill="FFFFFF"/>
              </w:rPr>
              <w:t>混凝土梁</w:t>
            </w:r>
          </w:p>
        </w:tc>
        <w:tc>
          <w:tcPr>
            <w:tcW w:w="4309" w:type="dxa"/>
            <w:tcBorders>
              <w:top w:val="single" w:color="auto" w:sz="14" w:space="0"/>
              <w:left w:val="single" w:color="auto" w:sz="4" w:space="0"/>
              <w:bottom w:val="single" w:color="auto" w:sz="4" w:space="0"/>
              <w:right w:val="single" w:color="auto" w:sz="4" w:space="0"/>
            </w:tcBorders>
            <w:shd w:val="clear" w:color="auto" w:fill="FFFFFF"/>
            <w:vAlign w:val="center"/>
          </w:tcPr>
          <w:p w14:paraId="4A71F466">
            <w:pPr>
              <w:jc w:val="center"/>
            </w:pPr>
            <w:r>
              <w:rPr>
                <w:rFonts w:hint="eastAsia" w:ascii="宋体" w:eastAsia="宋体"/>
                <w:b w:val="0"/>
                <w:color w:val="000000"/>
                <w:sz w:val="24"/>
                <w:szCs w:val="24"/>
                <w:shd w:val="clear" w:color="auto" w:fill="FFFFFF"/>
              </w:rPr>
              <w:t>混凝土柱</w:t>
            </w:r>
          </w:p>
        </w:tc>
        <w:tc>
          <w:tcPr>
            <w:tcW w:w="1530" w:type="dxa"/>
            <w:tcBorders>
              <w:top w:val="single" w:color="auto" w:sz="14" w:space="0"/>
              <w:left w:val="single" w:color="auto" w:sz="4" w:space="0"/>
              <w:bottom w:val="single" w:color="auto" w:sz="4" w:space="0"/>
              <w:right w:val="single" w:color="auto" w:sz="4" w:space="0"/>
            </w:tcBorders>
            <w:shd w:val="clear" w:color="auto" w:fill="FFFFFF"/>
            <w:vAlign w:val="center"/>
          </w:tcPr>
          <w:p w14:paraId="58D2C79A">
            <w:pPr>
              <w:jc w:val="center"/>
            </w:pPr>
            <w:r>
              <w:rPr>
                <w:rFonts w:hint="eastAsia" w:ascii="宋体" w:eastAsia="宋体"/>
                <w:b w:val="0"/>
                <w:color w:val="000000"/>
                <w:sz w:val="24"/>
                <w:szCs w:val="24"/>
                <w:shd w:val="clear" w:color="auto" w:fill="FFFFFF"/>
              </w:rPr>
              <w:t>钢梁</w:t>
            </w:r>
          </w:p>
        </w:tc>
        <w:tc>
          <w:tcPr>
            <w:tcW w:w="4309" w:type="dxa"/>
            <w:tcBorders>
              <w:top w:val="single" w:color="auto" w:sz="14" w:space="0"/>
              <w:left w:val="single" w:color="auto" w:sz="4" w:space="0"/>
              <w:bottom w:val="single" w:color="auto" w:sz="4" w:space="0"/>
              <w:right w:val="nil"/>
            </w:tcBorders>
            <w:shd w:val="clear" w:color="auto" w:fill="FFFFFF"/>
            <w:vAlign w:val="center"/>
          </w:tcPr>
          <w:p w14:paraId="5DB7D3DB">
            <w:pPr>
              <w:jc w:val="center"/>
            </w:pPr>
            <w:r>
              <w:rPr>
                <w:rFonts w:hint="eastAsia" w:ascii="宋体" w:eastAsia="宋体"/>
                <w:b w:val="0"/>
                <w:color w:val="000000"/>
                <w:sz w:val="24"/>
                <w:szCs w:val="24"/>
                <w:shd w:val="clear" w:color="auto" w:fill="FFFFFF"/>
              </w:rPr>
              <w:t>钢柱</w:t>
            </w:r>
          </w:p>
        </w:tc>
      </w:tr>
      <w:tr w14:paraId="1619D2B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vMerge w:val="continue"/>
            <w:tcBorders>
              <w:top w:val="single" w:color="auto" w:sz="4" w:space="0"/>
              <w:left w:val="nil"/>
              <w:bottom w:val="single" w:color="auto" w:sz="14" w:space="0"/>
              <w:right w:val="single" w:color="auto" w:sz="4" w:space="0"/>
            </w:tcBorders>
            <w:shd w:val="clear" w:color="auto" w:fill="FFFFFF"/>
            <w:vAlign w:val="center"/>
          </w:tcPr>
          <w:p w14:paraId="30D3B97A">
            <w:pPr>
              <w:jc w:val="center"/>
            </w:pP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35E06793">
            <w:pPr>
              <w:jc w:val="center"/>
            </w:pPr>
            <w:r>
              <w:rPr>
                <w:rFonts w:hint="eastAsia" w:ascii="宋体" w:eastAsia="宋体"/>
                <w:b w:val="0"/>
                <w:color w:val="000000"/>
                <w:sz w:val="24"/>
                <w:szCs w:val="24"/>
                <w:shd w:val="clear" w:color="auto" w:fill="FFFFFF"/>
              </w:rPr>
              <w:t>混凝土标号</w:t>
            </w:r>
          </w:p>
        </w:tc>
        <w:tc>
          <w:tcPr>
            <w:tcW w:w="4309" w:type="dxa"/>
            <w:tcBorders>
              <w:top w:val="single" w:color="auto" w:sz="4" w:space="0"/>
              <w:left w:val="single" w:color="auto" w:sz="4" w:space="0"/>
              <w:bottom w:val="single" w:color="auto" w:sz="14" w:space="0"/>
              <w:right w:val="single" w:color="auto" w:sz="4" w:space="0"/>
            </w:tcBorders>
            <w:shd w:val="clear" w:color="auto" w:fill="FFFFFF"/>
            <w:vAlign w:val="center"/>
          </w:tcPr>
          <w:p w14:paraId="712BEE35">
            <w:pPr>
              <w:jc w:val="center"/>
            </w:pPr>
            <w:r>
              <w:rPr>
                <w:rFonts w:hint="eastAsia" w:ascii="宋体" w:eastAsia="宋体"/>
                <w:b w:val="0"/>
                <w:color w:val="000000"/>
                <w:sz w:val="24"/>
                <w:szCs w:val="24"/>
                <w:shd w:val="clear" w:color="auto" w:fill="FFFFFF"/>
              </w:rPr>
              <w:t>混凝土标号</w:t>
            </w: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43294DD5">
            <w:pPr>
              <w:jc w:val="center"/>
            </w:pPr>
            <w:r>
              <w:rPr>
                <w:rFonts w:hint="eastAsia" w:ascii="宋体" w:eastAsia="宋体"/>
                <w:b w:val="0"/>
                <w:color w:val="000000"/>
                <w:sz w:val="24"/>
                <w:szCs w:val="24"/>
                <w:shd w:val="clear" w:color="auto" w:fill="FFFFFF"/>
              </w:rPr>
              <w:t>钢号</w:t>
            </w:r>
          </w:p>
        </w:tc>
        <w:tc>
          <w:tcPr>
            <w:tcW w:w="4309" w:type="dxa"/>
            <w:tcBorders>
              <w:top w:val="single" w:color="auto" w:sz="4" w:space="0"/>
              <w:left w:val="single" w:color="auto" w:sz="4" w:space="0"/>
              <w:bottom w:val="single" w:color="auto" w:sz="14" w:space="0"/>
              <w:right w:val="nil"/>
            </w:tcBorders>
            <w:shd w:val="clear" w:color="auto" w:fill="FFFFFF"/>
            <w:vAlign w:val="center"/>
          </w:tcPr>
          <w:p w14:paraId="4028EACF">
            <w:pPr>
              <w:jc w:val="center"/>
            </w:pPr>
            <w:r>
              <w:rPr>
                <w:rFonts w:hint="eastAsia" w:ascii="宋体" w:eastAsia="宋体"/>
                <w:b w:val="0"/>
                <w:color w:val="000000"/>
                <w:sz w:val="24"/>
                <w:szCs w:val="24"/>
                <w:shd w:val="clear" w:color="auto" w:fill="FFFFFF"/>
              </w:rPr>
              <w:t>钢号</w:t>
            </w:r>
          </w:p>
        </w:tc>
      </w:tr>
      <w:tr w14:paraId="2E1721C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14:paraId="42B67674">
            <w:pPr>
              <w:jc w:val="center"/>
            </w:pPr>
            <w:r>
              <w:rPr>
                <w:rFonts w:hint="eastAsia" w:ascii="宋体" w:eastAsia="宋体"/>
                <w:b w:val="0"/>
                <w:color w:val="000000"/>
                <w:sz w:val="24"/>
                <w:szCs w:val="24"/>
                <w:shd w:val="clear" w:color="auto" w:fill="FFFFFF"/>
              </w:rPr>
              <w:t>2,3</w:t>
            </w:r>
          </w:p>
        </w:tc>
        <w:tc>
          <w:tcPr>
            <w:tcW w:w="1530" w:type="dxa"/>
            <w:shd w:val="clear" w:color="auto" w:fill="FFFFFF"/>
            <w:vAlign w:val="center"/>
          </w:tcPr>
          <w:p w14:paraId="09041FCC">
            <w:pPr>
              <w:jc w:val="center"/>
            </w:pPr>
            <w:r>
              <w:rPr>
                <w:rFonts w:hint="eastAsia" w:ascii="宋体" w:eastAsia="宋体"/>
                <w:b w:val="0"/>
                <w:color w:val="000000"/>
                <w:sz w:val="24"/>
                <w:szCs w:val="24"/>
                <w:shd w:val="clear" w:color="auto" w:fill="FFFFFF"/>
              </w:rPr>
              <w:t>C30</w:t>
            </w:r>
          </w:p>
        </w:tc>
        <w:tc>
          <w:tcPr>
            <w:tcW w:w="4309" w:type="dxa"/>
            <w:shd w:val="clear" w:color="auto" w:fill="FFFFFF"/>
            <w:vAlign w:val="center"/>
          </w:tcPr>
          <w:p w14:paraId="079BEA56">
            <w:pPr>
              <w:jc w:val="center"/>
            </w:pPr>
            <w:r>
              <w:rPr>
                <w:rFonts w:hint="eastAsia" w:ascii="宋体" w:eastAsia="宋体"/>
                <w:b w:val="0"/>
                <w:color w:val="000000"/>
                <w:sz w:val="24"/>
                <w:szCs w:val="24"/>
                <w:shd w:val="clear" w:color="auto" w:fill="FFFFFF"/>
              </w:rPr>
              <w:t>C30</w:t>
            </w:r>
          </w:p>
        </w:tc>
        <w:tc>
          <w:tcPr>
            <w:tcW w:w="1530" w:type="dxa"/>
            <w:shd w:val="clear" w:color="auto" w:fill="FFFFFF"/>
            <w:vAlign w:val="center"/>
          </w:tcPr>
          <w:p w14:paraId="4CFF9E87">
            <w:pPr>
              <w:jc w:val="center"/>
            </w:pPr>
            <w:r>
              <w:rPr>
                <w:rFonts w:hint="eastAsia" w:ascii="宋体" w:eastAsia="宋体"/>
                <w:b w:val="0"/>
                <w:color w:val="000000"/>
                <w:sz w:val="24"/>
                <w:szCs w:val="24"/>
                <w:shd w:val="clear" w:color="auto" w:fill="FFFFFF"/>
              </w:rPr>
              <w:t>Q235</w:t>
            </w:r>
          </w:p>
        </w:tc>
        <w:tc>
          <w:tcPr>
            <w:tcW w:w="4309" w:type="dxa"/>
            <w:shd w:val="clear" w:color="auto" w:fill="FFFFFF"/>
            <w:vAlign w:val="center"/>
          </w:tcPr>
          <w:p w14:paraId="4716E973">
            <w:pPr>
              <w:jc w:val="center"/>
            </w:pPr>
            <w:r>
              <w:rPr>
                <w:rFonts w:hint="eastAsia" w:ascii="宋体" w:eastAsia="宋体"/>
                <w:b w:val="0"/>
                <w:color w:val="000000"/>
                <w:sz w:val="24"/>
                <w:szCs w:val="24"/>
                <w:shd w:val="clear" w:color="auto" w:fill="FFFFFF"/>
              </w:rPr>
              <w:t>Q235</w:t>
            </w:r>
          </w:p>
        </w:tc>
      </w:tr>
      <w:tr w14:paraId="7DA0C92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14:paraId="269CB414">
            <w:pPr>
              <w:jc w:val="center"/>
            </w:pPr>
            <w:r>
              <w:rPr>
                <w:rFonts w:hint="eastAsia" w:ascii="宋体" w:eastAsia="宋体"/>
                <w:b w:val="0"/>
                <w:color w:val="000000"/>
                <w:sz w:val="24"/>
                <w:szCs w:val="24"/>
                <w:shd w:val="clear" w:color="auto" w:fill="FFFFFF"/>
              </w:rPr>
              <w:t>1</w:t>
            </w:r>
          </w:p>
        </w:tc>
        <w:tc>
          <w:tcPr>
            <w:tcW w:w="1530" w:type="dxa"/>
            <w:shd w:val="clear" w:color="auto" w:fill="FFFFFF"/>
            <w:vAlign w:val="center"/>
          </w:tcPr>
          <w:p w14:paraId="1635AA44">
            <w:pPr>
              <w:jc w:val="center"/>
            </w:pPr>
            <w:r>
              <w:rPr>
                <w:rFonts w:hint="eastAsia" w:ascii="宋体" w:eastAsia="宋体"/>
                <w:b w:val="0"/>
                <w:color w:val="000000"/>
                <w:sz w:val="24"/>
                <w:szCs w:val="24"/>
                <w:shd w:val="clear" w:color="auto" w:fill="FFFFFF"/>
              </w:rPr>
              <w:t>C35</w:t>
            </w:r>
          </w:p>
        </w:tc>
        <w:tc>
          <w:tcPr>
            <w:tcW w:w="4309" w:type="dxa"/>
            <w:shd w:val="clear" w:color="auto" w:fill="FFFFFF"/>
            <w:vAlign w:val="center"/>
          </w:tcPr>
          <w:p w14:paraId="230EFC9C">
            <w:pPr>
              <w:jc w:val="center"/>
            </w:pPr>
            <w:r>
              <w:rPr>
                <w:rFonts w:hint="eastAsia" w:ascii="宋体" w:eastAsia="宋体"/>
                <w:b w:val="0"/>
                <w:color w:val="000000"/>
                <w:sz w:val="24"/>
                <w:szCs w:val="24"/>
                <w:shd w:val="clear" w:color="auto" w:fill="FFFFFF"/>
              </w:rPr>
              <w:t>C35</w:t>
            </w:r>
          </w:p>
        </w:tc>
        <w:tc>
          <w:tcPr>
            <w:tcW w:w="1530" w:type="dxa"/>
            <w:shd w:val="clear" w:color="auto" w:fill="FFFFFF"/>
            <w:vAlign w:val="center"/>
          </w:tcPr>
          <w:p w14:paraId="534E529A">
            <w:pPr>
              <w:jc w:val="center"/>
            </w:pPr>
            <w:r>
              <w:rPr>
                <w:rFonts w:hint="eastAsia" w:ascii="宋体" w:eastAsia="宋体"/>
                <w:b w:val="0"/>
                <w:color w:val="000000"/>
                <w:sz w:val="24"/>
                <w:szCs w:val="24"/>
                <w:shd w:val="clear" w:color="auto" w:fill="FFFFFF"/>
              </w:rPr>
              <w:t>Q235</w:t>
            </w:r>
          </w:p>
        </w:tc>
        <w:tc>
          <w:tcPr>
            <w:tcW w:w="4309" w:type="dxa"/>
            <w:shd w:val="clear" w:color="auto" w:fill="FFFFFF"/>
            <w:vAlign w:val="center"/>
          </w:tcPr>
          <w:p w14:paraId="454CED15">
            <w:pPr>
              <w:jc w:val="center"/>
            </w:pPr>
            <w:r>
              <w:rPr>
                <w:rFonts w:hint="eastAsia" w:ascii="宋体" w:eastAsia="宋体"/>
                <w:b w:val="0"/>
                <w:color w:val="000000"/>
                <w:sz w:val="24"/>
                <w:szCs w:val="24"/>
                <w:shd w:val="clear" w:color="auto" w:fill="FFFFFF"/>
              </w:rPr>
              <w:t>Q235</w:t>
            </w:r>
          </w:p>
        </w:tc>
      </w:tr>
    </w:tbl>
    <w:p w14:paraId="6AE84738">
      <w:pPr>
        <w:spacing w:beforeLines="113" w:afterLines="113" w:line="113" w:lineRule="auto"/>
        <w:jc w:val="left"/>
      </w:pPr>
    </w:p>
    <w:p w14:paraId="7E85DBFA">
      <w:pPr>
        <w:spacing w:beforeLines="113" w:afterLines="113" w:line="113" w:lineRule="auto"/>
        <w:jc w:val="center"/>
      </w:pPr>
      <w:r>
        <w:rPr>
          <w:rFonts w:hint="eastAsia" w:ascii="黑体" w:eastAsia="黑体"/>
          <w:b/>
          <w:color w:val="000000"/>
          <w:sz w:val="26"/>
          <w:szCs w:val="26"/>
          <w:shd w:val="clear" w:color="auto" w:fill="FFFFFF"/>
        </w:rPr>
        <w:t>表5-9 墙、支撑混凝土强度等级及钢筋强度</w:t>
      </w:r>
    </w:p>
    <w:tbl>
      <w:tblPr>
        <w:tblStyle w:val="31"/>
        <w:tblW w:w="839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797"/>
        <w:gridCol w:w="2797"/>
      </w:tblGrid>
      <w:tr w14:paraId="7164DE7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vMerge w:val="restart"/>
            <w:tcBorders>
              <w:top w:val="single" w:color="auto" w:sz="14" w:space="0"/>
              <w:left w:val="nil"/>
              <w:bottom w:val="single" w:color="auto" w:sz="4" w:space="0"/>
              <w:right w:val="single" w:color="auto" w:sz="4" w:space="0"/>
            </w:tcBorders>
            <w:shd w:val="clear" w:color="auto" w:fill="FFFFFF"/>
            <w:vAlign w:val="center"/>
          </w:tcPr>
          <w:p w14:paraId="0B0E60EE">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4" w:space="0"/>
              <w:right w:val="single" w:color="auto" w:sz="4" w:space="0"/>
            </w:tcBorders>
            <w:shd w:val="clear" w:color="auto" w:fill="FFFFFF"/>
            <w:vAlign w:val="center"/>
          </w:tcPr>
          <w:p w14:paraId="734BA38A">
            <w:pPr>
              <w:jc w:val="center"/>
            </w:pPr>
            <w:r>
              <w:rPr>
                <w:rFonts w:hint="eastAsia" w:ascii="宋体" w:eastAsia="宋体"/>
                <w:b w:val="0"/>
                <w:color w:val="000000"/>
                <w:sz w:val="24"/>
                <w:szCs w:val="24"/>
                <w:shd w:val="clear" w:color="auto" w:fill="FFFFFF"/>
              </w:rPr>
              <w:t>混凝土墙</w:t>
            </w:r>
          </w:p>
        </w:tc>
        <w:tc>
          <w:tcPr>
            <w:tcW w:w="2778" w:type="dxa"/>
            <w:tcBorders>
              <w:top w:val="single" w:color="auto" w:sz="14" w:space="0"/>
              <w:left w:val="single" w:color="auto" w:sz="4" w:space="0"/>
              <w:bottom w:val="single" w:color="auto" w:sz="4" w:space="0"/>
              <w:right w:val="nil"/>
            </w:tcBorders>
            <w:shd w:val="clear" w:color="auto" w:fill="FFFFFF"/>
            <w:vAlign w:val="center"/>
          </w:tcPr>
          <w:p w14:paraId="01CB05A8">
            <w:pPr>
              <w:jc w:val="center"/>
            </w:pPr>
            <w:r>
              <w:rPr>
                <w:rFonts w:hint="eastAsia" w:ascii="宋体" w:eastAsia="宋体"/>
                <w:b w:val="0"/>
                <w:color w:val="000000"/>
                <w:sz w:val="24"/>
                <w:szCs w:val="24"/>
                <w:shd w:val="clear" w:color="auto" w:fill="FFFFFF"/>
              </w:rPr>
              <w:t>钢支撑</w:t>
            </w:r>
          </w:p>
        </w:tc>
      </w:tr>
      <w:tr w14:paraId="2C50BEE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vMerge w:val="continue"/>
            <w:tcBorders>
              <w:top w:val="single" w:color="auto" w:sz="4" w:space="0"/>
              <w:left w:val="nil"/>
              <w:bottom w:val="single" w:color="auto" w:sz="14" w:space="0"/>
              <w:right w:val="single" w:color="auto" w:sz="4" w:space="0"/>
            </w:tcBorders>
            <w:shd w:val="clear" w:color="auto" w:fill="FFFFFF"/>
            <w:vAlign w:val="center"/>
          </w:tcPr>
          <w:p w14:paraId="4C875439">
            <w:pPr>
              <w:jc w:val="center"/>
            </w:pPr>
          </w:p>
        </w:tc>
        <w:tc>
          <w:tcPr>
            <w:tcW w:w="2778" w:type="dxa"/>
            <w:tcBorders>
              <w:top w:val="single" w:color="auto" w:sz="4" w:space="0"/>
              <w:left w:val="single" w:color="auto" w:sz="4" w:space="0"/>
              <w:bottom w:val="single" w:color="auto" w:sz="14" w:space="0"/>
              <w:right w:val="single" w:color="auto" w:sz="4" w:space="0"/>
            </w:tcBorders>
            <w:shd w:val="clear" w:color="auto" w:fill="FFFFFF"/>
            <w:vAlign w:val="center"/>
          </w:tcPr>
          <w:p w14:paraId="070320A9">
            <w:pPr>
              <w:jc w:val="center"/>
            </w:pPr>
            <w:r>
              <w:rPr>
                <w:rFonts w:hint="eastAsia" w:ascii="宋体" w:eastAsia="宋体"/>
                <w:b w:val="0"/>
                <w:color w:val="000000"/>
                <w:sz w:val="24"/>
                <w:szCs w:val="24"/>
                <w:shd w:val="clear" w:color="auto" w:fill="FFFFFF"/>
              </w:rPr>
              <w:t>混凝土标号</w:t>
            </w:r>
          </w:p>
        </w:tc>
        <w:tc>
          <w:tcPr>
            <w:tcW w:w="2778" w:type="dxa"/>
            <w:tcBorders>
              <w:top w:val="single" w:color="auto" w:sz="4" w:space="0"/>
              <w:left w:val="single" w:color="auto" w:sz="4" w:space="0"/>
              <w:bottom w:val="single" w:color="auto" w:sz="14" w:space="0"/>
              <w:right w:val="nil"/>
            </w:tcBorders>
            <w:shd w:val="clear" w:color="auto" w:fill="FFFFFF"/>
            <w:vAlign w:val="center"/>
          </w:tcPr>
          <w:p w14:paraId="20F8A368">
            <w:pPr>
              <w:jc w:val="center"/>
            </w:pPr>
            <w:r>
              <w:rPr>
                <w:rFonts w:hint="eastAsia" w:ascii="宋体" w:eastAsia="宋体"/>
                <w:b w:val="0"/>
                <w:color w:val="000000"/>
                <w:sz w:val="24"/>
                <w:szCs w:val="24"/>
                <w:shd w:val="clear" w:color="auto" w:fill="FFFFFF"/>
              </w:rPr>
              <w:t>钢号</w:t>
            </w:r>
          </w:p>
        </w:tc>
      </w:tr>
      <w:tr w14:paraId="5EA9525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036B8A61">
            <w:pPr>
              <w:jc w:val="center"/>
            </w:pPr>
            <w:r>
              <w:rPr>
                <w:rFonts w:hint="eastAsia" w:ascii="宋体" w:eastAsia="宋体"/>
                <w:b w:val="0"/>
                <w:color w:val="000000"/>
                <w:sz w:val="24"/>
                <w:szCs w:val="24"/>
                <w:shd w:val="clear" w:color="auto" w:fill="FFFFFF"/>
              </w:rPr>
              <w:t>2,3</w:t>
            </w:r>
          </w:p>
        </w:tc>
        <w:tc>
          <w:tcPr>
            <w:tcW w:w="2778" w:type="dxa"/>
            <w:shd w:val="clear" w:color="auto" w:fill="FFFFFF"/>
            <w:vAlign w:val="center"/>
          </w:tcPr>
          <w:p w14:paraId="6B77967D">
            <w:pPr>
              <w:jc w:val="center"/>
            </w:pPr>
            <w:r>
              <w:rPr>
                <w:rFonts w:hint="eastAsia" w:ascii="宋体" w:eastAsia="宋体"/>
                <w:b w:val="0"/>
                <w:color w:val="000000"/>
                <w:sz w:val="24"/>
                <w:szCs w:val="24"/>
                <w:shd w:val="clear" w:color="auto" w:fill="FFFFFF"/>
              </w:rPr>
              <w:t>C30</w:t>
            </w:r>
          </w:p>
        </w:tc>
        <w:tc>
          <w:tcPr>
            <w:tcW w:w="2778" w:type="dxa"/>
            <w:shd w:val="clear" w:color="auto" w:fill="FFFFFF"/>
            <w:vAlign w:val="center"/>
          </w:tcPr>
          <w:p w14:paraId="3E433225">
            <w:pPr>
              <w:jc w:val="center"/>
            </w:pPr>
            <w:r>
              <w:rPr>
                <w:rFonts w:hint="eastAsia" w:ascii="宋体" w:eastAsia="宋体"/>
                <w:b w:val="0"/>
                <w:color w:val="000000"/>
                <w:sz w:val="24"/>
                <w:szCs w:val="24"/>
                <w:shd w:val="clear" w:color="auto" w:fill="FFFFFF"/>
              </w:rPr>
              <w:t>Q235</w:t>
            </w:r>
          </w:p>
        </w:tc>
      </w:tr>
      <w:tr w14:paraId="293B61A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C0B903D">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4B546143">
            <w:pPr>
              <w:jc w:val="center"/>
            </w:pPr>
            <w:r>
              <w:rPr>
                <w:rFonts w:hint="eastAsia" w:ascii="宋体" w:eastAsia="宋体"/>
                <w:b w:val="0"/>
                <w:color w:val="000000"/>
                <w:sz w:val="24"/>
                <w:szCs w:val="24"/>
                <w:shd w:val="clear" w:color="auto" w:fill="FFFFFF"/>
              </w:rPr>
              <w:t>C35</w:t>
            </w:r>
          </w:p>
        </w:tc>
        <w:tc>
          <w:tcPr>
            <w:tcW w:w="2778" w:type="dxa"/>
            <w:shd w:val="clear" w:color="auto" w:fill="FFFFFF"/>
            <w:vAlign w:val="center"/>
          </w:tcPr>
          <w:p w14:paraId="64B02C22">
            <w:pPr>
              <w:jc w:val="center"/>
            </w:pPr>
            <w:r>
              <w:rPr>
                <w:rFonts w:hint="eastAsia" w:ascii="宋体" w:eastAsia="宋体"/>
                <w:b w:val="0"/>
                <w:color w:val="000000"/>
                <w:sz w:val="24"/>
                <w:szCs w:val="24"/>
                <w:shd w:val="clear" w:color="auto" w:fill="FFFFFF"/>
              </w:rPr>
              <w:t>Q235</w:t>
            </w:r>
          </w:p>
        </w:tc>
      </w:tr>
    </w:tbl>
    <w:p w14:paraId="1498BF28">
      <w:pPr>
        <w:spacing w:beforeLines="113" w:afterLines="113" w:line="113" w:lineRule="auto"/>
        <w:jc w:val="left"/>
      </w:pPr>
    </w:p>
    <w:p w14:paraId="292A8DD8">
      <w:pPr>
        <w:pStyle w:val="16"/>
        <w:jc w:val="center"/>
      </w:pPr>
      <w:bookmarkStart w:id="23" w:name="_Toc16905"/>
      <w:r>
        <w:rPr>
          <w:rFonts w:hint="eastAsia" w:ascii="宋体" w:eastAsia="宋体"/>
          <w:b/>
          <w:color w:val="000000"/>
          <w:sz w:val="32"/>
          <w:szCs w:val="32"/>
          <w:shd w:val="clear" w:color="auto" w:fill="FFFFFF"/>
        </w:rPr>
        <w:t>六. 工况和组合</w:t>
      </w:r>
      <w:bookmarkEnd w:id="23"/>
    </w:p>
    <w:p w14:paraId="0628EB17">
      <w:pPr>
        <w:pStyle w:val="3"/>
        <w:jc w:val="left"/>
      </w:pPr>
      <w:bookmarkStart w:id="24" w:name="_Toc26311"/>
      <w:r>
        <w:rPr>
          <w:rFonts w:hint="eastAsia" w:ascii="宋体" w:eastAsia="宋体"/>
          <w:b/>
          <w:color w:val="000000"/>
          <w:sz w:val="28"/>
          <w:szCs w:val="28"/>
          <w:shd w:val="clear" w:color="auto" w:fill="FFFFFF"/>
        </w:rPr>
        <w:t>1. 工况设定</w:t>
      </w:r>
      <w:bookmarkEnd w:id="24"/>
    </w:p>
    <w:p w14:paraId="2FC07F66">
      <w:pPr>
        <w:spacing w:beforeLines="113" w:afterLines="113" w:line="113" w:lineRule="auto"/>
        <w:jc w:val="center"/>
      </w:pPr>
      <w:r>
        <w:rPr>
          <w:rFonts w:hint="eastAsia" w:ascii="黑体" w:eastAsia="黑体"/>
          <w:b/>
          <w:color w:val="000000"/>
          <w:sz w:val="26"/>
          <w:szCs w:val="26"/>
          <w:shd w:val="clear" w:color="auto" w:fill="FFFFFF"/>
        </w:rPr>
        <w:t>表6-1 工况设定</w:t>
      </w:r>
    </w:p>
    <w:tbl>
      <w:tblPr>
        <w:tblStyle w:val="29"/>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8959"/>
      </w:tblGrid>
      <w:tr w14:paraId="05AA6BF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28610312">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1F30FA4">
            <w:pPr>
              <w:jc w:val="center"/>
            </w:pPr>
            <w:r>
              <w:rPr>
                <w:rFonts w:hint="eastAsia" w:ascii="宋体" w:eastAsia="宋体"/>
                <w:b w:val="0"/>
                <w:color w:val="000000"/>
                <w:sz w:val="24"/>
                <w:szCs w:val="24"/>
                <w:shd w:val="clear" w:color="auto" w:fill="FFFFFF"/>
              </w:rPr>
              <w:t>工况简称</w:t>
            </w:r>
          </w:p>
        </w:tc>
        <w:tc>
          <w:tcPr>
            <w:tcW w:w="8958" w:type="dxa"/>
            <w:tcBorders>
              <w:top w:val="single" w:color="auto" w:sz="14" w:space="0"/>
              <w:left w:val="single" w:color="auto" w:sz="4" w:space="0"/>
              <w:bottom w:val="single" w:color="auto" w:sz="14" w:space="0"/>
              <w:right w:val="nil"/>
            </w:tcBorders>
            <w:shd w:val="clear" w:color="auto" w:fill="FFFFFF"/>
            <w:vAlign w:val="center"/>
          </w:tcPr>
          <w:p w14:paraId="32AD295F">
            <w:pPr>
              <w:jc w:val="center"/>
            </w:pPr>
            <w:r>
              <w:rPr>
                <w:rFonts w:hint="eastAsia" w:ascii="宋体" w:eastAsia="宋体"/>
                <w:b w:val="0"/>
                <w:color w:val="000000"/>
                <w:sz w:val="24"/>
                <w:szCs w:val="24"/>
                <w:shd w:val="clear" w:color="auto" w:fill="FFFFFF"/>
              </w:rPr>
              <w:t>工况详称</w:t>
            </w:r>
          </w:p>
        </w:tc>
      </w:tr>
      <w:tr w14:paraId="62333EC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6EE7BE65">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14:paraId="7B379842">
            <w:pPr>
              <w:jc w:val="center"/>
            </w:pPr>
            <w:r>
              <w:rPr>
                <w:rFonts w:hint="eastAsia" w:ascii="宋体" w:eastAsia="宋体"/>
                <w:b w:val="0"/>
                <w:color w:val="000000"/>
                <w:sz w:val="24"/>
                <w:szCs w:val="24"/>
                <w:shd w:val="clear" w:color="auto" w:fill="FFFFFF"/>
              </w:rPr>
              <w:t>DL</w:t>
            </w:r>
          </w:p>
        </w:tc>
        <w:tc>
          <w:tcPr>
            <w:tcW w:w="8958" w:type="dxa"/>
            <w:shd w:val="clear" w:color="auto" w:fill="FFFFFF"/>
            <w:vAlign w:val="center"/>
          </w:tcPr>
          <w:p w14:paraId="43C3E7F2">
            <w:pPr>
              <w:jc w:val="left"/>
            </w:pPr>
            <w:r>
              <w:rPr>
                <w:rFonts w:hint="eastAsia" w:ascii="宋体" w:eastAsia="宋体"/>
                <w:b w:val="0"/>
                <w:color w:val="000000"/>
                <w:sz w:val="24"/>
                <w:szCs w:val="24"/>
                <w:shd w:val="clear" w:color="auto" w:fill="FFFFFF"/>
              </w:rPr>
              <w:t>恒载</w:t>
            </w:r>
          </w:p>
        </w:tc>
      </w:tr>
      <w:tr w14:paraId="01FDB34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4C2BA4F3">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14:paraId="02BF0097">
            <w:pPr>
              <w:jc w:val="center"/>
            </w:pPr>
            <w:r>
              <w:rPr>
                <w:rFonts w:hint="eastAsia" w:ascii="宋体" w:eastAsia="宋体"/>
                <w:b w:val="0"/>
                <w:color w:val="000000"/>
                <w:sz w:val="24"/>
                <w:szCs w:val="24"/>
                <w:shd w:val="clear" w:color="auto" w:fill="FFFFFF"/>
              </w:rPr>
              <w:t>LL</w:t>
            </w:r>
          </w:p>
        </w:tc>
        <w:tc>
          <w:tcPr>
            <w:tcW w:w="8958" w:type="dxa"/>
            <w:shd w:val="clear" w:color="auto" w:fill="FFFFFF"/>
            <w:vAlign w:val="center"/>
          </w:tcPr>
          <w:p w14:paraId="59AD84B6">
            <w:pPr>
              <w:jc w:val="left"/>
            </w:pPr>
            <w:r>
              <w:rPr>
                <w:rFonts w:hint="eastAsia" w:ascii="宋体" w:eastAsia="宋体"/>
                <w:b w:val="0"/>
                <w:color w:val="000000"/>
                <w:sz w:val="24"/>
                <w:szCs w:val="24"/>
                <w:shd w:val="clear" w:color="auto" w:fill="FFFFFF"/>
              </w:rPr>
              <w:t>活载</w:t>
            </w:r>
          </w:p>
        </w:tc>
      </w:tr>
      <w:tr w14:paraId="68B7FA6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FA91D41">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14:paraId="3241074B">
            <w:pPr>
              <w:jc w:val="center"/>
            </w:pPr>
            <w:r>
              <w:rPr>
                <w:rFonts w:hint="eastAsia" w:ascii="宋体" w:eastAsia="宋体"/>
                <w:b w:val="0"/>
                <w:color w:val="000000"/>
                <w:sz w:val="24"/>
                <w:szCs w:val="24"/>
                <w:shd w:val="clear" w:color="auto" w:fill="FFFFFF"/>
              </w:rPr>
              <w:t>LL2</w:t>
            </w:r>
          </w:p>
        </w:tc>
        <w:tc>
          <w:tcPr>
            <w:tcW w:w="8958" w:type="dxa"/>
            <w:shd w:val="clear" w:color="auto" w:fill="FFFFFF"/>
            <w:vAlign w:val="center"/>
          </w:tcPr>
          <w:p w14:paraId="0755E8F7">
            <w:pPr>
              <w:jc w:val="left"/>
            </w:pPr>
            <w:r>
              <w:rPr>
                <w:rFonts w:hint="eastAsia" w:ascii="宋体" w:eastAsia="宋体"/>
                <w:b w:val="0"/>
                <w:color w:val="000000"/>
                <w:sz w:val="24"/>
                <w:szCs w:val="24"/>
                <w:shd w:val="clear" w:color="auto" w:fill="FFFFFF"/>
              </w:rPr>
              <w:t>活载2(不利负包络)</w:t>
            </w:r>
          </w:p>
        </w:tc>
      </w:tr>
      <w:tr w14:paraId="19A797D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2BADE62">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14:paraId="5C95E3A4">
            <w:pPr>
              <w:jc w:val="center"/>
            </w:pPr>
            <w:r>
              <w:rPr>
                <w:rFonts w:hint="eastAsia" w:ascii="宋体" w:eastAsia="宋体"/>
                <w:b w:val="0"/>
                <w:color w:val="000000"/>
                <w:sz w:val="24"/>
                <w:szCs w:val="24"/>
                <w:shd w:val="clear" w:color="auto" w:fill="FFFFFF"/>
              </w:rPr>
              <w:t>LL3</w:t>
            </w:r>
          </w:p>
        </w:tc>
        <w:tc>
          <w:tcPr>
            <w:tcW w:w="8958" w:type="dxa"/>
            <w:shd w:val="clear" w:color="auto" w:fill="FFFFFF"/>
            <w:vAlign w:val="center"/>
          </w:tcPr>
          <w:p w14:paraId="670191E5">
            <w:pPr>
              <w:jc w:val="left"/>
            </w:pPr>
            <w:r>
              <w:rPr>
                <w:rFonts w:hint="eastAsia" w:ascii="宋体" w:eastAsia="宋体"/>
                <w:b w:val="0"/>
                <w:color w:val="000000"/>
                <w:sz w:val="24"/>
                <w:szCs w:val="24"/>
                <w:shd w:val="clear" w:color="auto" w:fill="FFFFFF"/>
              </w:rPr>
              <w:t>活载3(不利正包络)</w:t>
            </w:r>
          </w:p>
        </w:tc>
      </w:tr>
      <w:tr w14:paraId="6BC76BF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1663597E">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14:paraId="1B285E86">
            <w:pPr>
              <w:jc w:val="center"/>
            </w:pPr>
            <w:r>
              <w:rPr>
                <w:rFonts w:hint="eastAsia" w:ascii="宋体" w:eastAsia="宋体"/>
                <w:b w:val="0"/>
                <w:color w:val="000000"/>
                <w:sz w:val="24"/>
                <w:szCs w:val="24"/>
                <w:shd w:val="clear" w:color="auto" w:fill="FFFFFF"/>
              </w:rPr>
              <w:t>WX</w:t>
            </w:r>
          </w:p>
        </w:tc>
        <w:tc>
          <w:tcPr>
            <w:tcW w:w="8958" w:type="dxa"/>
            <w:shd w:val="clear" w:color="auto" w:fill="FFFFFF"/>
            <w:vAlign w:val="center"/>
          </w:tcPr>
          <w:p w14:paraId="3125CC06">
            <w:pPr>
              <w:jc w:val="left"/>
            </w:pPr>
            <w:r>
              <w:rPr>
                <w:rFonts w:hint="eastAsia" w:ascii="宋体" w:eastAsia="宋体"/>
                <w:b w:val="0"/>
                <w:color w:val="000000"/>
                <w:sz w:val="24"/>
                <w:szCs w:val="24"/>
                <w:shd w:val="clear" w:color="auto" w:fill="FFFFFF"/>
              </w:rPr>
              <w:t>X向风</w:t>
            </w:r>
          </w:p>
        </w:tc>
      </w:tr>
      <w:tr w14:paraId="7E0DBEC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1487619">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14:paraId="7987C939">
            <w:pPr>
              <w:jc w:val="center"/>
            </w:pPr>
            <w:r>
              <w:rPr>
                <w:rFonts w:hint="eastAsia" w:ascii="宋体" w:eastAsia="宋体"/>
                <w:b w:val="0"/>
                <w:color w:val="000000"/>
                <w:sz w:val="24"/>
                <w:szCs w:val="24"/>
                <w:shd w:val="clear" w:color="auto" w:fill="FFFFFF"/>
              </w:rPr>
              <w:t>WY</w:t>
            </w:r>
          </w:p>
        </w:tc>
        <w:tc>
          <w:tcPr>
            <w:tcW w:w="8958" w:type="dxa"/>
            <w:shd w:val="clear" w:color="auto" w:fill="FFFFFF"/>
            <w:vAlign w:val="center"/>
          </w:tcPr>
          <w:p w14:paraId="2F5013B1">
            <w:pPr>
              <w:jc w:val="left"/>
            </w:pPr>
            <w:r>
              <w:rPr>
                <w:rFonts w:hint="eastAsia" w:ascii="宋体" w:eastAsia="宋体"/>
                <w:b w:val="0"/>
                <w:color w:val="000000"/>
                <w:sz w:val="24"/>
                <w:szCs w:val="24"/>
                <w:shd w:val="clear" w:color="auto" w:fill="FFFFFF"/>
              </w:rPr>
              <w:t>Y向风</w:t>
            </w:r>
          </w:p>
        </w:tc>
      </w:tr>
      <w:tr w14:paraId="4563527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63AFB82">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14:paraId="03221E1B">
            <w:pPr>
              <w:jc w:val="center"/>
            </w:pPr>
            <w:r>
              <w:rPr>
                <w:rFonts w:hint="eastAsia" w:ascii="宋体" w:eastAsia="宋体"/>
                <w:b w:val="0"/>
                <w:color w:val="000000"/>
                <w:sz w:val="24"/>
                <w:szCs w:val="24"/>
                <w:shd w:val="clear" w:color="auto" w:fill="FFFFFF"/>
              </w:rPr>
              <w:t>EXP</w:t>
            </w:r>
          </w:p>
        </w:tc>
        <w:tc>
          <w:tcPr>
            <w:tcW w:w="8958" w:type="dxa"/>
            <w:shd w:val="clear" w:color="auto" w:fill="FFFFFF"/>
            <w:vAlign w:val="center"/>
          </w:tcPr>
          <w:p w14:paraId="31C00745">
            <w:pPr>
              <w:jc w:val="left"/>
            </w:pPr>
            <w:r>
              <w:rPr>
                <w:rFonts w:hint="eastAsia" w:ascii="宋体" w:eastAsia="宋体"/>
                <w:b w:val="0"/>
                <w:color w:val="000000"/>
                <w:sz w:val="24"/>
                <w:szCs w:val="24"/>
                <w:shd w:val="clear" w:color="auto" w:fill="FFFFFF"/>
              </w:rPr>
              <w:t>X正偏心地震</w:t>
            </w:r>
          </w:p>
        </w:tc>
      </w:tr>
      <w:tr w14:paraId="1614EC7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D2C1629">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14:paraId="3F9F95DF">
            <w:pPr>
              <w:jc w:val="center"/>
            </w:pPr>
            <w:r>
              <w:rPr>
                <w:rFonts w:hint="eastAsia" w:ascii="宋体" w:eastAsia="宋体"/>
                <w:b w:val="0"/>
                <w:color w:val="000000"/>
                <w:sz w:val="24"/>
                <w:szCs w:val="24"/>
                <w:shd w:val="clear" w:color="auto" w:fill="FFFFFF"/>
              </w:rPr>
              <w:t>EXM</w:t>
            </w:r>
          </w:p>
        </w:tc>
        <w:tc>
          <w:tcPr>
            <w:tcW w:w="8958" w:type="dxa"/>
            <w:shd w:val="clear" w:color="auto" w:fill="FFFFFF"/>
            <w:vAlign w:val="center"/>
          </w:tcPr>
          <w:p w14:paraId="345A4B5C">
            <w:pPr>
              <w:jc w:val="left"/>
            </w:pPr>
            <w:r>
              <w:rPr>
                <w:rFonts w:hint="eastAsia" w:ascii="宋体" w:eastAsia="宋体"/>
                <w:b w:val="0"/>
                <w:color w:val="000000"/>
                <w:sz w:val="24"/>
                <w:szCs w:val="24"/>
                <w:shd w:val="clear" w:color="auto" w:fill="FFFFFF"/>
              </w:rPr>
              <w:t>X负偏心地震</w:t>
            </w:r>
          </w:p>
        </w:tc>
      </w:tr>
      <w:tr w14:paraId="3C7EB3D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04AB253">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14:paraId="588D46F2">
            <w:pPr>
              <w:jc w:val="center"/>
            </w:pPr>
            <w:r>
              <w:rPr>
                <w:rFonts w:hint="eastAsia" w:ascii="宋体" w:eastAsia="宋体"/>
                <w:b w:val="0"/>
                <w:color w:val="000000"/>
                <w:sz w:val="24"/>
                <w:szCs w:val="24"/>
                <w:shd w:val="clear" w:color="auto" w:fill="FFFFFF"/>
              </w:rPr>
              <w:t>EYP</w:t>
            </w:r>
          </w:p>
        </w:tc>
        <w:tc>
          <w:tcPr>
            <w:tcW w:w="8958" w:type="dxa"/>
            <w:shd w:val="clear" w:color="auto" w:fill="FFFFFF"/>
            <w:vAlign w:val="center"/>
          </w:tcPr>
          <w:p w14:paraId="7888FDAA">
            <w:pPr>
              <w:jc w:val="left"/>
            </w:pPr>
            <w:r>
              <w:rPr>
                <w:rFonts w:hint="eastAsia" w:ascii="宋体" w:eastAsia="宋体"/>
                <w:b w:val="0"/>
                <w:color w:val="000000"/>
                <w:sz w:val="24"/>
                <w:szCs w:val="24"/>
                <w:shd w:val="clear" w:color="auto" w:fill="FFFFFF"/>
              </w:rPr>
              <w:t>Y正偏心地震</w:t>
            </w:r>
          </w:p>
        </w:tc>
      </w:tr>
      <w:tr w14:paraId="50572A7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09514AA">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14:paraId="636ED0A5">
            <w:pPr>
              <w:jc w:val="center"/>
            </w:pPr>
            <w:r>
              <w:rPr>
                <w:rFonts w:hint="eastAsia" w:ascii="宋体" w:eastAsia="宋体"/>
                <w:b w:val="0"/>
                <w:color w:val="000000"/>
                <w:sz w:val="24"/>
                <w:szCs w:val="24"/>
                <w:shd w:val="clear" w:color="auto" w:fill="FFFFFF"/>
              </w:rPr>
              <w:t>EYM</w:t>
            </w:r>
          </w:p>
        </w:tc>
        <w:tc>
          <w:tcPr>
            <w:tcW w:w="8958" w:type="dxa"/>
            <w:shd w:val="clear" w:color="auto" w:fill="FFFFFF"/>
            <w:vAlign w:val="center"/>
          </w:tcPr>
          <w:p w14:paraId="4B57B9A7">
            <w:pPr>
              <w:jc w:val="left"/>
            </w:pPr>
            <w:r>
              <w:rPr>
                <w:rFonts w:hint="eastAsia" w:ascii="宋体" w:eastAsia="宋体"/>
                <w:b w:val="0"/>
                <w:color w:val="000000"/>
                <w:sz w:val="24"/>
                <w:szCs w:val="24"/>
                <w:shd w:val="clear" w:color="auto" w:fill="FFFFFF"/>
              </w:rPr>
              <w:t>Y负偏心地震</w:t>
            </w:r>
          </w:p>
        </w:tc>
      </w:tr>
      <w:tr w14:paraId="320A8BA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0C766090">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14:paraId="6501311F">
            <w:pPr>
              <w:jc w:val="center"/>
            </w:pPr>
            <w:r>
              <w:rPr>
                <w:rFonts w:hint="eastAsia" w:ascii="宋体" w:eastAsia="宋体"/>
                <w:b w:val="0"/>
                <w:color w:val="000000"/>
                <w:sz w:val="24"/>
                <w:szCs w:val="24"/>
                <w:shd w:val="clear" w:color="auto" w:fill="FFFFFF"/>
              </w:rPr>
              <w:t>LX</w:t>
            </w:r>
          </w:p>
        </w:tc>
        <w:tc>
          <w:tcPr>
            <w:tcW w:w="8958" w:type="dxa"/>
            <w:shd w:val="clear" w:color="auto" w:fill="FFFFFF"/>
            <w:vAlign w:val="center"/>
          </w:tcPr>
          <w:p w14:paraId="43D00DF2">
            <w:pPr>
              <w:jc w:val="left"/>
            </w:pPr>
            <w:r>
              <w:rPr>
                <w:rFonts w:hint="eastAsia" w:ascii="宋体" w:eastAsia="宋体"/>
                <w:b w:val="0"/>
                <w:color w:val="000000"/>
                <w:sz w:val="24"/>
                <w:szCs w:val="24"/>
                <w:shd w:val="clear" w:color="auto" w:fill="FFFFFF"/>
              </w:rPr>
              <w:t>X静震</w:t>
            </w:r>
          </w:p>
        </w:tc>
      </w:tr>
      <w:tr w14:paraId="6D9975E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4A48543A">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14:paraId="5E3F60D3">
            <w:pPr>
              <w:jc w:val="center"/>
            </w:pPr>
            <w:r>
              <w:rPr>
                <w:rFonts w:hint="eastAsia" w:ascii="宋体" w:eastAsia="宋体"/>
                <w:b w:val="0"/>
                <w:color w:val="000000"/>
                <w:sz w:val="24"/>
                <w:szCs w:val="24"/>
                <w:shd w:val="clear" w:color="auto" w:fill="FFFFFF"/>
              </w:rPr>
              <w:t>LY</w:t>
            </w:r>
          </w:p>
        </w:tc>
        <w:tc>
          <w:tcPr>
            <w:tcW w:w="8958" w:type="dxa"/>
            <w:shd w:val="clear" w:color="auto" w:fill="FFFFFF"/>
            <w:vAlign w:val="center"/>
          </w:tcPr>
          <w:p w14:paraId="474B4880">
            <w:pPr>
              <w:jc w:val="left"/>
            </w:pPr>
            <w:r>
              <w:rPr>
                <w:rFonts w:hint="eastAsia" w:ascii="宋体" w:eastAsia="宋体"/>
                <w:b w:val="0"/>
                <w:color w:val="000000"/>
                <w:sz w:val="24"/>
                <w:szCs w:val="24"/>
                <w:shd w:val="clear" w:color="auto" w:fill="FFFFFF"/>
              </w:rPr>
              <w:t>Y静震</w:t>
            </w:r>
          </w:p>
        </w:tc>
      </w:tr>
      <w:tr w14:paraId="6BF8FB0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0421CE4">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14:paraId="4BC4C26A">
            <w:pPr>
              <w:jc w:val="center"/>
            </w:pPr>
            <w:r>
              <w:rPr>
                <w:rFonts w:hint="eastAsia" w:ascii="宋体" w:eastAsia="宋体"/>
                <w:b w:val="0"/>
                <w:color w:val="000000"/>
                <w:sz w:val="24"/>
                <w:szCs w:val="24"/>
                <w:shd w:val="clear" w:color="auto" w:fill="FFFFFF"/>
              </w:rPr>
              <w:t>PX</w:t>
            </w:r>
          </w:p>
        </w:tc>
        <w:tc>
          <w:tcPr>
            <w:tcW w:w="8958" w:type="dxa"/>
            <w:shd w:val="clear" w:color="auto" w:fill="FFFFFF"/>
            <w:vAlign w:val="center"/>
          </w:tcPr>
          <w:p w14:paraId="0C54AD97">
            <w:pPr>
              <w:jc w:val="left"/>
            </w:pPr>
            <w:r>
              <w:rPr>
                <w:rFonts w:hint="eastAsia" w:ascii="宋体" w:eastAsia="宋体"/>
                <w:b w:val="0"/>
                <w:color w:val="000000"/>
                <w:sz w:val="24"/>
                <w:szCs w:val="24"/>
                <w:shd w:val="clear" w:color="auto" w:fill="FFFFFF"/>
              </w:rPr>
              <w:t>X正偏心静震</w:t>
            </w:r>
          </w:p>
        </w:tc>
      </w:tr>
      <w:tr w14:paraId="3E4AB9D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6673E9EE">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14:paraId="77FD50F9">
            <w:pPr>
              <w:jc w:val="center"/>
            </w:pPr>
            <w:r>
              <w:rPr>
                <w:rFonts w:hint="eastAsia" w:ascii="宋体" w:eastAsia="宋体"/>
                <w:b w:val="0"/>
                <w:color w:val="000000"/>
                <w:sz w:val="24"/>
                <w:szCs w:val="24"/>
                <w:shd w:val="clear" w:color="auto" w:fill="FFFFFF"/>
              </w:rPr>
              <w:t>MX</w:t>
            </w:r>
          </w:p>
        </w:tc>
        <w:tc>
          <w:tcPr>
            <w:tcW w:w="8958" w:type="dxa"/>
            <w:shd w:val="clear" w:color="auto" w:fill="FFFFFF"/>
            <w:vAlign w:val="center"/>
          </w:tcPr>
          <w:p w14:paraId="0BA0DE9D">
            <w:pPr>
              <w:jc w:val="left"/>
            </w:pPr>
            <w:r>
              <w:rPr>
                <w:rFonts w:hint="eastAsia" w:ascii="宋体" w:eastAsia="宋体"/>
                <w:b w:val="0"/>
                <w:color w:val="000000"/>
                <w:sz w:val="24"/>
                <w:szCs w:val="24"/>
                <w:shd w:val="clear" w:color="auto" w:fill="FFFFFF"/>
              </w:rPr>
              <w:t>X负偏心静震</w:t>
            </w:r>
          </w:p>
        </w:tc>
      </w:tr>
      <w:tr w14:paraId="0004D08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10C2ED2">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14:paraId="7874566D">
            <w:pPr>
              <w:jc w:val="center"/>
            </w:pPr>
            <w:r>
              <w:rPr>
                <w:rFonts w:hint="eastAsia" w:ascii="宋体" w:eastAsia="宋体"/>
                <w:b w:val="0"/>
                <w:color w:val="000000"/>
                <w:sz w:val="24"/>
                <w:szCs w:val="24"/>
                <w:shd w:val="clear" w:color="auto" w:fill="FFFFFF"/>
              </w:rPr>
              <w:t>PY</w:t>
            </w:r>
          </w:p>
        </w:tc>
        <w:tc>
          <w:tcPr>
            <w:tcW w:w="8958" w:type="dxa"/>
            <w:shd w:val="clear" w:color="auto" w:fill="FFFFFF"/>
            <w:vAlign w:val="center"/>
          </w:tcPr>
          <w:p w14:paraId="49BB0BE9">
            <w:pPr>
              <w:jc w:val="left"/>
            </w:pPr>
            <w:r>
              <w:rPr>
                <w:rFonts w:hint="eastAsia" w:ascii="宋体" w:eastAsia="宋体"/>
                <w:b w:val="0"/>
                <w:color w:val="000000"/>
                <w:sz w:val="24"/>
                <w:szCs w:val="24"/>
                <w:shd w:val="clear" w:color="auto" w:fill="FFFFFF"/>
              </w:rPr>
              <w:t>Y正偏心静震</w:t>
            </w:r>
          </w:p>
        </w:tc>
      </w:tr>
      <w:tr w14:paraId="0F31C95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0708721E">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14:paraId="022A45BA">
            <w:pPr>
              <w:jc w:val="center"/>
            </w:pPr>
            <w:r>
              <w:rPr>
                <w:rFonts w:hint="eastAsia" w:ascii="宋体" w:eastAsia="宋体"/>
                <w:b w:val="0"/>
                <w:color w:val="000000"/>
                <w:sz w:val="24"/>
                <w:szCs w:val="24"/>
                <w:shd w:val="clear" w:color="auto" w:fill="FFFFFF"/>
              </w:rPr>
              <w:t>MY</w:t>
            </w:r>
          </w:p>
        </w:tc>
        <w:tc>
          <w:tcPr>
            <w:tcW w:w="8958" w:type="dxa"/>
            <w:shd w:val="clear" w:color="auto" w:fill="FFFFFF"/>
            <w:vAlign w:val="center"/>
          </w:tcPr>
          <w:p w14:paraId="28154836">
            <w:pPr>
              <w:jc w:val="left"/>
            </w:pPr>
            <w:r>
              <w:rPr>
                <w:rFonts w:hint="eastAsia" w:ascii="宋体" w:eastAsia="宋体"/>
                <w:b w:val="0"/>
                <w:color w:val="000000"/>
                <w:sz w:val="24"/>
                <w:szCs w:val="24"/>
                <w:shd w:val="clear" w:color="auto" w:fill="FFFFFF"/>
              </w:rPr>
              <w:t>Y负偏心静震</w:t>
            </w:r>
          </w:p>
        </w:tc>
      </w:tr>
      <w:tr w14:paraId="4756167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C292862">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14:paraId="2A7185C0">
            <w:pPr>
              <w:jc w:val="center"/>
            </w:pPr>
            <w:r>
              <w:rPr>
                <w:rFonts w:hint="eastAsia" w:ascii="宋体" w:eastAsia="宋体"/>
                <w:b w:val="0"/>
                <w:color w:val="000000"/>
                <w:sz w:val="24"/>
                <w:szCs w:val="24"/>
                <w:shd w:val="clear" w:color="auto" w:fill="FFFFFF"/>
              </w:rPr>
              <w:t>SP</w:t>
            </w:r>
          </w:p>
        </w:tc>
        <w:tc>
          <w:tcPr>
            <w:tcW w:w="8958" w:type="dxa"/>
            <w:shd w:val="clear" w:color="auto" w:fill="FFFFFF"/>
            <w:vAlign w:val="center"/>
          </w:tcPr>
          <w:p w14:paraId="50778FC9">
            <w:pPr>
              <w:jc w:val="left"/>
            </w:pPr>
            <w:r>
              <w:rPr>
                <w:rFonts w:hint="eastAsia" w:ascii="宋体" w:eastAsia="宋体"/>
                <w:b w:val="0"/>
                <w:color w:val="000000"/>
                <w:sz w:val="24"/>
                <w:szCs w:val="24"/>
                <w:shd w:val="clear" w:color="auto" w:fill="FFFFFF"/>
              </w:rPr>
              <w:t>土压力</w:t>
            </w:r>
          </w:p>
        </w:tc>
      </w:tr>
      <w:tr w14:paraId="4A9EE7A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1C9F373C">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14:paraId="6B3084A5">
            <w:pPr>
              <w:jc w:val="center"/>
            </w:pPr>
            <w:r>
              <w:rPr>
                <w:rFonts w:hint="eastAsia" w:ascii="宋体" w:eastAsia="宋体"/>
                <w:b w:val="0"/>
                <w:color w:val="000000"/>
                <w:sz w:val="24"/>
                <w:szCs w:val="24"/>
                <w:shd w:val="clear" w:color="auto" w:fill="FFFFFF"/>
              </w:rPr>
              <w:t>WP</w:t>
            </w:r>
          </w:p>
        </w:tc>
        <w:tc>
          <w:tcPr>
            <w:tcW w:w="8958" w:type="dxa"/>
            <w:shd w:val="clear" w:color="auto" w:fill="FFFFFF"/>
            <w:vAlign w:val="center"/>
          </w:tcPr>
          <w:p w14:paraId="2ABE63A0">
            <w:pPr>
              <w:jc w:val="left"/>
            </w:pPr>
            <w:r>
              <w:rPr>
                <w:rFonts w:hint="eastAsia" w:ascii="宋体" w:eastAsia="宋体"/>
                <w:b w:val="0"/>
                <w:color w:val="000000"/>
                <w:sz w:val="24"/>
                <w:szCs w:val="24"/>
                <w:shd w:val="clear" w:color="auto" w:fill="FFFFFF"/>
              </w:rPr>
              <w:t>水压力</w:t>
            </w:r>
          </w:p>
        </w:tc>
      </w:tr>
      <w:tr w14:paraId="147E43F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FCAACC5">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14:paraId="10D420B1">
            <w:pPr>
              <w:jc w:val="center"/>
            </w:pPr>
            <w:r>
              <w:rPr>
                <w:rFonts w:hint="eastAsia" w:ascii="宋体" w:eastAsia="宋体"/>
                <w:b w:val="0"/>
                <w:color w:val="000000"/>
                <w:sz w:val="24"/>
                <w:szCs w:val="24"/>
                <w:shd w:val="clear" w:color="auto" w:fill="FFFFFF"/>
              </w:rPr>
              <w:t>EX</w:t>
            </w:r>
          </w:p>
        </w:tc>
        <w:tc>
          <w:tcPr>
            <w:tcW w:w="8958" w:type="dxa"/>
            <w:shd w:val="clear" w:color="auto" w:fill="FFFFFF"/>
            <w:vAlign w:val="center"/>
          </w:tcPr>
          <w:p w14:paraId="4C68CC94">
            <w:pPr>
              <w:jc w:val="left"/>
            </w:pPr>
            <w:r>
              <w:rPr>
                <w:rFonts w:hint="eastAsia" w:ascii="宋体" w:eastAsia="宋体"/>
                <w:b w:val="0"/>
                <w:color w:val="000000"/>
                <w:sz w:val="24"/>
                <w:szCs w:val="24"/>
                <w:shd w:val="clear" w:color="auto" w:fill="FFFFFF"/>
              </w:rPr>
              <w:t>X向地震</w:t>
            </w:r>
          </w:p>
        </w:tc>
      </w:tr>
      <w:tr w14:paraId="5B5F608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0956F7F">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14:paraId="21039B7D">
            <w:pPr>
              <w:jc w:val="center"/>
            </w:pPr>
            <w:r>
              <w:rPr>
                <w:rFonts w:hint="eastAsia" w:ascii="宋体" w:eastAsia="宋体"/>
                <w:b w:val="0"/>
                <w:color w:val="000000"/>
                <w:sz w:val="24"/>
                <w:szCs w:val="24"/>
                <w:shd w:val="clear" w:color="auto" w:fill="FFFFFF"/>
              </w:rPr>
              <w:t>EY</w:t>
            </w:r>
          </w:p>
        </w:tc>
        <w:tc>
          <w:tcPr>
            <w:tcW w:w="8958" w:type="dxa"/>
            <w:shd w:val="clear" w:color="auto" w:fill="FFFFFF"/>
            <w:vAlign w:val="center"/>
          </w:tcPr>
          <w:p w14:paraId="415DECEC">
            <w:pPr>
              <w:jc w:val="left"/>
            </w:pPr>
            <w:r>
              <w:rPr>
                <w:rFonts w:hint="eastAsia" w:ascii="宋体" w:eastAsia="宋体"/>
                <w:b w:val="0"/>
                <w:color w:val="000000"/>
                <w:sz w:val="24"/>
                <w:szCs w:val="24"/>
                <w:shd w:val="clear" w:color="auto" w:fill="FFFFFF"/>
              </w:rPr>
              <w:t>Y向地震</w:t>
            </w:r>
          </w:p>
        </w:tc>
      </w:tr>
    </w:tbl>
    <w:p w14:paraId="49A3B694">
      <w:pPr>
        <w:spacing w:beforeLines="113" w:afterLines="113" w:line="113" w:lineRule="auto"/>
        <w:jc w:val="left"/>
      </w:pPr>
    </w:p>
    <w:p w14:paraId="27D0EB78">
      <w:pPr>
        <w:pStyle w:val="3"/>
        <w:jc w:val="left"/>
      </w:pPr>
      <w:bookmarkStart w:id="25" w:name="_Toc17517"/>
      <w:r>
        <w:rPr>
          <w:rFonts w:hint="eastAsia" w:ascii="宋体" w:eastAsia="宋体"/>
          <w:b/>
          <w:color w:val="000000"/>
          <w:sz w:val="28"/>
          <w:szCs w:val="28"/>
          <w:shd w:val="clear" w:color="auto" w:fill="FFFFFF"/>
        </w:rPr>
        <w:t>2. 工况信息</w:t>
      </w:r>
      <w:bookmarkEnd w:id="25"/>
    </w:p>
    <w:p w14:paraId="08EB2786">
      <w:pPr>
        <w:spacing w:beforeLines="113" w:afterLines="113" w:line="113" w:lineRule="auto"/>
        <w:jc w:val="center"/>
      </w:pPr>
      <w:r>
        <w:rPr>
          <w:rFonts w:hint="eastAsia" w:ascii="黑体" w:eastAsia="黑体"/>
          <w:b/>
          <w:color w:val="000000"/>
          <w:sz w:val="26"/>
          <w:szCs w:val="26"/>
          <w:shd w:val="clear" w:color="auto" w:fill="FFFFFF"/>
        </w:rPr>
        <w:t>表6-2 永久荷载信息</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01"/>
        <w:gridCol w:w="3501"/>
        <w:gridCol w:w="3501"/>
        <w:gridCol w:w="3501"/>
      </w:tblGrid>
      <w:tr w14:paraId="6ECAA86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58" w:type="dxa"/>
            <w:tcBorders>
              <w:top w:val="single" w:color="auto" w:sz="14" w:space="0"/>
              <w:left w:val="nil"/>
              <w:bottom w:val="single" w:color="auto" w:sz="14" w:space="0"/>
              <w:right w:val="single" w:color="auto" w:sz="4" w:space="0"/>
            </w:tcBorders>
            <w:shd w:val="clear" w:color="auto" w:fill="FFFFFF"/>
          </w:tcPr>
          <w:p w14:paraId="67665E96">
            <w:pPr>
              <w:jc w:val="center"/>
            </w:pPr>
            <w:r>
              <w:rPr>
                <w:rFonts w:hint="eastAsia" w:ascii="宋体" w:eastAsia="宋体"/>
                <w:b w:val="0"/>
                <w:color w:val="000000"/>
                <w:sz w:val="24"/>
                <w:szCs w:val="24"/>
                <w:shd w:val="clear" w:color="auto" w:fill="FFFFFF"/>
              </w:rPr>
              <w:t>工况名称</w:t>
            </w:r>
          </w:p>
        </w:tc>
        <w:tc>
          <w:tcPr>
            <w:tcW w:w="3458" w:type="dxa"/>
            <w:tcBorders>
              <w:top w:val="single" w:color="auto" w:sz="14" w:space="0"/>
              <w:left w:val="single" w:color="auto" w:sz="4" w:space="0"/>
              <w:bottom w:val="single" w:color="auto" w:sz="14" w:space="0"/>
              <w:right w:val="single" w:color="auto" w:sz="4" w:space="0"/>
            </w:tcBorders>
            <w:shd w:val="clear" w:color="auto" w:fill="FFFFFF"/>
          </w:tcPr>
          <w:p w14:paraId="59705FC9">
            <w:pPr>
              <w:jc w:val="center"/>
            </w:pPr>
            <w:r>
              <w:rPr>
                <w:rFonts w:hint="eastAsia" w:ascii="宋体" w:eastAsia="宋体"/>
                <w:b w:val="0"/>
                <w:color w:val="000000"/>
                <w:sz w:val="24"/>
                <w:szCs w:val="24"/>
                <w:shd w:val="clear" w:color="auto" w:fill="FFFFFF"/>
              </w:rPr>
              <w:t>分项系数</w:t>
            </w:r>
          </w:p>
        </w:tc>
        <w:tc>
          <w:tcPr>
            <w:tcW w:w="3458" w:type="dxa"/>
            <w:tcBorders>
              <w:top w:val="single" w:color="auto" w:sz="14" w:space="0"/>
              <w:left w:val="single" w:color="auto" w:sz="4" w:space="0"/>
              <w:bottom w:val="single" w:color="auto" w:sz="14" w:space="0"/>
              <w:right w:val="single" w:color="auto" w:sz="4" w:space="0"/>
            </w:tcBorders>
            <w:shd w:val="clear" w:color="auto" w:fill="FFFFFF"/>
          </w:tcPr>
          <w:p w14:paraId="6A0194C9">
            <w:pPr>
              <w:jc w:val="center"/>
            </w:pPr>
            <w:r>
              <w:rPr>
                <w:rFonts w:hint="eastAsia" w:ascii="宋体" w:eastAsia="宋体"/>
                <w:b w:val="0"/>
                <w:color w:val="000000"/>
                <w:sz w:val="24"/>
                <w:szCs w:val="24"/>
                <w:shd w:val="clear" w:color="auto" w:fill="FFFFFF"/>
              </w:rPr>
              <w:t>分项系数(有利)</w:t>
            </w:r>
          </w:p>
        </w:tc>
        <w:tc>
          <w:tcPr>
            <w:tcW w:w="3458" w:type="dxa"/>
            <w:tcBorders>
              <w:top w:val="single" w:color="auto" w:sz="14" w:space="0"/>
              <w:left w:val="single" w:color="auto" w:sz="4" w:space="0"/>
              <w:bottom w:val="single" w:color="auto" w:sz="14" w:space="0"/>
              <w:right w:val="nil"/>
            </w:tcBorders>
            <w:shd w:val="clear" w:color="auto" w:fill="FFFFFF"/>
          </w:tcPr>
          <w:p w14:paraId="0EF5F331">
            <w:pPr>
              <w:jc w:val="center"/>
            </w:pPr>
            <w:r>
              <w:rPr>
                <w:rFonts w:hint="eastAsia" w:ascii="宋体" w:eastAsia="宋体"/>
                <w:b w:val="0"/>
                <w:color w:val="000000"/>
                <w:sz w:val="24"/>
                <w:szCs w:val="24"/>
                <w:shd w:val="clear" w:color="auto" w:fill="FFFFFF"/>
              </w:rPr>
              <w:t>重力荷载代表值系数</w:t>
            </w:r>
          </w:p>
        </w:tc>
      </w:tr>
      <w:tr w14:paraId="7FE4590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jc w:val="center"/>
        </w:trPr>
        <w:tc>
          <w:tcPr>
            <w:tcW w:w="3458" w:type="dxa"/>
            <w:shd w:val="clear" w:color="auto" w:fill="FFFFFF"/>
            <w:vAlign w:val="center"/>
          </w:tcPr>
          <w:p w14:paraId="7E122FA2">
            <w:pPr>
              <w:jc w:val="center"/>
            </w:pPr>
            <w:r>
              <w:rPr>
                <w:rFonts w:hint="eastAsia" w:ascii="宋体" w:eastAsia="宋体"/>
                <w:b w:val="0"/>
                <w:color w:val="000000"/>
                <w:sz w:val="24"/>
                <w:szCs w:val="24"/>
                <w:shd w:val="clear" w:color="auto" w:fill="FFFFFF"/>
              </w:rPr>
              <w:t>恒荷载(DL)</w:t>
            </w:r>
          </w:p>
        </w:tc>
        <w:tc>
          <w:tcPr>
            <w:tcW w:w="3458" w:type="dxa"/>
            <w:shd w:val="clear" w:color="auto" w:fill="FFFFFF"/>
          </w:tcPr>
          <w:p w14:paraId="2419D9D3">
            <w:pPr>
              <w:jc w:val="center"/>
            </w:pPr>
            <w:r>
              <w:rPr>
                <w:rFonts w:hint="eastAsia" w:ascii="宋体" w:eastAsia="宋体"/>
                <w:b w:val="0"/>
                <w:color w:val="000000"/>
                <w:sz w:val="24"/>
                <w:szCs w:val="24"/>
                <w:shd w:val="clear" w:color="auto" w:fill="FFFFFF"/>
              </w:rPr>
              <w:t>1.30</w:t>
            </w:r>
          </w:p>
        </w:tc>
        <w:tc>
          <w:tcPr>
            <w:tcW w:w="3458" w:type="dxa"/>
            <w:shd w:val="clear" w:color="auto" w:fill="FFFFFF"/>
          </w:tcPr>
          <w:p w14:paraId="1F1B427A">
            <w:pPr>
              <w:jc w:val="center"/>
            </w:pPr>
            <w:r>
              <w:rPr>
                <w:rFonts w:hint="eastAsia" w:ascii="宋体" w:eastAsia="宋体"/>
                <w:b w:val="0"/>
                <w:color w:val="000000"/>
                <w:sz w:val="24"/>
                <w:szCs w:val="24"/>
                <w:shd w:val="clear" w:color="auto" w:fill="FFFFFF"/>
              </w:rPr>
              <w:t>1.00</w:t>
            </w:r>
          </w:p>
        </w:tc>
        <w:tc>
          <w:tcPr>
            <w:tcW w:w="3458" w:type="dxa"/>
            <w:shd w:val="clear" w:color="auto" w:fill="FFFFFF"/>
          </w:tcPr>
          <w:p w14:paraId="718AD528">
            <w:pPr>
              <w:jc w:val="center"/>
            </w:pPr>
            <w:r>
              <w:rPr>
                <w:rFonts w:hint="eastAsia" w:ascii="宋体" w:eastAsia="宋体"/>
                <w:b w:val="0"/>
                <w:color w:val="000000"/>
                <w:sz w:val="24"/>
                <w:szCs w:val="24"/>
                <w:shd w:val="clear" w:color="auto" w:fill="FFFFFF"/>
              </w:rPr>
              <w:t>1.00</w:t>
            </w:r>
          </w:p>
        </w:tc>
      </w:tr>
      <w:tr w14:paraId="338C172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8" w:type="dxa"/>
            <w:shd w:val="clear" w:color="auto" w:fill="FFFFFF"/>
            <w:vAlign w:val="center"/>
          </w:tcPr>
          <w:p w14:paraId="22A45CB7">
            <w:pPr>
              <w:jc w:val="center"/>
            </w:pPr>
            <w:r>
              <w:rPr>
                <w:rFonts w:hint="eastAsia" w:ascii="宋体" w:eastAsia="宋体"/>
                <w:b w:val="0"/>
                <w:color w:val="000000"/>
                <w:sz w:val="24"/>
                <w:szCs w:val="24"/>
                <w:shd w:val="clear" w:color="auto" w:fill="FFFFFF"/>
              </w:rPr>
              <w:t>土压力(SP)</w:t>
            </w:r>
          </w:p>
        </w:tc>
        <w:tc>
          <w:tcPr>
            <w:tcW w:w="3458" w:type="dxa"/>
            <w:shd w:val="clear" w:color="auto" w:fill="FFFFFF"/>
          </w:tcPr>
          <w:p w14:paraId="697B49E3">
            <w:pPr>
              <w:jc w:val="center"/>
            </w:pPr>
            <w:r>
              <w:rPr>
                <w:rFonts w:hint="eastAsia" w:ascii="宋体" w:eastAsia="宋体"/>
                <w:b w:val="0"/>
                <w:color w:val="000000"/>
                <w:sz w:val="24"/>
                <w:szCs w:val="24"/>
                <w:shd w:val="clear" w:color="auto" w:fill="FFFFFF"/>
              </w:rPr>
              <w:t>1.30</w:t>
            </w:r>
          </w:p>
        </w:tc>
        <w:tc>
          <w:tcPr>
            <w:tcW w:w="3458" w:type="dxa"/>
            <w:shd w:val="clear" w:color="auto" w:fill="FFFFFF"/>
          </w:tcPr>
          <w:p w14:paraId="068ECDE3">
            <w:pPr>
              <w:jc w:val="center"/>
            </w:pPr>
            <w:r>
              <w:rPr>
                <w:rFonts w:hint="eastAsia" w:ascii="宋体" w:eastAsia="宋体"/>
                <w:b w:val="0"/>
                <w:color w:val="000000"/>
                <w:sz w:val="24"/>
                <w:szCs w:val="24"/>
                <w:shd w:val="clear" w:color="auto" w:fill="FFFFFF"/>
              </w:rPr>
              <w:t>1.00</w:t>
            </w:r>
          </w:p>
        </w:tc>
        <w:tc>
          <w:tcPr>
            <w:tcW w:w="3458" w:type="dxa"/>
            <w:shd w:val="clear" w:color="auto" w:fill="FFFFFF"/>
          </w:tcPr>
          <w:p w14:paraId="5193DD6E">
            <w:pPr>
              <w:jc w:val="center"/>
            </w:pPr>
            <w:r>
              <w:rPr>
                <w:rFonts w:hint="eastAsia" w:ascii="宋体" w:eastAsia="宋体"/>
                <w:b w:val="0"/>
                <w:color w:val="000000"/>
                <w:sz w:val="24"/>
                <w:szCs w:val="24"/>
                <w:shd w:val="clear" w:color="auto" w:fill="FFFFFF"/>
              </w:rPr>
              <w:t>0.00</w:t>
            </w:r>
          </w:p>
        </w:tc>
      </w:tr>
    </w:tbl>
    <w:p w14:paraId="0B4FCA85">
      <w:pPr>
        <w:spacing w:beforeLines="113" w:afterLines="113" w:line="113" w:lineRule="auto"/>
        <w:jc w:val="left"/>
      </w:pPr>
    </w:p>
    <w:p w14:paraId="0E309881">
      <w:pPr>
        <w:spacing w:beforeLines="113" w:afterLines="113" w:line="113" w:lineRule="auto"/>
        <w:jc w:val="center"/>
      </w:pPr>
      <w:r>
        <w:rPr>
          <w:rFonts w:hint="eastAsia" w:ascii="黑体" w:eastAsia="黑体"/>
          <w:b/>
          <w:color w:val="000000"/>
          <w:sz w:val="26"/>
          <w:szCs w:val="26"/>
          <w:shd w:val="clear" w:color="auto" w:fill="FFFFFF"/>
        </w:rPr>
        <w:t>表6-3 可变荷载信息</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55DDD16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tcPr>
          <w:p w14:paraId="654313DD">
            <w:pPr>
              <w:jc w:val="center"/>
            </w:pPr>
            <w:r>
              <w:rPr>
                <w:rFonts w:hint="eastAsia" w:ascii="宋体" w:eastAsia="宋体"/>
                <w:b w:val="0"/>
                <w:color w:val="000000"/>
                <w:sz w:val="24"/>
                <w:szCs w:val="24"/>
                <w:shd w:val="clear" w:color="auto" w:fill="FFFFFF"/>
              </w:rPr>
              <w:t>工况名称</w:t>
            </w:r>
          </w:p>
        </w:tc>
        <w:tc>
          <w:tcPr>
            <w:tcW w:w="2778" w:type="dxa"/>
            <w:tcBorders>
              <w:top w:val="single" w:color="auto" w:sz="14" w:space="0"/>
              <w:left w:val="single" w:color="auto" w:sz="4" w:space="0"/>
              <w:bottom w:val="single" w:color="auto" w:sz="14" w:space="0"/>
              <w:right w:val="single" w:color="auto" w:sz="4" w:space="0"/>
            </w:tcBorders>
            <w:shd w:val="clear" w:color="auto" w:fill="FFFFFF"/>
          </w:tcPr>
          <w:p w14:paraId="1CEF8590">
            <w:pPr>
              <w:jc w:val="center"/>
            </w:pPr>
            <w:r>
              <w:rPr>
                <w:rFonts w:hint="eastAsia" w:ascii="宋体" w:eastAsia="宋体"/>
                <w:b w:val="0"/>
                <w:color w:val="000000"/>
                <w:sz w:val="24"/>
                <w:szCs w:val="24"/>
                <w:shd w:val="clear" w:color="auto" w:fill="FFFFFF"/>
              </w:rPr>
              <w:t>分项系数</w:t>
            </w:r>
          </w:p>
        </w:tc>
        <w:tc>
          <w:tcPr>
            <w:tcW w:w="2778" w:type="dxa"/>
            <w:tcBorders>
              <w:top w:val="single" w:color="auto" w:sz="14" w:space="0"/>
              <w:left w:val="single" w:color="auto" w:sz="4" w:space="0"/>
              <w:bottom w:val="single" w:color="auto" w:sz="14" w:space="0"/>
              <w:right w:val="single" w:color="auto" w:sz="4" w:space="0"/>
            </w:tcBorders>
            <w:shd w:val="clear" w:color="auto" w:fill="FFFFFF"/>
          </w:tcPr>
          <w:p w14:paraId="216FDA10">
            <w:pPr>
              <w:jc w:val="center"/>
            </w:pPr>
            <w:r>
              <w:rPr>
                <w:rFonts w:hint="eastAsia" w:ascii="宋体" w:eastAsia="宋体"/>
                <w:b w:val="0"/>
                <w:color w:val="000000"/>
                <w:sz w:val="24"/>
                <w:szCs w:val="24"/>
                <w:shd w:val="clear" w:color="auto" w:fill="FFFFFF"/>
              </w:rPr>
              <w:t>抗震组合值系数</w:t>
            </w:r>
          </w:p>
        </w:tc>
        <w:tc>
          <w:tcPr>
            <w:tcW w:w="2778" w:type="dxa"/>
            <w:tcBorders>
              <w:top w:val="single" w:color="auto" w:sz="14" w:space="0"/>
              <w:left w:val="single" w:color="auto" w:sz="4" w:space="0"/>
              <w:bottom w:val="single" w:color="auto" w:sz="14" w:space="0"/>
              <w:right w:val="single" w:color="auto" w:sz="4" w:space="0"/>
            </w:tcBorders>
            <w:shd w:val="clear" w:color="auto" w:fill="FFFFFF"/>
          </w:tcPr>
          <w:p w14:paraId="763957BF">
            <w:pPr>
              <w:jc w:val="center"/>
            </w:pPr>
            <w:r>
              <w:rPr>
                <w:rFonts w:hint="eastAsia" w:ascii="宋体" w:eastAsia="宋体"/>
                <w:b w:val="0"/>
                <w:color w:val="000000"/>
                <w:sz w:val="24"/>
                <w:szCs w:val="24"/>
                <w:shd w:val="clear" w:color="auto" w:fill="FFFFFF"/>
              </w:rPr>
              <w:t>组合值系数</w:t>
            </w:r>
          </w:p>
        </w:tc>
        <w:tc>
          <w:tcPr>
            <w:tcW w:w="2778" w:type="dxa"/>
            <w:tcBorders>
              <w:top w:val="single" w:color="auto" w:sz="14" w:space="0"/>
              <w:left w:val="single" w:color="auto" w:sz="4" w:space="0"/>
              <w:bottom w:val="single" w:color="auto" w:sz="14" w:space="0"/>
              <w:right w:val="nil"/>
            </w:tcBorders>
            <w:shd w:val="clear" w:color="auto" w:fill="FFFFFF"/>
          </w:tcPr>
          <w:p w14:paraId="67B93DD9">
            <w:pPr>
              <w:jc w:val="center"/>
            </w:pPr>
            <w:r>
              <w:rPr>
                <w:rFonts w:hint="eastAsia" w:ascii="宋体" w:eastAsia="宋体"/>
                <w:b w:val="0"/>
                <w:color w:val="000000"/>
                <w:sz w:val="24"/>
                <w:szCs w:val="24"/>
                <w:shd w:val="clear" w:color="auto" w:fill="FFFFFF"/>
              </w:rPr>
              <w:t>重力荷载代表值系数</w:t>
            </w:r>
          </w:p>
        </w:tc>
      </w:tr>
      <w:tr w14:paraId="13829FE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8C19574">
            <w:pPr>
              <w:jc w:val="center"/>
            </w:pPr>
            <w:r>
              <w:rPr>
                <w:rFonts w:hint="eastAsia" w:ascii="宋体" w:eastAsia="宋体"/>
                <w:b w:val="0"/>
                <w:color w:val="000000"/>
                <w:sz w:val="24"/>
                <w:szCs w:val="24"/>
                <w:shd w:val="clear" w:color="auto" w:fill="FFFFFF"/>
              </w:rPr>
              <w:t>活荷载(LL)</w:t>
            </w:r>
          </w:p>
        </w:tc>
        <w:tc>
          <w:tcPr>
            <w:tcW w:w="2778" w:type="dxa"/>
            <w:shd w:val="clear" w:color="auto" w:fill="FFFFFF"/>
          </w:tcPr>
          <w:p w14:paraId="005418A8">
            <w:pPr>
              <w:jc w:val="center"/>
            </w:pPr>
            <w:r>
              <w:rPr>
                <w:rFonts w:hint="eastAsia" w:ascii="宋体" w:eastAsia="宋体"/>
                <w:b w:val="0"/>
                <w:color w:val="000000"/>
                <w:sz w:val="24"/>
                <w:szCs w:val="24"/>
                <w:shd w:val="clear" w:color="auto" w:fill="FFFFFF"/>
              </w:rPr>
              <w:t>1.50</w:t>
            </w:r>
          </w:p>
        </w:tc>
        <w:tc>
          <w:tcPr>
            <w:tcW w:w="2778" w:type="dxa"/>
            <w:shd w:val="clear" w:color="auto" w:fill="FFFFFF"/>
          </w:tcPr>
          <w:p w14:paraId="24567194">
            <w:pPr>
              <w:jc w:val="center"/>
            </w:pPr>
            <w:r>
              <w:rPr>
                <w:rFonts w:hint="eastAsia" w:ascii="宋体" w:eastAsia="宋体"/>
                <w:b w:val="0"/>
                <w:color w:val="000000"/>
                <w:sz w:val="24"/>
                <w:szCs w:val="24"/>
                <w:shd w:val="clear" w:color="auto" w:fill="FFFFFF"/>
              </w:rPr>
              <w:t>--</w:t>
            </w:r>
          </w:p>
        </w:tc>
        <w:tc>
          <w:tcPr>
            <w:tcW w:w="2778" w:type="dxa"/>
            <w:shd w:val="clear" w:color="auto" w:fill="FFFFFF"/>
          </w:tcPr>
          <w:p w14:paraId="4D9EB17F">
            <w:pPr>
              <w:jc w:val="center"/>
            </w:pPr>
            <w:r>
              <w:rPr>
                <w:rFonts w:hint="eastAsia" w:ascii="宋体" w:eastAsia="宋体"/>
                <w:b w:val="0"/>
                <w:color w:val="000000"/>
                <w:sz w:val="24"/>
                <w:szCs w:val="24"/>
                <w:shd w:val="clear" w:color="auto" w:fill="FFFFFF"/>
              </w:rPr>
              <w:t>0.70</w:t>
            </w:r>
          </w:p>
        </w:tc>
        <w:tc>
          <w:tcPr>
            <w:tcW w:w="2778" w:type="dxa"/>
            <w:shd w:val="clear" w:color="auto" w:fill="FFFFFF"/>
          </w:tcPr>
          <w:p w14:paraId="748A4EF3">
            <w:pPr>
              <w:jc w:val="center"/>
            </w:pPr>
            <w:r>
              <w:rPr>
                <w:rFonts w:hint="eastAsia" w:ascii="宋体" w:eastAsia="宋体"/>
                <w:b w:val="0"/>
                <w:color w:val="000000"/>
                <w:sz w:val="24"/>
                <w:szCs w:val="24"/>
                <w:shd w:val="clear" w:color="auto" w:fill="FFFFFF"/>
              </w:rPr>
              <w:t>0.50</w:t>
            </w:r>
          </w:p>
        </w:tc>
      </w:tr>
      <w:tr w14:paraId="0970529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30C6ABC5">
            <w:pPr>
              <w:jc w:val="center"/>
            </w:pPr>
            <w:r>
              <w:rPr>
                <w:rFonts w:hint="eastAsia" w:ascii="宋体" w:eastAsia="宋体"/>
                <w:b w:val="0"/>
                <w:color w:val="000000"/>
                <w:sz w:val="24"/>
                <w:szCs w:val="24"/>
                <w:shd w:val="clear" w:color="auto" w:fill="FFFFFF"/>
              </w:rPr>
              <w:t>风荷载(WL)</w:t>
            </w:r>
          </w:p>
        </w:tc>
        <w:tc>
          <w:tcPr>
            <w:tcW w:w="2778" w:type="dxa"/>
            <w:shd w:val="clear" w:color="auto" w:fill="FFFFFF"/>
          </w:tcPr>
          <w:p w14:paraId="178C98F0">
            <w:pPr>
              <w:jc w:val="center"/>
            </w:pPr>
            <w:r>
              <w:rPr>
                <w:rFonts w:hint="eastAsia" w:ascii="宋体" w:eastAsia="宋体"/>
                <w:b w:val="0"/>
                <w:color w:val="000000"/>
                <w:sz w:val="24"/>
                <w:szCs w:val="24"/>
                <w:shd w:val="clear" w:color="auto" w:fill="FFFFFF"/>
              </w:rPr>
              <w:t>1.50</w:t>
            </w:r>
          </w:p>
        </w:tc>
        <w:tc>
          <w:tcPr>
            <w:tcW w:w="2778" w:type="dxa"/>
            <w:shd w:val="clear" w:color="auto" w:fill="FFFFFF"/>
          </w:tcPr>
          <w:p w14:paraId="268D6902">
            <w:pPr>
              <w:jc w:val="center"/>
            </w:pPr>
            <w:r>
              <w:rPr>
                <w:rFonts w:hint="eastAsia" w:ascii="宋体" w:eastAsia="宋体"/>
                <w:b w:val="0"/>
                <w:color w:val="000000"/>
                <w:sz w:val="24"/>
                <w:szCs w:val="24"/>
                <w:shd w:val="clear" w:color="auto" w:fill="FFFFFF"/>
              </w:rPr>
              <w:t>0.20</w:t>
            </w:r>
          </w:p>
        </w:tc>
        <w:tc>
          <w:tcPr>
            <w:tcW w:w="2778" w:type="dxa"/>
            <w:shd w:val="clear" w:color="auto" w:fill="FFFFFF"/>
          </w:tcPr>
          <w:p w14:paraId="2BA1F383">
            <w:pPr>
              <w:jc w:val="center"/>
            </w:pPr>
            <w:r>
              <w:rPr>
                <w:rFonts w:hint="eastAsia" w:ascii="宋体" w:eastAsia="宋体"/>
                <w:b w:val="0"/>
                <w:color w:val="000000"/>
                <w:sz w:val="24"/>
                <w:szCs w:val="24"/>
                <w:shd w:val="clear" w:color="auto" w:fill="FFFFFF"/>
              </w:rPr>
              <w:t>0.60</w:t>
            </w:r>
          </w:p>
        </w:tc>
        <w:tc>
          <w:tcPr>
            <w:tcW w:w="2778" w:type="dxa"/>
            <w:shd w:val="clear" w:color="auto" w:fill="FFFFFF"/>
          </w:tcPr>
          <w:p w14:paraId="6676C15E">
            <w:pPr>
              <w:jc w:val="center"/>
            </w:pPr>
            <w:r>
              <w:rPr>
                <w:rFonts w:hint="eastAsia" w:ascii="宋体" w:eastAsia="宋体"/>
                <w:b w:val="0"/>
                <w:color w:val="000000"/>
                <w:sz w:val="24"/>
                <w:szCs w:val="24"/>
                <w:shd w:val="clear" w:color="auto" w:fill="FFFFFF"/>
              </w:rPr>
              <w:t>0.00</w:t>
            </w:r>
          </w:p>
        </w:tc>
      </w:tr>
      <w:tr w14:paraId="4FFECD4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292B7721">
            <w:pPr>
              <w:jc w:val="center"/>
            </w:pPr>
            <w:r>
              <w:rPr>
                <w:rFonts w:hint="eastAsia" w:ascii="宋体" w:eastAsia="宋体"/>
                <w:b w:val="0"/>
                <w:color w:val="000000"/>
                <w:sz w:val="24"/>
                <w:szCs w:val="24"/>
                <w:shd w:val="clear" w:color="auto" w:fill="FFFFFF"/>
              </w:rPr>
              <w:t>水压力(WP)</w:t>
            </w:r>
          </w:p>
        </w:tc>
        <w:tc>
          <w:tcPr>
            <w:tcW w:w="2778" w:type="dxa"/>
            <w:shd w:val="clear" w:color="auto" w:fill="FFFFFF"/>
          </w:tcPr>
          <w:p w14:paraId="054D35CD">
            <w:pPr>
              <w:jc w:val="center"/>
            </w:pPr>
            <w:r>
              <w:rPr>
                <w:rFonts w:hint="eastAsia" w:ascii="宋体" w:eastAsia="宋体"/>
                <w:b w:val="0"/>
                <w:color w:val="000000"/>
                <w:sz w:val="24"/>
                <w:szCs w:val="24"/>
                <w:shd w:val="clear" w:color="auto" w:fill="FFFFFF"/>
              </w:rPr>
              <w:t>1.50</w:t>
            </w:r>
          </w:p>
        </w:tc>
        <w:tc>
          <w:tcPr>
            <w:tcW w:w="2778" w:type="dxa"/>
            <w:shd w:val="clear" w:color="auto" w:fill="FFFFFF"/>
          </w:tcPr>
          <w:p w14:paraId="13FA5AF1">
            <w:pPr>
              <w:jc w:val="center"/>
            </w:pPr>
            <w:r>
              <w:rPr>
                <w:rFonts w:hint="eastAsia" w:ascii="宋体" w:eastAsia="宋体"/>
                <w:b w:val="0"/>
                <w:color w:val="000000"/>
                <w:sz w:val="24"/>
                <w:szCs w:val="24"/>
                <w:shd w:val="clear" w:color="auto" w:fill="FFFFFF"/>
              </w:rPr>
              <w:t>--</w:t>
            </w:r>
          </w:p>
        </w:tc>
        <w:tc>
          <w:tcPr>
            <w:tcW w:w="2778" w:type="dxa"/>
            <w:shd w:val="clear" w:color="auto" w:fill="FFFFFF"/>
          </w:tcPr>
          <w:p w14:paraId="53DDA532">
            <w:pPr>
              <w:jc w:val="center"/>
            </w:pPr>
            <w:r>
              <w:rPr>
                <w:rFonts w:hint="eastAsia" w:ascii="宋体" w:eastAsia="宋体"/>
                <w:b w:val="0"/>
                <w:color w:val="000000"/>
                <w:sz w:val="24"/>
                <w:szCs w:val="24"/>
                <w:shd w:val="clear" w:color="auto" w:fill="FFFFFF"/>
              </w:rPr>
              <w:t>0.70</w:t>
            </w:r>
          </w:p>
        </w:tc>
        <w:tc>
          <w:tcPr>
            <w:tcW w:w="2778" w:type="dxa"/>
            <w:shd w:val="clear" w:color="auto" w:fill="FFFFFF"/>
          </w:tcPr>
          <w:p w14:paraId="552F3140">
            <w:pPr>
              <w:jc w:val="center"/>
            </w:pPr>
            <w:r>
              <w:rPr>
                <w:rFonts w:hint="eastAsia" w:ascii="宋体" w:eastAsia="宋体"/>
                <w:b w:val="0"/>
                <w:color w:val="000000"/>
                <w:sz w:val="24"/>
                <w:szCs w:val="24"/>
                <w:shd w:val="clear" w:color="auto" w:fill="FFFFFF"/>
              </w:rPr>
              <w:t>0.00</w:t>
            </w:r>
          </w:p>
        </w:tc>
      </w:tr>
    </w:tbl>
    <w:p w14:paraId="69B80096">
      <w:pPr>
        <w:spacing w:beforeLines="113" w:afterLines="113" w:line="113" w:lineRule="auto"/>
        <w:jc w:val="left"/>
      </w:pPr>
    </w:p>
    <w:p w14:paraId="1DA58A43">
      <w:pPr>
        <w:spacing w:beforeLines="113" w:afterLines="113" w:line="113" w:lineRule="auto"/>
        <w:jc w:val="center"/>
      </w:pPr>
      <w:r>
        <w:rPr>
          <w:rFonts w:hint="eastAsia" w:ascii="黑体" w:eastAsia="黑体"/>
          <w:b/>
          <w:color w:val="000000"/>
          <w:sz w:val="26"/>
          <w:szCs w:val="26"/>
          <w:shd w:val="clear" w:color="auto" w:fill="FFFFFF"/>
        </w:rPr>
        <w:t>表6-4 地震作用信息</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68"/>
        <w:gridCol w:w="4668"/>
        <w:gridCol w:w="4668"/>
      </w:tblGrid>
      <w:tr w14:paraId="6AECF09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49" w:type="dxa"/>
            <w:tcBorders>
              <w:top w:val="single" w:color="auto" w:sz="14" w:space="0"/>
              <w:left w:val="nil"/>
              <w:bottom w:val="single" w:color="auto" w:sz="14" w:space="0"/>
              <w:right w:val="single" w:color="auto" w:sz="4" w:space="0"/>
            </w:tcBorders>
            <w:shd w:val="clear" w:color="auto" w:fill="FFFFFF"/>
          </w:tcPr>
          <w:p w14:paraId="1362A11E">
            <w:pPr>
              <w:jc w:val="center"/>
            </w:pPr>
            <w:r>
              <w:rPr>
                <w:rFonts w:hint="eastAsia" w:ascii="宋体" w:eastAsia="宋体"/>
                <w:b w:val="0"/>
                <w:color w:val="000000"/>
                <w:sz w:val="24"/>
                <w:szCs w:val="24"/>
                <w:shd w:val="clear" w:color="auto" w:fill="FFFFFF"/>
              </w:rPr>
              <w:t>工况名称</w:t>
            </w:r>
          </w:p>
        </w:tc>
        <w:tc>
          <w:tcPr>
            <w:tcW w:w="4649" w:type="dxa"/>
            <w:tcBorders>
              <w:top w:val="single" w:color="auto" w:sz="14" w:space="0"/>
              <w:left w:val="single" w:color="auto" w:sz="4" w:space="0"/>
              <w:bottom w:val="single" w:color="auto" w:sz="14" w:space="0"/>
              <w:right w:val="single" w:color="auto" w:sz="4" w:space="0"/>
            </w:tcBorders>
            <w:shd w:val="clear" w:color="auto" w:fill="FFFFFF"/>
          </w:tcPr>
          <w:p w14:paraId="45E78241">
            <w:pPr>
              <w:jc w:val="center"/>
            </w:pPr>
            <w:r>
              <w:rPr>
                <w:rFonts w:hint="eastAsia" w:ascii="宋体" w:eastAsia="宋体"/>
                <w:b w:val="0"/>
                <w:color w:val="000000"/>
                <w:sz w:val="24"/>
                <w:szCs w:val="24"/>
                <w:shd w:val="clear" w:color="auto" w:fill="FFFFFF"/>
              </w:rPr>
              <w:t>分项系数(主控)</w:t>
            </w:r>
          </w:p>
        </w:tc>
        <w:tc>
          <w:tcPr>
            <w:tcW w:w="4649" w:type="dxa"/>
            <w:tcBorders>
              <w:top w:val="single" w:color="auto" w:sz="14" w:space="0"/>
              <w:left w:val="single" w:color="auto" w:sz="4" w:space="0"/>
              <w:bottom w:val="single" w:color="auto" w:sz="14" w:space="0"/>
              <w:right w:val="nil"/>
            </w:tcBorders>
            <w:shd w:val="clear" w:color="auto" w:fill="FFFFFF"/>
          </w:tcPr>
          <w:p w14:paraId="6657D488">
            <w:pPr>
              <w:jc w:val="center"/>
            </w:pPr>
            <w:r>
              <w:rPr>
                <w:rFonts w:hint="eastAsia" w:ascii="宋体" w:eastAsia="宋体"/>
                <w:b w:val="0"/>
                <w:color w:val="000000"/>
                <w:sz w:val="24"/>
                <w:szCs w:val="24"/>
                <w:shd w:val="clear" w:color="auto" w:fill="FFFFFF"/>
              </w:rPr>
              <w:t>分项系数(非主控)</w:t>
            </w:r>
          </w:p>
        </w:tc>
      </w:tr>
      <w:tr w14:paraId="6BFC37B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9" w:type="dxa"/>
            <w:shd w:val="clear" w:color="auto" w:fill="FFFFFF"/>
          </w:tcPr>
          <w:p w14:paraId="7AA09EF7">
            <w:pPr>
              <w:jc w:val="center"/>
            </w:pPr>
            <w:r>
              <w:rPr>
                <w:rFonts w:hint="eastAsia" w:ascii="宋体" w:eastAsia="宋体"/>
                <w:b w:val="0"/>
                <w:color w:val="000000"/>
                <w:sz w:val="24"/>
                <w:szCs w:val="24"/>
                <w:shd w:val="clear" w:color="auto" w:fill="FFFFFF"/>
              </w:rPr>
              <w:t>水平地震(EH)</w:t>
            </w:r>
          </w:p>
        </w:tc>
        <w:tc>
          <w:tcPr>
            <w:tcW w:w="4649" w:type="dxa"/>
            <w:shd w:val="clear" w:color="auto" w:fill="FFFFFF"/>
          </w:tcPr>
          <w:p w14:paraId="7FC97220">
            <w:pPr>
              <w:jc w:val="center"/>
            </w:pPr>
            <w:r>
              <w:rPr>
                <w:rFonts w:hint="eastAsia" w:ascii="宋体" w:eastAsia="宋体"/>
                <w:b w:val="0"/>
                <w:color w:val="000000"/>
                <w:sz w:val="24"/>
                <w:szCs w:val="24"/>
                <w:shd w:val="clear" w:color="auto" w:fill="FFFFFF"/>
              </w:rPr>
              <w:t>1.40</w:t>
            </w:r>
          </w:p>
        </w:tc>
        <w:tc>
          <w:tcPr>
            <w:tcW w:w="4649" w:type="dxa"/>
            <w:shd w:val="clear" w:color="auto" w:fill="FFFFFF"/>
          </w:tcPr>
          <w:p w14:paraId="324680A0">
            <w:pPr>
              <w:jc w:val="center"/>
            </w:pPr>
            <w:r>
              <w:rPr>
                <w:rFonts w:hint="eastAsia" w:ascii="宋体" w:eastAsia="宋体"/>
                <w:b w:val="0"/>
                <w:color w:val="000000"/>
                <w:sz w:val="24"/>
                <w:szCs w:val="24"/>
                <w:shd w:val="clear" w:color="auto" w:fill="FFFFFF"/>
              </w:rPr>
              <w:t>0.50</w:t>
            </w:r>
          </w:p>
        </w:tc>
      </w:tr>
    </w:tbl>
    <w:p w14:paraId="1AB4F665">
      <w:pPr>
        <w:spacing w:beforeLines="113" w:afterLines="113" w:line="113" w:lineRule="auto"/>
        <w:jc w:val="left"/>
      </w:pPr>
    </w:p>
    <w:p w14:paraId="68A6B1B5">
      <w:pPr>
        <w:pStyle w:val="3"/>
        <w:jc w:val="left"/>
      </w:pPr>
      <w:bookmarkStart w:id="26" w:name="_Toc12421"/>
      <w:r>
        <w:rPr>
          <w:rFonts w:hint="eastAsia" w:ascii="宋体" w:eastAsia="宋体"/>
          <w:b/>
          <w:color w:val="000000"/>
          <w:sz w:val="28"/>
          <w:szCs w:val="28"/>
          <w:shd w:val="clear" w:color="auto" w:fill="FFFFFF"/>
        </w:rPr>
        <w:t>3. 构件内力基本组合系数</w:t>
      </w:r>
      <w:bookmarkEnd w:id="26"/>
    </w:p>
    <w:tbl>
      <w:tblPr>
        <w:tblStyle w:val="42"/>
        <w:tblW w:w="14004" w:type="dxa"/>
        <w:jc w:val="center"/>
        <w:tblLayout w:type="autofit"/>
        <w:tblCellMar>
          <w:top w:w="0" w:type="dxa"/>
          <w:left w:w="108" w:type="dxa"/>
          <w:bottom w:w="0" w:type="dxa"/>
          <w:right w:w="108" w:type="dxa"/>
        </w:tblCellMar>
      </w:tblPr>
      <w:tblGrid>
        <w:gridCol w:w="3501"/>
        <w:gridCol w:w="3501"/>
        <w:gridCol w:w="3501"/>
        <w:gridCol w:w="3501"/>
      </w:tblGrid>
      <w:tr w14:paraId="4F11A395">
        <w:tblPrEx>
          <w:tblCellMar>
            <w:top w:w="0" w:type="dxa"/>
            <w:left w:w="108" w:type="dxa"/>
            <w:bottom w:w="0" w:type="dxa"/>
            <w:right w:w="108" w:type="dxa"/>
          </w:tblCellMar>
        </w:tblPrEx>
        <w:trPr>
          <w:tblHeader/>
          <w:jc w:val="center"/>
        </w:trPr>
        <w:tc>
          <w:tcPr>
            <w:tcW w:w="3458" w:type="dxa"/>
            <w:shd w:val="clear" w:color="auto" w:fill="FFFFFF"/>
          </w:tcPr>
          <w:p w14:paraId="43ACCBDF">
            <w:pPr>
              <w:jc w:val="left"/>
            </w:pPr>
          </w:p>
        </w:tc>
        <w:tc>
          <w:tcPr>
            <w:tcW w:w="3458" w:type="dxa"/>
            <w:shd w:val="clear" w:color="auto" w:fill="FFFFFF"/>
          </w:tcPr>
          <w:p w14:paraId="4FA77210">
            <w:pPr>
              <w:jc w:val="left"/>
            </w:pPr>
          </w:p>
        </w:tc>
        <w:tc>
          <w:tcPr>
            <w:tcW w:w="3458" w:type="dxa"/>
            <w:shd w:val="clear" w:color="auto" w:fill="FFFFFF"/>
          </w:tcPr>
          <w:p w14:paraId="7EB2EFBE">
            <w:pPr>
              <w:jc w:val="left"/>
            </w:pPr>
          </w:p>
        </w:tc>
        <w:tc>
          <w:tcPr>
            <w:tcW w:w="3458" w:type="dxa"/>
            <w:shd w:val="clear" w:color="auto" w:fill="FFFFFF"/>
          </w:tcPr>
          <w:p w14:paraId="58D904ED">
            <w:pPr>
              <w:jc w:val="left"/>
            </w:pPr>
          </w:p>
        </w:tc>
      </w:tr>
      <w:tr w14:paraId="61C0E5A6">
        <w:tblPrEx>
          <w:tblCellMar>
            <w:top w:w="0" w:type="dxa"/>
            <w:left w:w="108" w:type="dxa"/>
            <w:bottom w:w="0" w:type="dxa"/>
            <w:right w:w="108" w:type="dxa"/>
          </w:tblCellMar>
        </w:tblPrEx>
        <w:trPr>
          <w:jc w:val="center"/>
        </w:trPr>
        <w:tc>
          <w:tcPr>
            <w:tcW w:w="3458" w:type="dxa"/>
            <w:shd w:val="clear" w:color="auto" w:fill="FFFFFF"/>
          </w:tcPr>
          <w:p w14:paraId="34EB7391">
            <w:pPr>
              <w:jc w:val="left"/>
            </w:pPr>
            <w:r>
              <w:rPr>
                <w:rFonts w:hint="eastAsia" w:ascii="宋体" w:eastAsia="宋体"/>
                <w:b w:val="0"/>
                <w:color w:val="000000"/>
                <w:sz w:val="24"/>
                <w:szCs w:val="24"/>
                <w:shd w:val="clear" w:color="auto" w:fill="FFFFFF"/>
              </w:rPr>
              <w:t>SP: 土压力</w:t>
            </w:r>
          </w:p>
        </w:tc>
        <w:tc>
          <w:tcPr>
            <w:tcW w:w="3458" w:type="dxa"/>
            <w:shd w:val="clear" w:color="auto" w:fill="FFFFFF"/>
          </w:tcPr>
          <w:p w14:paraId="61D22CE2">
            <w:pPr>
              <w:jc w:val="left"/>
            </w:pPr>
            <w:r>
              <w:rPr>
                <w:rFonts w:hint="eastAsia" w:ascii="宋体" w:eastAsia="宋体"/>
                <w:b w:val="0"/>
                <w:color w:val="000000"/>
                <w:sz w:val="24"/>
                <w:szCs w:val="24"/>
                <w:shd w:val="clear" w:color="auto" w:fill="FFFFFF"/>
              </w:rPr>
              <w:t>WP: 水压力</w:t>
            </w:r>
          </w:p>
        </w:tc>
        <w:tc>
          <w:tcPr>
            <w:tcW w:w="3458" w:type="dxa"/>
            <w:shd w:val="clear" w:color="auto" w:fill="FFFFFF"/>
          </w:tcPr>
          <w:p w14:paraId="3CAAE2ED">
            <w:pPr>
              <w:jc w:val="left"/>
            </w:pPr>
            <w:r>
              <w:rPr>
                <w:rFonts w:hint="eastAsia" w:ascii="宋体" w:eastAsia="宋体"/>
                <w:b w:val="0"/>
                <w:color w:val="000000"/>
                <w:sz w:val="24"/>
                <w:szCs w:val="24"/>
                <w:shd w:val="clear" w:color="auto" w:fill="FFFFFF"/>
              </w:rPr>
              <w:t>DL: 恒荷载</w:t>
            </w:r>
          </w:p>
        </w:tc>
        <w:tc>
          <w:tcPr>
            <w:tcW w:w="3458" w:type="dxa"/>
            <w:shd w:val="clear" w:color="auto" w:fill="FFFFFF"/>
          </w:tcPr>
          <w:p w14:paraId="18A71DE2">
            <w:pPr>
              <w:jc w:val="left"/>
            </w:pPr>
            <w:r>
              <w:rPr>
                <w:rFonts w:hint="eastAsia" w:ascii="宋体" w:eastAsia="宋体"/>
                <w:b w:val="0"/>
                <w:color w:val="000000"/>
                <w:sz w:val="24"/>
                <w:szCs w:val="24"/>
                <w:shd w:val="clear" w:color="auto" w:fill="FFFFFF"/>
              </w:rPr>
              <w:t>LL: 活荷载</w:t>
            </w:r>
          </w:p>
        </w:tc>
      </w:tr>
      <w:tr w14:paraId="000467B9">
        <w:tblPrEx>
          <w:tblCellMar>
            <w:top w:w="0" w:type="dxa"/>
            <w:left w:w="108" w:type="dxa"/>
            <w:bottom w:w="0" w:type="dxa"/>
            <w:right w:w="108" w:type="dxa"/>
          </w:tblCellMar>
        </w:tblPrEx>
        <w:trPr>
          <w:jc w:val="center"/>
        </w:trPr>
        <w:tc>
          <w:tcPr>
            <w:tcW w:w="3458" w:type="dxa"/>
            <w:shd w:val="clear" w:color="auto" w:fill="FFFFFF"/>
          </w:tcPr>
          <w:p w14:paraId="61FC199A">
            <w:pPr>
              <w:jc w:val="left"/>
            </w:pPr>
            <w:r>
              <w:rPr>
                <w:rFonts w:hint="eastAsia" w:ascii="宋体" w:eastAsia="宋体"/>
                <w:b w:val="0"/>
                <w:color w:val="000000"/>
                <w:sz w:val="24"/>
                <w:szCs w:val="24"/>
                <w:shd w:val="clear" w:color="auto" w:fill="FFFFFF"/>
              </w:rPr>
              <w:t>WL: 风荷载</w:t>
            </w:r>
          </w:p>
        </w:tc>
        <w:tc>
          <w:tcPr>
            <w:tcW w:w="3458" w:type="dxa"/>
            <w:shd w:val="clear" w:color="auto" w:fill="FFFFFF"/>
          </w:tcPr>
          <w:p w14:paraId="3BB79ABF">
            <w:pPr>
              <w:jc w:val="left"/>
            </w:pPr>
            <w:r>
              <w:rPr>
                <w:rFonts w:hint="eastAsia" w:ascii="宋体" w:eastAsia="宋体"/>
                <w:b w:val="0"/>
                <w:color w:val="000000"/>
                <w:sz w:val="24"/>
                <w:szCs w:val="24"/>
                <w:shd w:val="clear" w:color="auto" w:fill="FFFFFF"/>
              </w:rPr>
              <w:t>EH: 水平地震</w:t>
            </w:r>
          </w:p>
        </w:tc>
        <w:tc>
          <w:tcPr>
            <w:tcW w:w="3458" w:type="dxa"/>
            <w:shd w:val="clear" w:color="auto" w:fill="FFFFFF"/>
          </w:tcPr>
          <w:p w14:paraId="71A460F8">
            <w:pPr>
              <w:jc w:val="left"/>
            </w:pPr>
          </w:p>
        </w:tc>
        <w:tc>
          <w:tcPr>
            <w:tcW w:w="3458" w:type="dxa"/>
            <w:shd w:val="clear" w:color="auto" w:fill="FFFFFF"/>
          </w:tcPr>
          <w:p w14:paraId="6DF3B95B">
            <w:pPr>
              <w:jc w:val="left"/>
            </w:pPr>
          </w:p>
        </w:tc>
      </w:tr>
    </w:tbl>
    <w:p w14:paraId="3B675C9D">
      <w:pPr>
        <w:spacing w:beforeLines="113" w:afterLines="113" w:line="113" w:lineRule="auto"/>
        <w:jc w:val="center"/>
      </w:pPr>
      <w:r>
        <w:rPr>
          <w:rFonts w:hint="eastAsia" w:ascii="黑体" w:eastAsia="黑体"/>
          <w:b/>
          <w:color w:val="000000"/>
          <w:sz w:val="26"/>
          <w:szCs w:val="26"/>
          <w:shd w:val="clear" w:color="auto" w:fill="FFFFFF"/>
        </w:rPr>
        <w:t>表6-5 工况组合原则</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3097"/>
      </w:tblGrid>
      <w:tr w14:paraId="06D1E90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14:paraId="5F365E5F">
            <w:pPr>
              <w:jc w:val="center"/>
            </w:pPr>
            <w:r>
              <w:rPr>
                <w:rFonts w:hint="eastAsia" w:ascii="宋体" w:eastAsia="宋体"/>
                <w:b/>
                <w:color w:val="000000"/>
                <w:sz w:val="24"/>
                <w:szCs w:val="24"/>
                <w:shd w:val="clear" w:color="auto" w:fill="FFFFFF"/>
              </w:rPr>
              <w:t>编号</w:t>
            </w:r>
          </w:p>
        </w:tc>
        <w:tc>
          <w:tcPr>
            <w:tcW w:w="13097" w:type="dxa"/>
            <w:tcBorders>
              <w:top w:val="single" w:color="auto" w:sz="14" w:space="0"/>
              <w:left w:val="single" w:color="auto" w:sz="4" w:space="0"/>
              <w:bottom w:val="single" w:color="auto" w:sz="14" w:space="0"/>
              <w:right w:val="nil"/>
            </w:tcBorders>
            <w:shd w:val="clear" w:color="auto" w:fill="FFFFFF"/>
            <w:vAlign w:val="center"/>
          </w:tcPr>
          <w:p w14:paraId="7BCC3217">
            <w:pPr>
              <w:jc w:val="center"/>
            </w:pPr>
            <w:r>
              <w:rPr>
                <w:rFonts w:hint="eastAsia" w:ascii="宋体" w:eastAsia="宋体"/>
                <w:b/>
                <w:color w:val="000000"/>
                <w:sz w:val="24"/>
                <w:szCs w:val="24"/>
                <w:shd w:val="clear" w:color="auto" w:fill="FFFFFF"/>
              </w:rPr>
              <w:t>组合</w:t>
            </w:r>
          </w:p>
        </w:tc>
      </w:tr>
      <w:tr w14:paraId="0838EE9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4B4BD833">
            <w:pPr>
              <w:jc w:val="center"/>
            </w:pPr>
            <w:r>
              <w:rPr>
                <w:rFonts w:hint="eastAsia" w:ascii="宋体" w:eastAsia="宋体"/>
                <w:b w:val="0"/>
                <w:color w:val="000000"/>
                <w:sz w:val="24"/>
                <w:szCs w:val="24"/>
                <w:shd w:val="clear" w:color="auto" w:fill="FFFFFF"/>
              </w:rPr>
              <w:t>1</w:t>
            </w:r>
          </w:p>
        </w:tc>
        <w:tc>
          <w:tcPr>
            <w:tcW w:w="13097" w:type="dxa"/>
            <w:shd w:val="clear" w:color="auto" w:fill="FFFFFF"/>
          </w:tcPr>
          <w:p w14:paraId="0D661D6D">
            <w:pPr>
              <w:jc w:val="left"/>
            </w:pPr>
            <w:r>
              <w:rPr>
                <w:rFonts w:hint="eastAsia" w:ascii="宋体" w:eastAsia="宋体"/>
                <w:b w:val="0"/>
                <w:color w:val="000000"/>
                <w:sz w:val="24"/>
                <w:szCs w:val="24"/>
                <w:shd w:val="clear" w:color="auto" w:fill="FFFFFF"/>
              </w:rPr>
              <w:t xml:space="preserve">  1.30*DL        1.50*LL</w:t>
            </w:r>
          </w:p>
        </w:tc>
      </w:tr>
      <w:tr w14:paraId="7A4635C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2FCA3E8C">
            <w:pPr>
              <w:jc w:val="center"/>
            </w:pPr>
            <w:r>
              <w:rPr>
                <w:rFonts w:hint="eastAsia" w:ascii="宋体" w:eastAsia="宋体"/>
                <w:b w:val="0"/>
                <w:color w:val="000000"/>
                <w:sz w:val="24"/>
                <w:szCs w:val="24"/>
                <w:shd w:val="clear" w:color="auto" w:fill="FFFFFF"/>
              </w:rPr>
              <w:t>2</w:t>
            </w:r>
          </w:p>
        </w:tc>
        <w:tc>
          <w:tcPr>
            <w:tcW w:w="13097" w:type="dxa"/>
            <w:shd w:val="clear" w:color="auto" w:fill="FFFFFF"/>
          </w:tcPr>
          <w:p w14:paraId="67A7070D">
            <w:pPr>
              <w:jc w:val="left"/>
            </w:pPr>
            <w:r>
              <w:rPr>
                <w:rFonts w:hint="eastAsia" w:ascii="宋体" w:eastAsia="宋体"/>
                <w:b w:val="0"/>
                <w:color w:val="000000"/>
                <w:sz w:val="24"/>
                <w:szCs w:val="24"/>
                <w:shd w:val="clear" w:color="auto" w:fill="FFFFFF"/>
              </w:rPr>
              <w:t xml:space="preserve">  1.00*DL        1.50*LL</w:t>
            </w:r>
          </w:p>
        </w:tc>
      </w:tr>
      <w:tr w14:paraId="3E3005F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2C00DF37">
            <w:pPr>
              <w:jc w:val="center"/>
            </w:pPr>
            <w:r>
              <w:rPr>
                <w:rFonts w:hint="eastAsia" w:ascii="宋体" w:eastAsia="宋体"/>
                <w:b w:val="0"/>
                <w:color w:val="000000"/>
                <w:sz w:val="24"/>
                <w:szCs w:val="24"/>
                <w:shd w:val="clear" w:color="auto" w:fill="FFFFFF"/>
              </w:rPr>
              <w:t>3</w:t>
            </w:r>
          </w:p>
        </w:tc>
        <w:tc>
          <w:tcPr>
            <w:tcW w:w="13097" w:type="dxa"/>
            <w:shd w:val="clear" w:color="auto" w:fill="FFFFFF"/>
          </w:tcPr>
          <w:p w14:paraId="0D8890D4">
            <w:pPr>
              <w:jc w:val="left"/>
            </w:pPr>
            <w:r>
              <w:rPr>
                <w:rFonts w:hint="eastAsia" w:ascii="宋体" w:eastAsia="宋体"/>
                <w:b w:val="0"/>
                <w:color w:val="000000"/>
                <w:sz w:val="24"/>
                <w:szCs w:val="24"/>
                <w:shd w:val="clear" w:color="auto" w:fill="FFFFFF"/>
              </w:rPr>
              <w:t xml:space="preserve">  1.30*DL        1.50*WL</w:t>
            </w:r>
          </w:p>
        </w:tc>
      </w:tr>
      <w:tr w14:paraId="779506B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10B2A1D5">
            <w:pPr>
              <w:jc w:val="center"/>
            </w:pPr>
            <w:r>
              <w:rPr>
                <w:rFonts w:hint="eastAsia" w:ascii="宋体" w:eastAsia="宋体"/>
                <w:b w:val="0"/>
                <w:color w:val="000000"/>
                <w:sz w:val="24"/>
                <w:szCs w:val="24"/>
                <w:shd w:val="clear" w:color="auto" w:fill="FFFFFF"/>
              </w:rPr>
              <w:t>4</w:t>
            </w:r>
          </w:p>
        </w:tc>
        <w:tc>
          <w:tcPr>
            <w:tcW w:w="13097" w:type="dxa"/>
            <w:shd w:val="clear" w:color="auto" w:fill="FFFFFF"/>
          </w:tcPr>
          <w:p w14:paraId="3FFC49F3">
            <w:pPr>
              <w:jc w:val="left"/>
            </w:pPr>
            <w:r>
              <w:rPr>
                <w:rFonts w:hint="eastAsia" w:ascii="宋体" w:eastAsia="宋体"/>
                <w:b w:val="0"/>
                <w:color w:val="000000"/>
                <w:sz w:val="24"/>
                <w:szCs w:val="24"/>
                <w:shd w:val="clear" w:color="auto" w:fill="FFFFFF"/>
              </w:rPr>
              <w:t xml:space="preserve">  1.30*DL       -1.50*WL</w:t>
            </w:r>
          </w:p>
        </w:tc>
      </w:tr>
      <w:tr w14:paraId="4A4380F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0047B19C">
            <w:pPr>
              <w:jc w:val="center"/>
            </w:pPr>
            <w:r>
              <w:rPr>
                <w:rFonts w:hint="eastAsia" w:ascii="宋体" w:eastAsia="宋体"/>
                <w:b w:val="0"/>
                <w:color w:val="000000"/>
                <w:sz w:val="24"/>
                <w:szCs w:val="24"/>
                <w:shd w:val="clear" w:color="auto" w:fill="FFFFFF"/>
              </w:rPr>
              <w:t>5</w:t>
            </w:r>
          </w:p>
        </w:tc>
        <w:tc>
          <w:tcPr>
            <w:tcW w:w="13097" w:type="dxa"/>
            <w:shd w:val="clear" w:color="auto" w:fill="FFFFFF"/>
          </w:tcPr>
          <w:p w14:paraId="2D599807">
            <w:pPr>
              <w:jc w:val="left"/>
            </w:pPr>
            <w:r>
              <w:rPr>
                <w:rFonts w:hint="eastAsia" w:ascii="宋体" w:eastAsia="宋体"/>
                <w:b w:val="0"/>
                <w:color w:val="000000"/>
                <w:sz w:val="24"/>
                <w:szCs w:val="24"/>
                <w:shd w:val="clear" w:color="auto" w:fill="FFFFFF"/>
              </w:rPr>
              <w:t xml:space="preserve">  1.00*DL        1.50*WL</w:t>
            </w:r>
          </w:p>
        </w:tc>
      </w:tr>
      <w:tr w14:paraId="1ECCA8E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0928C0FA">
            <w:pPr>
              <w:jc w:val="center"/>
            </w:pPr>
            <w:r>
              <w:rPr>
                <w:rFonts w:hint="eastAsia" w:ascii="宋体" w:eastAsia="宋体"/>
                <w:b w:val="0"/>
                <w:color w:val="000000"/>
                <w:sz w:val="24"/>
                <w:szCs w:val="24"/>
                <w:shd w:val="clear" w:color="auto" w:fill="FFFFFF"/>
              </w:rPr>
              <w:t>6</w:t>
            </w:r>
          </w:p>
        </w:tc>
        <w:tc>
          <w:tcPr>
            <w:tcW w:w="13097" w:type="dxa"/>
            <w:shd w:val="clear" w:color="auto" w:fill="FFFFFF"/>
          </w:tcPr>
          <w:p w14:paraId="636B769D">
            <w:pPr>
              <w:jc w:val="left"/>
            </w:pPr>
            <w:r>
              <w:rPr>
                <w:rFonts w:hint="eastAsia" w:ascii="宋体" w:eastAsia="宋体"/>
                <w:b w:val="0"/>
                <w:color w:val="000000"/>
                <w:sz w:val="24"/>
                <w:szCs w:val="24"/>
                <w:shd w:val="clear" w:color="auto" w:fill="FFFFFF"/>
              </w:rPr>
              <w:t xml:space="preserve">  1.00*DL       -1.50*WL</w:t>
            </w:r>
          </w:p>
        </w:tc>
      </w:tr>
      <w:tr w14:paraId="7D2076D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58E86912">
            <w:pPr>
              <w:jc w:val="center"/>
            </w:pPr>
            <w:r>
              <w:rPr>
                <w:rFonts w:hint="eastAsia" w:ascii="宋体" w:eastAsia="宋体"/>
                <w:b w:val="0"/>
                <w:color w:val="000000"/>
                <w:sz w:val="24"/>
                <w:szCs w:val="24"/>
                <w:shd w:val="clear" w:color="auto" w:fill="FFFFFF"/>
              </w:rPr>
              <w:t>7</w:t>
            </w:r>
          </w:p>
        </w:tc>
        <w:tc>
          <w:tcPr>
            <w:tcW w:w="13097" w:type="dxa"/>
            <w:shd w:val="clear" w:color="auto" w:fill="FFFFFF"/>
          </w:tcPr>
          <w:p w14:paraId="5278BE81">
            <w:pPr>
              <w:jc w:val="left"/>
            </w:pPr>
            <w:r>
              <w:rPr>
                <w:rFonts w:hint="eastAsia" w:ascii="宋体" w:eastAsia="宋体"/>
                <w:b w:val="0"/>
                <w:color w:val="000000"/>
                <w:sz w:val="24"/>
                <w:szCs w:val="24"/>
                <w:shd w:val="clear" w:color="auto" w:fill="FFFFFF"/>
              </w:rPr>
              <w:t xml:space="preserve">  1.30*DL        1.50*LL        0.90*WL</w:t>
            </w:r>
          </w:p>
        </w:tc>
      </w:tr>
      <w:tr w14:paraId="4E6E0BA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4E34084C">
            <w:pPr>
              <w:jc w:val="center"/>
            </w:pPr>
            <w:r>
              <w:rPr>
                <w:rFonts w:hint="eastAsia" w:ascii="宋体" w:eastAsia="宋体"/>
                <w:b w:val="0"/>
                <w:color w:val="000000"/>
                <w:sz w:val="24"/>
                <w:szCs w:val="24"/>
                <w:shd w:val="clear" w:color="auto" w:fill="FFFFFF"/>
              </w:rPr>
              <w:t>8</w:t>
            </w:r>
          </w:p>
        </w:tc>
        <w:tc>
          <w:tcPr>
            <w:tcW w:w="13097" w:type="dxa"/>
            <w:shd w:val="clear" w:color="auto" w:fill="FFFFFF"/>
          </w:tcPr>
          <w:p w14:paraId="721F5DF3">
            <w:pPr>
              <w:jc w:val="left"/>
            </w:pPr>
            <w:r>
              <w:rPr>
                <w:rFonts w:hint="eastAsia" w:ascii="宋体" w:eastAsia="宋体"/>
                <w:b w:val="0"/>
                <w:color w:val="000000"/>
                <w:sz w:val="24"/>
                <w:szCs w:val="24"/>
                <w:shd w:val="clear" w:color="auto" w:fill="FFFFFF"/>
              </w:rPr>
              <w:t xml:space="preserve">  1.30*DL        1.50*LL       -0.90*WL</w:t>
            </w:r>
          </w:p>
        </w:tc>
      </w:tr>
      <w:tr w14:paraId="071AE31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31928EFC">
            <w:pPr>
              <w:jc w:val="center"/>
            </w:pPr>
            <w:r>
              <w:rPr>
                <w:rFonts w:hint="eastAsia" w:ascii="宋体" w:eastAsia="宋体"/>
                <w:b w:val="0"/>
                <w:color w:val="000000"/>
                <w:sz w:val="24"/>
                <w:szCs w:val="24"/>
                <w:shd w:val="clear" w:color="auto" w:fill="FFFFFF"/>
              </w:rPr>
              <w:t>9</w:t>
            </w:r>
          </w:p>
        </w:tc>
        <w:tc>
          <w:tcPr>
            <w:tcW w:w="13097" w:type="dxa"/>
            <w:shd w:val="clear" w:color="auto" w:fill="FFFFFF"/>
          </w:tcPr>
          <w:p w14:paraId="1CA3C1B9">
            <w:pPr>
              <w:jc w:val="left"/>
            </w:pPr>
            <w:r>
              <w:rPr>
                <w:rFonts w:hint="eastAsia" w:ascii="宋体" w:eastAsia="宋体"/>
                <w:b w:val="0"/>
                <w:color w:val="000000"/>
                <w:sz w:val="24"/>
                <w:szCs w:val="24"/>
                <w:shd w:val="clear" w:color="auto" w:fill="FFFFFF"/>
              </w:rPr>
              <w:t xml:space="preserve">  1.30*DL        1.05*LL        1.50*WL</w:t>
            </w:r>
          </w:p>
        </w:tc>
      </w:tr>
      <w:tr w14:paraId="7F88568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jc w:val="center"/>
        </w:trPr>
        <w:tc>
          <w:tcPr>
            <w:tcW w:w="907" w:type="dxa"/>
            <w:shd w:val="clear" w:color="auto" w:fill="FFFFFF"/>
            <w:vAlign w:val="center"/>
          </w:tcPr>
          <w:p w14:paraId="011004DC">
            <w:pPr>
              <w:jc w:val="center"/>
            </w:pPr>
            <w:r>
              <w:rPr>
                <w:rFonts w:hint="eastAsia" w:ascii="宋体" w:eastAsia="宋体"/>
                <w:b w:val="0"/>
                <w:color w:val="000000"/>
                <w:sz w:val="24"/>
                <w:szCs w:val="24"/>
                <w:shd w:val="clear" w:color="auto" w:fill="FFFFFF"/>
              </w:rPr>
              <w:t>10</w:t>
            </w:r>
          </w:p>
        </w:tc>
        <w:tc>
          <w:tcPr>
            <w:tcW w:w="13097" w:type="dxa"/>
            <w:shd w:val="clear" w:color="auto" w:fill="FFFFFF"/>
          </w:tcPr>
          <w:p w14:paraId="19CA5E58">
            <w:pPr>
              <w:jc w:val="left"/>
            </w:pPr>
            <w:r>
              <w:rPr>
                <w:rFonts w:hint="eastAsia" w:ascii="宋体" w:eastAsia="宋体"/>
                <w:b w:val="0"/>
                <w:color w:val="000000"/>
                <w:sz w:val="24"/>
                <w:szCs w:val="24"/>
                <w:shd w:val="clear" w:color="auto" w:fill="FFFFFF"/>
              </w:rPr>
              <w:t xml:space="preserve">  1.30*DL        1.05*LL       -1.50*WL</w:t>
            </w:r>
          </w:p>
        </w:tc>
      </w:tr>
      <w:tr w14:paraId="296113C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60744B1B">
            <w:pPr>
              <w:jc w:val="center"/>
            </w:pPr>
            <w:r>
              <w:rPr>
                <w:rFonts w:hint="eastAsia" w:ascii="宋体" w:eastAsia="宋体"/>
                <w:b w:val="0"/>
                <w:color w:val="000000"/>
                <w:sz w:val="24"/>
                <w:szCs w:val="24"/>
                <w:shd w:val="clear" w:color="auto" w:fill="FFFFFF"/>
              </w:rPr>
              <w:t>11</w:t>
            </w:r>
          </w:p>
        </w:tc>
        <w:tc>
          <w:tcPr>
            <w:tcW w:w="13097" w:type="dxa"/>
            <w:shd w:val="clear" w:color="auto" w:fill="FFFFFF"/>
          </w:tcPr>
          <w:p w14:paraId="53D73934">
            <w:pPr>
              <w:jc w:val="left"/>
            </w:pPr>
            <w:r>
              <w:rPr>
                <w:rFonts w:hint="eastAsia" w:ascii="宋体" w:eastAsia="宋体"/>
                <w:b w:val="0"/>
                <w:color w:val="000000"/>
                <w:sz w:val="24"/>
                <w:szCs w:val="24"/>
                <w:shd w:val="clear" w:color="auto" w:fill="FFFFFF"/>
              </w:rPr>
              <w:t xml:space="preserve">  1.00*DL        1.50*LL        0.90*WL</w:t>
            </w:r>
          </w:p>
        </w:tc>
      </w:tr>
      <w:tr w14:paraId="1E5E405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0E604B65">
            <w:pPr>
              <w:jc w:val="center"/>
            </w:pPr>
            <w:r>
              <w:rPr>
                <w:rFonts w:hint="eastAsia" w:ascii="宋体" w:eastAsia="宋体"/>
                <w:b w:val="0"/>
                <w:color w:val="000000"/>
                <w:sz w:val="24"/>
                <w:szCs w:val="24"/>
                <w:shd w:val="clear" w:color="auto" w:fill="FFFFFF"/>
              </w:rPr>
              <w:t>12</w:t>
            </w:r>
          </w:p>
        </w:tc>
        <w:tc>
          <w:tcPr>
            <w:tcW w:w="13097" w:type="dxa"/>
            <w:shd w:val="clear" w:color="auto" w:fill="FFFFFF"/>
          </w:tcPr>
          <w:p w14:paraId="66F5A2C0">
            <w:pPr>
              <w:jc w:val="left"/>
            </w:pPr>
            <w:r>
              <w:rPr>
                <w:rFonts w:hint="eastAsia" w:ascii="宋体" w:eastAsia="宋体"/>
                <w:b w:val="0"/>
                <w:color w:val="000000"/>
                <w:sz w:val="24"/>
                <w:szCs w:val="24"/>
                <w:shd w:val="clear" w:color="auto" w:fill="FFFFFF"/>
              </w:rPr>
              <w:t xml:space="preserve">  1.00*DL        1.50*LL       -0.90*WL</w:t>
            </w:r>
          </w:p>
        </w:tc>
      </w:tr>
      <w:tr w14:paraId="49AF94B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3C76C2F9">
            <w:pPr>
              <w:jc w:val="center"/>
            </w:pPr>
            <w:r>
              <w:rPr>
                <w:rFonts w:hint="eastAsia" w:ascii="宋体" w:eastAsia="宋体"/>
                <w:b w:val="0"/>
                <w:color w:val="000000"/>
                <w:sz w:val="24"/>
                <w:szCs w:val="24"/>
                <w:shd w:val="clear" w:color="auto" w:fill="FFFFFF"/>
              </w:rPr>
              <w:t>13</w:t>
            </w:r>
          </w:p>
        </w:tc>
        <w:tc>
          <w:tcPr>
            <w:tcW w:w="13097" w:type="dxa"/>
            <w:shd w:val="clear" w:color="auto" w:fill="FFFFFF"/>
          </w:tcPr>
          <w:p w14:paraId="7EF285D5">
            <w:pPr>
              <w:jc w:val="left"/>
            </w:pPr>
            <w:r>
              <w:rPr>
                <w:rFonts w:hint="eastAsia" w:ascii="宋体" w:eastAsia="宋体"/>
                <w:b w:val="0"/>
                <w:color w:val="000000"/>
                <w:sz w:val="24"/>
                <w:szCs w:val="24"/>
                <w:shd w:val="clear" w:color="auto" w:fill="FFFFFF"/>
              </w:rPr>
              <w:t xml:space="preserve">  1.00*DL        1.05*LL        1.50*WL</w:t>
            </w:r>
          </w:p>
        </w:tc>
      </w:tr>
      <w:tr w14:paraId="588ED40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2C652CBC">
            <w:pPr>
              <w:jc w:val="center"/>
            </w:pPr>
            <w:r>
              <w:rPr>
                <w:rFonts w:hint="eastAsia" w:ascii="宋体" w:eastAsia="宋体"/>
                <w:b w:val="0"/>
                <w:color w:val="000000"/>
                <w:sz w:val="24"/>
                <w:szCs w:val="24"/>
                <w:shd w:val="clear" w:color="auto" w:fill="FFFFFF"/>
              </w:rPr>
              <w:t>14</w:t>
            </w:r>
          </w:p>
        </w:tc>
        <w:tc>
          <w:tcPr>
            <w:tcW w:w="13097" w:type="dxa"/>
            <w:shd w:val="clear" w:color="auto" w:fill="FFFFFF"/>
          </w:tcPr>
          <w:p w14:paraId="76EB6393">
            <w:pPr>
              <w:jc w:val="left"/>
            </w:pPr>
            <w:r>
              <w:rPr>
                <w:rFonts w:hint="eastAsia" w:ascii="宋体" w:eastAsia="宋体"/>
                <w:b w:val="0"/>
                <w:color w:val="000000"/>
                <w:sz w:val="24"/>
                <w:szCs w:val="24"/>
                <w:shd w:val="clear" w:color="auto" w:fill="FFFFFF"/>
              </w:rPr>
              <w:t xml:space="preserve">  1.00*DL        1.05*LL       -1.50*WL</w:t>
            </w:r>
          </w:p>
        </w:tc>
      </w:tr>
      <w:tr w14:paraId="4B0DE34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6974481B">
            <w:pPr>
              <w:jc w:val="center"/>
            </w:pPr>
            <w:r>
              <w:rPr>
                <w:rFonts w:hint="eastAsia" w:ascii="宋体" w:eastAsia="宋体"/>
                <w:b w:val="0"/>
                <w:color w:val="000000"/>
                <w:sz w:val="24"/>
                <w:szCs w:val="24"/>
                <w:shd w:val="clear" w:color="auto" w:fill="FFFFFF"/>
              </w:rPr>
              <w:t>15</w:t>
            </w:r>
          </w:p>
        </w:tc>
        <w:tc>
          <w:tcPr>
            <w:tcW w:w="13097" w:type="dxa"/>
            <w:shd w:val="clear" w:color="auto" w:fill="FFFFFF"/>
          </w:tcPr>
          <w:p w14:paraId="57BAE5F8">
            <w:pPr>
              <w:jc w:val="left"/>
            </w:pPr>
            <w:r>
              <w:rPr>
                <w:rFonts w:hint="eastAsia" w:ascii="宋体" w:eastAsia="宋体"/>
                <w:b w:val="0"/>
                <w:color w:val="000000"/>
                <w:sz w:val="24"/>
                <w:szCs w:val="24"/>
                <w:shd w:val="clear" w:color="auto" w:fill="FFFFFF"/>
              </w:rPr>
              <w:t xml:space="preserve">  1.30*DL        0.65*LL        1.40*EH</w:t>
            </w:r>
          </w:p>
        </w:tc>
      </w:tr>
      <w:tr w14:paraId="7E3B9AF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54B2BA21">
            <w:pPr>
              <w:jc w:val="center"/>
            </w:pPr>
            <w:r>
              <w:rPr>
                <w:rFonts w:hint="eastAsia" w:ascii="宋体" w:eastAsia="宋体"/>
                <w:b w:val="0"/>
                <w:color w:val="000000"/>
                <w:sz w:val="24"/>
                <w:szCs w:val="24"/>
                <w:shd w:val="clear" w:color="auto" w:fill="FFFFFF"/>
              </w:rPr>
              <w:t>16</w:t>
            </w:r>
          </w:p>
        </w:tc>
        <w:tc>
          <w:tcPr>
            <w:tcW w:w="13097" w:type="dxa"/>
            <w:shd w:val="clear" w:color="auto" w:fill="FFFFFF"/>
          </w:tcPr>
          <w:p w14:paraId="4F1F1FEF">
            <w:pPr>
              <w:jc w:val="left"/>
            </w:pPr>
            <w:r>
              <w:rPr>
                <w:rFonts w:hint="eastAsia" w:ascii="宋体" w:eastAsia="宋体"/>
                <w:b w:val="0"/>
                <w:color w:val="000000"/>
                <w:sz w:val="24"/>
                <w:szCs w:val="24"/>
                <w:shd w:val="clear" w:color="auto" w:fill="FFFFFF"/>
              </w:rPr>
              <w:t xml:space="preserve">  1.30*DL        0.65*LL       -1.40*EH</w:t>
            </w:r>
          </w:p>
        </w:tc>
      </w:tr>
      <w:tr w14:paraId="4CBD24A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71F7FD9E">
            <w:pPr>
              <w:jc w:val="center"/>
            </w:pPr>
            <w:r>
              <w:rPr>
                <w:rFonts w:hint="eastAsia" w:ascii="宋体" w:eastAsia="宋体"/>
                <w:b w:val="0"/>
                <w:color w:val="000000"/>
                <w:sz w:val="24"/>
                <w:szCs w:val="24"/>
                <w:shd w:val="clear" w:color="auto" w:fill="FFFFFF"/>
              </w:rPr>
              <w:t>17</w:t>
            </w:r>
          </w:p>
        </w:tc>
        <w:tc>
          <w:tcPr>
            <w:tcW w:w="13097" w:type="dxa"/>
            <w:shd w:val="clear" w:color="auto" w:fill="FFFFFF"/>
          </w:tcPr>
          <w:p w14:paraId="4BAD8E75">
            <w:pPr>
              <w:jc w:val="left"/>
            </w:pPr>
            <w:r>
              <w:rPr>
                <w:rFonts w:hint="eastAsia" w:ascii="宋体" w:eastAsia="宋体"/>
                <w:b w:val="0"/>
                <w:color w:val="000000"/>
                <w:sz w:val="24"/>
                <w:szCs w:val="24"/>
                <w:shd w:val="clear" w:color="auto" w:fill="FFFFFF"/>
              </w:rPr>
              <w:t xml:space="preserve">  1.00*DL        0.50*LL        1.40*EH</w:t>
            </w:r>
          </w:p>
        </w:tc>
      </w:tr>
      <w:tr w14:paraId="1746F17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73ACC346">
            <w:pPr>
              <w:jc w:val="center"/>
            </w:pPr>
            <w:r>
              <w:rPr>
                <w:rFonts w:hint="eastAsia" w:ascii="宋体" w:eastAsia="宋体"/>
                <w:b w:val="0"/>
                <w:color w:val="000000"/>
                <w:sz w:val="24"/>
                <w:szCs w:val="24"/>
                <w:shd w:val="clear" w:color="auto" w:fill="FFFFFF"/>
              </w:rPr>
              <w:t>18</w:t>
            </w:r>
          </w:p>
        </w:tc>
        <w:tc>
          <w:tcPr>
            <w:tcW w:w="13097" w:type="dxa"/>
            <w:shd w:val="clear" w:color="auto" w:fill="FFFFFF"/>
          </w:tcPr>
          <w:p w14:paraId="088C872F">
            <w:pPr>
              <w:jc w:val="left"/>
            </w:pPr>
            <w:r>
              <w:rPr>
                <w:rFonts w:hint="eastAsia" w:ascii="宋体" w:eastAsia="宋体"/>
                <w:b w:val="0"/>
                <w:color w:val="000000"/>
                <w:sz w:val="24"/>
                <w:szCs w:val="24"/>
                <w:shd w:val="clear" w:color="auto" w:fill="FFFFFF"/>
              </w:rPr>
              <w:t xml:space="preserve">  1.00*DL        0.50*LL       -1.40*EH</w:t>
            </w:r>
          </w:p>
        </w:tc>
      </w:tr>
      <w:tr w14:paraId="22F5384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339A863A">
            <w:pPr>
              <w:jc w:val="center"/>
            </w:pPr>
            <w:r>
              <w:rPr>
                <w:rFonts w:hint="eastAsia" w:ascii="宋体" w:eastAsia="宋体"/>
                <w:b w:val="0"/>
                <w:color w:val="000000"/>
                <w:sz w:val="24"/>
                <w:szCs w:val="24"/>
                <w:shd w:val="clear" w:color="auto" w:fill="FFFFFF"/>
              </w:rPr>
              <w:t>19</w:t>
            </w:r>
          </w:p>
        </w:tc>
        <w:tc>
          <w:tcPr>
            <w:tcW w:w="13097" w:type="dxa"/>
            <w:shd w:val="clear" w:color="auto" w:fill="FFFFFF"/>
          </w:tcPr>
          <w:p w14:paraId="3340263D">
            <w:pPr>
              <w:jc w:val="left"/>
            </w:pPr>
            <w:r>
              <w:rPr>
                <w:rFonts w:hint="eastAsia" w:ascii="宋体" w:eastAsia="宋体"/>
                <w:b w:val="0"/>
                <w:color w:val="000000"/>
                <w:sz w:val="24"/>
                <w:szCs w:val="24"/>
                <w:shd w:val="clear" w:color="auto" w:fill="FFFFFF"/>
              </w:rPr>
              <w:t xml:space="preserve">  1.30*DL        1.50*LL        1.30*SP        1.50*WP</w:t>
            </w:r>
          </w:p>
        </w:tc>
      </w:tr>
    </w:tbl>
    <w:p w14:paraId="06360174">
      <w:pPr>
        <w:spacing w:beforeLines="113" w:afterLines="113" w:line="113" w:lineRule="auto"/>
        <w:jc w:val="left"/>
      </w:pPr>
    </w:p>
    <w:p w14:paraId="7906CC4D">
      <w:pPr>
        <w:pStyle w:val="16"/>
        <w:jc w:val="center"/>
      </w:pPr>
      <w:bookmarkStart w:id="27" w:name="_Toc25365"/>
      <w:r>
        <w:rPr>
          <w:rFonts w:hint="eastAsia" w:ascii="宋体" w:eastAsia="宋体"/>
          <w:b/>
          <w:color w:val="000000"/>
          <w:sz w:val="32"/>
          <w:szCs w:val="32"/>
          <w:shd w:val="clear" w:color="auto" w:fill="FFFFFF"/>
        </w:rPr>
        <w:t>七. 质量信息</w:t>
      </w:r>
      <w:bookmarkEnd w:id="27"/>
    </w:p>
    <w:p w14:paraId="6DE49DEA">
      <w:pPr>
        <w:pStyle w:val="3"/>
        <w:jc w:val="left"/>
      </w:pPr>
      <w:bookmarkStart w:id="28" w:name="_Toc5395"/>
      <w:r>
        <w:rPr>
          <w:rFonts w:hint="eastAsia" w:ascii="宋体" w:eastAsia="宋体"/>
          <w:b/>
          <w:color w:val="000000"/>
          <w:sz w:val="28"/>
          <w:szCs w:val="28"/>
          <w:shd w:val="clear" w:color="auto" w:fill="FFFFFF"/>
        </w:rPr>
        <w:t>1. 结构质量分布</w:t>
      </w:r>
      <w:bookmarkEnd w:id="28"/>
    </w:p>
    <w:p w14:paraId="34F374F1">
      <w:pPr>
        <w:spacing w:beforeLines="113"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14:paraId="12A31B77">
      <w:pPr>
        <w:spacing w:beforeLines="113" w:afterLines="113" w:line="113" w:lineRule="auto"/>
        <w:jc w:val="center"/>
      </w:pPr>
      <w:r>
        <w:rPr>
          <w:rFonts w:hint="eastAsia" w:ascii="黑体" w:eastAsia="黑体"/>
          <w:b/>
          <w:color w:val="000000"/>
          <w:sz w:val="26"/>
          <w:szCs w:val="26"/>
          <w:shd w:val="clear" w:color="auto" w:fill="FFFFFF"/>
        </w:rPr>
        <w:t>表7-1 质量分布</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4"/>
        <w:gridCol w:w="2334"/>
        <w:gridCol w:w="2334"/>
        <w:gridCol w:w="2334"/>
        <w:gridCol w:w="2334"/>
      </w:tblGrid>
      <w:tr w14:paraId="2919A50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24" w:type="dxa"/>
            <w:tcBorders>
              <w:top w:val="single" w:color="auto" w:sz="14" w:space="0"/>
              <w:left w:val="nil"/>
              <w:bottom w:val="single" w:color="auto" w:sz="14" w:space="0"/>
              <w:right w:val="single" w:color="auto" w:sz="4" w:space="0"/>
            </w:tcBorders>
            <w:shd w:val="clear" w:color="auto" w:fill="FFFFFF"/>
            <w:vAlign w:val="center"/>
          </w:tcPr>
          <w:p w14:paraId="6E321E25">
            <w:pPr>
              <w:jc w:val="center"/>
            </w:pPr>
            <w:r>
              <w:rPr>
                <w:rFonts w:hint="eastAsia" w:ascii="宋体" w:eastAsia="宋体"/>
                <w:b w:val="0"/>
                <w:color w:val="000000"/>
                <w:sz w:val="24"/>
                <w:szCs w:val="24"/>
                <w:shd w:val="clear" w:color="auto" w:fill="FFFFFF"/>
              </w:rPr>
              <w:t>层号</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38E70FBE">
            <w:pPr>
              <w:jc w:val="center"/>
            </w:pPr>
            <w:r>
              <w:rPr>
                <w:rFonts w:hint="eastAsia" w:ascii="宋体" w:eastAsia="宋体"/>
                <w:b w:val="0"/>
                <w:color w:val="000000"/>
                <w:sz w:val="24"/>
                <w:szCs w:val="24"/>
                <w:shd w:val="clear" w:color="auto" w:fill="FFFFFF"/>
              </w:rPr>
              <w:t>质心X,Y,Z(m)</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6185B65A">
            <w:pPr>
              <w:jc w:val="center"/>
            </w:pPr>
            <w:r>
              <w:rPr>
                <w:rFonts w:hint="eastAsia" w:ascii="宋体" w:eastAsia="宋体"/>
                <w:b w:val="0"/>
                <w:color w:val="000000"/>
                <w:sz w:val="24"/>
                <w:szCs w:val="24"/>
                <w:shd w:val="clear" w:color="auto" w:fill="FFFFFF"/>
              </w:rPr>
              <w:t>恒载质量(t)</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1896996D">
            <w:pPr>
              <w:jc w:val="center"/>
            </w:pPr>
            <w:r>
              <w:rPr>
                <w:rFonts w:hint="eastAsia" w:ascii="宋体" w:eastAsia="宋体"/>
                <w:b w:val="0"/>
                <w:color w:val="000000"/>
                <w:sz w:val="24"/>
                <w:szCs w:val="24"/>
                <w:shd w:val="clear" w:color="auto" w:fill="FFFFFF"/>
              </w:rPr>
              <w:t>活载质量(t)</w:t>
            </w:r>
          </w:p>
        </w:tc>
        <w:tc>
          <w:tcPr>
            <w:tcW w:w="2324" w:type="dxa"/>
            <w:tcBorders>
              <w:top w:val="single" w:color="auto" w:sz="14" w:space="0"/>
              <w:left w:val="single" w:color="auto" w:sz="4" w:space="0"/>
              <w:bottom w:val="single" w:color="auto" w:sz="14" w:space="0"/>
              <w:right w:val="single" w:color="auto" w:sz="4" w:space="0"/>
            </w:tcBorders>
            <w:shd w:val="clear" w:color="auto" w:fill="FFFFFF"/>
            <w:vAlign w:val="center"/>
          </w:tcPr>
          <w:p w14:paraId="70272C4F">
            <w:pPr>
              <w:jc w:val="center"/>
            </w:pPr>
            <w:r>
              <w:rPr>
                <w:rFonts w:hint="eastAsia" w:ascii="宋体" w:eastAsia="宋体"/>
                <w:b w:val="0"/>
                <w:color w:val="000000"/>
                <w:sz w:val="24"/>
                <w:szCs w:val="24"/>
                <w:shd w:val="clear" w:color="auto" w:fill="FFFFFF"/>
              </w:rPr>
              <w:t>层质量(t)</w:t>
            </w:r>
          </w:p>
        </w:tc>
        <w:tc>
          <w:tcPr>
            <w:tcW w:w="2324" w:type="dxa"/>
            <w:tcBorders>
              <w:top w:val="single" w:color="auto" w:sz="14" w:space="0"/>
              <w:left w:val="single" w:color="auto" w:sz="4" w:space="0"/>
              <w:bottom w:val="single" w:color="auto" w:sz="14" w:space="0"/>
              <w:right w:val="nil"/>
            </w:tcBorders>
            <w:shd w:val="clear" w:color="auto" w:fill="FFFFFF"/>
            <w:vAlign w:val="center"/>
          </w:tcPr>
          <w:p w14:paraId="433A5334">
            <w:pPr>
              <w:jc w:val="center"/>
            </w:pPr>
            <w:r>
              <w:rPr>
                <w:rFonts w:hint="eastAsia" w:ascii="宋体" w:eastAsia="宋体"/>
                <w:b w:val="0"/>
                <w:color w:val="000000"/>
                <w:sz w:val="24"/>
                <w:szCs w:val="24"/>
                <w:shd w:val="clear" w:color="auto" w:fill="FFFFFF"/>
              </w:rPr>
              <w:t>质量比</w:t>
            </w:r>
          </w:p>
        </w:tc>
      </w:tr>
      <w:tr w14:paraId="3339995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5E93A35C">
            <w:pPr>
              <w:jc w:val="center"/>
            </w:pPr>
            <w:r>
              <w:rPr>
                <w:rFonts w:hint="eastAsia" w:ascii="宋体" w:eastAsia="宋体"/>
                <w:b w:val="0"/>
                <w:color w:val="000000"/>
                <w:sz w:val="24"/>
                <w:szCs w:val="24"/>
                <w:shd w:val="clear" w:color="auto" w:fill="FFFFFF"/>
              </w:rPr>
              <w:t>3</w:t>
            </w:r>
          </w:p>
        </w:tc>
        <w:tc>
          <w:tcPr>
            <w:tcW w:w="2324" w:type="dxa"/>
            <w:shd w:val="clear" w:color="auto" w:fill="FFFFFF"/>
            <w:vAlign w:val="center"/>
          </w:tcPr>
          <w:p w14:paraId="654F91D7">
            <w:pPr>
              <w:jc w:val="center"/>
            </w:pPr>
            <w:r>
              <w:rPr>
                <w:rFonts w:hint="eastAsia" w:ascii="宋体" w:eastAsia="宋体"/>
                <w:b w:val="0"/>
                <w:color w:val="000000"/>
                <w:sz w:val="24"/>
                <w:szCs w:val="24"/>
                <w:shd w:val="clear" w:color="auto" w:fill="FFFFFF"/>
              </w:rPr>
              <w:t>14.27,9.49,10.50</w:t>
            </w:r>
          </w:p>
        </w:tc>
        <w:tc>
          <w:tcPr>
            <w:tcW w:w="2324" w:type="dxa"/>
            <w:shd w:val="clear" w:color="auto" w:fill="FFFFFF"/>
            <w:vAlign w:val="center"/>
          </w:tcPr>
          <w:p w14:paraId="20411C09">
            <w:pPr>
              <w:jc w:val="center"/>
            </w:pPr>
            <w:r>
              <w:rPr>
                <w:rFonts w:hint="eastAsia" w:ascii="宋体" w:eastAsia="宋体"/>
                <w:b w:val="0"/>
                <w:color w:val="000000"/>
                <w:sz w:val="24"/>
                <w:szCs w:val="24"/>
                <w:shd w:val="clear" w:color="auto" w:fill="FFFFFF"/>
              </w:rPr>
              <w:t>724.7</w:t>
            </w:r>
          </w:p>
        </w:tc>
        <w:tc>
          <w:tcPr>
            <w:tcW w:w="2324" w:type="dxa"/>
            <w:shd w:val="clear" w:color="auto" w:fill="FFFFFF"/>
            <w:vAlign w:val="center"/>
          </w:tcPr>
          <w:p w14:paraId="1A66E5FB">
            <w:pPr>
              <w:jc w:val="center"/>
            </w:pPr>
            <w:r>
              <w:rPr>
                <w:rFonts w:hint="eastAsia" w:ascii="宋体" w:eastAsia="宋体"/>
                <w:b w:val="0"/>
                <w:color w:val="000000"/>
                <w:sz w:val="24"/>
                <w:szCs w:val="24"/>
                <w:shd w:val="clear" w:color="auto" w:fill="FFFFFF"/>
              </w:rPr>
              <w:t>16.4</w:t>
            </w:r>
          </w:p>
        </w:tc>
        <w:tc>
          <w:tcPr>
            <w:tcW w:w="2324" w:type="dxa"/>
            <w:shd w:val="clear" w:color="auto" w:fill="FFFFFF"/>
            <w:vAlign w:val="center"/>
          </w:tcPr>
          <w:p w14:paraId="5DADCDBF">
            <w:pPr>
              <w:jc w:val="center"/>
            </w:pPr>
            <w:r>
              <w:rPr>
                <w:rFonts w:hint="eastAsia" w:ascii="宋体" w:eastAsia="宋体"/>
                <w:b w:val="0"/>
                <w:color w:val="000000"/>
                <w:sz w:val="24"/>
                <w:szCs w:val="24"/>
                <w:shd w:val="clear" w:color="auto" w:fill="FFFFFF"/>
              </w:rPr>
              <w:t>741.1</w:t>
            </w:r>
          </w:p>
        </w:tc>
        <w:tc>
          <w:tcPr>
            <w:tcW w:w="2324" w:type="dxa"/>
            <w:shd w:val="clear" w:color="auto" w:fill="FFFFFF"/>
            <w:vAlign w:val="center"/>
          </w:tcPr>
          <w:p w14:paraId="147A59E2">
            <w:pPr>
              <w:jc w:val="center"/>
            </w:pPr>
            <w:r>
              <w:rPr>
                <w:rFonts w:hint="eastAsia" w:ascii="宋体" w:eastAsia="宋体"/>
                <w:b w:val="0"/>
                <w:color w:val="000000"/>
                <w:sz w:val="24"/>
                <w:szCs w:val="24"/>
                <w:shd w:val="clear" w:color="auto" w:fill="FFFFFF"/>
              </w:rPr>
              <w:t>0.62</w:t>
            </w:r>
          </w:p>
        </w:tc>
      </w:tr>
      <w:tr w14:paraId="068654E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41D488DD">
            <w:pPr>
              <w:jc w:val="center"/>
            </w:pPr>
            <w:r>
              <w:rPr>
                <w:rFonts w:hint="eastAsia" w:ascii="宋体" w:eastAsia="宋体"/>
                <w:b w:val="0"/>
                <w:color w:val="000000"/>
                <w:sz w:val="24"/>
                <w:szCs w:val="24"/>
                <w:shd w:val="clear" w:color="auto" w:fill="FFFFFF"/>
              </w:rPr>
              <w:t>2</w:t>
            </w:r>
          </w:p>
        </w:tc>
        <w:tc>
          <w:tcPr>
            <w:tcW w:w="2324" w:type="dxa"/>
            <w:shd w:val="clear" w:color="auto" w:fill="FFFFFF"/>
            <w:vAlign w:val="center"/>
          </w:tcPr>
          <w:p w14:paraId="28E13387">
            <w:pPr>
              <w:jc w:val="center"/>
            </w:pPr>
            <w:r>
              <w:rPr>
                <w:rFonts w:hint="eastAsia" w:ascii="宋体" w:eastAsia="宋体"/>
                <w:b w:val="0"/>
                <w:color w:val="000000"/>
                <w:sz w:val="24"/>
                <w:szCs w:val="24"/>
                <w:shd w:val="clear" w:color="auto" w:fill="FFFFFF"/>
              </w:rPr>
              <w:t>14.29,9.42, 6.00</w:t>
            </w:r>
          </w:p>
        </w:tc>
        <w:tc>
          <w:tcPr>
            <w:tcW w:w="2324" w:type="dxa"/>
            <w:shd w:val="clear" w:color="auto" w:fill="FFFFFF"/>
            <w:vAlign w:val="center"/>
          </w:tcPr>
          <w:p w14:paraId="1585F583">
            <w:pPr>
              <w:jc w:val="center"/>
            </w:pPr>
            <w:r>
              <w:rPr>
                <w:rFonts w:hint="eastAsia" w:ascii="宋体" w:eastAsia="宋体"/>
                <w:b w:val="0"/>
                <w:color w:val="000000"/>
                <w:sz w:val="24"/>
                <w:szCs w:val="24"/>
                <w:shd w:val="clear" w:color="auto" w:fill="FFFFFF"/>
              </w:rPr>
              <w:t>1081.6</w:t>
            </w:r>
          </w:p>
        </w:tc>
        <w:tc>
          <w:tcPr>
            <w:tcW w:w="2324" w:type="dxa"/>
            <w:shd w:val="clear" w:color="auto" w:fill="FFFFFF"/>
            <w:vAlign w:val="center"/>
          </w:tcPr>
          <w:p w14:paraId="305A3E8A">
            <w:pPr>
              <w:jc w:val="center"/>
            </w:pPr>
            <w:r>
              <w:rPr>
                <w:rFonts w:hint="eastAsia" w:ascii="宋体" w:eastAsia="宋体"/>
                <w:b w:val="0"/>
                <w:color w:val="000000"/>
                <w:sz w:val="24"/>
                <w:szCs w:val="24"/>
                <w:shd w:val="clear" w:color="auto" w:fill="FFFFFF"/>
              </w:rPr>
              <w:t>105.9</w:t>
            </w:r>
          </w:p>
        </w:tc>
        <w:tc>
          <w:tcPr>
            <w:tcW w:w="2324" w:type="dxa"/>
            <w:shd w:val="clear" w:color="auto" w:fill="FFFFFF"/>
            <w:vAlign w:val="center"/>
          </w:tcPr>
          <w:p w14:paraId="419D0435">
            <w:pPr>
              <w:jc w:val="center"/>
            </w:pPr>
            <w:r>
              <w:rPr>
                <w:rFonts w:hint="eastAsia" w:ascii="宋体" w:eastAsia="宋体"/>
                <w:b w:val="0"/>
                <w:color w:val="000000"/>
                <w:sz w:val="24"/>
                <w:szCs w:val="24"/>
                <w:shd w:val="clear" w:color="auto" w:fill="FFFFFF"/>
              </w:rPr>
              <w:t>1187.5</w:t>
            </w:r>
          </w:p>
        </w:tc>
        <w:tc>
          <w:tcPr>
            <w:tcW w:w="2324" w:type="dxa"/>
            <w:shd w:val="clear" w:color="auto" w:fill="FFFFFF"/>
            <w:vAlign w:val="center"/>
          </w:tcPr>
          <w:p w14:paraId="635D1F6D">
            <w:pPr>
              <w:jc w:val="center"/>
            </w:pPr>
            <w:r>
              <w:rPr>
                <w:rFonts w:hint="eastAsia" w:ascii="宋体" w:eastAsia="宋体"/>
                <w:b w:val="0"/>
                <w:color w:val="FF0000"/>
                <w:sz w:val="24"/>
                <w:szCs w:val="24"/>
                <w:shd w:val="clear" w:color="auto" w:fill="FFFFFF"/>
              </w:rPr>
              <w:t>*2.06*</w:t>
            </w:r>
          </w:p>
        </w:tc>
      </w:tr>
      <w:tr w14:paraId="2BB9827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shd w:val="clear" w:color="auto" w:fill="FFFFFF"/>
            <w:vAlign w:val="center"/>
          </w:tcPr>
          <w:p w14:paraId="319D9B99">
            <w:pPr>
              <w:jc w:val="center"/>
            </w:pPr>
            <w:r>
              <w:rPr>
                <w:rFonts w:hint="eastAsia" w:ascii="宋体" w:eastAsia="宋体"/>
                <w:b w:val="0"/>
                <w:color w:val="000000"/>
                <w:sz w:val="24"/>
                <w:szCs w:val="24"/>
                <w:shd w:val="clear" w:color="auto" w:fill="FFFFFF"/>
              </w:rPr>
              <w:t>1</w:t>
            </w:r>
          </w:p>
        </w:tc>
        <w:tc>
          <w:tcPr>
            <w:tcW w:w="2324" w:type="dxa"/>
            <w:shd w:val="clear" w:color="auto" w:fill="FFFFFF"/>
            <w:vAlign w:val="center"/>
          </w:tcPr>
          <w:p w14:paraId="6067B074">
            <w:pPr>
              <w:jc w:val="center"/>
            </w:pPr>
            <w:r>
              <w:rPr>
                <w:rFonts w:hint="eastAsia" w:ascii="宋体" w:eastAsia="宋体"/>
                <w:b w:val="0"/>
                <w:color w:val="000000"/>
                <w:sz w:val="24"/>
                <w:szCs w:val="24"/>
                <w:shd w:val="clear" w:color="auto" w:fill="FFFFFF"/>
              </w:rPr>
              <w:t>14.07,10.79, 1.50</w:t>
            </w:r>
          </w:p>
        </w:tc>
        <w:tc>
          <w:tcPr>
            <w:tcW w:w="2324" w:type="dxa"/>
            <w:shd w:val="clear" w:color="auto" w:fill="FFFFFF"/>
            <w:vAlign w:val="center"/>
          </w:tcPr>
          <w:p w14:paraId="27AF594B">
            <w:pPr>
              <w:jc w:val="center"/>
            </w:pPr>
            <w:r>
              <w:rPr>
                <w:rFonts w:hint="eastAsia" w:ascii="宋体" w:eastAsia="宋体"/>
                <w:b w:val="0"/>
                <w:color w:val="000000"/>
                <w:sz w:val="24"/>
                <w:szCs w:val="24"/>
                <w:shd w:val="clear" w:color="auto" w:fill="FFFFFF"/>
              </w:rPr>
              <w:t>577.1</w:t>
            </w:r>
          </w:p>
        </w:tc>
        <w:tc>
          <w:tcPr>
            <w:tcW w:w="2324" w:type="dxa"/>
            <w:shd w:val="clear" w:color="auto" w:fill="FFFFFF"/>
            <w:vAlign w:val="center"/>
          </w:tcPr>
          <w:p w14:paraId="7D10F468">
            <w:pPr>
              <w:jc w:val="center"/>
            </w:pPr>
            <w:r>
              <w:rPr>
                <w:rFonts w:hint="eastAsia" w:ascii="宋体" w:eastAsia="宋体"/>
                <w:b w:val="0"/>
                <w:color w:val="000000"/>
                <w:sz w:val="24"/>
                <w:szCs w:val="24"/>
                <w:shd w:val="clear" w:color="auto" w:fill="FFFFFF"/>
              </w:rPr>
              <w:t>0.0</w:t>
            </w:r>
          </w:p>
        </w:tc>
        <w:tc>
          <w:tcPr>
            <w:tcW w:w="2324" w:type="dxa"/>
            <w:shd w:val="clear" w:color="auto" w:fill="FFFFFF"/>
            <w:vAlign w:val="center"/>
          </w:tcPr>
          <w:p w14:paraId="733F8281">
            <w:pPr>
              <w:jc w:val="center"/>
            </w:pPr>
            <w:r>
              <w:rPr>
                <w:rFonts w:hint="eastAsia" w:ascii="宋体" w:eastAsia="宋体"/>
                <w:b w:val="0"/>
                <w:color w:val="000000"/>
                <w:sz w:val="24"/>
                <w:szCs w:val="24"/>
                <w:shd w:val="clear" w:color="auto" w:fill="FFFFFF"/>
              </w:rPr>
              <w:t>577.1</w:t>
            </w:r>
          </w:p>
        </w:tc>
        <w:tc>
          <w:tcPr>
            <w:tcW w:w="2324" w:type="dxa"/>
            <w:shd w:val="clear" w:color="auto" w:fill="FFFFFF"/>
            <w:vAlign w:val="center"/>
          </w:tcPr>
          <w:p w14:paraId="5E49FA86">
            <w:pPr>
              <w:jc w:val="center"/>
            </w:pPr>
            <w:r>
              <w:rPr>
                <w:rFonts w:hint="eastAsia" w:ascii="宋体" w:eastAsia="宋体"/>
                <w:b w:val="0"/>
                <w:color w:val="000000"/>
                <w:sz w:val="24"/>
                <w:szCs w:val="24"/>
                <w:shd w:val="clear" w:color="auto" w:fill="FFFFFF"/>
              </w:rPr>
              <w:t>1.00</w:t>
            </w:r>
          </w:p>
        </w:tc>
      </w:tr>
    </w:tbl>
    <w:p w14:paraId="2C7A8678">
      <w:pPr>
        <w:spacing w:beforeLines="113" w:afterLines="113" w:line="113" w:lineRule="auto"/>
        <w:jc w:val="left"/>
      </w:pPr>
      <w:r>
        <w:rPr>
          <w:rFonts w:hint="eastAsia" w:ascii="宋体" w:eastAsia="宋体"/>
          <w:b w:val="0"/>
          <w:color w:val="000000"/>
          <w:sz w:val="24"/>
          <w:szCs w:val="24"/>
          <w:shd w:val="clear" w:color="auto" w:fill="FFFFFF"/>
        </w:rPr>
        <w:t>*代表该楼层质量比不满足高规3.5.6条的限值1.50</w:t>
      </w:r>
    </w:p>
    <w:p w14:paraId="2C850101">
      <w:pPr>
        <w:spacing w:beforeLines="113" w:afterLines="113" w:line="113" w:lineRule="auto"/>
        <w:jc w:val="left"/>
      </w:pPr>
    </w:p>
    <w:p w14:paraId="39BC7F76">
      <w:pPr>
        <w:spacing w:beforeLines="113" w:afterLines="113" w:line="113" w:lineRule="auto"/>
        <w:jc w:val="left"/>
      </w:pPr>
      <w:r>
        <w:rPr>
          <w:rFonts w:hint="eastAsia" w:ascii="宋体" w:eastAsia="宋体"/>
          <w:b w:val="0"/>
          <w:color w:val="000000"/>
          <w:sz w:val="24"/>
          <w:szCs w:val="24"/>
          <w:shd w:val="clear" w:color="auto" w:fill="FFFFFF"/>
        </w:rPr>
        <w:t>恒载产生的总质量 (t):    2383.364</w:t>
      </w:r>
    </w:p>
    <w:p w14:paraId="0CECEF63">
      <w:pPr>
        <w:spacing w:beforeLines="113" w:afterLines="113" w:line="113" w:lineRule="auto"/>
        <w:jc w:val="left"/>
      </w:pPr>
      <w:r>
        <w:rPr>
          <w:rFonts w:hint="eastAsia" w:ascii="宋体" w:eastAsia="宋体"/>
          <w:b w:val="0"/>
          <w:color w:val="000000"/>
          <w:sz w:val="24"/>
          <w:szCs w:val="24"/>
          <w:shd w:val="clear" w:color="auto" w:fill="FFFFFF"/>
        </w:rPr>
        <w:t>活载产生的总质量 (t):    122.334</w:t>
      </w:r>
    </w:p>
    <w:p w14:paraId="633214F5">
      <w:pPr>
        <w:spacing w:beforeLines="113" w:afterLines="113" w:line="113" w:lineRule="auto"/>
        <w:jc w:val="left"/>
      </w:pPr>
      <w:r>
        <w:rPr>
          <w:rFonts w:hint="eastAsia" w:ascii="宋体" w:eastAsia="宋体"/>
          <w:b w:val="0"/>
          <w:color w:val="000000"/>
          <w:sz w:val="24"/>
          <w:szCs w:val="24"/>
          <w:shd w:val="clear" w:color="auto" w:fill="FFFFFF"/>
        </w:rPr>
        <w:t>结构的总质量 (t):        2505.698</w:t>
      </w:r>
    </w:p>
    <w:p w14:paraId="1FC41F65">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14:paraId="7D57414A">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14:paraId="1B175E24">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14:paraId="4694AF44">
      <w:pPr>
        <w:spacing w:beforeLines="113" w:afterLines="113" w:line="113" w:lineRule="auto"/>
        <w:jc w:val="left"/>
      </w:pPr>
      <w:r>
        <w:rPr>
          <w:rFonts w:hint="eastAsia" w:ascii="宋体" w:eastAsia="宋体"/>
          <w:b w:val="0"/>
          <w:color w:val="0000FF"/>
          <w:sz w:val="24"/>
          <w:szCs w:val="24"/>
          <w:shd w:val="clear" w:color="auto" w:fill="FFFFFF"/>
        </w:rPr>
        <w:t>地下室不参与质量比超限判断</w:t>
      </w:r>
    </w:p>
    <w:p w14:paraId="3A0F994C">
      <w:pPr>
        <w:spacing w:beforeLines="113" w:afterLines="113" w:line="113" w:lineRule="auto"/>
        <w:jc w:val="left"/>
      </w:pPr>
    </w:p>
    <w:p w14:paraId="080284CD">
      <w:pPr>
        <w:spacing w:beforeLines="113" w:afterLines="113" w:line="113" w:lineRule="auto"/>
        <w:jc w:val="left"/>
      </w:pPr>
    </w:p>
    <w:p w14:paraId="4FE03440">
      <w:pPr>
        <w:jc w:val="center"/>
      </w:pPr>
      <w:r>
        <w:drawing>
          <wp:inline distT="0" distB="0" distL="0" distR="0">
            <wp:extent cx="5399405" cy="5399405"/>
            <wp:effectExtent l="0" t="0" r="10795" b="1079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B8693BA">
      <w:pPr>
        <w:jc w:val="center"/>
      </w:pPr>
      <w:r>
        <w:rPr>
          <w:rFonts w:hint="eastAsia" w:ascii="宋体" w:eastAsia="宋体"/>
          <w:b w:val="0"/>
          <w:color w:val="000000"/>
          <w:sz w:val="24"/>
          <w:szCs w:val="24"/>
          <w:shd w:val="clear" w:color="auto" w:fill="FFFFFF"/>
        </w:rPr>
        <w:t>图7-1 恒载,活载,层质量分布曲线</w:t>
      </w:r>
    </w:p>
    <w:p w14:paraId="2D565471">
      <w:pPr>
        <w:spacing w:beforeLines="113" w:afterLines="113" w:line="113" w:lineRule="auto"/>
        <w:jc w:val="center"/>
      </w:pPr>
    </w:p>
    <w:p w14:paraId="61A7C599">
      <w:pPr>
        <w:jc w:val="center"/>
      </w:pPr>
      <w:r>
        <w:drawing>
          <wp:inline distT="0" distB="0" distL="0" distR="0">
            <wp:extent cx="5399405" cy="5399405"/>
            <wp:effectExtent l="0" t="0" r="10795" b="1079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FE7F394">
      <w:pPr>
        <w:jc w:val="center"/>
      </w:pPr>
      <w:r>
        <w:rPr>
          <w:rFonts w:hint="eastAsia" w:ascii="宋体" w:eastAsia="宋体"/>
          <w:b w:val="0"/>
          <w:color w:val="000000"/>
          <w:sz w:val="24"/>
          <w:szCs w:val="24"/>
          <w:shd w:val="clear" w:color="auto" w:fill="FFFFFF"/>
        </w:rPr>
        <w:t>图7-2 质量比分布曲线</w:t>
      </w:r>
    </w:p>
    <w:p w14:paraId="10C8115D">
      <w:pPr>
        <w:spacing w:beforeLines="113" w:afterLines="113" w:line="113" w:lineRule="auto"/>
        <w:jc w:val="center"/>
      </w:pPr>
    </w:p>
    <w:p w14:paraId="248A4D33">
      <w:pPr>
        <w:pStyle w:val="3"/>
        <w:jc w:val="left"/>
      </w:pPr>
      <w:bookmarkStart w:id="29" w:name="_Toc22396"/>
      <w:r>
        <w:rPr>
          <w:rFonts w:hint="eastAsia" w:ascii="宋体" w:eastAsia="宋体"/>
          <w:b/>
          <w:color w:val="000000"/>
          <w:sz w:val="28"/>
          <w:szCs w:val="28"/>
          <w:shd w:val="clear" w:color="auto" w:fill="FFFFFF"/>
        </w:rPr>
        <w:t>2. 各层刚心、偏心率信息</w:t>
      </w:r>
      <w:bookmarkEnd w:id="29"/>
    </w:p>
    <w:p w14:paraId="052409F7">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14:paraId="33A3763F">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14:paraId="310794E5">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14:paraId="5B3B86FA">
      <w:pPr>
        <w:spacing w:beforeLines="113" w:afterLines="113" w:line="113" w:lineRule="auto"/>
        <w:jc w:val="center"/>
      </w:pPr>
      <w:r>
        <w:rPr>
          <w:rFonts w:hint="eastAsia" w:ascii="黑体" w:eastAsia="黑体"/>
          <w:b/>
          <w:color w:val="000000"/>
          <w:sz w:val="26"/>
          <w:szCs w:val="26"/>
          <w:shd w:val="clear" w:color="auto" w:fill="FFFFFF"/>
        </w:rPr>
        <w:t>表7-2 各层刚心、偏心率信息</w:t>
      </w:r>
    </w:p>
    <w:tbl>
      <w:tblPr>
        <w:tblStyle w:val="29"/>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098"/>
        <w:gridCol w:w="2098"/>
        <w:gridCol w:w="2098"/>
        <w:gridCol w:w="2098"/>
        <w:gridCol w:w="2098"/>
      </w:tblGrid>
      <w:tr w14:paraId="6EF4E63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7" w:type="dxa"/>
            <w:tcBorders>
              <w:top w:val="single" w:color="auto" w:sz="14" w:space="0"/>
              <w:left w:val="nil"/>
              <w:bottom w:val="single" w:color="auto" w:sz="14" w:space="0"/>
              <w:right w:val="single" w:color="auto" w:sz="4" w:space="0"/>
            </w:tcBorders>
            <w:shd w:val="clear" w:color="auto" w:fill="FFFFFF"/>
            <w:vAlign w:val="center"/>
          </w:tcPr>
          <w:p w14:paraId="6EA8E4DB">
            <w:pPr>
              <w:jc w:val="center"/>
            </w:pPr>
            <w:r>
              <w:rPr>
                <w:rFonts w:hint="eastAsia" w:ascii="宋体" w:eastAsia="宋体"/>
                <w:b w:val="0"/>
                <w:color w:val="000000"/>
                <w:sz w:val="24"/>
                <w:szCs w:val="24"/>
                <w:shd w:val="clear" w:color="auto" w:fill="FFFFFF"/>
              </w:rPr>
              <w:t>层号</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68C4BAFF">
            <w:pPr>
              <w:jc w:val="center"/>
            </w:pPr>
            <w:r>
              <w:rPr>
                <w:rFonts w:hint="eastAsia" w:ascii="宋体" w:eastAsia="宋体"/>
                <w:b w:val="0"/>
                <w:color w:val="000000"/>
                <w:sz w:val="24"/>
                <w:szCs w:val="24"/>
                <w:shd w:val="clear" w:color="auto" w:fill="FFFFFF"/>
              </w:rPr>
              <w:t>Xstif</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0D032810">
            <w:pPr>
              <w:jc w:val="center"/>
            </w:pPr>
            <w:r>
              <w:rPr>
                <w:rFonts w:hint="eastAsia" w:ascii="宋体" w:eastAsia="宋体"/>
                <w:b w:val="0"/>
                <w:color w:val="000000"/>
                <w:sz w:val="24"/>
                <w:szCs w:val="24"/>
                <w:shd w:val="clear" w:color="auto" w:fill="FFFFFF"/>
              </w:rPr>
              <w:t>Ystif</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07D1B892">
            <w:pPr>
              <w:jc w:val="center"/>
            </w:pPr>
            <w:r>
              <w:rPr>
                <w:rFonts w:hint="eastAsia" w:ascii="宋体" w:eastAsia="宋体"/>
                <w:b w:val="0"/>
                <w:color w:val="000000"/>
                <w:sz w:val="24"/>
                <w:szCs w:val="24"/>
                <w:shd w:val="clear" w:color="auto" w:fill="FFFFFF"/>
              </w:rPr>
              <w:t>Alf</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1FD23EF9">
            <w:pPr>
              <w:jc w:val="center"/>
            </w:pPr>
            <w:r>
              <w:rPr>
                <w:rFonts w:hint="eastAsia" w:ascii="宋体" w:eastAsia="宋体"/>
                <w:b w:val="0"/>
                <w:color w:val="000000"/>
                <w:sz w:val="24"/>
                <w:szCs w:val="24"/>
                <w:shd w:val="clear" w:color="auto" w:fill="FFFFFF"/>
              </w:rPr>
              <w:t>Eex</w:t>
            </w:r>
          </w:p>
        </w:tc>
        <w:tc>
          <w:tcPr>
            <w:tcW w:w="2097" w:type="dxa"/>
            <w:tcBorders>
              <w:top w:val="single" w:color="auto" w:sz="14" w:space="0"/>
              <w:left w:val="single" w:color="auto" w:sz="4" w:space="0"/>
              <w:bottom w:val="single" w:color="auto" w:sz="14" w:space="0"/>
              <w:right w:val="nil"/>
            </w:tcBorders>
            <w:shd w:val="clear" w:color="auto" w:fill="FFFFFF"/>
            <w:vAlign w:val="center"/>
          </w:tcPr>
          <w:p w14:paraId="5808D659">
            <w:pPr>
              <w:jc w:val="center"/>
            </w:pPr>
            <w:r>
              <w:rPr>
                <w:rFonts w:hint="eastAsia" w:ascii="宋体" w:eastAsia="宋体"/>
                <w:b w:val="0"/>
                <w:color w:val="000000"/>
                <w:sz w:val="24"/>
                <w:szCs w:val="24"/>
                <w:shd w:val="clear" w:color="auto" w:fill="FFFFFF"/>
              </w:rPr>
              <w:t>Eey</w:t>
            </w:r>
          </w:p>
        </w:tc>
      </w:tr>
      <w:tr w14:paraId="10F4F36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02751769">
            <w:pPr>
              <w:jc w:val="center"/>
            </w:pPr>
            <w:r>
              <w:rPr>
                <w:rFonts w:hint="eastAsia" w:ascii="宋体" w:eastAsia="宋体"/>
                <w:b w:val="0"/>
                <w:color w:val="000000"/>
                <w:sz w:val="24"/>
                <w:szCs w:val="24"/>
                <w:shd w:val="clear" w:color="auto" w:fill="FFFFFF"/>
              </w:rPr>
              <w:t>3</w:t>
            </w:r>
          </w:p>
        </w:tc>
        <w:tc>
          <w:tcPr>
            <w:tcW w:w="2097" w:type="dxa"/>
            <w:shd w:val="clear" w:color="auto" w:fill="FFFFFF"/>
            <w:vAlign w:val="center"/>
          </w:tcPr>
          <w:p w14:paraId="34236156">
            <w:pPr>
              <w:jc w:val="center"/>
            </w:pPr>
            <w:r>
              <w:rPr>
                <w:rFonts w:hint="eastAsia" w:ascii="宋体" w:eastAsia="宋体"/>
                <w:b w:val="0"/>
                <w:color w:val="000000"/>
                <w:sz w:val="24"/>
                <w:szCs w:val="24"/>
                <w:shd w:val="clear" w:color="auto" w:fill="FFFFFF"/>
              </w:rPr>
              <w:t>14.23</w:t>
            </w:r>
          </w:p>
        </w:tc>
        <w:tc>
          <w:tcPr>
            <w:tcW w:w="2097" w:type="dxa"/>
            <w:shd w:val="clear" w:color="auto" w:fill="FFFFFF"/>
            <w:vAlign w:val="center"/>
          </w:tcPr>
          <w:p w14:paraId="4F4F8314">
            <w:pPr>
              <w:jc w:val="center"/>
            </w:pPr>
            <w:r>
              <w:rPr>
                <w:rFonts w:hint="eastAsia" w:ascii="宋体" w:eastAsia="宋体"/>
                <w:b w:val="0"/>
                <w:color w:val="000000"/>
                <w:sz w:val="24"/>
                <w:szCs w:val="24"/>
                <w:shd w:val="clear" w:color="auto" w:fill="FFFFFF"/>
              </w:rPr>
              <w:t>9.56</w:t>
            </w:r>
          </w:p>
        </w:tc>
        <w:tc>
          <w:tcPr>
            <w:tcW w:w="2097" w:type="dxa"/>
            <w:shd w:val="clear" w:color="auto" w:fill="FFFFFF"/>
            <w:vAlign w:val="center"/>
          </w:tcPr>
          <w:p w14:paraId="214B1928">
            <w:pPr>
              <w:jc w:val="center"/>
            </w:pPr>
            <w:r>
              <w:rPr>
                <w:rFonts w:hint="eastAsia" w:ascii="宋体" w:eastAsia="宋体"/>
                <w:b w:val="0"/>
                <w:color w:val="000000"/>
                <w:sz w:val="24"/>
                <w:szCs w:val="24"/>
                <w:shd w:val="clear" w:color="auto" w:fill="FFFFFF"/>
              </w:rPr>
              <w:t>0.00</w:t>
            </w:r>
          </w:p>
        </w:tc>
        <w:tc>
          <w:tcPr>
            <w:tcW w:w="2097" w:type="dxa"/>
            <w:shd w:val="clear" w:color="auto" w:fill="FFFFFF"/>
            <w:vAlign w:val="center"/>
          </w:tcPr>
          <w:p w14:paraId="17503AE8">
            <w:pPr>
              <w:jc w:val="center"/>
            </w:pPr>
            <w:r>
              <w:rPr>
                <w:rFonts w:hint="eastAsia" w:ascii="宋体" w:eastAsia="宋体"/>
                <w:b w:val="0"/>
                <w:color w:val="000000"/>
                <w:sz w:val="24"/>
                <w:szCs w:val="24"/>
                <w:shd w:val="clear" w:color="auto" w:fill="FFFFFF"/>
              </w:rPr>
              <w:t>0.26%</w:t>
            </w:r>
          </w:p>
        </w:tc>
        <w:tc>
          <w:tcPr>
            <w:tcW w:w="2097" w:type="dxa"/>
            <w:shd w:val="clear" w:color="auto" w:fill="FFFFFF"/>
            <w:vAlign w:val="center"/>
          </w:tcPr>
          <w:p w14:paraId="230E3A73">
            <w:pPr>
              <w:jc w:val="center"/>
            </w:pPr>
            <w:r>
              <w:rPr>
                <w:rFonts w:hint="eastAsia" w:ascii="宋体" w:eastAsia="宋体"/>
                <w:b w:val="0"/>
                <w:color w:val="000000"/>
                <w:sz w:val="24"/>
                <w:szCs w:val="24"/>
                <w:shd w:val="clear" w:color="auto" w:fill="FFFFFF"/>
              </w:rPr>
              <w:t xml:space="preserve"> 0.60%</w:t>
            </w:r>
          </w:p>
        </w:tc>
      </w:tr>
      <w:tr w14:paraId="5FE87B7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393A7223">
            <w:pPr>
              <w:jc w:val="center"/>
            </w:pPr>
            <w:r>
              <w:rPr>
                <w:rFonts w:hint="eastAsia" w:ascii="宋体" w:eastAsia="宋体"/>
                <w:b w:val="0"/>
                <w:color w:val="000000"/>
                <w:sz w:val="24"/>
                <w:szCs w:val="24"/>
                <w:shd w:val="clear" w:color="auto" w:fill="FFFFFF"/>
              </w:rPr>
              <w:t>2</w:t>
            </w:r>
          </w:p>
        </w:tc>
        <w:tc>
          <w:tcPr>
            <w:tcW w:w="2097" w:type="dxa"/>
            <w:shd w:val="clear" w:color="auto" w:fill="FFFFFF"/>
            <w:vAlign w:val="center"/>
          </w:tcPr>
          <w:p w14:paraId="23B259F3">
            <w:pPr>
              <w:jc w:val="center"/>
            </w:pPr>
            <w:r>
              <w:rPr>
                <w:rFonts w:hint="eastAsia" w:ascii="宋体" w:eastAsia="宋体"/>
                <w:b w:val="0"/>
                <w:color w:val="000000"/>
                <w:sz w:val="24"/>
                <w:szCs w:val="24"/>
                <w:shd w:val="clear" w:color="auto" w:fill="FFFFFF"/>
              </w:rPr>
              <w:t>14.43</w:t>
            </w:r>
          </w:p>
        </w:tc>
        <w:tc>
          <w:tcPr>
            <w:tcW w:w="2097" w:type="dxa"/>
            <w:shd w:val="clear" w:color="auto" w:fill="FFFFFF"/>
            <w:vAlign w:val="center"/>
          </w:tcPr>
          <w:p w14:paraId="585CF2E2">
            <w:pPr>
              <w:jc w:val="center"/>
            </w:pPr>
            <w:r>
              <w:rPr>
                <w:rFonts w:hint="eastAsia" w:ascii="宋体" w:eastAsia="宋体"/>
                <w:b w:val="0"/>
                <w:color w:val="000000"/>
                <w:sz w:val="24"/>
                <w:szCs w:val="24"/>
                <w:shd w:val="clear" w:color="auto" w:fill="FFFFFF"/>
              </w:rPr>
              <w:t>8.81</w:t>
            </w:r>
          </w:p>
        </w:tc>
        <w:tc>
          <w:tcPr>
            <w:tcW w:w="2097" w:type="dxa"/>
            <w:shd w:val="clear" w:color="auto" w:fill="FFFFFF"/>
            <w:vAlign w:val="center"/>
          </w:tcPr>
          <w:p w14:paraId="05B8AB07">
            <w:pPr>
              <w:jc w:val="center"/>
            </w:pPr>
            <w:r>
              <w:rPr>
                <w:rFonts w:hint="eastAsia" w:ascii="宋体" w:eastAsia="宋体"/>
                <w:b w:val="0"/>
                <w:color w:val="000000"/>
                <w:sz w:val="24"/>
                <w:szCs w:val="24"/>
                <w:shd w:val="clear" w:color="auto" w:fill="FFFFFF"/>
              </w:rPr>
              <w:t>0.00</w:t>
            </w:r>
          </w:p>
        </w:tc>
        <w:tc>
          <w:tcPr>
            <w:tcW w:w="2097" w:type="dxa"/>
            <w:shd w:val="clear" w:color="auto" w:fill="FFFFFF"/>
            <w:vAlign w:val="center"/>
          </w:tcPr>
          <w:p w14:paraId="59367E17">
            <w:pPr>
              <w:jc w:val="center"/>
            </w:pPr>
            <w:r>
              <w:rPr>
                <w:rFonts w:hint="eastAsia" w:ascii="宋体" w:eastAsia="宋体"/>
                <w:b w:val="0"/>
                <w:color w:val="000000"/>
                <w:sz w:val="24"/>
                <w:szCs w:val="24"/>
                <w:shd w:val="clear" w:color="auto" w:fill="FFFFFF"/>
              </w:rPr>
              <w:t>1.05%</w:t>
            </w:r>
          </w:p>
        </w:tc>
        <w:tc>
          <w:tcPr>
            <w:tcW w:w="2097" w:type="dxa"/>
            <w:shd w:val="clear" w:color="auto" w:fill="FFFFFF"/>
            <w:vAlign w:val="center"/>
          </w:tcPr>
          <w:p w14:paraId="6CABEE0F">
            <w:pPr>
              <w:jc w:val="center"/>
            </w:pPr>
            <w:r>
              <w:rPr>
                <w:rFonts w:hint="eastAsia" w:ascii="宋体" w:eastAsia="宋体"/>
                <w:b w:val="0"/>
                <w:color w:val="000000"/>
                <w:sz w:val="24"/>
                <w:szCs w:val="24"/>
                <w:shd w:val="clear" w:color="auto" w:fill="FFFFFF"/>
              </w:rPr>
              <w:t xml:space="preserve"> 4.68%</w:t>
            </w:r>
          </w:p>
        </w:tc>
      </w:tr>
      <w:tr w14:paraId="105C97C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4F3559DF">
            <w:pPr>
              <w:jc w:val="center"/>
            </w:pPr>
            <w:r>
              <w:rPr>
                <w:rFonts w:hint="eastAsia" w:ascii="宋体" w:eastAsia="宋体"/>
                <w:b w:val="0"/>
                <w:color w:val="000000"/>
                <w:sz w:val="24"/>
                <w:szCs w:val="24"/>
                <w:shd w:val="clear" w:color="auto" w:fill="FFFFFF"/>
              </w:rPr>
              <w:t>1</w:t>
            </w:r>
          </w:p>
        </w:tc>
        <w:tc>
          <w:tcPr>
            <w:tcW w:w="2097" w:type="dxa"/>
            <w:shd w:val="clear" w:color="auto" w:fill="FFFFFF"/>
            <w:vAlign w:val="center"/>
          </w:tcPr>
          <w:p w14:paraId="64C7EFE1">
            <w:pPr>
              <w:jc w:val="center"/>
            </w:pPr>
            <w:r>
              <w:rPr>
                <w:rFonts w:hint="eastAsia" w:ascii="宋体" w:eastAsia="宋体"/>
                <w:b w:val="0"/>
                <w:color w:val="000000"/>
                <w:sz w:val="24"/>
                <w:szCs w:val="24"/>
                <w:shd w:val="clear" w:color="auto" w:fill="FFFFFF"/>
              </w:rPr>
              <w:t>14.28</w:t>
            </w:r>
          </w:p>
        </w:tc>
        <w:tc>
          <w:tcPr>
            <w:tcW w:w="2097" w:type="dxa"/>
            <w:shd w:val="clear" w:color="auto" w:fill="FFFFFF"/>
            <w:vAlign w:val="center"/>
          </w:tcPr>
          <w:p w14:paraId="38ADF842">
            <w:pPr>
              <w:jc w:val="center"/>
            </w:pPr>
            <w:r>
              <w:rPr>
                <w:rFonts w:hint="eastAsia" w:ascii="宋体" w:eastAsia="宋体"/>
                <w:b w:val="0"/>
                <w:color w:val="000000"/>
                <w:sz w:val="24"/>
                <w:szCs w:val="24"/>
                <w:shd w:val="clear" w:color="auto" w:fill="FFFFFF"/>
              </w:rPr>
              <w:t>8.91</w:t>
            </w:r>
          </w:p>
        </w:tc>
        <w:tc>
          <w:tcPr>
            <w:tcW w:w="2097" w:type="dxa"/>
            <w:shd w:val="clear" w:color="auto" w:fill="FFFFFF"/>
            <w:vAlign w:val="center"/>
          </w:tcPr>
          <w:p w14:paraId="521DA3C7">
            <w:pPr>
              <w:jc w:val="center"/>
            </w:pPr>
            <w:r>
              <w:rPr>
                <w:rFonts w:hint="eastAsia" w:ascii="宋体" w:eastAsia="宋体"/>
                <w:b w:val="0"/>
                <w:color w:val="000000"/>
                <w:sz w:val="24"/>
                <w:szCs w:val="24"/>
                <w:shd w:val="clear" w:color="auto" w:fill="FFFFFF"/>
              </w:rPr>
              <w:t>0.00</w:t>
            </w:r>
          </w:p>
        </w:tc>
        <w:tc>
          <w:tcPr>
            <w:tcW w:w="2097" w:type="dxa"/>
            <w:shd w:val="clear" w:color="auto" w:fill="FFFFFF"/>
            <w:vAlign w:val="center"/>
          </w:tcPr>
          <w:p w14:paraId="6B69CA4F">
            <w:pPr>
              <w:jc w:val="center"/>
            </w:pPr>
            <w:r>
              <w:rPr>
                <w:rFonts w:hint="eastAsia" w:ascii="宋体" w:eastAsia="宋体"/>
                <w:b w:val="0"/>
                <w:color w:val="000000"/>
                <w:sz w:val="24"/>
                <w:szCs w:val="24"/>
                <w:shd w:val="clear" w:color="auto" w:fill="FFFFFF"/>
              </w:rPr>
              <w:t>1.65%</w:t>
            </w:r>
          </w:p>
        </w:tc>
        <w:tc>
          <w:tcPr>
            <w:tcW w:w="2097" w:type="dxa"/>
            <w:shd w:val="clear" w:color="auto" w:fill="FFFFFF"/>
            <w:vAlign w:val="center"/>
          </w:tcPr>
          <w:p w14:paraId="78E9ABB7">
            <w:pPr>
              <w:jc w:val="center"/>
            </w:pPr>
            <w:r>
              <w:rPr>
                <w:rFonts w:hint="eastAsia" w:ascii="宋体" w:eastAsia="宋体"/>
                <w:b w:val="0"/>
                <w:color w:val="000000"/>
                <w:sz w:val="24"/>
                <w:szCs w:val="24"/>
                <w:shd w:val="clear" w:color="auto" w:fill="FFFFFF"/>
              </w:rPr>
              <w:t>14.49%</w:t>
            </w:r>
          </w:p>
        </w:tc>
      </w:tr>
    </w:tbl>
    <w:p w14:paraId="4C50BA5B">
      <w:pPr>
        <w:spacing w:beforeLines="113" w:afterLines="113" w:line="113" w:lineRule="auto"/>
        <w:jc w:val="left"/>
      </w:pPr>
    </w:p>
    <w:p w14:paraId="1F9F4A73">
      <w:pPr>
        <w:spacing w:beforeLines="113" w:afterLines="113" w:line="113" w:lineRule="auto"/>
        <w:jc w:val="left"/>
      </w:pPr>
    </w:p>
    <w:p w14:paraId="0DE4FD6D">
      <w:pPr>
        <w:pStyle w:val="16"/>
        <w:jc w:val="center"/>
      </w:pPr>
      <w:bookmarkStart w:id="30" w:name="_Toc9926"/>
      <w:r>
        <w:rPr>
          <w:rFonts w:hint="eastAsia" w:ascii="宋体" w:eastAsia="宋体"/>
          <w:b/>
          <w:color w:val="000000"/>
          <w:sz w:val="32"/>
          <w:szCs w:val="32"/>
          <w:shd w:val="clear" w:color="auto" w:fill="FFFFFF"/>
        </w:rPr>
        <w:t>八. 荷载信息</w:t>
      </w:r>
      <w:bookmarkEnd w:id="30"/>
    </w:p>
    <w:p w14:paraId="0D3B8C68">
      <w:pPr>
        <w:pStyle w:val="3"/>
        <w:jc w:val="left"/>
      </w:pPr>
      <w:bookmarkStart w:id="31" w:name="_Toc22093"/>
      <w:r>
        <w:rPr>
          <w:rFonts w:hint="eastAsia" w:ascii="宋体" w:eastAsia="宋体"/>
          <w:b/>
          <w:color w:val="000000"/>
          <w:sz w:val="28"/>
          <w:szCs w:val="28"/>
          <w:shd w:val="clear" w:color="auto" w:fill="FFFFFF"/>
        </w:rPr>
        <w:t>1. 风荷载信息</w:t>
      </w:r>
      <w:bookmarkEnd w:id="31"/>
    </w:p>
    <w:p w14:paraId="50D0FC51">
      <w:pPr>
        <w:spacing w:beforeLines="113" w:afterLines="113" w:line="113" w:lineRule="auto"/>
        <w:jc w:val="left"/>
      </w:pPr>
      <w:bookmarkStart w:id="32" w:name="X向风"/>
      <w:bookmarkEnd w:id="32"/>
      <w:r>
        <w:rPr>
          <w:rFonts w:hint="eastAsia" w:ascii="宋体" w:eastAsia="宋体"/>
          <w:b w:val="0"/>
          <w:color w:val="000000"/>
          <w:sz w:val="24"/>
          <w:szCs w:val="24"/>
          <w:shd w:val="clear" w:color="auto" w:fill="FFFFFF"/>
        </w:rPr>
        <w:t>风压单位:              kN/m2</w:t>
      </w:r>
    </w:p>
    <w:p w14:paraId="178B4199">
      <w:pPr>
        <w:spacing w:beforeLines="113" w:afterLines="113" w:line="113" w:lineRule="auto"/>
        <w:jc w:val="left"/>
      </w:pPr>
      <w:r>
        <w:rPr>
          <w:rFonts w:hint="eastAsia" w:ascii="宋体" w:eastAsia="宋体"/>
          <w:b w:val="0"/>
          <w:color w:val="000000"/>
          <w:sz w:val="24"/>
          <w:szCs w:val="24"/>
          <w:shd w:val="clear" w:color="auto" w:fill="FFFFFF"/>
        </w:rPr>
        <w:t>迎风面积单位:          m2</w:t>
      </w:r>
    </w:p>
    <w:p w14:paraId="0E7EC16E">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14:paraId="08FC9B67">
      <w:pPr>
        <w:spacing w:beforeLines="113" w:afterLines="113" w:line="113" w:lineRule="auto"/>
        <w:jc w:val="left"/>
      </w:pPr>
      <w:r>
        <w:rPr>
          <w:rFonts w:hint="eastAsia" w:ascii="宋体" w:eastAsia="宋体"/>
          <w:b w:val="0"/>
          <w:color w:val="000000"/>
          <w:sz w:val="24"/>
          <w:szCs w:val="24"/>
          <w:shd w:val="clear" w:color="auto" w:fill="FFFFFF"/>
        </w:rPr>
        <w:t>楼层弯矩单位:          kN.m</w:t>
      </w:r>
    </w:p>
    <w:p w14:paraId="589CC363">
      <w:pPr>
        <w:spacing w:beforeLines="113" w:afterLines="113" w:line="113" w:lineRule="auto"/>
        <w:jc w:val="center"/>
      </w:pPr>
      <w:r>
        <w:rPr>
          <w:rFonts w:hint="eastAsia" w:ascii="黑体" w:eastAsia="黑体"/>
          <w:b/>
          <w:color w:val="000000"/>
          <w:sz w:val="26"/>
          <w:szCs w:val="26"/>
          <w:shd w:val="clear" w:color="auto" w:fill="FFFFFF"/>
        </w:rPr>
        <w:t>表8-1 X向风荷载信息</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7C0490B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4AAAC9C1">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659D9FF4">
            <w:pPr>
              <w:jc w:val="center"/>
            </w:pPr>
            <w:r>
              <w:rPr>
                <w:rFonts w:hint="eastAsia" w:ascii="宋体" w:eastAsia="宋体"/>
                <w:b w:val="0"/>
                <w:color w:val="000000"/>
                <w:sz w:val="24"/>
                <w:szCs w:val="24"/>
                <w:shd w:val="clear" w:color="auto" w:fill="FFFFFF"/>
              </w:rPr>
              <w:t>本层风荷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25AAB568">
            <w:pPr>
              <w:jc w:val="center"/>
            </w:pPr>
            <w:r>
              <w:rPr>
                <w:rFonts w:hint="eastAsia" w:ascii="宋体" w:eastAsia="宋体"/>
                <w:b w:val="0"/>
                <w:color w:val="000000"/>
                <w:sz w:val="24"/>
                <w:szCs w:val="24"/>
                <w:shd w:val="clear" w:color="auto" w:fill="FFFFFF"/>
              </w:rPr>
              <w:t>楼层剪力</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555E81CF">
            <w:pPr>
              <w:jc w:val="center"/>
            </w:pPr>
            <w:r>
              <w:rPr>
                <w:rFonts w:hint="eastAsia" w:ascii="宋体" w:eastAsia="宋体"/>
                <w:b w:val="0"/>
                <w:color w:val="000000"/>
                <w:sz w:val="24"/>
                <w:szCs w:val="24"/>
                <w:shd w:val="clear" w:color="auto" w:fill="FFFFFF"/>
              </w:rPr>
              <w:t>楼层弯矩</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6E6EA64A">
            <w:pPr>
              <w:jc w:val="center"/>
            </w:pPr>
            <w:r>
              <w:rPr>
                <w:rFonts w:hint="eastAsia" w:ascii="宋体" w:eastAsia="宋体"/>
                <w:b w:val="0"/>
                <w:color w:val="000000"/>
                <w:sz w:val="24"/>
                <w:szCs w:val="24"/>
                <w:shd w:val="clear" w:color="auto" w:fill="FFFFFF"/>
              </w:rPr>
              <w:t>风振系数</w:t>
            </w:r>
          </w:p>
        </w:tc>
      </w:tr>
      <w:tr w14:paraId="760E4F6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766A9B01">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1FFA822B">
            <w:pPr>
              <w:jc w:val="center"/>
            </w:pPr>
            <w:r>
              <w:rPr>
                <w:rFonts w:hint="eastAsia" w:ascii="宋体" w:eastAsia="宋体"/>
                <w:b w:val="0"/>
                <w:color w:val="000000"/>
                <w:sz w:val="24"/>
                <w:szCs w:val="24"/>
                <w:shd w:val="clear" w:color="auto" w:fill="FFFFFF"/>
              </w:rPr>
              <w:t>74.2</w:t>
            </w:r>
          </w:p>
        </w:tc>
        <w:tc>
          <w:tcPr>
            <w:tcW w:w="2211" w:type="dxa"/>
            <w:shd w:val="clear" w:color="auto" w:fill="FFFFFF"/>
            <w:vAlign w:val="center"/>
          </w:tcPr>
          <w:p w14:paraId="012C26B5">
            <w:pPr>
              <w:jc w:val="center"/>
            </w:pPr>
            <w:r>
              <w:rPr>
                <w:rFonts w:hint="eastAsia" w:ascii="宋体" w:eastAsia="宋体"/>
                <w:b w:val="0"/>
                <w:color w:val="000000"/>
                <w:sz w:val="24"/>
                <w:szCs w:val="24"/>
                <w:shd w:val="clear" w:color="auto" w:fill="FFFFFF"/>
              </w:rPr>
              <w:t>74.2</w:t>
            </w:r>
          </w:p>
        </w:tc>
        <w:tc>
          <w:tcPr>
            <w:tcW w:w="2211" w:type="dxa"/>
            <w:shd w:val="clear" w:color="auto" w:fill="FFFFFF"/>
            <w:vAlign w:val="center"/>
          </w:tcPr>
          <w:p w14:paraId="0E5BEE20">
            <w:pPr>
              <w:jc w:val="center"/>
            </w:pPr>
            <w:r>
              <w:rPr>
                <w:rFonts w:hint="eastAsia" w:ascii="宋体" w:eastAsia="宋体"/>
                <w:b w:val="0"/>
                <w:color w:val="000000"/>
                <w:sz w:val="24"/>
                <w:szCs w:val="24"/>
                <w:shd w:val="clear" w:color="auto" w:fill="FFFFFF"/>
              </w:rPr>
              <w:t>333.9</w:t>
            </w:r>
          </w:p>
        </w:tc>
        <w:tc>
          <w:tcPr>
            <w:tcW w:w="2211" w:type="dxa"/>
            <w:shd w:val="clear" w:color="auto" w:fill="FFFFFF"/>
            <w:vAlign w:val="center"/>
          </w:tcPr>
          <w:p w14:paraId="43C04F59">
            <w:pPr>
              <w:jc w:val="center"/>
            </w:pPr>
            <w:r>
              <w:rPr>
                <w:rFonts w:hint="eastAsia" w:ascii="宋体" w:eastAsia="宋体"/>
                <w:b w:val="0"/>
                <w:color w:val="000000"/>
                <w:sz w:val="24"/>
                <w:szCs w:val="24"/>
                <w:shd w:val="clear" w:color="auto" w:fill="FFFFFF"/>
              </w:rPr>
              <w:t>1.7</w:t>
            </w:r>
          </w:p>
        </w:tc>
      </w:tr>
      <w:tr w14:paraId="2390647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010E751C">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663B6C67">
            <w:pPr>
              <w:jc w:val="center"/>
            </w:pPr>
            <w:r>
              <w:rPr>
                <w:rFonts w:hint="eastAsia" w:ascii="宋体" w:eastAsia="宋体"/>
                <w:b w:val="0"/>
                <w:color w:val="000000"/>
                <w:sz w:val="24"/>
                <w:szCs w:val="24"/>
                <w:shd w:val="clear" w:color="auto" w:fill="FFFFFF"/>
              </w:rPr>
              <w:t>70.2</w:t>
            </w:r>
          </w:p>
        </w:tc>
        <w:tc>
          <w:tcPr>
            <w:tcW w:w="2211" w:type="dxa"/>
            <w:shd w:val="clear" w:color="auto" w:fill="FFFFFF"/>
            <w:vAlign w:val="center"/>
          </w:tcPr>
          <w:p w14:paraId="2E634AEC">
            <w:pPr>
              <w:jc w:val="center"/>
            </w:pPr>
            <w:r>
              <w:rPr>
                <w:rFonts w:hint="eastAsia" w:ascii="宋体" w:eastAsia="宋体"/>
                <w:b w:val="0"/>
                <w:color w:val="000000"/>
                <w:sz w:val="24"/>
                <w:szCs w:val="24"/>
                <w:shd w:val="clear" w:color="auto" w:fill="FFFFFF"/>
              </w:rPr>
              <w:t>144.4</w:t>
            </w:r>
          </w:p>
        </w:tc>
        <w:tc>
          <w:tcPr>
            <w:tcW w:w="2211" w:type="dxa"/>
            <w:shd w:val="clear" w:color="auto" w:fill="FFFFFF"/>
            <w:vAlign w:val="center"/>
          </w:tcPr>
          <w:p w14:paraId="0F8AEF72">
            <w:pPr>
              <w:jc w:val="center"/>
            </w:pPr>
            <w:r>
              <w:rPr>
                <w:rFonts w:hint="eastAsia" w:ascii="宋体" w:eastAsia="宋体"/>
                <w:b w:val="0"/>
                <w:color w:val="000000"/>
                <w:sz w:val="24"/>
                <w:szCs w:val="24"/>
                <w:shd w:val="clear" w:color="auto" w:fill="FFFFFF"/>
              </w:rPr>
              <w:t>983.7</w:t>
            </w:r>
          </w:p>
        </w:tc>
        <w:tc>
          <w:tcPr>
            <w:tcW w:w="2211" w:type="dxa"/>
            <w:shd w:val="clear" w:color="auto" w:fill="FFFFFF"/>
            <w:vAlign w:val="center"/>
          </w:tcPr>
          <w:p w14:paraId="2957D498">
            <w:pPr>
              <w:jc w:val="center"/>
            </w:pPr>
            <w:r>
              <w:rPr>
                <w:rFonts w:hint="eastAsia" w:ascii="宋体" w:eastAsia="宋体"/>
                <w:b w:val="0"/>
                <w:color w:val="000000"/>
                <w:sz w:val="24"/>
                <w:szCs w:val="24"/>
                <w:shd w:val="clear" w:color="auto" w:fill="FFFFFF"/>
              </w:rPr>
              <w:t>1.4</w:t>
            </w:r>
          </w:p>
        </w:tc>
      </w:tr>
      <w:tr w14:paraId="67B1D6B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4D84F95C">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59FE7024">
            <w:pPr>
              <w:jc w:val="center"/>
            </w:pPr>
            <w:r>
              <w:rPr>
                <w:rFonts w:hint="eastAsia" w:ascii="宋体" w:eastAsia="宋体"/>
                <w:b w:val="0"/>
                <w:color w:val="000000"/>
                <w:sz w:val="24"/>
                <w:szCs w:val="24"/>
                <w:shd w:val="clear" w:color="auto" w:fill="FFFFFF"/>
              </w:rPr>
              <w:t>6.8</w:t>
            </w:r>
          </w:p>
        </w:tc>
        <w:tc>
          <w:tcPr>
            <w:tcW w:w="2211" w:type="dxa"/>
            <w:shd w:val="clear" w:color="auto" w:fill="FFFFFF"/>
            <w:vAlign w:val="center"/>
          </w:tcPr>
          <w:p w14:paraId="45083232">
            <w:pPr>
              <w:jc w:val="center"/>
            </w:pPr>
            <w:r>
              <w:rPr>
                <w:rFonts w:hint="eastAsia" w:ascii="宋体" w:eastAsia="宋体"/>
                <w:b w:val="0"/>
                <w:color w:val="000000"/>
                <w:sz w:val="24"/>
                <w:szCs w:val="24"/>
                <w:shd w:val="clear" w:color="auto" w:fill="FFFFFF"/>
              </w:rPr>
              <w:t>151.2</w:t>
            </w:r>
          </w:p>
        </w:tc>
        <w:tc>
          <w:tcPr>
            <w:tcW w:w="2211" w:type="dxa"/>
            <w:shd w:val="clear" w:color="auto" w:fill="FFFFFF"/>
            <w:vAlign w:val="center"/>
          </w:tcPr>
          <w:p w14:paraId="20D3500C">
            <w:pPr>
              <w:jc w:val="center"/>
            </w:pPr>
            <w:r>
              <w:rPr>
                <w:rFonts w:hint="eastAsia" w:ascii="宋体" w:eastAsia="宋体"/>
                <w:b w:val="0"/>
                <w:color w:val="000000"/>
                <w:sz w:val="24"/>
                <w:szCs w:val="24"/>
                <w:shd w:val="clear" w:color="auto" w:fill="FFFFFF"/>
              </w:rPr>
              <w:t>1210.5</w:t>
            </w:r>
          </w:p>
        </w:tc>
        <w:tc>
          <w:tcPr>
            <w:tcW w:w="2211" w:type="dxa"/>
            <w:shd w:val="clear" w:color="auto" w:fill="FFFFFF"/>
            <w:vAlign w:val="center"/>
          </w:tcPr>
          <w:p w14:paraId="11ECBA97">
            <w:pPr>
              <w:jc w:val="center"/>
            </w:pPr>
            <w:r>
              <w:rPr>
                <w:rFonts w:hint="eastAsia" w:ascii="宋体" w:eastAsia="宋体"/>
                <w:b w:val="0"/>
                <w:color w:val="000000"/>
                <w:sz w:val="24"/>
                <w:szCs w:val="24"/>
                <w:shd w:val="clear" w:color="auto" w:fill="FFFFFF"/>
              </w:rPr>
              <w:t>1.2</w:t>
            </w:r>
          </w:p>
        </w:tc>
      </w:tr>
    </w:tbl>
    <w:p w14:paraId="3C78EAD1">
      <w:pPr>
        <w:spacing w:beforeLines="113" w:afterLines="113" w:line="113" w:lineRule="auto"/>
        <w:jc w:val="left"/>
      </w:pPr>
    </w:p>
    <w:p w14:paraId="16842776">
      <w:pPr>
        <w:spacing w:beforeLines="113" w:afterLines="113" w:line="113" w:lineRule="auto"/>
        <w:jc w:val="center"/>
      </w:pPr>
      <w:bookmarkStart w:id="33" w:name="Y向风"/>
      <w:bookmarkEnd w:id="33"/>
      <w:r>
        <w:rPr>
          <w:rFonts w:hint="eastAsia" w:ascii="黑体" w:eastAsia="黑体"/>
          <w:b/>
          <w:color w:val="000000"/>
          <w:sz w:val="26"/>
          <w:szCs w:val="26"/>
          <w:shd w:val="clear" w:color="auto" w:fill="FFFFFF"/>
        </w:rPr>
        <w:t>表8-2 Y向风荷载信息</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16F147F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3BD0C1D0">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6A9B0A26">
            <w:pPr>
              <w:jc w:val="center"/>
            </w:pPr>
            <w:r>
              <w:rPr>
                <w:rFonts w:hint="eastAsia" w:ascii="宋体" w:eastAsia="宋体"/>
                <w:b w:val="0"/>
                <w:color w:val="000000"/>
                <w:sz w:val="24"/>
                <w:szCs w:val="24"/>
                <w:shd w:val="clear" w:color="auto" w:fill="FFFFFF"/>
              </w:rPr>
              <w:t>本层风荷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01334EBE">
            <w:pPr>
              <w:jc w:val="center"/>
            </w:pPr>
            <w:r>
              <w:rPr>
                <w:rFonts w:hint="eastAsia" w:ascii="宋体" w:eastAsia="宋体"/>
                <w:b w:val="0"/>
                <w:color w:val="000000"/>
                <w:sz w:val="24"/>
                <w:szCs w:val="24"/>
                <w:shd w:val="clear" w:color="auto" w:fill="FFFFFF"/>
              </w:rPr>
              <w:t>楼层剪力</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4F0EDF53">
            <w:pPr>
              <w:jc w:val="center"/>
            </w:pPr>
            <w:r>
              <w:rPr>
                <w:rFonts w:hint="eastAsia" w:ascii="宋体" w:eastAsia="宋体"/>
                <w:b w:val="0"/>
                <w:color w:val="000000"/>
                <w:sz w:val="24"/>
                <w:szCs w:val="24"/>
                <w:shd w:val="clear" w:color="auto" w:fill="FFFFFF"/>
              </w:rPr>
              <w:t>楼层弯矩</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0CAB6775">
            <w:pPr>
              <w:jc w:val="center"/>
            </w:pPr>
            <w:r>
              <w:rPr>
                <w:rFonts w:hint="eastAsia" w:ascii="宋体" w:eastAsia="宋体"/>
                <w:b w:val="0"/>
                <w:color w:val="000000"/>
                <w:sz w:val="24"/>
                <w:szCs w:val="24"/>
                <w:shd w:val="clear" w:color="auto" w:fill="FFFFFF"/>
              </w:rPr>
              <w:t>风振系数</w:t>
            </w:r>
          </w:p>
        </w:tc>
      </w:tr>
      <w:tr w14:paraId="35BB885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538CEAEA">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17591ACD">
            <w:pPr>
              <w:jc w:val="center"/>
            </w:pPr>
            <w:r>
              <w:rPr>
                <w:rFonts w:hint="eastAsia" w:ascii="宋体" w:eastAsia="宋体"/>
                <w:b w:val="0"/>
                <w:color w:val="000000"/>
                <w:sz w:val="24"/>
                <w:szCs w:val="24"/>
                <w:shd w:val="clear" w:color="auto" w:fill="FFFFFF"/>
              </w:rPr>
              <w:t>114.6</w:t>
            </w:r>
          </w:p>
        </w:tc>
        <w:tc>
          <w:tcPr>
            <w:tcW w:w="2211" w:type="dxa"/>
            <w:shd w:val="clear" w:color="auto" w:fill="FFFFFF"/>
            <w:vAlign w:val="center"/>
          </w:tcPr>
          <w:p w14:paraId="1E5D4269">
            <w:pPr>
              <w:jc w:val="center"/>
            </w:pPr>
            <w:r>
              <w:rPr>
                <w:rFonts w:hint="eastAsia" w:ascii="宋体" w:eastAsia="宋体"/>
                <w:b w:val="0"/>
                <w:color w:val="000000"/>
                <w:sz w:val="24"/>
                <w:szCs w:val="24"/>
                <w:shd w:val="clear" w:color="auto" w:fill="FFFFFF"/>
              </w:rPr>
              <w:t>114.6</w:t>
            </w:r>
          </w:p>
        </w:tc>
        <w:tc>
          <w:tcPr>
            <w:tcW w:w="2211" w:type="dxa"/>
            <w:shd w:val="clear" w:color="auto" w:fill="FFFFFF"/>
            <w:vAlign w:val="center"/>
          </w:tcPr>
          <w:p w14:paraId="666AFE37">
            <w:pPr>
              <w:jc w:val="center"/>
            </w:pPr>
            <w:r>
              <w:rPr>
                <w:rFonts w:hint="eastAsia" w:ascii="宋体" w:eastAsia="宋体"/>
                <w:b w:val="0"/>
                <w:color w:val="000000"/>
                <w:sz w:val="24"/>
                <w:szCs w:val="24"/>
                <w:shd w:val="clear" w:color="auto" w:fill="FFFFFF"/>
              </w:rPr>
              <w:t>515.8</w:t>
            </w:r>
          </w:p>
        </w:tc>
        <w:tc>
          <w:tcPr>
            <w:tcW w:w="2211" w:type="dxa"/>
            <w:shd w:val="clear" w:color="auto" w:fill="FFFFFF"/>
            <w:vAlign w:val="center"/>
          </w:tcPr>
          <w:p w14:paraId="1AD2D180">
            <w:pPr>
              <w:jc w:val="center"/>
            </w:pPr>
            <w:r>
              <w:rPr>
                <w:rFonts w:hint="eastAsia" w:ascii="宋体" w:eastAsia="宋体"/>
                <w:b w:val="0"/>
                <w:color w:val="000000"/>
                <w:sz w:val="24"/>
                <w:szCs w:val="24"/>
                <w:shd w:val="clear" w:color="auto" w:fill="FFFFFF"/>
              </w:rPr>
              <w:t>1.7</w:t>
            </w:r>
          </w:p>
        </w:tc>
      </w:tr>
      <w:tr w14:paraId="1AD8617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4FC1A92D">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277D6A57">
            <w:pPr>
              <w:jc w:val="center"/>
            </w:pPr>
            <w:r>
              <w:rPr>
                <w:rFonts w:hint="eastAsia" w:ascii="宋体" w:eastAsia="宋体"/>
                <w:b w:val="0"/>
                <w:color w:val="000000"/>
                <w:sz w:val="24"/>
                <w:szCs w:val="24"/>
                <w:shd w:val="clear" w:color="auto" w:fill="FFFFFF"/>
              </w:rPr>
              <w:t>93.4</w:t>
            </w:r>
          </w:p>
        </w:tc>
        <w:tc>
          <w:tcPr>
            <w:tcW w:w="2211" w:type="dxa"/>
            <w:shd w:val="clear" w:color="auto" w:fill="FFFFFF"/>
            <w:vAlign w:val="center"/>
          </w:tcPr>
          <w:p w14:paraId="60EFC7FD">
            <w:pPr>
              <w:jc w:val="center"/>
            </w:pPr>
            <w:r>
              <w:rPr>
                <w:rFonts w:hint="eastAsia" w:ascii="宋体" w:eastAsia="宋体"/>
                <w:b w:val="0"/>
                <w:color w:val="000000"/>
                <w:sz w:val="24"/>
                <w:szCs w:val="24"/>
                <w:shd w:val="clear" w:color="auto" w:fill="FFFFFF"/>
              </w:rPr>
              <w:t>208.0</w:t>
            </w:r>
          </w:p>
        </w:tc>
        <w:tc>
          <w:tcPr>
            <w:tcW w:w="2211" w:type="dxa"/>
            <w:shd w:val="clear" w:color="auto" w:fill="FFFFFF"/>
            <w:vAlign w:val="center"/>
          </w:tcPr>
          <w:p w14:paraId="390ACDEA">
            <w:pPr>
              <w:jc w:val="center"/>
            </w:pPr>
            <w:r>
              <w:rPr>
                <w:rFonts w:hint="eastAsia" w:ascii="宋体" w:eastAsia="宋体"/>
                <w:b w:val="0"/>
                <w:color w:val="000000"/>
                <w:sz w:val="24"/>
                <w:szCs w:val="24"/>
                <w:shd w:val="clear" w:color="auto" w:fill="FFFFFF"/>
              </w:rPr>
              <w:t>1451.9</w:t>
            </w:r>
          </w:p>
        </w:tc>
        <w:tc>
          <w:tcPr>
            <w:tcW w:w="2211" w:type="dxa"/>
            <w:shd w:val="clear" w:color="auto" w:fill="FFFFFF"/>
            <w:vAlign w:val="center"/>
          </w:tcPr>
          <w:p w14:paraId="78F8E488">
            <w:pPr>
              <w:jc w:val="center"/>
            </w:pPr>
            <w:r>
              <w:rPr>
                <w:rFonts w:hint="eastAsia" w:ascii="宋体" w:eastAsia="宋体"/>
                <w:b w:val="0"/>
                <w:color w:val="000000"/>
                <w:sz w:val="24"/>
                <w:szCs w:val="24"/>
                <w:shd w:val="clear" w:color="auto" w:fill="FFFFFF"/>
              </w:rPr>
              <w:t>1.4</w:t>
            </w:r>
          </w:p>
        </w:tc>
      </w:tr>
      <w:tr w14:paraId="3AFC2FE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3A4FB642">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592FE859">
            <w:pPr>
              <w:jc w:val="center"/>
            </w:pPr>
            <w:r>
              <w:rPr>
                <w:rFonts w:hint="eastAsia" w:ascii="宋体" w:eastAsia="宋体"/>
                <w:b w:val="0"/>
                <w:color w:val="000000"/>
                <w:sz w:val="24"/>
                <w:szCs w:val="24"/>
                <w:shd w:val="clear" w:color="auto" w:fill="FFFFFF"/>
              </w:rPr>
              <w:t>9.0</w:t>
            </w:r>
          </w:p>
        </w:tc>
        <w:tc>
          <w:tcPr>
            <w:tcW w:w="2211" w:type="dxa"/>
            <w:shd w:val="clear" w:color="auto" w:fill="FFFFFF"/>
            <w:vAlign w:val="center"/>
          </w:tcPr>
          <w:p w14:paraId="21BCECDD">
            <w:pPr>
              <w:jc w:val="center"/>
            </w:pPr>
            <w:r>
              <w:rPr>
                <w:rFonts w:hint="eastAsia" w:ascii="宋体" w:eastAsia="宋体"/>
                <w:b w:val="0"/>
                <w:color w:val="000000"/>
                <w:sz w:val="24"/>
                <w:szCs w:val="24"/>
                <w:shd w:val="clear" w:color="auto" w:fill="FFFFFF"/>
              </w:rPr>
              <w:t>217.0</w:t>
            </w:r>
          </w:p>
        </w:tc>
        <w:tc>
          <w:tcPr>
            <w:tcW w:w="2211" w:type="dxa"/>
            <w:shd w:val="clear" w:color="auto" w:fill="FFFFFF"/>
            <w:vAlign w:val="center"/>
          </w:tcPr>
          <w:p w14:paraId="614152B3">
            <w:pPr>
              <w:jc w:val="center"/>
            </w:pPr>
            <w:r>
              <w:rPr>
                <w:rFonts w:hint="eastAsia" w:ascii="宋体" w:eastAsia="宋体"/>
                <w:b w:val="0"/>
                <w:color w:val="000000"/>
                <w:sz w:val="24"/>
                <w:szCs w:val="24"/>
                <w:shd w:val="clear" w:color="auto" w:fill="FFFFFF"/>
              </w:rPr>
              <w:t>1777.4</w:t>
            </w:r>
          </w:p>
        </w:tc>
        <w:tc>
          <w:tcPr>
            <w:tcW w:w="2211" w:type="dxa"/>
            <w:shd w:val="clear" w:color="auto" w:fill="FFFFFF"/>
            <w:vAlign w:val="center"/>
          </w:tcPr>
          <w:p w14:paraId="3605CE94">
            <w:pPr>
              <w:jc w:val="center"/>
            </w:pPr>
            <w:r>
              <w:rPr>
                <w:rFonts w:hint="eastAsia" w:ascii="宋体" w:eastAsia="宋体"/>
                <w:b w:val="0"/>
                <w:color w:val="000000"/>
                <w:sz w:val="24"/>
                <w:szCs w:val="24"/>
                <w:shd w:val="clear" w:color="auto" w:fill="FFFFFF"/>
              </w:rPr>
              <w:t>1.2</w:t>
            </w:r>
          </w:p>
        </w:tc>
      </w:tr>
    </w:tbl>
    <w:p w14:paraId="2CE9003C">
      <w:pPr>
        <w:spacing w:beforeLines="113" w:afterLines="113" w:line="113" w:lineRule="auto"/>
        <w:jc w:val="left"/>
      </w:pPr>
    </w:p>
    <w:p w14:paraId="34B7EEE8">
      <w:pPr>
        <w:jc w:val="center"/>
      </w:pPr>
      <w:r>
        <w:drawing>
          <wp:inline distT="0" distB="0" distL="0" distR="0">
            <wp:extent cx="5399405" cy="5399405"/>
            <wp:effectExtent l="0" t="0" r="10795" b="1079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1281F94">
      <w:pPr>
        <w:jc w:val="center"/>
      </w:pPr>
      <w:r>
        <w:rPr>
          <w:rFonts w:hint="eastAsia" w:ascii="宋体" w:eastAsia="宋体"/>
          <w:b w:val="0"/>
          <w:color w:val="000000"/>
          <w:sz w:val="24"/>
          <w:szCs w:val="24"/>
          <w:shd w:val="clear" w:color="auto" w:fill="FFFFFF"/>
        </w:rPr>
        <w:t>图8-1 顺风向楼层剪力简图</w:t>
      </w:r>
    </w:p>
    <w:p w14:paraId="3055FA10">
      <w:pPr>
        <w:spacing w:beforeLines="113" w:afterLines="113" w:line="113" w:lineRule="auto"/>
        <w:jc w:val="center"/>
      </w:pPr>
    </w:p>
    <w:p w14:paraId="3C7D5144">
      <w:pPr>
        <w:jc w:val="center"/>
      </w:pPr>
      <w:r>
        <w:drawing>
          <wp:inline distT="0" distB="0" distL="0" distR="0">
            <wp:extent cx="5399405" cy="5399405"/>
            <wp:effectExtent l="0" t="0" r="10795" b="1079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0972CD81">
      <w:pPr>
        <w:jc w:val="center"/>
      </w:pPr>
      <w:r>
        <w:rPr>
          <w:rFonts w:hint="eastAsia" w:ascii="宋体" w:eastAsia="宋体"/>
          <w:b w:val="0"/>
          <w:color w:val="000000"/>
          <w:sz w:val="24"/>
          <w:szCs w:val="24"/>
          <w:shd w:val="clear" w:color="auto" w:fill="FFFFFF"/>
        </w:rPr>
        <w:t>图8-2 顺风向楼层弯矩简图</w:t>
      </w:r>
    </w:p>
    <w:p w14:paraId="046A5FCE">
      <w:pPr>
        <w:spacing w:beforeLines="113" w:afterLines="113" w:line="113" w:lineRule="auto"/>
        <w:jc w:val="center"/>
      </w:pPr>
    </w:p>
    <w:p w14:paraId="57D07ED3">
      <w:pPr>
        <w:pStyle w:val="16"/>
        <w:jc w:val="center"/>
      </w:pPr>
      <w:bookmarkStart w:id="34" w:name="_Toc3255"/>
      <w:r>
        <w:rPr>
          <w:rFonts w:hint="eastAsia" w:ascii="宋体" w:eastAsia="宋体"/>
          <w:b/>
          <w:color w:val="000000"/>
          <w:sz w:val="32"/>
          <w:szCs w:val="32"/>
          <w:shd w:val="clear" w:color="auto" w:fill="FFFFFF"/>
        </w:rPr>
        <w:t>九. 立面规则性</w:t>
      </w:r>
      <w:bookmarkEnd w:id="34"/>
    </w:p>
    <w:p w14:paraId="400ABB4E">
      <w:pPr>
        <w:pStyle w:val="3"/>
        <w:jc w:val="left"/>
      </w:pPr>
      <w:bookmarkStart w:id="35" w:name="_Toc747"/>
      <w:r>
        <w:rPr>
          <w:rFonts w:hint="eastAsia" w:ascii="宋体" w:eastAsia="宋体"/>
          <w:b/>
          <w:color w:val="000000"/>
          <w:sz w:val="28"/>
          <w:szCs w:val="28"/>
          <w:shd w:val="clear" w:color="auto" w:fill="FFFFFF"/>
        </w:rPr>
        <w:t>1. 楼层侧向剪切刚度</w:t>
      </w:r>
      <w:bookmarkEnd w:id="35"/>
    </w:p>
    <w:p w14:paraId="23C68391">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14:paraId="38066DA6">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结构总体坐标系中塔的剪切刚度</w:t>
      </w:r>
    </w:p>
    <w:p w14:paraId="49A83680">
      <w:pPr>
        <w:spacing w:beforeLines="113" w:afterLines="113" w:line="113" w:lineRule="auto"/>
        <w:jc w:val="center"/>
      </w:pPr>
      <w:r>
        <w:rPr>
          <w:rFonts w:hint="eastAsia" w:ascii="黑体" w:eastAsia="黑体"/>
          <w:b/>
          <w:color w:val="000000"/>
          <w:sz w:val="26"/>
          <w:szCs w:val="26"/>
          <w:shd w:val="clear" w:color="auto" w:fill="FFFFFF"/>
        </w:rPr>
        <w:t>表9-1 楼层侧向剪切刚度及刚度比</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3EE6609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04689080">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292750F8">
            <w:pPr>
              <w:jc w:val="center"/>
            </w:pPr>
            <w:r>
              <w:rPr>
                <w:rFonts w:hint="eastAsia" w:ascii="宋体" w:eastAsia="宋体"/>
                <w:b w:val="0"/>
                <w:color w:val="000000"/>
                <w:sz w:val="24"/>
                <w:szCs w:val="24"/>
                <w:shd w:val="clear" w:color="auto" w:fill="FFFFFF"/>
              </w:rPr>
              <w:t>RJX(kN/m)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66263D5D">
            <w:pPr>
              <w:jc w:val="center"/>
            </w:pPr>
            <w:r>
              <w:rPr>
                <w:rFonts w:hint="eastAsia" w:ascii="宋体" w:eastAsia="宋体"/>
                <w:b w:val="0"/>
                <w:color w:val="000000"/>
                <w:sz w:val="24"/>
                <w:szCs w:val="24"/>
                <w:shd w:val="clear" w:color="auto" w:fill="FFFFFF"/>
              </w:rPr>
              <w:t>RJY(kN/m)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0812A0A1">
            <w:pPr>
              <w:jc w:val="center"/>
            </w:pPr>
            <w:r>
              <w:rPr>
                <w:rFonts w:hint="eastAsia" w:ascii="宋体" w:eastAsia="宋体"/>
                <w:b w:val="0"/>
                <w:color w:val="000000"/>
                <w:sz w:val="24"/>
                <w:szCs w:val="24"/>
                <w:shd w:val="clear" w:color="auto" w:fill="FFFFFF"/>
              </w:rPr>
              <w:t>Ratx</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711DAEFB">
            <w:pPr>
              <w:jc w:val="center"/>
            </w:pPr>
            <w:r>
              <w:rPr>
                <w:rFonts w:hint="eastAsia" w:ascii="宋体" w:eastAsia="宋体"/>
                <w:b w:val="0"/>
                <w:color w:val="000000"/>
                <w:sz w:val="24"/>
                <w:szCs w:val="24"/>
                <w:shd w:val="clear" w:color="auto" w:fill="FFFFFF"/>
              </w:rPr>
              <w:t>Raty</w:t>
            </w:r>
          </w:p>
        </w:tc>
      </w:tr>
      <w:tr w14:paraId="246BFA4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0D348B5A">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1BF06185">
            <w:pPr>
              <w:jc w:val="center"/>
            </w:pPr>
            <w:r>
              <w:rPr>
                <w:rFonts w:hint="eastAsia" w:ascii="宋体" w:eastAsia="宋体"/>
                <w:b w:val="0"/>
                <w:color w:val="000000"/>
                <w:sz w:val="24"/>
                <w:szCs w:val="24"/>
                <w:shd w:val="clear" w:color="auto" w:fill="FFFFFF"/>
              </w:rPr>
              <w:t>3.92e+5</w:t>
            </w:r>
          </w:p>
        </w:tc>
        <w:tc>
          <w:tcPr>
            <w:tcW w:w="2211" w:type="dxa"/>
            <w:shd w:val="clear" w:color="auto" w:fill="FFFFFF"/>
            <w:vAlign w:val="center"/>
          </w:tcPr>
          <w:p w14:paraId="76C3D7AD">
            <w:pPr>
              <w:jc w:val="center"/>
            </w:pPr>
            <w:r>
              <w:rPr>
                <w:rFonts w:hint="eastAsia" w:ascii="宋体" w:eastAsia="宋体"/>
                <w:b w:val="0"/>
                <w:color w:val="000000"/>
                <w:sz w:val="24"/>
                <w:szCs w:val="24"/>
                <w:shd w:val="clear" w:color="auto" w:fill="FFFFFF"/>
              </w:rPr>
              <w:t>3.78e+5</w:t>
            </w:r>
          </w:p>
        </w:tc>
        <w:tc>
          <w:tcPr>
            <w:tcW w:w="2211" w:type="dxa"/>
            <w:shd w:val="clear" w:color="auto" w:fill="FFFFFF"/>
            <w:vAlign w:val="center"/>
          </w:tcPr>
          <w:p w14:paraId="0DF12EF7">
            <w:pPr>
              <w:jc w:val="center"/>
            </w:pPr>
            <w:r>
              <w:rPr>
                <w:rFonts w:hint="eastAsia" w:ascii="宋体" w:eastAsia="宋体"/>
                <w:b w:val="0"/>
                <w:color w:val="000000"/>
                <w:sz w:val="24"/>
                <w:szCs w:val="24"/>
                <w:shd w:val="clear" w:color="auto" w:fill="FFFFFF"/>
              </w:rPr>
              <w:t>0.50</w:t>
            </w:r>
          </w:p>
        </w:tc>
        <w:tc>
          <w:tcPr>
            <w:tcW w:w="2211" w:type="dxa"/>
            <w:shd w:val="clear" w:color="auto" w:fill="FFFFFF"/>
            <w:vAlign w:val="center"/>
          </w:tcPr>
          <w:p w14:paraId="7C028427">
            <w:pPr>
              <w:jc w:val="center"/>
            </w:pPr>
            <w:r>
              <w:rPr>
                <w:rFonts w:hint="eastAsia" w:ascii="宋体" w:eastAsia="宋体"/>
                <w:b w:val="0"/>
                <w:color w:val="000000"/>
                <w:sz w:val="24"/>
                <w:szCs w:val="24"/>
                <w:shd w:val="clear" w:color="auto" w:fill="FFFFFF"/>
              </w:rPr>
              <w:t>0.49</w:t>
            </w:r>
          </w:p>
        </w:tc>
      </w:tr>
      <w:tr w14:paraId="5F0F23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0B3E4DBE">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11CB67C0">
            <w:pPr>
              <w:jc w:val="center"/>
            </w:pPr>
            <w:r>
              <w:rPr>
                <w:rFonts w:hint="eastAsia" w:ascii="宋体" w:eastAsia="宋体"/>
                <w:b w:val="0"/>
                <w:color w:val="000000"/>
                <w:sz w:val="24"/>
                <w:szCs w:val="24"/>
                <w:shd w:val="clear" w:color="auto" w:fill="FFFFFF"/>
              </w:rPr>
              <w:t>7.85e+5</w:t>
            </w:r>
          </w:p>
        </w:tc>
        <w:tc>
          <w:tcPr>
            <w:tcW w:w="2211" w:type="dxa"/>
            <w:shd w:val="clear" w:color="auto" w:fill="FFFFFF"/>
            <w:vAlign w:val="center"/>
          </w:tcPr>
          <w:p w14:paraId="5CB12E72">
            <w:pPr>
              <w:jc w:val="center"/>
            </w:pPr>
            <w:r>
              <w:rPr>
                <w:rFonts w:hint="eastAsia" w:ascii="宋体" w:eastAsia="宋体"/>
                <w:b w:val="0"/>
                <w:color w:val="000000"/>
                <w:sz w:val="24"/>
                <w:szCs w:val="24"/>
                <w:shd w:val="clear" w:color="auto" w:fill="FFFFFF"/>
              </w:rPr>
              <w:t>7.71e+5</w:t>
            </w:r>
          </w:p>
        </w:tc>
        <w:tc>
          <w:tcPr>
            <w:tcW w:w="2211" w:type="dxa"/>
            <w:shd w:val="clear" w:color="auto" w:fill="FFFFFF"/>
            <w:vAlign w:val="center"/>
          </w:tcPr>
          <w:p w14:paraId="42DE6304">
            <w:pPr>
              <w:jc w:val="center"/>
            </w:pPr>
            <w:r>
              <w:rPr>
                <w:rFonts w:hint="eastAsia" w:ascii="宋体" w:eastAsia="宋体"/>
                <w:b w:val="0"/>
                <w:color w:val="000000"/>
                <w:sz w:val="24"/>
                <w:szCs w:val="24"/>
                <w:shd w:val="clear" w:color="auto" w:fill="FFFFFF"/>
              </w:rPr>
              <w:t>0.03</w:t>
            </w:r>
          </w:p>
        </w:tc>
        <w:tc>
          <w:tcPr>
            <w:tcW w:w="2211" w:type="dxa"/>
            <w:shd w:val="clear" w:color="auto" w:fill="FFFFFF"/>
            <w:vAlign w:val="center"/>
          </w:tcPr>
          <w:p w14:paraId="0818F3DF">
            <w:pPr>
              <w:jc w:val="center"/>
            </w:pPr>
            <w:r>
              <w:rPr>
                <w:rFonts w:hint="eastAsia" w:ascii="宋体" w:eastAsia="宋体"/>
                <w:b w:val="0"/>
                <w:color w:val="000000"/>
                <w:sz w:val="24"/>
                <w:szCs w:val="24"/>
                <w:shd w:val="clear" w:color="auto" w:fill="FFFFFF"/>
              </w:rPr>
              <w:t>0.03</w:t>
            </w:r>
          </w:p>
        </w:tc>
      </w:tr>
      <w:tr w14:paraId="4453B39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1B470B55">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1966511F">
            <w:pPr>
              <w:jc w:val="center"/>
            </w:pPr>
            <w:r>
              <w:rPr>
                <w:rFonts w:hint="eastAsia" w:ascii="宋体" w:eastAsia="宋体"/>
                <w:b w:val="0"/>
                <w:color w:val="000000"/>
                <w:sz w:val="24"/>
                <w:szCs w:val="24"/>
                <w:shd w:val="clear" w:color="auto" w:fill="FFFFFF"/>
              </w:rPr>
              <w:t>2.26e+7</w:t>
            </w:r>
          </w:p>
        </w:tc>
        <w:tc>
          <w:tcPr>
            <w:tcW w:w="2211" w:type="dxa"/>
            <w:shd w:val="clear" w:color="auto" w:fill="FFFFFF"/>
            <w:vAlign w:val="center"/>
          </w:tcPr>
          <w:p w14:paraId="43F84D75">
            <w:pPr>
              <w:jc w:val="center"/>
            </w:pPr>
            <w:r>
              <w:rPr>
                <w:rFonts w:hint="eastAsia" w:ascii="宋体" w:eastAsia="宋体"/>
                <w:b w:val="0"/>
                <w:color w:val="000000"/>
                <w:sz w:val="24"/>
                <w:szCs w:val="24"/>
                <w:shd w:val="clear" w:color="auto" w:fill="FFFFFF"/>
              </w:rPr>
              <w:t>2.26e+7</w:t>
            </w:r>
          </w:p>
        </w:tc>
        <w:tc>
          <w:tcPr>
            <w:tcW w:w="2211" w:type="dxa"/>
            <w:shd w:val="clear" w:color="auto" w:fill="FFFFFF"/>
            <w:vAlign w:val="center"/>
          </w:tcPr>
          <w:p w14:paraId="3A975091">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38D7DC11">
            <w:pPr>
              <w:jc w:val="center"/>
            </w:pPr>
            <w:r>
              <w:rPr>
                <w:rFonts w:hint="eastAsia" w:ascii="宋体" w:eastAsia="宋体"/>
                <w:b w:val="0"/>
                <w:color w:val="000000"/>
                <w:sz w:val="24"/>
                <w:szCs w:val="24"/>
                <w:shd w:val="clear" w:color="auto" w:fill="FFFFFF"/>
              </w:rPr>
              <w:t>1.00</w:t>
            </w:r>
          </w:p>
        </w:tc>
      </w:tr>
    </w:tbl>
    <w:p w14:paraId="688D1005">
      <w:pPr>
        <w:spacing w:beforeLines="113" w:afterLines="113" w:line="113" w:lineRule="auto"/>
        <w:jc w:val="left"/>
      </w:pPr>
    </w:p>
    <w:p w14:paraId="7B245C65">
      <w:pPr>
        <w:jc w:val="center"/>
      </w:pPr>
      <w:r>
        <w:drawing>
          <wp:inline distT="0" distB="0" distL="0" distR="0">
            <wp:extent cx="5399405" cy="5399405"/>
            <wp:effectExtent l="0" t="0" r="10795" b="1079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0A93FE68">
      <w:pPr>
        <w:jc w:val="center"/>
      </w:pPr>
      <w:r>
        <w:rPr>
          <w:rFonts w:hint="eastAsia" w:ascii="宋体" w:eastAsia="宋体"/>
          <w:b w:val="0"/>
          <w:color w:val="000000"/>
          <w:sz w:val="24"/>
          <w:szCs w:val="24"/>
          <w:shd w:val="clear" w:color="auto" w:fill="FFFFFF"/>
        </w:rPr>
        <w:t>图9-1 多方向刚度简图</w:t>
      </w:r>
    </w:p>
    <w:p w14:paraId="7D9A1CD5">
      <w:pPr>
        <w:spacing w:beforeLines="113" w:afterLines="113" w:line="113" w:lineRule="auto"/>
        <w:jc w:val="center"/>
      </w:pPr>
    </w:p>
    <w:p w14:paraId="672D41C0">
      <w:pPr>
        <w:jc w:val="center"/>
      </w:pPr>
      <w:r>
        <w:drawing>
          <wp:inline distT="0" distB="0" distL="0" distR="0">
            <wp:extent cx="5399405" cy="5399405"/>
            <wp:effectExtent l="0" t="0" r="10795" b="1079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D702FCB">
      <w:pPr>
        <w:jc w:val="center"/>
      </w:pPr>
      <w:r>
        <w:rPr>
          <w:rFonts w:hint="eastAsia" w:ascii="宋体" w:eastAsia="宋体"/>
          <w:b w:val="0"/>
          <w:color w:val="000000"/>
          <w:sz w:val="24"/>
          <w:szCs w:val="24"/>
          <w:shd w:val="clear" w:color="auto" w:fill="FFFFFF"/>
        </w:rPr>
        <w:t>图9-2 多方向刚度比简图</w:t>
      </w:r>
    </w:p>
    <w:p w14:paraId="09F8D63B">
      <w:pPr>
        <w:spacing w:beforeLines="113" w:afterLines="113" w:line="113" w:lineRule="auto"/>
        <w:jc w:val="center"/>
      </w:pPr>
    </w:p>
    <w:p w14:paraId="07D9FBCA">
      <w:pPr>
        <w:pStyle w:val="3"/>
        <w:jc w:val="left"/>
      </w:pPr>
      <w:bookmarkStart w:id="36" w:name="_Toc23209"/>
      <w:r>
        <w:rPr>
          <w:rFonts w:hint="eastAsia" w:ascii="宋体" w:eastAsia="宋体"/>
          <w:b/>
          <w:color w:val="000000"/>
          <w:sz w:val="28"/>
          <w:szCs w:val="28"/>
          <w:shd w:val="clear" w:color="auto" w:fill="FFFFFF"/>
        </w:rPr>
        <w:t>2. 楼层侧向剪弯刚度</w:t>
      </w:r>
      <w:bookmarkEnd w:id="36"/>
    </w:p>
    <w:p w14:paraId="21AE7CF8">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X，Y 方向本层塔剪弯刚度与下一层相应塔剪弯刚度的比值</w:t>
      </w:r>
    </w:p>
    <w:p w14:paraId="74D631EC">
      <w:pPr>
        <w:spacing w:beforeLines="113" w:afterLines="113" w:line="113" w:lineRule="auto"/>
        <w:jc w:val="center"/>
      </w:pPr>
      <w:r>
        <w:rPr>
          <w:rFonts w:hint="eastAsia" w:ascii="黑体" w:eastAsia="黑体"/>
          <w:b/>
          <w:color w:val="000000"/>
          <w:sz w:val="26"/>
          <w:szCs w:val="26"/>
          <w:shd w:val="clear" w:color="auto" w:fill="FFFFFF"/>
        </w:rPr>
        <w:t>表9-2 楼层侧向剪弯刚度比</w:t>
      </w:r>
    </w:p>
    <w:tbl>
      <w:tblPr>
        <w:tblStyle w:val="29"/>
        <w:tblW w:w="5556"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852"/>
        <w:gridCol w:w="1852"/>
      </w:tblGrid>
      <w:tr w14:paraId="424F60C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77658729">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70F9857C">
            <w:pPr>
              <w:jc w:val="center"/>
            </w:pPr>
            <w:r>
              <w:rPr>
                <w:rFonts w:hint="eastAsia" w:ascii="宋体" w:eastAsia="宋体"/>
                <w:b w:val="0"/>
                <w:color w:val="000000"/>
                <w:sz w:val="24"/>
                <w:szCs w:val="24"/>
                <w:shd w:val="clear" w:color="auto" w:fill="FFFFFF"/>
              </w:rPr>
              <w:t xml:space="preserve">Ratx </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43A494B9">
            <w:pPr>
              <w:jc w:val="center"/>
            </w:pPr>
            <w:r>
              <w:rPr>
                <w:rFonts w:hint="eastAsia" w:ascii="宋体" w:eastAsia="宋体"/>
                <w:b w:val="0"/>
                <w:color w:val="000000"/>
                <w:sz w:val="24"/>
                <w:szCs w:val="24"/>
                <w:shd w:val="clear" w:color="auto" w:fill="FFFFFF"/>
              </w:rPr>
              <w:t>Raty</w:t>
            </w:r>
          </w:p>
        </w:tc>
      </w:tr>
      <w:tr w14:paraId="4688109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29594C7">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43D8617B">
            <w:pPr>
              <w:jc w:val="center"/>
            </w:pPr>
            <w:r>
              <w:rPr>
                <w:rFonts w:hint="eastAsia" w:ascii="宋体" w:eastAsia="宋体"/>
                <w:b w:val="0"/>
                <w:color w:val="000000"/>
                <w:sz w:val="24"/>
                <w:szCs w:val="24"/>
                <w:shd w:val="clear" w:color="auto" w:fill="FFFFFF"/>
              </w:rPr>
              <w:t>0.51</w:t>
            </w:r>
          </w:p>
        </w:tc>
        <w:tc>
          <w:tcPr>
            <w:tcW w:w="1814" w:type="dxa"/>
            <w:shd w:val="clear" w:color="auto" w:fill="FFFFFF"/>
            <w:vAlign w:val="center"/>
          </w:tcPr>
          <w:p w14:paraId="79EAC8EC">
            <w:pPr>
              <w:jc w:val="center"/>
            </w:pPr>
            <w:r>
              <w:rPr>
                <w:rFonts w:hint="eastAsia" w:ascii="宋体" w:eastAsia="宋体"/>
                <w:b w:val="0"/>
                <w:color w:val="000000"/>
                <w:sz w:val="24"/>
                <w:szCs w:val="24"/>
                <w:shd w:val="clear" w:color="auto" w:fill="FFFFFF"/>
              </w:rPr>
              <w:t>0.50</w:t>
            </w:r>
          </w:p>
        </w:tc>
      </w:tr>
      <w:tr w14:paraId="72F5683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B13AC0B">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32A69ED0">
            <w:pPr>
              <w:jc w:val="center"/>
            </w:pPr>
            <w:r>
              <w:rPr>
                <w:rFonts w:hint="eastAsia" w:ascii="宋体" w:eastAsia="宋体"/>
                <w:b w:val="0"/>
                <w:color w:val="000000"/>
                <w:sz w:val="24"/>
                <w:szCs w:val="24"/>
                <w:shd w:val="clear" w:color="auto" w:fill="FFFFFF"/>
              </w:rPr>
              <w:t>0.05</w:t>
            </w:r>
          </w:p>
        </w:tc>
        <w:tc>
          <w:tcPr>
            <w:tcW w:w="1814" w:type="dxa"/>
            <w:shd w:val="clear" w:color="auto" w:fill="FFFFFF"/>
            <w:vAlign w:val="center"/>
          </w:tcPr>
          <w:p w14:paraId="5FCE2911">
            <w:pPr>
              <w:jc w:val="center"/>
            </w:pPr>
            <w:r>
              <w:rPr>
                <w:rFonts w:hint="eastAsia" w:ascii="宋体" w:eastAsia="宋体"/>
                <w:b w:val="0"/>
                <w:color w:val="000000"/>
                <w:sz w:val="24"/>
                <w:szCs w:val="24"/>
                <w:shd w:val="clear" w:color="auto" w:fill="FFFFFF"/>
              </w:rPr>
              <w:t>0.05</w:t>
            </w:r>
          </w:p>
        </w:tc>
      </w:tr>
      <w:tr w14:paraId="7EFD3B8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19CCB23">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43F70875">
            <w:pPr>
              <w:jc w:val="center"/>
            </w:pPr>
            <w:r>
              <w:rPr>
                <w:rFonts w:hint="eastAsia" w:ascii="宋体" w:eastAsia="宋体"/>
                <w:b w:val="0"/>
                <w:color w:val="000000"/>
                <w:sz w:val="24"/>
                <w:szCs w:val="24"/>
                <w:shd w:val="clear" w:color="auto" w:fill="FFFFFF"/>
              </w:rPr>
              <w:t>1.00</w:t>
            </w:r>
          </w:p>
        </w:tc>
        <w:tc>
          <w:tcPr>
            <w:tcW w:w="1814" w:type="dxa"/>
            <w:shd w:val="clear" w:color="auto" w:fill="FFFFFF"/>
            <w:vAlign w:val="center"/>
          </w:tcPr>
          <w:p w14:paraId="5796AE32">
            <w:pPr>
              <w:jc w:val="center"/>
            </w:pPr>
            <w:r>
              <w:rPr>
                <w:rFonts w:hint="eastAsia" w:ascii="宋体" w:eastAsia="宋体"/>
                <w:b w:val="0"/>
                <w:color w:val="000000"/>
                <w:sz w:val="24"/>
                <w:szCs w:val="24"/>
                <w:shd w:val="clear" w:color="auto" w:fill="FFFFFF"/>
              </w:rPr>
              <w:t>1.00</w:t>
            </w:r>
          </w:p>
        </w:tc>
      </w:tr>
    </w:tbl>
    <w:p w14:paraId="41F32C9A">
      <w:pPr>
        <w:spacing w:beforeLines="113" w:afterLines="113" w:line="113" w:lineRule="auto"/>
        <w:jc w:val="left"/>
      </w:pPr>
    </w:p>
    <w:p w14:paraId="6C1E10C5">
      <w:pPr>
        <w:jc w:val="center"/>
      </w:pPr>
      <w:r>
        <w:drawing>
          <wp:inline distT="0" distB="0" distL="0" distR="0">
            <wp:extent cx="5399405" cy="5399405"/>
            <wp:effectExtent l="0" t="0" r="10795" b="1079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283EB623">
      <w:pPr>
        <w:jc w:val="center"/>
      </w:pPr>
      <w:r>
        <w:rPr>
          <w:rFonts w:hint="eastAsia" w:ascii="宋体" w:eastAsia="宋体"/>
          <w:b w:val="0"/>
          <w:color w:val="000000"/>
          <w:sz w:val="24"/>
          <w:szCs w:val="24"/>
          <w:shd w:val="clear" w:color="auto" w:fill="FFFFFF"/>
        </w:rPr>
        <w:t>图9-3 多方向刚度比简图</w:t>
      </w:r>
    </w:p>
    <w:p w14:paraId="48BEF070">
      <w:pPr>
        <w:spacing w:beforeLines="113" w:afterLines="113" w:line="113" w:lineRule="auto"/>
        <w:jc w:val="center"/>
      </w:pPr>
    </w:p>
    <w:p w14:paraId="251B1A21">
      <w:pPr>
        <w:pStyle w:val="3"/>
        <w:jc w:val="left"/>
      </w:pPr>
      <w:bookmarkStart w:id="37" w:name="_Toc20559"/>
      <w:r>
        <w:rPr>
          <w:rFonts w:hint="eastAsia" w:ascii="宋体" w:eastAsia="宋体"/>
          <w:b/>
          <w:color w:val="000000"/>
          <w:sz w:val="28"/>
          <w:szCs w:val="28"/>
          <w:shd w:val="clear" w:color="auto" w:fill="FFFFFF"/>
        </w:rPr>
        <w:t>3. [楼层剪力/层间位移]刚度</w:t>
      </w:r>
      <w:bookmarkEnd w:id="37"/>
    </w:p>
    <w:p w14:paraId="4F7A2E80">
      <w:pPr>
        <w:spacing w:beforeLines="113" w:afterLines="113" w:line="113" w:lineRule="auto"/>
        <w:jc w:val="left"/>
      </w:pPr>
    </w:p>
    <w:p w14:paraId="4AEAB035">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14:paraId="510641A1">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14:paraId="0A0B605C">
      <w:pPr>
        <w:spacing w:beforeLines="113" w:afterLines="113" w:line="113" w:lineRule="auto"/>
        <w:jc w:val="left"/>
      </w:pPr>
      <w:r>
        <w:rPr>
          <w:rFonts w:hint="eastAsia" w:ascii="宋体" w:eastAsia="宋体"/>
          <w:b/>
          <w:color w:val="8A2BE2"/>
          <w:sz w:val="24"/>
          <w:szCs w:val="24"/>
          <w:shd w:val="clear" w:color="auto" w:fill="FFFFFF"/>
        </w:rPr>
        <w:t xml:space="preserve">Rat2_min:             </w:t>
      </w:r>
      <w:r>
        <w:rPr>
          <w:rFonts w:hint="eastAsia" w:ascii="宋体" w:eastAsia="宋体"/>
          <w:b w:val="0"/>
          <w:color w:val="000000"/>
          <w:sz w:val="24"/>
          <w:szCs w:val="24"/>
          <w:shd w:val="clear" w:color="auto" w:fill="FFFFFF"/>
        </w:rPr>
        <w:t>按刚度比2判断的限值</w:t>
      </w:r>
    </w:p>
    <w:p w14:paraId="67F43D8F">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结构总体坐标系中塔的侧移刚度</w:t>
      </w:r>
    </w:p>
    <w:p w14:paraId="2941FE80">
      <w:pPr>
        <w:spacing w:beforeLines="113" w:afterLines="113" w:line="113" w:lineRule="auto"/>
        <w:jc w:val="center"/>
      </w:pPr>
      <w:r>
        <w:rPr>
          <w:rFonts w:hint="eastAsia" w:ascii="黑体" w:eastAsia="黑体"/>
          <w:b/>
          <w:color w:val="000000"/>
          <w:sz w:val="26"/>
          <w:szCs w:val="26"/>
          <w:shd w:val="clear" w:color="auto" w:fill="FFFFFF"/>
        </w:rPr>
        <w:t>表9-3 楼层刚度及刚度比</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4E6EC7C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5A36286D">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52D40087">
            <w:pPr>
              <w:jc w:val="center"/>
            </w:pPr>
            <w:r>
              <w:rPr>
                <w:rFonts w:hint="eastAsia" w:ascii="宋体" w:eastAsia="宋体"/>
                <w:b w:val="0"/>
                <w:color w:val="000000"/>
                <w:sz w:val="24"/>
                <w:szCs w:val="24"/>
                <w:shd w:val="clear" w:color="auto" w:fill="FFFFFF"/>
              </w:rPr>
              <w:t>RJX(kN/m)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462DDA8E">
            <w:pPr>
              <w:jc w:val="center"/>
            </w:pPr>
            <w:r>
              <w:rPr>
                <w:rFonts w:hint="eastAsia" w:ascii="宋体" w:eastAsia="宋体"/>
                <w:b w:val="0"/>
                <w:color w:val="000000"/>
                <w:sz w:val="24"/>
                <w:szCs w:val="24"/>
                <w:shd w:val="clear" w:color="auto" w:fill="FFFFFF"/>
              </w:rPr>
              <w:t>RJY(kN/m)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5C47F0BC">
            <w:pPr>
              <w:jc w:val="center"/>
            </w:pPr>
            <w:r>
              <w:rPr>
                <w:rFonts w:hint="eastAsia" w:ascii="宋体" w:eastAsia="宋体"/>
                <w:b w:val="0"/>
                <w:color w:val="000000"/>
                <w:sz w:val="24"/>
                <w:szCs w:val="24"/>
                <w:shd w:val="clear" w:color="auto" w:fill="FFFFFF"/>
              </w:rPr>
              <w:t>Ratx1</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0E14286B">
            <w:pPr>
              <w:jc w:val="center"/>
            </w:pPr>
            <w:r>
              <w:rPr>
                <w:rFonts w:hint="eastAsia" w:ascii="宋体" w:eastAsia="宋体"/>
                <w:b w:val="0"/>
                <w:color w:val="000000"/>
                <w:sz w:val="24"/>
                <w:szCs w:val="24"/>
                <w:shd w:val="clear" w:color="auto" w:fill="FFFFFF"/>
              </w:rPr>
              <w:t>Raty1</w:t>
            </w:r>
          </w:p>
        </w:tc>
      </w:tr>
      <w:tr w14:paraId="4D7EB35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7ED12039">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139BCD9F">
            <w:pPr>
              <w:jc w:val="center"/>
            </w:pPr>
            <w:r>
              <w:rPr>
                <w:rFonts w:hint="eastAsia" w:ascii="宋体" w:eastAsia="宋体"/>
                <w:b w:val="0"/>
                <w:color w:val="000000"/>
                <w:sz w:val="24"/>
                <w:szCs w:val="24"/>
                <w:shd w:val="clear" w:color="auto" w:fill="FFFFFF"/>
              </w:rPr>
              <w:t>2.17e+5</w:t>
            </w:r>
          </w:p>
        </w:tc>
        <w:tc>
          <w:tcPr>
            <w:tcW w:w="2211" w:type="dxa"/>
            <w:shd w:val="clear" w:color="auto" w:fill="FFFFFF"/>
            <w:vAlign w:val="center"/>
          </w:tcPr>
          <w:p w14:paraId="1DBB25B9">
            <w:pPr>
              <w:jc w:val="center"/>
            </w:pPr>
            <w:r>
              <w:rPr>
                <w:rFonts w:hint="eastAsia" w:ascii="宋体" w:eastAsia="宋体"/>
                <w:b w:val="0"/>
                <w:color w:val="000000"/>
                <w:sz w:val="24"/>
                <w:szCs w:val="24"/>
                <w:shd w:val="clear" w:color="auto" w:fill="FFFFFF"/>
              </w:rPr>
              <w:t>2.17e+5</w:t>
            </w:r>
          </w:p>
        </w:tc>
        <w:tc>
          <w:tcPr>
            <w:tcW w:w="2211" w:type="dxa"/>
            <w:shd w:val="clear" w:color="auto" w:fill="FFFFFF"/>
            <w:vAlign w:val="center"/>
          </w:tcPr>
          <w:p w14:paraId="231E2DC8">
            <w:pPr>
              <w:jc w:val="center"/>
            </w:pPr>
            <w:r>
              <w:rPr>
                <w:rFonts w:hint="eastAsia" w:ascii="宋体" w:eastAsia="宋体"/>
                <w:b w:val="0"/>
                <w:color w:val="000000"/>
                <w:sz w:val="24"/>
                <w:szCs w:val="24"/>
                <w:shd w:val="clear" w:color="auto" w:fill="FFFFFF"/>
              </w:rPr>
              <w:t xml:space="preserve"> 1.00</w:t>
            </w:r>
          </w:p>
        </w:tc>
        <w:tc>
          <w:tcPr>
            <w:tcW w:w="2211" w:type="dxa"/>
            <w:shd w:val="clear" w:color="auto" w:fill="FFFFFF"/>
            <w:vAlign w:val="center"/>
          </w:tcPr>
          <w:p w14:paraId="4AC42A20">
            <w:pPr>
              <w:jc w:val="center"/>
            </w:pPr>
            <w:r>
              <w:rPr>
                <w:rFonts w:hint="eastAsia" w:ascii="宋体" w:eastAsia="宋体"/>
                <w:b w:val="0"/>
                <w:color w:val="000000"/>
                <w:sz w:val="24"/>
                <w:szCs w:val="24"/>
                <w:shd w:val="clear" w:color="auto" w:fill="FFFFFF"/>
              </w:rPr>
              <w:t xml:space="preserve"> 1.00</w:t>
            </w:r>
          </w:p>
        </w:tc>
      </w:tr>
      <w:tr w14:paraId="579ACC8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191CDBEA">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4B1F36FE">
            <w:pPr>
              <w:jc w:val="center"/>
            </w:pPr>
            <w:r>
              <w:rPr>
                <w:rFonts w:hint="eastAsia" w:ascii="宋体" w:eastAsia="宋体"/>
                <w:b w:val="0"/>
                <w:color w:val="000000"/>
                <w:sz w:val="24"/>
                <w:szCs w:val="24"/>
                <w:shd w:val="clear" w:color="auto" w:fill="FFFFFF"/>
              </w:rPr>
              <w:t>3.74e+5</w:t>
            </w:r>
          </w:p>
        </w:tc>
        <w:tc>
          <w:tcPr>
            <w:tcW w:w="2211" w:type="dxa"/>
            <w:shd w:val="clear" w:color="auto" w:fill="FFFFFF"/>
            <w:vAlign w:val="center"/>
          </w:tcPr>
          <w:p w14:paraId="4A96B799">
            <w:pPr>
              <w:jc w:val="center"/>
            </w:pPr>
            <w:r>
              <w:rPr>
                <w:rFonts w:hint="eastAsia" w:ascii="宋体" w:eastAsia="宋体"/>
                <w:b w:val="0"/>
                <w:color w:val="000000"/>
                <w:sz w:val="24"/>
                <w:szCs w:val="24"/>
                <w:shd w:val="clear" w:color="auto" w:fill="FFFFFF"/>
              </w:rPr>
              <w:t>3.74e+5</w:t>
            </w:r>
          </w:p>
        </w:tc>
        <w:tc>
          <w:tcPr>
            <w:tcW w:w="2211" w:type="dxa"/>
            <w:shd w:val="clear" w:color="auto" w:fill="FFFFFF"/>
            <w:vAlign w:val="center"/>
          </w:tcPr>
          <w:p w14:paraId="4B633597">
            <w:pPr>
              <w:jc w:val="center"/>
            </w:pPr>
            <w:r>
              <w:rPr>
                <w:rFonts w:hint="eastAsia" w:ascii="宋体" w:eastAsia="宋体"/>
                <w:b w:val="0"/>
                <w:color w:val="000000"/>
                <w:sz w:val="24"/>
                <w:szCs w:val="24"/>
                <w:shd w:val="clear" w:color="auto" w:fill="FFFFFF"/>
              </w:rPr>
              <w:t xml:space="preserve"> 2.47</w:t>
            </w:r>
          </w:p>
        </w:tc>
        <w:tc>
          <w:tcPr>
            <w:tcW w:w="2211" w:type="dxa"/>
            <w:shd w:val="clear" w:color="auto" w:fill="FFFFFF"/>
            <w:vAlign w:val="center"/>
          </w:tcPr>
          <w:p w14:paraId="0BD77E6F">
            <w:pPr>
              <w:jc w:val="center"/>
            </w:pPr>
            <w:r>
              <w:rPr>
                <w:rFonts w:hint="eastAsia" w:ascii="宋体" w:eastAsia="宋体"/>
                <w:b w:val="0"/>
                <w:color w:val="000000"/>
                <w:sz w:val="24"/>
                <w:szCs w:val="24"/>
                <w:shd w:val="clear" w:color="auto" w:fill="FFFFFF"/>
              </w:rPr>
              <w:t xml:space="preserve"> 2.47</w:t>
            </w:r>
          </w:p>
        </w:tc>
      </w:tr>
      <w:tr w14:paraId="08A2F3C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2F77C8A8">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32F4D41B">
            <w:pPr>
              <w:jc w:val="center"/>
            </w:pPr>
            <w:r>
              <w:rPr>
                <w:rFonts w:hint="eastAsia" w:ascii="宋体" w:eastAsia="宋体"/>
                <w:b w:val="0"/>
                <w:color w:val="000000"/>
                <w:sz w:val="24"/>
                <w:szCs w:val="24"/>
                <w:shd w:val="clear" w:color="auto" w:fill="FFFFFF"/>
              </w:rPr>
              <w:t>3.98e+6</w:t>
            </w:r>
          </w:p>
        </w:tc>
        <w:tc>
          <w:tcPr>
            <w:tcW w:w="2211" w:type="dxa"/>
            <w:shd w:val="clear" w:color="auto" w:fill="FFFFFF"/>
            <w:vAlign w:val="center"/>
          </w:tcPr>
          <w:p w14:paraId="0C6FA65B">
            <w:pPr>
              <w:jc w:val="center"/>
            </w:pPr>
            <w:r>
              <w:rPr>
                <w:rFonts w:hint="eastAsia" w:ascii="宋体" w:eastAsia="宋体"/>
                <w:b w:val="0"/>
                <w:color w:val="000000"/>
                <w:sz w:val="24"/>
                <w:szCs w:val="24"/>
                <w:shd w:val="clear" w:color="auto" w:fill="FFFFFF"/>
              </w:rPr>
              <w:t>3.99e+6</w:t>
            </w:r>
          </w:p>
        </w:tc>
        <w:tc>
          <w:tcPr>
            <w:tcW w:w="2211" w:type="dxa"/>
            <w:shd w:val="clear" w:color="auto" w:fill="FFFFFF"/>
            <w:vAlign w:val="center"/>
          </w:tcPr>
          <w:p w14:paraId="09CF104C">
            <w:pPr>
              <w:jc w:val="center"/>
            </w:pPr>
            <w:r>
              <w:rPr>
                <w:rFonts w:hint="eastAsia" w:ascii="宋体" w:eastAsia="宋体"/>
                <w:b w:val="0"/>
                <w:color w:val="000000"/>
                <w:sz w:val="24"/>
                <w:szCs w:val="24"/>
                <w:shd w:val="clear" w:color="auto" w:fill="FFFFFF"/>
              </w:rPr>
              <w:t>15.21</w:t>
            </w:r>
          </w:p>
        </w:tc>
        <w:tc>
          <w:tcPr>
            <w:tcW w:w="2211" w:type="dxa"/>
            <w:shd w:val="clear" w:color="auto" w:fill="FFFFFF"/>
            <w:vAlign w:val="center"/>
          </w:tcPr>
          <w:p w14:paraId="48C566B8">
            <w:pPr>
              <w:jc w:val="center"/>
            </w:pPr>
            <w:r>
              <w:rPr>
                <w:rFonts w:hint="eastAsia" w:ascii="宋体" w:eastAsia="宋体"/>
                <w:b w:val="0"/>
                <w:color w:val="000000"/>
                <w:sz w:val="24"/>
                <w:szCs w:val="24"/>
                <w:shd w:val="clear" w:color="auto" w:fill="FFFFFF"/>
              </w:rPr>
              <w:t>15.23</w:t>
            </w:r>
          </w:p>
        </w:tc>
      </w:tr>
    </w:tbl>
    <w:p w14:paraId="39D39B73">
      <w:pPr>
        <w:spacing w:beforeLines="113" w:afterLines="113" w:line="113" w:lineRule="auto"/>
        <w:jc w:val="left"/>
      </w:pPr>
    </w:p>
    <w:p w14:paraId="2ADF7901">
      <w:pPr>
        <w:jc w:val="center"/>
      </w:pPr>
      <w:r>
        <w:drawing>
          <wp:inline distT="0" distB="0" distL="0" distR="0">
            <wp:extent cx="5399405" cy="5399405"/>
            <wp:effectExtent l="0" t="0" r="10795" b="1079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46303B7A">
      <w:pPr>
        <w:jc w:val="center"/>
      </w:pPr>
      <w:r>
        <w:rPr>
          <w:rFonts w:hint="eastAsia" w:ascii="宋体" w:eastAsia="宋体"/>
          <w:b w:val="0"/>
          <w:color w:val="000000"/>
          <w:sz w:val="24"/>
          <w:szCs w:val="24"/>
          <w:shd w:val="clear" w:color="auto" w:fill="FFFFFF"/>
        </w:rPr>
        <w:t>图9-4 多方向刚度简图</w:t>
      </w:r>
    </w:p>
    <w:p w14:paraId="194292AB">
      <w:pPr>
        <w:spacing w:beforeLines="113" w:afterLines="113" w:line="113" w:lineRule="auto"/>
        <w:jc w:val="center"/>
      </w:pPr>
    </w:p>
    <w:p w14:paraId="7F26CA57">
      <w:pPr>
        <w:jc w:val="center"/>
      </w:pPr>
      <w:r>
        <w:drawing>
          <wp:inline distT="0" distB="0" distL="0" distR="0">
            <wp:extent cx="5399405" cy="5399405"/>
            <wp:effectExtent l="0" t="0" r="10795" b="1079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2457C8E">
      <w:pPr>
        <w:jc w:val="center"/>
      </w:pPr>
      <w:r>
        <w:rPr>
          <w:rFonts w:hint="eastAsia" w:ascii="宋体" w:eastAsia="宋体"/>
          <w:b w:val="0"/>
          <w:color w:val="000000"/>
          <w:sz w:val="24"/>
          <w:szCs w:val="24"/>
          <w:shd w:val="clear" w:color="auto" w:fill="FFFFFF"/>
        </w:rPr>
        <w:t>图9-5 多方向刚度比1简图</w:t>
      </w:r>
    </w:p>
    <w:p w14:paraId="24405412">
      <w:pPr>
        <w:spacing w:beforeLines="113" w:afterLines="113" w:line="113" w:lineRule="auto"/>
        <w:jc w:val="center"/>
      </w:pPr>
    </w:p>
    <w:p w14:paraId="1F7998A0">
      <w:pPr>
        <w:pStyle w:val="3"/>
        <w:jc w:val="left"/>
      </w:pPr>
      <w:bookmarkStart w:id="38" w:name="_Toc13544"/>
      <w:r>
        <w:rPr>
          <w:rFonts w:hint="eastAsia" w:ascii="宋体" w:eastAsia="宋体"/>
          <w:b/>
          <w:color w:val="000000"/>
          <w:sz w:val="28"/>
          <w:szCs w:val="28"/>
          <w:shd w:val="clear" w:color="auto" w:fill="FFFFFF"/>
        </w:rPr>
        <w:t>4. [楼层剪力/层间位移]刚度(强刚)</w:t>
      </w:r>
      <w:bookmarkEnd w:id="38"/>
    </w:p>
    <w:p w14:paraId="5D19880F">
      <w:pPr>
        <w:spacing w:beforeLines="113" w:afterLines="113" w:line="113" w:lineRule="auto"/>
        <w:jc w:val="left"/>
      </w:pPr>
    </w:p>
    <w:p w14:paraId="2135F2EC">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14:paraId="485A37FD">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14:paraId="2A83F22D">
      <w:pPr>
        <w:spacing w:beforeLines="113" w:afterLines="113" w:line="113" w:lineRule="auto"/>
        <w:jc w:val="left"/>
      </w:pPr>
      <w:r>
        <w:rPr>
          <w:rFonts w:hint="eastAsia" w:ascii="宋体" w:eastAsia="宋体"/>
          <w:b/>
          <w:color w:val="8A2BE2"/>
          <w:sz w:val="24"/>
          <w:szCs w:val="24"/>
          <w:shd w:val="clear" w:color="auto" w:fill="FFFFFF"/>
        </w:rPr>
        <w:t xml:space="preserve">Rat2_min:             </w:t>
      </w:r>
      <w:r>
        <w:rPr>
          <w:rFonts w:hint="eastAsia" w:ascii="宋体" w:eastAsia="宋体"/>
          <w:b w:val="0"/>
          <w:color w:val="000000"/>
          <w:sz w:val="24"/>
          <w:szCs w:val="24"/>
          <w:shd w:val="clear" w:color="auto" w:fill="FFFFFF"/>
        </w:rPr>
        <w:t>按刚度比2判断的限值</w:t>
      </w:r>
    </w:p>
    <w:p w14:paraId="1F405829">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结构总体坐标系中塔的侧移刚度</w:t>
      </w:r>
    </w:p>
    <w:p w14:paraId="0147CAD9">
      <w:pPr>
        <w:spacing w:beforeLines="113" w:afterLines="113" w:line="113" w:lineRule="auto"/>
        <w:jc w:val="center"/>
      </w:pPr>
      <w:r>
        <w:rPr>
          <w:rFonts w:hint="eastAsia" w:ascii="黑体" w:eastAsia="黑体"/>
          <w:b/>
          <w:color w:val="000000"/>
          <w:sz w:val="26"/>
          <w:szCs w:val="26"/>
          <w:shd w:val="clear" w:color="auto" w:fill="FFFFFF"/>
        </w:rPr>
        <w:t>表9-4 楼层刚度及刚度比</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2770913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334B3CD0">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239CE895">
            <w:pPr>
              <w:jc w:val="center"/>
            </w:pPr>
            <w:r>
              <w:rPr>
                <w:rFonts w:hint="eastAsia" w:ascii="宋体" w:eastAsia="宋体"/>
                <w:b w:val="0"/>
                <w:color w:val="000000"/>
                <w:sz w:val="24"/>
                <w:szCs w:val="24"/>
                <w:shd w:val="clear" w:color="auto" w:fill="FFFFFF"/>
              </w:rPr>
              <w:t>RJX(kN/m)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580A26F5">
            <w:pPr>
              <w:jc w:val="center"/>
            </w:pPr>
            <w:r>
              <w:rPr>
                <w:rFonts w:hint="eastAsia" w:ascii="宋体" w:eastAsia="宋体"/>
                <w:b w:val="0"/>
                <w:color w:val="000000"/>
                <w:sz w:val="24"/>
                <w:szCs w:val="24"/>
                <w:shd w:val="clear" w:color="auto" w:fill="FFFFFF"/>
              </w:rPr>
              <w:t>RJY(kN/m)</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22D3FE0D">
            <w:pPr>
              <w:jc w:val="center"/>
            </w:pPr>
            <w:r>
              <w:rPr>
                <w:rFonts w:hint="eastAsia" w:ascii="宋体" w:eastAsia="宋体"/>
                <w:b w:val="0"/>
                <w:color w:val="000000"/>
                <w:sz w:val="24"/>
                <w:szCs w:val="24"/>
                <w:shd w:val="clear" w:color="auto" w:fill="FFFFFF"/>
              </w:rPr>
              <w:t>Ratx1</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7F92C2C9">
            <w:pPr>
              <w:jc w:val="center"/>
            </w:pPr>
            <w:r>
              <w:rPr>
                <w:rFonts w:hint="eastAsia" w:ascii="宋体" w:eastAsia="宋体"/>
                <w:b w:val="0"/>
                <w:color w:val="000000"/>
                <w:sz w:val="24"/>
                <w:szCs w:val="24"/>
                <w:shd w:val="clear" w:color="auto" w:fill="FFFFFF"/>
              </w:rPr>
              <w:t>Raty1</w:t>
            </w:r>
          </w:p>
        </w:tc>
      </w:tr>
      <w:tr w14:paraId="19EEE4E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3B8827B1">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6BEC81D4">
            <w:pPr>
              <w:jc w:val="center"/>
            </w:pPr>
            <w:r>
              <w:rPr>
                <w:rFonts w:hint="eastAsia" w:ascii="宋体" w:eastAsia="宋体"/>
                <w:b w:val="0"/>
                <w:color w:val="000000"/>
                <w:sz w:val="24"/>
                <w:szCs w:val="24"/>
                <w:shd w:val="clear" w:color="auto" w:fill="FFFFFF"/>
              </w:rPr>
              <w:t>2.16e+5</w:t>
            </w:r>
          </w:p>
        </w:tc>
        <w:tc>
          <w:tcPr>
            <w:tcW w:w="2211" w:type="dxa"/>
            <w:shd w:val="clear" w:color="auto" w:fill="FFFFFF"/>
            <w:vAlign w:val="center"/>
          </w:tcPr>
          <w:p w14:paraId="6093C7E4">
            <w:pPr>
              <w:jc w:val="center"/>
            </w:pPr>
            <w:r>
              <w:rPr>
                <w:rFonts w:hint="eastAsia" w:ascii="宋体" w:eastAsia="宋体"/>
                <w:b w:val="0"/>
                <w:color w:val="000000"/>
                <w:sz w:val="24"/>
                <w:szCs w:val="24"/>
                <w:shd w:val="clear" w:color="auto" w:fill="FFFFFF"/>
              </w:rPr>
              <w:t>2.17e+5</w:t>
            </w:r>
          </w:p>
        </w:tc>
        <w:tc>
          <w:tcPr>
            <w:tcW w:w="2211" w:type="dxa"/>
            <w:shd w:val="clear" w:color="auto" w:fill="FFFFFF"/>
            <w:vAlign w:val="center"/>
          </w:tcPr>
          <w:p w14:paraId="5741F5EA">
            <w:pPr>
              <w:jc w:val="center"/>
            </w:pPr>
            <w:r>
              <w:rPr>
                <w:rFonts w:hint="eastAsia" w:ascii="宋体" w:eastAsia="宋体"/>
                <w:b w:val="0"/>
                <w:color w:val="000000"/>
                <w:sz w:val="24"/>
                <w:szCs w:val="24"/>
                <w:shd w:val="clear" w:color="auto" w:fill="FFFFFF"/>
              </w:rPr>
              <w:t xml:space="preserve"> 1.00</w:t>
            </w:r>
          </w:p>
        </w:tc>
        <w:tc>
          <w:tcPr>
            <w:tcW w:w="2211" w:type="dxa"/>
            <w:shd w:val="clear" w:color="auto" w:fill="FFFFFF"/>
            <w:vAlign w:val="center"/>
          </w:tcPr>
          <w:p w14:paraId="6384553D">
            <w:pPr>
              <w:jc w:val="center"/>
            </w:pPr>
            <w:r>
              <w:rPr>
                <w:rFonts w:hint="eastAsia" w:ascii="宋体" w:eastAsia="宋体"/>
                <w:b w:val="0"/>
                <w:color w:val="000000"/>
                <w:sz w:val="24"/>
                <w:szCs w:val="24"/>
                <w:shd w:val="clear" w:color="auto" w:fill="FFFFFF"/>
              </w:rPr>
              <w:t xml:space="preserve"> 1.00</w:t>
            </w:r>
          </w:p>
        </w:tc>
      </w:tr>
      <w:tr w14:paraId="2C56E2C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2EBC3888">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385FE78A">
            <w:pPr>
              <w:jc w:val="center"/>
            </w:pPr>
            <w:r>
              <w:rPr>
                <w:rFonts w:hint="eastAsia" w:ascii="宋体" w:eastAsia="宋体"/>
                <w:b w:val="0"/>
                <w:color w:val="000000"/>
                <w:sz w:val="24"/>
                <w:szCs w:val="24"/>
                <w:shd w:val="clear" w:color="auto" w:fill="FFFFFF"/>
              </w:rPr>
              <w:t>3.75e+5</w:t>
            </w:r>
          </w:p>
        </w:tc>
        <w:tc>
          <w:tcPr>
            <w:tcW w:w="2211" w:type="dxa"/>
            <w:shd w:val="clear" w:color="auto" w:fill="FFFFFF"/>
            <w:vAlign w:val="center"/>
          </w:tcPr>
          <w:p w14:paraId="45C2E3D9">
            <w:pPr>
              <w:jc w:val="center"/>
            </w:pPr>
            <w:r>
              <w:rPr>
                <w:rFonts w:hint="eastAsia" w:ascii="宋体" w:eastAsia="宋体"/>
                <w:b w:val="0"/>
                <w:color w:val="000000"/>
                <w:sz w:val="24"/>
                <w:szCs w:val="24"/>
                <w:shd w:val="clear" w:color="auto" w:fill="FFFFFF"/>
              </w:rPr>
              <w:t>3.76e+5</w:t>
            </w:r>
          </w:p>
        </w:tc>
        <w:tc>
          <w:tcPr>
            <w:tcW w:w="2211" w:type="dxa"/>
            <w:shd w:val="clear" w:color="auto" w:fill="FFFFFF"/>
            <w:vAlign w:val="center"/>
          </w:tcPr>
          <w:p w14:paraId="7B29F843">
            <w:pPr>
              <w:jc w:val="center"/>
            </w:pPr>
            <w:r>
              <w:rPr>
                <w:rFonts w:hint="eastAsia" w:ascii="宋体" w:eastAsia="宋体"/>
                <w:b w:val="0"/>
                <w:color w:val="000000"/>
                <w:sz w:val="24"/>
                <w:szCs w:val="24"/>
                <w:shd w:val="clear" w:color="auto" w:fill="FFFFFF"/>
              </w:rPr>
              <w:t xml:space="preserve"> 2.47</w:t>
            </w:r>
          </w:p>
        </w:tc>
        <w:tc>
          <w:tcPr>
            <w:tcW w:w="2211" w:type="dxa"/>
            <w:shd w:val="clear" w:color="auto" w:fill="FFFFFF"/>
            <w:vAlign w:val="center"/>
          </w:tcPr>
          <w:p w14:paraId="17B0B453">
            <w:pPr>
              <w:jc w:val="center"/>
            </w:pPr>
            <w:r>
              <w:rPr>
                <w:rFonts w:hint="eastAsia" w:ascii="宋体" w:eastAsia="宋体"/>
                <w:b w:val="0"/>
                <w:color w:val="000000"/>
                <w:sz w:val="24"/>
                <w:szCs w:val="24"/>
                <w:shd w:val="clear" w:color="auto" w:fill="FFFFFF"/>
              </w:rPr>
              <w:t xml:space="preserve"> 2.47</w:t>
            </w:r>
          </w:p>
        </w:tc>
      </w:tr>
      <w:tr w14:paraId="537539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34B69795">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29914A9F">
            <w:pPr>
              <w:jc w:val="center"/>
            </w:pPr>
            <w:r>
              <w:rPr>
                <w:rFonts w:hint="eastAsia" w:ascii="宋体" w:eastAsia="宋体"/>
                <w:b w:val="0"/>
                <w:color w:val="000000"/>
                <w:sz w:val="24"/>
                <w:szCs w:val="24"/>
                <w:shd w:val="clear" w:color="auto" w:fill="FFFFFF"/>
              </w:rPr>
              <w:t>3.95e+6</w:t>
            </w:r>
          </w:p>
        </w:tc>
        <w:tc>
          <w:tcPr>
            <w:tcW w:w="2211" w:type="dxa"/>
            <w:shd w:val="clear" w:color="auto" w:fill="FFFFFF"/>
            <w:vAlign w:val="center"/>
          </w:tcPr>
          <w:p w14:paraId="73A29B3A">
            <w:pPr>
              <w:jc w:val="center"/>
            </w:pPr>
            <w:r>
              <w:rPr>
                <w:rFonts w:hint="eastAsia" w:ascii="宋体" w:eastAsia="宋体"/>
                <w:b w:val="0"/>
                <w:color w:val="000000"/>
                <w:sz w:val="24"/>
                <w:szCs w:val="24"/>
                <w:shd w:val="clear" w:color="auto" w:fill="FFFFFF"/>
              </w:rPr>
              <w:t>3.95e+6</w:t>
            </w:r>
          </w:p>
        </w:tc>
        <w:tc>
          <w:tcPr>
            <w:tcW w:w="2211" w:type="dxa"/>
            <w:shd w:val="clear" w:color="auto" w:fill="FFFFFF"/>
            <w:vAlign w:val="center"/>
          </w:tcPr>
          <w:p w14:paraId="54DBA102">
            <w:pPr>
              <w:jc w:val="center"/>
            </w:pPr>
            <w:r>
              <w:rPr>
                <w:rFonts w:hint="eastAsia" w:ascii="宋体" w:eastAsia="宋体"/>
                <w:b w:val="0"/>
                <w:color w:val="000000"/>
                <w:sz w:val="24"/>
                <w:szCs w:val="24"/>
                <w:shd w:val="clear" w:color="auto" w:fill="FFFFFF"/>
              </w:rPr>
              <w:t>15.04</w:t>
            </w:r>
          </w:p>
        </w:tc>
        <w:tc>
          <w:tcPr>
            <w:tcW w:w="2211" w:type="dxa"/>
            <w:shd w:val="clear" w:color="auto" w:fill="FFFFFF"/>
            <w:vAlign w:val="center"/>
          </w:tcPr>
          <w:p w14:paraId="232072F3">
            <w:pPr>
              <w:jc w:val="center"/>
            </w:pPr>
            <w:r>
              <w:rPr>
                <w:rFonts w:hint="eastAsia" w:ascii="宋体" w:eastAsia="宋体"/>
                <w:b w:val="0"/>
                <w:color w:val="000000"/>
                <w:sz w:val="24"/>
                <w:szCs w:val="24"/>
                <w:shd w:val="clear" w:color="auto" w:fill="FFFFFF"/>
              </w:rPr>
              <w:t>15.03</w:t>
            </w:r>
          </w:p>
        </w:tc>
      </w:tr>
    </w:tbl>
    <w:p w14:paraId="2B549EAF">
      <w:pPr>
        <w:spacing w:beforeLines="113" w:afterLines="113" w:line="113" w:lineRule="auto"/>
        <w:jc w:val="left"/>
      </w:pPr>
    </w:p>
    <w:p w14:paraId="0F7ADFFD">
      <w:pPr>
        <w:jc w:val="center"/>
      </w:pPr>
      <w:r>
        <w:drawing>
          <wp:inline distT="0" distB="0" distL="0" distR="0">
            <wp:extent cx="5399405" cy="5399405"/>
            <wp:effectExtent l="0" t="0" r="10795" b="1079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427D52F8">
      <w:pPr>
        <w:jc w:val="center"/>
      </w:pPr>
      <w:r>
        <w:rPr>
          <w:rFonts w:hint="eastAsia" w:ascii="宋体" w:eastAsia="宋体"/>
          <w:b w:val="0"/>
          <w:color w:val="000000"/>
          <w:sz w:val="24"/>
          <w:szCs w:val="24"/>
          <w:shd w:val="clear" w:color="auto" w:fill="FFFFFF"/>
        </w:rPr>
        <w:t>图9-6 多方向刚度简图</w:t>
      </w:r>
    </w:p>
    <w:p w14:paraId="74DE10EA">
      <w:pPr>
        <w:spacing w:beforeLines="113" w:afterLines="113" w:line="113" w:lineRule="auto"/>
        <w:jc w:val="center"/>
      </w:pPr>
    </w:p>
    <w:p w14:paraId="27EEFCA8">
      <w:pPr>
        <w:jc w:val="center"/>
      </w:pPr>
      <w:r>
        <w:drawing>
          <wp:inline distT="0" distB="0" distL="0" distR="0">
            <wp:extent cx="5399405" cy="5399405"/>
            <wp:effectExtent l="0" t="0" r="10795" b="1079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265DE2A">
      <w:pPr>
        <w:jc w:val="center"/>
      </w:pPr>
      <w:r>
        <w:rPr>
          <w:rFonts w:hint="eastAsia" w:ascii="宋体" w:eastAsia="宋体"/>
          <w:b w:val="0"/>
          <w:color w:val="000000"/>
          <w:sz w:val="24"/>
          <w:szCs w:val="24"/>
          <w:shd w:val="clear" w:color="auto" w:fill="FFFFFF"/>
        </w:rPr>
        <w:t>图9-7 多方向刚度比1简图</w:t>
      </w:r>
    </w:p>
    <w:p w14:paraId="6BFB55DF">
      <w:pPr>
        <w:spacing w:beforeLines="113" w:afterLines="113" w:line="113" w:lineRule="auto"/>
        <w:jc w:val="center"/>
      </w:pPr>
    </w:p>
    <w:p w14:paraId="06F36FB3">
      <w:pPr>
        <w:pStyle w:val="3"/>
        <w:jc w:val="left"/>
      </w:pPr>
      <w:bookmarkStart w:id="39" w:name="_Toc16873"/>
      <w:r>
        <w:rPr>
          <w:rFonts w:hint="eastAsia" w:ascii="宋体" w:eastAsia="宋体"/>
          <w:b/>
          <w:color w:val="000000"/>
          <w:sz w:val="28"/>
          <w:szCs w:val="28"/>
          <w:shd w:val="clear" w:color="auto" w:fill="FFFFFF"/>
        </w:rPr>
        <w:t>5. 各楼层受剪承载力</w:t>
      </w:r>
      <w:bookmarkEnd w:id="39"/>
    </w:p>
    <w:p w14:paraId="3E74C2F0">
      <w:pPr>
        <w:spacing w:beforeLines="113"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14:paraId="69FE9F4E">
      <w:pPr>
        <w:spacing w:beforeLines="113"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14:paraId="22F07011">
      <w:pPr>
        <w:spacing w:beforeLines="113" w:afterLines="113" w:line="113" w:lineRule="auto"/>
        <w:jc w:val="left"/>
      </w:pPr>
    </w:p>
    <w:p w14:paraId="3B9DEBA4">
      <w:pPr>
        <w:spacing w:beforeLines="113"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b w:val="0"/>
          <w:color w:val="000000"/>
          <w:sz w:val="24"/>
          <w:szCs w:val="24"/>
          <w:shd w:val="clear" w:color="auto" w:fill="FFFFFF"/>
        </w:rPr>
        <w:t>楼层受剪承载力(X、Y方向)</w:t>
      </w:r>
    </w:p>
    <w:p w14:paraId="2ADC5808">
      <w:pPr>
        <w:spacing w:beforeLines="113"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b w:val="0"/>
          <w:color w:val="000000"/>
          <w:sz w:val="24"/>
          <w:szCs w:val="24"/>
          <w:shd w:val="clear" w:color="auto" w:fill="FFFFFF"/>
        </w:rPr>
        <w:t>本层与上层楼层承载力的比值(X,Y方向)</w:t>
      </w:r>
    </w:p>
    <w:p w14:paraId="148FA75C">
      <w:pPr>
        <w:spacing w:beforeLines="113" w:afterLines="113" w:line="113" w:lineRule="auto"/>
        <w:jc w:val="center"/>
      </w:pPr>
      <w:r>
        <w:rPr>
          <w:rFonts w:hint="eastAsia" w:ascii="黑体" w:eastAsia="黑体"/>
          <w:b/>
          <w:color w:val="000000"/>
          <w:sz w:val="26"/>
          <w:szCs w:val="26"/>
          <w:shd w:val="clear" w:color="auto" w:fill="FFFFFF"/>
        </w:rPr>
        <w:t>表9-5 各楼层受剪承载力及承载力比值</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1"/>
        <w:gridCol w:w="1862"/>
        <w:gridCol w:w="1862"/>
        <w:gridCol w:w="1862"/>
      </w:tblGrid>
      <w:tr w14:paraId="5337194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2DB07918">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F181C48">
            <w:pPr>
              <w:jc w:val="center"/>
            </w:pPr>
            <w:r>
              <w:rPr>
                <w:rFonts w:hint="eastAsia" w:ascii="宋体" w:eastAsia="宋体"/>
                <w:b w:val="0"/>
                <w:color w:val="000000"/>
                <w:sz w:val="24"/>
                <w:szCs w:val="24"/>
                <w:shd w:val="clear" w:color="auto" w:fill="FFFFFF"/>
              </w:rPr>
              <w:t>Vx(kN)</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653DDDC6">
            <w:pPr>
              <w:jc w:val="center"/>
            </w:pPr>
            <w:r>
              <w:rPr>
                <w:rFonts w:hint="eastAsia" w:ascii="宋体" w:eastAsia="宋体"/>
                <w:b w:val="0"/>
                <w:color w:val="000000"/>
                <w:sz w:val="24"/>
                <w:szCs w:val="24"/>
                <w:shd w:val="clear" w:color="auto" w:fill="FFFFFF"/>
              </w:rPr>
              <w:t>Vy(kN)</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49F40342">
            <w:pPr>
              <w:jc w:val="center"/>
            </w:pPr>
            <w:r>
              <w:rPr>
                <w:rFonts w:hint="eastAsia" w:ascii="宋体" w:eastAsia="宋体"/>
                <w:b w:val="0"/>
                <w:color w:val="000000"/>
                <w:sz w:val="24"/>
                <w:szCs w:val="24"/>
                <w:shd w:val="clear" w:color="auto" w:fill="FFFFFF"/>
              </w:rPr>
              <w:t>Vx/Vxp</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71FB2357">
            <w:pPr>
              <w:jc w:val="center"/>
            </w:pPr>
            <w:r>
              <w:rPr>
                <w:rFonts w:hint="eastAsia" w:ascii="宋体" w:eastAsia="宋体"/>
                <w:b w:val="0"/>
                <w:color w:val="000000"/>
                <w:sz w:val="24"/>
                <w:szCs w:val="24"/>
                <w:shd w:val="clear" w:color="auto" w:fill="FFFFFF"/>
              </w:rPr>
              <w:t>Vy/Vyp</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447BDA05">
            <w:pPr>
              <w:jc w:val="center"/>
            </w:pPr>
            <w:r>
              <w:rPr>
                <w:rFonts w:hint="eastAsia" w:ascii="宋体" w:eastAsia="宋体"/>
                <w:b w:val="0"/>
                <w:color w:val="000000"/>
                <w:sz w:val="24"/>
                <w:szCs w:val="24"/>
                <w:shd w:val="clear" w:color="auto" w:fill="FFFFFF"/>
              </w:rPr>
              <w:t>比值判断</w:t>
            </w:r>
          </w:p>
        </w:tc>
      </w:tr>
      <w:tr w14:paraId="50AAD81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122D7097">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0E90BE7C">
            <w:pPr>
              <w:jc w:val="center"/>
            </w:pPr>
            <w:r>
              <w:rPr>
                <w:rFonts w:hint="eastAsia" w:ascii="宋体" w:eastAsia="宋体"/>
                <w:b w:val="0"/>
                <w:color w:val="000000"/>
                <w:sz w:val="24"/>
                <w:szCs w:val="24"/>
                <w:shd w:val="clear" w:color="auto" w:fill="FFFFFF"/>
              </w:rPr>
              <w:t xml:space="preserve"> 3385.84</w:t>
            </w:r>
          </w:p>
        </w:tc>
        <w:tc>
          <w:tcPr>
            <w:tcW w:w="1814" w:type="dxa"/>
            <w:shd w:val="clear" w:color="auto" w:fill="FFFFFF"/>
            <w:vAlign w:val="center"/>
          </w:tcPr>
          <w:p w14:paraId="207C9B0B">
            <w:pPr>
              <w:jc w:val="center"/>
            </w:pPr>
            <w:r>
              <w:rPr>
                <w:rFonts w:hint="eastAsia" w:ascii="宋体" w:eastAsia="宋体"/>
                <w:b w:val="0"/>
                <w:color w:val="000000"/>
                <w:sz w:val="24"/>
                <w:szCs w:val="24"/>
                <w:shd w:val="clear" w:color="auto" w:fill="FFFFFF"/>
              </w:rPr>
              <w:t xml:space="preserve"> 4151.12</w:t>
            </w:r>
          </w:p>
        </w:tc>
        <w:tc>
          <w:tcPr>
            <w:tcW w:w="1814" w:type="dxa"/>
            <w:shd w:val="clear" w:color="auto" w:fill="FFFFFF"/>
            <w:vAlign w:val="center"/>
          </w:tcPr>
          <w:p w14:paraId="68188E06">
            <w:pPr>
              <w:jc w:val="center"/>
            </w:pPr>
            <w:r>
              <w:rPr>
                <w:rFonts w:hint="eastAsia" w:ascii="宋体" w:eastAsia="宋体"/>
                <w:b w:val="0"/>
                <w:color w:val="000000"/>
                <w:sz w:val="24"/>
                <w:szCs w:val="24"/>
                <w:shd w:val="clear" w:color="auto" w:fill="FFFFFF"/>
              </w:rPr>
              <w:t>1.00</w:t>
            </w:r>
          </w:p>
        </w:tc>
        <w:tc>
          <w:tcPr>
            <w:tcW w:w="1814" w:type="dxa"/>
            <w:shd w:val="clear" w:color="auto" w:fill="FFFFFF"/>
            <w:vAlign w:val="center"/>
          </w:tcPr>
          <w:p w14:paraId="39E63221">
            <w:pPr>
              <w:jc w:val="center"/>
            </w:pPr>
            <w:r>
              <w:rPr>
                <w:rFonts w:hint="eastAsia" w:ascii="宋体" w:eastAsia="宋体"/>
                <w:b w:val="0"/>
                <w:color w:val="000000"/>
                <w:sz w:val="24"/>
                <w:szCs w:val="24"/>
                <w:shd w:val="clear" w:color="auto" w:fill="FFFFFF"/>
              </w:rPr>
              <w:t>1.00</w:t>
            </w:r>
          </w:p>
        </w:tc>
        <w:tc>
          <w:tcPr>
            <w:tcW w:w="1814" w:type="dxa"/>
            <w:shd w:val="clear" w:color="auto" w:fill="FFFFFF"/>
            <w:vAlign w:val="center"/>
          </w:tcPr>
          <w:p w14:paraId="277BC5C9">
            <w:pPr>
              <w:jc w:val="center"/>
            </w:pPr>
            <w:r>
              <w:rPr>
                <w:rFonts w:hint="eastAsia" w:ascii="宋体" w:eastAsia="宋体"/>
                <w:b w:val="0"/>
                <w:color w:val="000000"/>
                <w:sz w:val="24"/>
                <w:szCs w:val="24"/>
                <w:shd w:val="clear" w:color="auto" w:fill="FFFFFF"/>
              </w:rPr>
              <w:t>满足</w:t>
            </w:r>
          </w:p>
        </w:tc>
      </w:tr>
      <w:tr w14:paraId="34626FF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F24F55B">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13FCFA32">
            <w:pPr>
              <w:jc w:val="center"/>
            </w:pPr>
            <w:r>
              <w:rPr>
                <w:rFonts w:hint="eastAsia" w:ascii="宋体" w:eastAsia="宋体"/>
                <w:b w:val="0"/>
                <w:color w:val="000000"/>
                <w:sz w:val="24"/>
                <w:szCs w:val="24"/>
                <w:shd w:val="clear" w:color="auto" w:fill="FFFFFF"/>
              </w:rPr>
              <w:t xml:space="preserve"> 7713.50</w:t>
            </w:r>
          </w:p>
        </w:tc>
        <w:tc>
          <w:tcPr>
            <w:tcW w:w="1814" w:type="dxa"/>
            <w:shd w:val="clear" w:color="auto" w:fill="FFFFFF"/>
            <w:vAlign w:val="center"/>
          </w:tcPr>
          <w:p w14:paraId="6E5F3280">
            <w:pPr>
              <w:jc w:val="center"/>
            </w:pPr>
            <w:r>
              <w:rPr>
                <w:rFonts w:hint="eastAsia" w:ascii="宋体" w:eastAsia="宋体"/>
                <w:b w:val="0"/>
                <w:color w:val="000000"/>
                <w:sz w:val="24"/>
                <w:szCs w:val="24"/>
                <w:shd w:val="clear" w:color="auto" w:fill="FFFFFF"/>
              </w:rPr>
              <w:t xml:space="preserve"> 8600.32</w:t>
            </w:r>
          </w:p>
        </w:tc>
        <w:tc>
          <w:tcPr>
            <w:tcW w:w="1814" w:type="dxa"/>
            <w:shd w:val="clear" w:color="auto" w:fill="FFFFFF"/>
            <w:vAlign w:val="center"/>
          </w:tcPr>
          <w:p w14:paraId="2AF2050C">
            <w:pPr>
              <w:jc w:val="center"/>
            </w:pPr>
            <w:r>
              <w:rPr>
                <w:rFonts w:hint="eastAsia" w:ascii="宋体" w:eastAsia="宋体"/>
                <w:b w:val="0"/>
                <w:color w:val="000000"/>
                <w:sz w:val="24"/>
                <w:szCs w:val="24"/>
                <w:shd w:val="clear" w:color="auto" w:fill="FFFFFF"/>
              </w:rPr>
              <w:t>2.28</w:t>
            </w:r>
          </w:p>
        </w:tc>
        <w:tc>
          <w:tcPr>
            <w:tcW w:w="1814" w:type="dxa"/>
            <w:shd w:val="clear" w:color="auto" w:fill="FFFFFF"/>
            <w:vAlign w:val="center"/>
          </w:tcPr>
          <w:p w14:paraId="11EE3F3C">
            <w:pPr>
              <w:jc w:val="center"/>
            </w:pPr>
            <w:r>
              <w:rPr>
                <w:rFonts w:hint="eastAsia" w:ascii="宋体" w:eastAsia="宋体"/>
                <w:b w:val="0"/>
                <w:color w:val="000000"/>
                <w:sz w:val="24"/>
                <w:szCs w:val="24"/>
                <w:shd w:val="clear" w:color="auto" w:fill="FFFFFF"/>
              </w:rPr>
              <w:t>2.07</w:t>
            </w:r>
          </w:p>
        </w:tc>
        <w:tc>
          <w:tcPr>
            <w:tcW w:w="1814" w:type="dxa"/>
            <w:shd w:val="clear" w:color="auto" w:fill="FFFFFF"/>
            <w:vAlign w:val="center"/>
          </w:tcPr>
          <w:p w14:paraId="760A1309">
            <w:pPr>
              <w:jc w:val="center"/>
            </w:pPr>
            <w:r>
              <w:rPr>
                <w:rFonts w:hint="eastAsia" w:ascii="宋体" w:eastAsia="宋体"/>
                <w:b w:val="0"/>
                <w:color w:val="000000"/>
                <w:sz w:val="24"/>
                <w:szCs w:val="24"/>
                <w:shd w:val="clear" w:color="auto" w:fill="FFFFFF"/>
              </w:rPr>
              <w:t>满足</w:t>
            </w:r>
          </w:p>
        </w:tc>
      </w:tr>
      <w:tr w14:paraId="7BB98CB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6BE924E">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75E6C76F">
            <w:pPr>
              <w:jc w:val="center"/>
            </w:pPr>
            <w:r>
              <w:rPr>
                <w:rFonts w:hint="eastAsia" w:ascii="宋体" w:eastAsia="宋体"/>
                <w:b w:val="0"/>
                <w:color w:val="000000"/>
                <w:sz w:val="24"/>
                <w:szCs w:val="24"/>
                <w:shd w:val="clear" w:color="auto" w:fill="FFFFFF"/>
              </w:rPr>
              <w:t>26175.80</w:t>
            </w:r>
          </w:p>
        </w:tc>
        <w:tc>
          <w:tcPr>
            <w:tcW w:w="1814" w:type="dxa"/>
            <w:shd w:val="clear" w:color="auto" w:fill="FFFFFF"/>
            <w:vAlign w:val="center"/>
          </w:tcPr>
          <w:p w14:paraId="1CEA6FE9">
            <w:pPr>
              <w:jc w:val="center"/>
            </w:pPr>
            <w:r>
              <w:rPr>
                <w:rFonts w:hint="eastAsia" w:ascii="宋体" w:eastAsia="宋体"/>
                <w:b w:val="0"/>
                <w:color w:val="000000"/>
                <w:sz w:val="24"/>
                <w:szCs w:val="24"/>
                <w:shd w:val="clear" w:color="auto" w:fill="FFFFFF"/>
              </w:rPr>
              <w:t>26057.76</w:t>
            </w:r>
          </w:p>
        </w:tc>
        <w:tc>
          <w:tcPr>
            <w:tcW w:w="1814" w:type="dxa"/>
            <w:shd w:val="clear" w:color="auto" w:fill="FFFFFF"/>
            <w:vAlign w:val="center"/>
          </w:tcPr>
          <w:p w14:paraId="7E46936A">
            <w:pPr>
              <w:jc w:val="center"/>
            </w:pPr>
            <w:r>
              <w:rPr>
                <w:rFonts w:hint="eastAsia" w:ascii="宋体" w:eastAsia="宋体"/>
                <w:b w:val="0"/>
                <w:color w:val="000000"/>
                <w:sz w:val="24"/>
                <w:szCs w:val="24"/>
                <w:shd w:val="clear" w:color="auto" w:fill="FFFFFF"/>
              </w:rPr>
              <w:t>3.39</w:t>
            </w:r>
          </w:p>
        </w:tc>
        <w:tc>
          <w:tcPr>
            <w:tcW w:w="1814" w:type="dxa"/>
            <w:shd w:val="clear" w:color="auto" w:fill="FFFFFF"/>
            <w:vAlign w:val="center"/>
          </w:tcPr>
          <w:p w14:paraId="07592BD5">
            <w:pPr>
              <w:jc w:val="center"/>
            </w:pPr>
            <w:r>
              <w:rPr>
                <w:rFonts w:hint="eastAsia" w:ascii="宋体" w:eastAsia="宋体"/>
                <w:b w:val="0"/>
                <w:color w:val="000000"/>
                <w:sz w:val="24"/>
                <w:szCs w:val="24"/>
                <w:shd w:val="clear" w:color="auto" w:fill="FFFFFF"/>
              </w:rPr>
              <w:t>3.03</w:t>
            </w:r>
          </w:p>
        </w:tc>
        <w:tc>
          <w:tcPr>
            <w:tcW w:w="1814" w:type="dxa"/>
            <w:shd w:val="clear" w:color="auto" w:fill="FFFFFF"/>
            <w:vAlign w:val="center"/>
          </w:tcPr>
          <w:p w14:paraId="6A0B14CB">
            <w:pPr>
              <w:jc w:val="center"/>
            </w:pPr>
            <w:r>
              <w:rPr>
                <w:rFonts w:hint="eastAsia" w:ascii="宋体" w:eastAsia="宋体"/>
                <w:b w:val="0"/>
                <w:color w:val="000000"/>
                <w:sz w:val="24"/>
                <w:szCs w:val="24"/>
                <w:shd w:val="clear" w:color="auto" w:fill="FFFFFF"/>
              </w:rPr>
              <w:t>满足</w:t>
            </w:r>
          </w:p>
        </w:tc>
      </w:tr>
    </w:tbl>
    <w:p w14:paraId="6151940E">
      <w:pPr>
        <w:spacing w:beforeLines="113" w:afterLines="113" w:line="113" w:lineRule="auto"/>
        <w:jc w:val="left"/>
      </w:pPr>
    </w:p>
    <w:p w14:paraId="47A88083">
      <w:pPr>
        <w:spacing w:beforeLines="113" w:afterLines="113" w:line="113" w:lineRule="auto"/>
        <w:jc w:val="left"/>
      </w:pPr>
    </w:p>
    <w:p w14:paraId="185F73E7">
      <w:pPr>
        <w:jc w:val="center"/>
      </w:pPr>
      <w:r>
        <w:drawing>
          <wp:inline distT="0" distB="0" distL="0" distR="0">
            <wp:extent cx="5399405" cy="5399405"/>
            <wp:effectExtent l="0" t="0" r="10795" b="1079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04D6CDE6">
      <w:pPr>
        <w:jc w:val="center"/>
      </w:pPr>
      <w:r>
        <w:rPr>
          <w:rFonts w:hint="eastAsia" w:ascii="宋体" w:eastAsia="宋体"/>
          <w:b w:val="0"/>
          <w:color w:val="000000"/>
          <w:sz w:val="24"/>
          <w:szCs w:val="24"/>
          <w:shd w:val="clear" w:color="auto" w:fill="FFFFFF"/>
        </w:rPr>
        <w:t>图9-8 多方向受剪承载力比简图</w:t>
      </w:r>
    </w:p>
    <w:p w14:paraId="44A0F6A8">
      <w:pPr>
        <w:spacing w:beforeLines="113" w:afterLines="113" w:line="113" w:lineRule="auto"/>
        <w:jc w:val="center"/>
      </w:pPr>
    </w:p>
    <w:p w14:paraId="3DB9DA0F">
      <w:pPr>
        <w:pStyle w:val="3"/>
        <w:jc w:val="left"/>
      </w:pPr>
      <w:bookmarkStart w:id="40" w:name="_Toc2100"/>
      <w:r>
        <w:rPr>
          <w:rFonts w:hint="eastAsia" w:ascii="宋体" w:eastAsia="宋体"/>
          <w:b/>
          <w:color w:val="000000"/>
          <w:sz w:val="28"/>
          <w:szCs w:val="28"/>
          <w:shd w:val="clear" w:color="auto" w:fill="FFFFFF"/>
        </w:rPr>
        <w:t>6. 楼层薄弱层调整系数</w:t>
      </w:r>
      <w:bookmarkEnd w:id="40"/>
    </w:p>
    <w:p w14:paraId="40BB2439">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14:paraId="08D1DADF">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14:paraId="74E249DE">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14:paraId="5682CE48">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14:paraId="6BA3A10B">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14:paraId="0E1C744F">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14:paraId="46EB48F8">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14:paraId="69BCDBFC">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14:paraId="526D2476">
      <w:pPr>
        <w:spacing w:beforeLines="113" w:afterLines="113" w:line="113" w:lineRule="auto"/>
        <w:jc w:val="center"/>
      </w:pPr>
      <w:r>
        <w:rPr>
          <w:rFonts w:hint="eastAsia" w:ascii="黑体" w:eastAsia="黑体"/>
          <w:b/>
          <w:color w:val="000000"/>
          <w:sz w:val="26"/>
          <w:szCs w:val="26"/>
          <w:shd w:val="clear" w:color="auto" w:fill="FFFFFF"/>
        </w:rPr>
        <w:t>表9-6 薄弱层调整系数</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50"/>
        <w:gridCol w:w="1750"/>
        <w:gridCol w:w="1750"/>
        <w:gridCol w:w="1751"/>
        <w:gridCol w:w="1751"/>
        <w:gridCol w:w="1751"/>
        <w:gridCol w:w="1751"/>
      </w:tblGrid>
      <w:tr w14:paraId="51E68F1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1" w:type="dxa"/>
            <w:tcBorders>
              <w:top w:val="single" w:color="auto" w:sz="14" w:space="0"/>
              <w:left w:val="nil"/>
              <w:bottom w:val="single" w:color="auto" w:sz="14" w:space="0"/>
              <w:right w:val="single" w:color="auto" w:sz="4" w:space="0"/>
            </w:tcBorders>
            <w:shd w:val="clear" w:color="auto" w:fill="FFFFFF"/>
            <w:vAlign w:val="center"/>
          </w:tcPr>
          <w:p w14:paraId="6F7795D9">
            <w:pPr>
              <w:jc w:val="center"/>
            </w:pPr>
            <w:r>
              <w:rPr>
                <w:rFonts w:hint="eastAsia" w:ascii="宋体" w:eastAsia="宋体"/>
                <w:b w:val="0"/>
                <w:color w:val="000000"/>
                <w:sz w:val="24"/>
                <w:szCs w:val="24"/>
                <w:shd w:val="clear" w:color="auto" w:fill="FFFFFF"/>
              </w:rPr>
              <w:t>层号</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15821DB9">
            <w:pPr>
              <w:jc w:val="center"/>
            </w:pPr>
            <w:r>
              <w:rPr>
                <w:rFonts w:hint="eastAsia" w:ascii="宋体" w:eastAsia="宋体"/>
                <w:b w:val="0"/>
                <w:color w:val="000000"/>
                <w:sz w:val="24"/>
                <w:szCs w:val="24"/>
                <w:shd w:val="clear" w:color="auto" w:fill="FFFFFF"/>
              </w:rPr>
              <w:t>方向</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4B4E3C5C">
            <w:pPr>
              <w:jc w:val="center"/>
            </w:pPr>
            <w:r>
              <w:rPr>
                <w:rFonts w:hint="eastAsia" w:ascii="宋体" w:eastAsia="宋体"/>
                <w:b w:val="0"/>
                <w:color w:val="000000"/>
                <w:sz w:val="24"/>
                <w:szCs w:val="24"/>
                <w:shd w:val="clear" w:color="auto" w:fill="FFFFFF"/>
              </w:rPr>
              <w:t>用户指定薄弱层</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F8A491E">
            <w:pPr>
              <w:jc w:val="center"/>
            </w:pPr>
            <w:r>
              <w:rPr>
                <w:rFonts w:hint="eastAsia" w:ascii="宋体" w:eastAsia="宋体"/>
                <w:b w:val="0"/>
                <w:color w:val="000000"/>
                <w:sz w:val="24"/>
                <w:szCs w:val="24"/>
                <w:shd w:val="clear" w:color="auto" w:fill="FFFFFF"/>
              </w:rPr>
              <w:t>软弱层</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6805ACEB">
            <w:pPr>
              <w:jc w:val="center"/>
            </w:pPr>
            <w:r>
              <w:rPr>
                <w:rFonts w:hint="eastAsia" w:ascii="宋体" w:eastAsia="宋体"/>
                <w:b w:val="0"/>
                <w:color w:val="000000"/>
                <w:sz w:val="24"/>
                <w:szCs w:val="24"/>
                <w:shd w:val="clear" w:color="auto" w:fill="FFFFFF"/>
              </w:rPr>
              <w:t>薄弱层</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337975A1">
            <w:pPr>
              <w:jc w:val="center"/>
            </w:pPr>
            <w:r>
              <w:rPr>
                <w:rFonts w:hint="eastAsia" w:ascii="宋体" w:eastAsia="宋体"/>
                <w:b w:val="0"/>
                <w:color w:val="000000"/>
                <w:sz w:val="24"/>
                <w:szCs w:val="24"/>
                <w:shd w:val="clear" w:color="auto" w:fill="FFFFFF"/>
              </w:rPr>
              <w:t>C_def</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6E5837F9">
            <w:pPr>
              <w:jc w:val="center"/>
            </w:pPr>
            <w:r>
              <w:rPr>
                <w:rFonts w:hint="eastAsia" w:ascii="宋体" w:eastAsia="宋体"/>
                <w:b w:val="0"/>
                <w:color w:val="000000"/>
                <w:sz w:val="24"/>
                <w:szCs w:val="24"/>
                <w:shd w:val="clear" w:color="auto" w:fill="FFFFFF"/>
              </w:rPr>
              <w:t>C_user</w:t>
            </w:r>
          </w:p>
        </w:tc>
        <w:tc>
          <w:tcPr>
            <w:tcW w:w="1701" w:type="dxa"/>
            <w:tcBorders>
              <w:top w:val="single" w:color="auto" w:sz="14" w:space="0"/>
              <w:left w:val="single" w:color="auto" w:sz="4" w:space="0"/>
              <w:bottom w:val="single" w:color="auto" w:sz="14" w:space="0"/>
              <w:right w:val="nil"/>
            </w:tcBorders>
            <w:shd w:val="clear" w:color="auto" w:fill="FFFFFF"/>
            <w:vAlign w:val="center"/>
          </w:tcPr>
          <w:p w14:paraId="7F1BE566">
            <w:pPr>
              <w:jc w:val="center"/>
            </w:pPr>
            <w:r>
              <w:rPr>
                <w:rFonts w:hint="eastAsia" w:ascii="宋体" w:eastAsia="宋体"/>
                <w:b w:val="0"/>
                <w:color w:val="000000"/>
                <w:sz w:val="24"/>
                <w:szCs w:val="24"/>
                <w:shd w:val="clear" w:color="auto" w:fill="FFFFFF"/>
              </w:rPr>
              <w:t>C_final</w:t>
            </w:r>
          </w:p>
        </w:tc>
      </w:tr>
      <w:tr w14:paraId="25A0985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68D9987F">
            <w:pPr>
              <w:jc w:val="center"/>
            </w:pPr>
            <w:r>
              <w:rPr>
                <w:rFonts w:hint="eastAsia" w:ascii="宋体" w:eastAsia="宋体"/>
                <w:b w:val="0"/>
                <w:color w:val="000000"/>
                <w:sz w:val="24"/>
                <w:szCs w:val="24"/>
                <w:shd w:val="clear" w:color="auto" w:fill="FFFFFF"/>
              </w:rPr>
              <w:t>1-3</w:t>
            </w:r>
          </w:p>
        </w:tc>
        <w:tc>
          <w:tcPr>
            <w:tcW w:w="1701" w:type="dxa"/>
            <w:shd w:val="clear" w:color="auto" w:fill="FFFFFF"/>
            <w:vAlign w:val="center"/>
          </w:tcPr>
          <w:p w14:paraId="0DCBC13D">
            <w:pPr>
              <w:jc w:val="center"/>
            </w:pPr>
            <w:r>
              <w:rPr>
                <w:rFonts w:hint="eastAsia" w:ascii="宋体" w:eastAsia="宋体"/>
                <w:b w:val="0"/>
                <w:color w:val="000000"/>
                <w:sz w:val="24"/>
                <w:szCs w:val="24"/>
                <w:shd w:val="clear" w:color="auto" w:fill="FFFFFF"/>
              </w:rPr>
              <w:t>X,Y</w:t>
            </w:r>
          </w:p>
        </w:tc>
        <w:tc>
          <w:tcPr>
            <w:tcW w:w="1701" w:type="dxa"/>
            <w:shd w:val="clear" w:color="auto" w:fill="FFFFFF"/>
            <w:vAlign w:val="center"/>
          </w:tcPr>
          <w:p w14:paraId="79CB9746">
            <w:pPr>
              <w:jc w:val="center"/>
            </w:pPr>
          </w:p>
        </w:tc>
        <w:tc>
          <w:tcPr>
            <w:tcW w:w="1701" w:type="dxa"/>
            <w:shd w:val="clear" w:color="auto" w:fill="FFFFFF"/>
            <w:vAlign w:val="center"/>
          </w:tcPr>
          <w:p w14:paraId="673251FC">
            <w:pPr>
              <w:jc w:val="center"/>
            </w:pPr>
          </w:p>
        </w:tc>
        <w:tc>
          <w:tcPr>
            <w:tcW w:w="1701" w:type="dxa"/>
            <w:shd w:val="clear" w:color="auto" w:fill="FFFFFF"/>
            <w:vAlign w:val="center"/>
          </w:tcPr>
          <w:p w14:paraId="57BBD8BF">
            <w:pPr>
              <w:jc w:val="center"/>
            </w:pPr>
          </w:p>
        </w:tc>
        <w:tc>
          <w:tcPr>
            <w:tcW w:w="1701" w:type="dxa"/>
            <w:shd w:val="clear" w:color="auto" w:fill="FFFFFF"/>
            <w:vAlign w:val="center"/>
          </w:tcPr>
          <w:p w14:paraId="14BE415F">
            <w:pPr>
              <w:jc w:val="center"/>
            </w:pPr>
            <w:r>
              <w:rPr>
                <w:rFonts w:hint="eastAsia" w:ascii="宋体" w:eastAsia="宋体"/>
                <w:b w:val="0"/>
                <w:color w:val="000000"/>
                <w:sz w:val="24"/>
                <w:szCs w:val="24"/>
                <w:shd w:val="clear" w:color="auto" w:fill="FFFFFF"/>
              </w:rPr>
              <w:t>1.00</w:t>
            </w:r>
          </w:p>
        </w:tc>
        <w:tc>
          <w:tcPr>
            <w:tcW w:w="1701" w:type="dxa"/>
            <w:shd w:val="clear" w:color="auto" w:fill="FFFFFF"/>
            <w:vAlign w:val="center"/>
          </w:tcPr>
          <w:p w14:paraId="741E50BA">
            <w:pPr>
              <w:jc w:val="center"/>
            </w:pPr>
          </w:p>
        </w:tc>
        <w:tc>
          <w:tcPr>
            <w:tcW w:w="1701" w:type="dxa"/>
            <w:shd w:val="clear" w:color="auto" w:fill="FFFFFF"/>
            <w:vAlign w:val="center"/>
          </w:tcPr>
          <w:p w14:paraId="0C8FD495">
            <w:pPr>
              <w:jc w:val="center"/>
            </w:pPr>
            <w:r>
              <w:rPr>
                <w:rFonts w:hint="eastAsia" w:ascii="宋体" w:eastAsia="宋体"/>
                <w:b w:val="0"/>
                <w:color w:val="000000"/>
                <w:sz w:val="24"/>
                <w:szCs w:val="24"/>
                <w:shd w:val="clear" w:color="auto" w:fill="FFFFFF"/>
              </w:rPr>
              <w:t>1.00</w:t>
            </w:r>
          </w:p>
        </w:tc>
      </w:tr>
    </w:tbl>
    <w:p w14:paraId="546ECE6E">
      <w:pPr>
        <w:spacing w:beforeLines="113" w:afterLines="113" w:line="113" w:lineRule="auto"/>
        <w:jc w:val="left"/>
      </w:pPr>
    </w:p>
    <w:p w14:paraId="62CADB87">
      <w:pPr>
        <w:pStyle w:val="16"/>
        <w:jc w:val="center"/>
      </w:pPr>
      <w:bookmarkStart w:id="41" w:name="_Toc21596"/>
      <w:r>
        <w:rPr>
          <w:rFonts w:hint="eastAsia" w:ascii="宋体" w:eastAsia="宋体"/>
          <w:b/>
          <w:color w:val="000000"/>
          <w:sz w:val="32"/>
          <w:szCs w:val="32"/>
          <w:shd w:val="clear" w:color="auto" w:fill="FFFFFF"/>
        </w:rPr>
        <w:t>十. 抗震分析及调整</w:t>
      </w:r>
      <w:bookmarkEnd w:id="41"/>
    </w:p>
    <w:p w14:paraId="6615A25F">
      <w:pPr>
        <w:pStyle w:val="3"/>
        <w:jc w:val="left"/>
      </w:pPr>
      <w:bookmarkStart w:id="42" w:name="_Toc7674"/>
      <w:r>
        <w:rPr>
          <w:rFonts w:hint="eastAsia" w:ascii="宋体" w:eastAsia="宋体"/>
          <w:b/>
          <w:color w:val="000000"/>
          <w:sz w:val="28"/>
          <w:szCs w:val="28"/>
          <w:shd w:val="clear" w:color="auto" w:fill="FFFFFF"/>
        </w:rPr>
        <w:t>1. 结构周期及振型方向</w:t>
      </w:r>
      <w:bookmarkEnd w:id="42"/>
    </w:p>
    <w:p w14:paraId="4E971AC6">
      <w:pPr>
        <w:spacing w:beforeLines="113" w:afterLines="113" w:line="113" w:lineRule="auto"/>
        <w:jc w:val="left"/>
      </w:pPr>
      <w:r>
        <w:rPr>
          <w:rFonts w:hint="eastAsia" w:ascii="宋体" w:eastAsia="宋体"/>
          <w:b w:val="0"/>
          <w:color w:val="000000"/>
          <w:sz w:val="24"/>
          <w:szCs w:val="24"/>
          <w:shd w:val="clear" w:color="auto" w:fill="FFFFFF"/>
        </w:rPr>
        <w:t>地震作用的最不利方向角: -2.14度</w:t>
      </w:r>
    </w:p>
    <w:p w14:paraId="4102FB98">
      <w:pPr>
        <w:spacing w:beforeLines="113" w:afterLines="113" w:line="113" w:lineRule="auto"/>
        <w:jc w:val="center"/>
      </w:pPr>
      <w:r>
        <w:rPr>
          <w:rFonts w:hint="eastAsia" w:ascii="黑体" w:eastAsia="黑体"/>
          <w:b/>
          <w:color w:val="000000"/>
          <w:sz w:val="26"/>
          <w:szCs w:val="26"/>
          <w:shd w:val="clear" w:color="auto" w:fill="FFFFFF"/>
        </w:rPr>
        <w:t>表10-1 结构周期及振型方向</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556"/>
        <w:gridCol w:w="1556"/>
        <w:gridCol w:w="1556"/>
        <w:gridCol w:w="1556"/>
        <w:gridCol w:w="1556"/>
        <w:gridCol w:w="1556"/>
        <w:gridCol w:w="1556"/>
        <w:gridCol w:w="1556"/>
      </w:tblGrid>
      <w:tr w14:paraId="35D5735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tcBorders>
              <w:top w:val="single" w:color="auto" w:sz="14" w:space="0"/>
              <w:left w:val="nil"/>
              <w:bottom w:val="single" w:color="auto" w:sz="14" w:space="0"/>
              <w:right w:val="single" w:color="auto" w:sz="4" w:space="0"/>
            </w:tcBorders>
            <w:shd w:val="clear" w:color="auto" w:fill="FFFFFF"/>
            <w:vAlign w:val="center"/>
          </w:tcPr>
          <w:p w14:paraId="08C4E47C">
            <w:pPr>
              <w:jc w:val="center"/>
            </w:pPr>
            <w:r>
              <w:rPr>
                <w:rFonts w:hint="eastAsia" w:ascii="宋体" w:eastAsia="宋体"/>
                <w:b w:val="0"/>
                <w:color w:val="000000"/>
                <w:sz w:val="24"/>
                <w:szCs w:val="24"/>
                <w:shd w:val="clear" w:color="auto" w:fill="FFFFFF"/>
              </w:rPr>
              <w:t>振型号</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4AF2CD1B">
            <w:pPr>
              <w:jc w:val="center"/>
            </w:pPr>
            <w:r>
              <w:rPr>
                <w:rFonts w:hint="eastAsia" w:ascii="宋体" w:eastAsia="宋体"/>
                <w:b w:val="0"/>
                <w:color w:val="000000"/>
                <w:sz w:val="24"/>
                <w:szCs w:val="24"/>
                <w:shd w:val="clear" w:color="auto" w:fill="FFFFFF"/>
              </w:rPr>
              <w:t>周期(s)</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3C8EAA79">
            <w:pPr>
              <w:jc w:val="center"/>
            </w:pPr>
            <w:r>
              <w:rPr>
                <w:rFonts w:hint="eastAsia" w:ascii="宋体" w:eastAsia="宋体"/>
                <w:b w:val="0"/>
                <w:color w:val="000000"/>
                <w:sz w:val="24"/>
                <w:szCs w:val="24"/>
                <w:shd w:val="clear" w:color="auto" w:fill="FFFFFF"/>
              </w:rPr>
              <w:t>方向角(度)</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1CB7E021">
            <w:pPr>
              <w:jc w:val="center"/>
            </w:pPr>
            <w:r>
              <w:rPr>
                <w:rFonts w:hint="eastAsia" w:ascii="宋体" w:eastAsia="宋体"/>
                <w:b w:val="0"/>
                <w:color w:val="000000"/>
                <w:sz w:val="24"/>
                <w:szCs w:val="24"/>
                <w:shd w:val="clear" w:color="auto" w:fill="FFFFFF"/>
              </w:rPr>
              <w:t>类型</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1E8B4143">
            <w:pPr>
              <w:jc w:val="center"/>
            </w:pPr>
            <w:r>
              <w:rPr>
                <w:rFonts w:hint="eastAsia" w:ascii="宋体" w:eastAsia="宋体"/>
                <w:b w:val="0"/>
                <w:color w:val="000000"/>
                <w:sz w:val="24"/>
                <w:szCs w:val="24"/>
                <w:shd w:val="clear" w:color="auto" w:fill="FFFFFF"/>
              </w:rPr>
              <w:t>扭振成份</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450191C4">
            <w:pPr>
              <w:jc w:val="center"/>
            </w:pPr>
            <w:r>
              <w:rPr>
                <w:rFonts w:hint="eastAsia" w:ascii="宋体" w:eastAsia="宋体"/>
                <w:b w:val="0"/>
                <w:color w:val="000000"/>
                <w:sz w:val="24"/>
                <w:szCs w:val="24"/>
                <w:shd w:val="clear" w:color="auto" w:fill="FFFFFF"/>
              </w:rPr>
              <w:t>X侧振成份</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46C39016">
            <w:pPr>
              <w:jc w:val="center"/>
            </w:pPr>
            <w:r>
              <w:rPr>
                <w:rFonts w:hint="eastAsia" w:ascii="宋体" w:eastAsia="宋体"/>
                <w:b w:val="0"/>
                <w:color w:val="000000"/>
                <w:sz w:val="24"/>
                <w:szCs w:val="24"/>
                <w:shd w:val="clear" w:color="auto" w:fill="FFFFFF"/>
              </w:rPr>
              <w:t>Y侧振成份</w:t>
            </w:r>
          </w:p>
        </w:tc>
        <w:tc>
          <w:tcPr>
            <w:tcW w:w="1530" w:type="dxa"/>
            <w:tcBorders>
              <w:top w:val="single" w:color="auto" w:sz="14" w:space="0"/>
              <w:left w:val="single" w:color="auto" w:sz="4" w:space="0"/>
              <w:bottom w:val="single" w:color="auto" w:sz="14" w:space="0"/>
              <w:right w:val="single" w:color="auto" w:sz="4" w:space="0"/>
            </w:tcBorders>
            <w:shd w:val="clear" w:color="auto" w:fill="FFFFFF"/>
            <w:vAlign w:val="center"/>
          </w:tcPr>
          <w:p w14:paraId="2478E4D7">
            <w:pPr>
              <w:jc w:val="center"/>
            </w:pPr>
            <w:r>
              <w:rPr>
                <w:rFonts w:hint="eastAsia" w:ascii="宋体" w:eastAsia="宋体"/>
                <w:b w:val="0"/>
                <w:color w:val="000000"/>
                <w:sz w:val="24"/>
                <w:szCs w:val="24"/>
                <w:shd w:val="clear" w:color="auto" w:fill="FFFFFF"/>
              </w:rPr>
              <w:t>总侧振成份</w:t>
            </w:r>
          </w:p>
        </w:tc>
        <w:tc>
          <w:tcPr>
            <w:tcW w:w="1530" w:type="dxa"/>
            <w:tcBorders>
              <w:top w:val="single" w:color="auto" w:sz="14" w:space="0"/>
              <w:left w:val="single" w:color="auto" w:sz="4" w:space="0"/>
              <w:bottom w:val="single" w:color="auto" w:sz="14" w:space="0"/>
              <w:right w:val="nil"/>
            </w:tcBorders>
            <w:shd w:val="clear" w:color="auto" w:fill="FFFFFF"/>
            <w:vAlign w:val="center"/>
          </w:tcPr>
          <w:p w14:paraId="48D4A53D">
            <w:pPr>
              <w:jc w:val="center"/>
            </w:pPr>
            <w:r>
              <w:rPr>
                <w:rFonts w:hint="eastAsia" w:ascii="宋体" w:eastAsia="宋体"/>
                <w:b w:val="0"/>
                <w:color w:val="000000"/>
                <w:sz w:val="24"/>
                <w:szCs w:val="24"/>
                <w:shd w:val="clear" w:color="auto" w:fill="FFFFFF"/>
              </w:rPr>
              <w:t>阻尼比</w:t>
            </w:r>
          </w:p>
        </w:tc>
      </w:tr>
      <w:tr w14:paraId="615E4DB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C84D9E7">
            <w:pPr>
              <w:jc w:val="center"/>
            </w:pPr>
            <w:r>
              <w:rPr>
                <w:rFonts w:hint="eastAsia" w:ascii="宋体" w:eastAsia="宋体"/>
                <w:b w:val="0"/>
                <w:color w:val="000000"/>
                <w:sz w:val="24"/>
                <w:szCs w:val="24"/>
                <w:shd w:val="clear" w:color="auto" w:fill="FFFFFF"/>
              </w:rPr>
              <w:t>1</w:t>
            </w:r>
          </w:p>
        </w:tc>
        <w:tc>
          <w:tcPr>
            <w:tcW w:w="1530" w:type="dxa"/>
            <w:shd w:val="clear" w:color="auto" w:fill="FFFFFF"/>
            <w:vAlign w:val="center"/>
          </w:tcPr>
          <w:p w14:paraId="6AEAD72A">
            <w:pPr>
              <w:jc w:val="center"/>
            </w:pPr>
            <w:r>
              <w:rPr>
                <w:rFonts w:hint="eastAsia" w:ascii="宋体" w:eastAsia="宋体"/>
                <w:b w:val="0"/>
                <w:color w:val="000000"/>
                <w:sz w:val="24"/>
                <w:szCs w:val="24"/>
                <w:shd w:val="clear" w:color="auto" w:fill="FFFFFF"/>
              </w:rPr>
              <w:t>0.5466</w:t>
            </w:r>
          </w:p>
        </w:tc>
        <w:tc>
          <w:tcPr>
            <w:tcW w:w="1530" w:type="dxa"/>
            <w:shd w:val="clear" w:color="auto" w:fill="FFFFFF"/>
            <w:vAlign w:val="center"/>
          </w:tcPr>
          <w:p w14:paraId="3609180D">
            <w:pPr>
              <w:jc w:val="center"/>
            </w:pPr>
            <w:r>
              <w:rPr>
                <w:rFonts w:hint="eastAsia" w:ascii="宋体" w:eastAsia="宋体"/>
                <w:b w:val="0"/>
                <w:color w:val="000000"/>
                <w:sz w:val="24"/>
                <w:szCs w:val="24"/>
                <w:shd w:val="clear" w:color="auto" w:fill="FFFFFF"/>
              </w:rPr>
              <w:t xml:space="preserve">  6.65</w:t>
            </w:r>
          </w:p>
        </w:tc>
        <w:tc>
          <w:tcPr>
            <w:tcW w:w="1530" w:type="dxa"/>
            <w:shd w:val="clear" w:color="auto" w:fill="FFFFFF"/>
            <w:vAlign w:val="center"/>
          </w:tcPr>
          <w:p w14:paraId="58B4FF65">
            <w:pPr>
              <w:jc w:val="center"/>
            </w:pPr>
            <w:r>
              <w:rPr>
                <w:rFonts w:hint="eastAsia" w:ascii="宋体" w:eastAsia="宋体"/>
                <w:b w:val="0"/>
                <w:color w:val="000000"/>
                <w:sz w:val="24"/>
                <w:szCs w:val="24"/>
                <w:shd w:val="clear" w:color="auto" w:fill="FFFFFF"/>
              </w:rPr>
              <w:t>X</w:t>
            </w:r>
          </w:p>
        </w:tc>
        <w:tc>
          <w:tcPr>
            <w:tcW w:w="1530" w:type="dxa"/>
            <w:shd w:val="clear" w:color="auto" w:fill="FFFFFF"/>
            <w:vAlign w:val="center"/>
          </w:tcPr>
          <w:p w14:paraId="6E11975F">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6D309AD4">
            <w:pPr>
              <w:jc w:val="center"/>
            </w:pPr>
            <w:r>
              <w:rPr>
                <w:rFonts w:hint="eastAsia" w:ascii="宋体" w:eastAsia="宋体"/>
                <w:b w:val="0"/>
                <w:color w:val="000000"/>
                <w:sz w:val="24"/>
                <w:szCs w:val="24"/>
                <w:shd w:val="clear" w:color="auto" w:fill="FFFFFF"/>
              </w:rPr>
              <w:t xml:space="preserve"> 98%</w:t>
            </w:r>
          </w:p>
        </w:tc>
        <w:tc>
          <w:tcPr>
            <w:tcW w:w="1530" w:type="dxa"/>
            <w:shd w:val="clear" w:color="auto" w:fill="FFFFFF"/>
            <w:vAlign w:val="center"/>
          </w:tcPr>
          <w:p w14:paraId="5C089BD9">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7BBEC159">
            <w:pPr>
              <w:jc w:val="center"/>
            </w:pPr>
            <w:r>
              <w:rPr>
                <w:rFonts w:hint="eastAsia" w:ascii="宋体" w:eastAsia="宋体"/>
                <w:b w:val="0"/>
                <w:color w:val="000000"/>
                <w:sz w:val="24"/>
                <w:szCs w:val="24"/>
                <w:shd w:val="clear" w:color="auto" w:fill="FFFFFF"/>
              </w:rPr>
              <w:t>100%</w:t>
            </w:r>
          </w:p>
        </w:tc>
        <w:tc>
          <w:tcPr>
            <w:tcW w:w="1530" w:type="dxa"/>
            <w:shd w:val="clear" w:color="auto" w:fill="FFFFFF"/>
            <w:vAlign w:val="center"/>
          </w:tcPr>
          <w:p w14:paraId="284A1BE9">
            <w:pPr>
              <w:jc w:val="center"/>
            </w:pPr>
            <w:r>
              <w:rPr>
                <w:rFonts w:hint="eastAsia" w:ascii="宋体" w:eastAsia="宋体"/>
                <w:b w:val="0"/>
                <w:color w:val="000000"/>
                <w:sz w:val="24"/>
                <w:szCs w:val="24"/>
                <w:shd w:val="clear" w:color="auto" w:fill="FFFFFF"/>
              </w:rPr>
              <w:t xml:space="preserve"> 5.00%</w:t>
            </w:r>
          </w:p>
        </w:tc>
      </w:tr>
      <w:tr w14:paraId="7A57AB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3A59D22F">
            <w:pPr>
              <w:jc w:val="center"/>
            </w:pPr>
            <w:r>
              <w:rPr>
                <w:rFonts w:hint="eastAsia" w:ascii="宋体" w:eastAsia="宋体"/>
                <w:b w:val="0"/>
                <w:color w:val="000000"/>
                <w:sz w:val="24"/>
                <w:szCs w:val="24"/>
                <w:shd w:val="clear" w:color="auto" w:fill="FFFFFF"/>
              </w:rPr>
              <w:t>2</w:t>
            </w:r>
          </w:p>
        </w:tc>
        <w:tc>
          <w:tcPr>
            <w:tcW w:w="1530" w:type="dxa"/>
            <w:shd w:val="clear" w:color="auto" w:fill="FFFFFF"/>
            <w:vAlign w:val="center"/>
          </w:tcPr>
          <w:p w14:paraId="03995885">
            <w:pPr>
              <w:jc w:val="center"/>
            </w:pPr>
            <w:r>
              <w:rPr>
                <w:rFonts w:hint="eastAsia" w:ascii="宋体" w:eastAsia="宋体"/>
                <w:b w:val="0"/>
                <w:color w:val="000000"/>
                <w:sz w:val="24"/>
                <w:szCs w:val="24"/>
                <w:shd w:val="clear" w:color="auto" w:fill="FFFFFF"/>
              </w:rPr>
              <w:t>0.5453</w:t>
            </w:r>
          </w:p>
        </w:tc>
        <w:tc>
          <w:tcPr>
            <w:tcW w:w="1530" w:type="dxa"/>
            <w:shd w:val="clear" w:color="auto" w:fill="FFFFFF"/>
            <w:vAlign w:val="center"/>
          </w:tcPr>
          <w:p w14:paraId="54B7C969">
            <w:pPr>
              <w:jc w:val="center"/>
            </w:pPr>
            <w:r>
              <w:rPr>
                <w:rFonts w:hint="eastAsia" w:ascii="宋体" w:eastAsia="宋体"/>
                <w:b w:val="0"/>
                <w:color w:val="000000"/>
                <w:sz w:val="24"/>
                <w:szCs w:val="24"/>
                <w:shd w:val="clear" w:color="auto" w:fill="FFFFFF"/>
              </w:rPr>
              <w:t xml:space="preserve"> 96.65</w:t>
            </w:r>
          </w:p>
        </w:tc>
        <w:tc>
          <w:tcPr>
            <w:tcW w:w="1530" w:type="dxa"/>
            <w:shd w:val="clear" w:color="auto" w:fill="FFFFFF"/>
            <w:vAlign w:val="center"/>
          </w:tcPr>
          <w:p w14:paraId="03BE0431">
            <w:pPr>
              <w:jc w:val="center"/>
            </w:pPr>
            <w:r>
              <w:rPr>
                <w:rFonts w:hint="eastAsia" w:ascii="宋体" w:eastAsia="宋体"/>
                <w:b w:val="0"/>
                <w:color w:val="000000"/>
                <w:sz w:val="24"/>
                <w:szCs w:val="24"/>
                <w:shd w:val="clear" w:color="auto" w:fill="FFFFFF"/>
              </w:rPr>
              <w:t>Y</w:t>
            </w:r>
          </w:p>
        </w:tc>
        <w:tc>
          <w:tcPr>
            <w:tcW w:w="1530" w:type="dxa"/>
            <w:shd w:val="clear" w:color="auto" w:fill="FFFFFF"/>
            <w:vAlign w:val="center"/>
          </w:tcPr>
          <w:p w14:paraId="09F1BDAB">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17B83FD5">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17AB49D9">
            <w:pPr>
              <w:jc w:val="center"/>
            </w:pPr>
            <w:r>
              <w:rPr>
                <w:rFonts w:hint="eastAsia" w:ascii="宋体" w:eastAsia="宋体"/>
                <w:b w:val="0"/>
                <w:color w:val="000000"/>
                <w:sz w:val="24"/>
                <w:szCs w:val="24"/>
                <w:shd w:val="clear" w:color="auto" w:fill="FFFFFF"/>
              </w:rPr>
              <w:t xml:space="preserve"> 99%</w:t>
            </w:r>
          </w:p>
        </w:tc>
        <w:tc>
          <w:tcPr>
            <w:tcW w:w="1530" w:type="dxa"/>
            <w:shd w:val="clear" w:color="auto" w:fill="FFFFFF"/>
            <w:vAlign w:val="center"/>
          </w:tcPr>
          <w:p w14:paraId="60D0DCBA">
            <w:pPr>
              <w:jc w:val="center"/>
            </w:pPr>
            <w:r>
              <w:rPr>
                <w:rFonts w:hint="eastAsia" w:ascii="宋体" w:eastAsia="宋体"/>
                <w:b w:val="0"/>
                <w:color w:val="000000"/>
                <w:sz w:val="24"/>
                <w:szCs w:val="24"/>
                <w:shd w:val="clear" w:color="auto" w:fill="FFFFFF"/>
              </w:rPr>
              <w:t>100%</w:t>
            </w:r>
          </w:p>
        </w:tc>
        <w:tc>
          <w:tcPr>
            <w:tcW w:w="1530" w:type="dxa"/>
            <w:shd w:val="clear" w:color="auto" w:fill="FFFFFF"/>
            <w:vAlign w:val="center"/>
          </w:tcPr>
          <w:p w14:paraId="2A99A4B3">
            <w:pPr>
              <w:jc w:val="center"/>
            </w:pPr>
            <w:r>
              <w:rPr>
                <w:rFonts w:hint="eastAsia" w:ascii="宋体" w:eastAsia="宋体"/>
                <w:b w:val="0"/>
                <w:color w:val="000000"/>
                <w:sz w:val="24"/>
                <w:szCs w:val="24"/>
                <w:shd w:val="clear" w:color="auto" w:fill="FFFFFF"/>
              </w:rPr>
              <w:t xml:space="preserve"> 5.00%</w:t>
            </w:r>
          </w:p>
        </w:tc>
      </w:tr>
      <w:tr w14:paraId="5FE85BA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48F399C9">
            <w:pPr>
              <w:jc w:val="center"/>
            </w:pPr>
            <w:r>
              <w:rPr>
                <w:rFonts w:hint="eastAsia" w:ascii="宋体" w:eastAsia="宋体"/>
                <w:b w:val="0"/>
                <w:color w:val="000000"/>
                <w:sz w:val="24"/>
                <w:szCs w:val="24"/>
                <w:shd w:val="clear" w:color="auto" w:fill="FFFFFF"/>
              </w:rPr>
              <w:t>3</w:t>
            </w:r>
          </w:p>
        </w:tc>
        <w:tc>
          <w:tcPr>
            <w:tcW w:w="1530" w:type="dxa"/>
            <w:shd w:val="clear" w:color="auto" w:fill="FFFFFF"/>
            <w:vAlign w:val="center"/>
          </w:tcPr>
          <w:p w14:paraId="5B81F585">
            <w:pPr>
              <w:jc w:val="center"/>
            </w:pPr>
            <w:r>
              <w:rPr>
                <w:rFonts w:hint="eastAsia" w:ascii="宋体" w:eastAsia="宋体"/>
                <w:b w:val="0"/>
                <w:color w:val="000000"/>
                <w:sz w:val="24"/>
                <w:szCs w:val="24"/>
                <w:shd w:val="clear" w:color="auto" w:fill="FFFFFF"/>
              </w:rPr>
              <w:t>0.4581</w:t>
            </w:r>
          </w:p>
        </w:tc>
        <w:tc>
          <w:tcPr>
            <w:tcW w:w="1530" w:type="dxa"/>
            <w:shd w:val="clear" w:color="auto" w:fill="FFFFFF"/>
            <w:vAlign w:val="center"/>
          </w:tcPr>
          <w:p w14:paraId="72EBDC88">
            <w:pPr>
              <w:jc w:val="center"/>
            </w:pPr>
            <w:r>
              <w:rPr>
                <w:rFonts w:hint="eastAsia" w:ascii="宋体" w:eastAsia="宋体"/>
                <w:b w:val="0"/>
                <w:color w:val="000000"/>
                <w:sz w:val="24"/>
                <w:szCs w:val="24"/>
                <w:shd w:val="clear" w:color="auto" w:fill="FFFFFF"/>
              </w:rPr>
              <w:t xml:space="preserve">  5.24</w:t>
            </w:r>
          </w:p>
        </w:tc>
        <w:tc>
          <w:tcPr>
            <w:tcW w:w="1530" w:type="dxa"/>
            <w:shd w:val="clear" w:color="auto" w:fill="FFFFFF"/>
            <w:vAlign w:val="center"/>
          </w:tcPr>
          <w:p w14:paraId="629AB278">
            <w:pPr>
              <w:jc w:val="center"/>
            </w:pPr>
            <w:r>
              <w:rPr>
                <w:rFonts w:hint="eastAsia" w:ascii="宋体" w:eastAsia="宋体"/>
                <w:b w:val="0"/>
                <w:color w:val="000000"/>
                <w:sz w:val="24"/>
                <w:szCs w:val="24"/>
                <w:shd w:val="clear" w:color="auto" w:fill="FFFFFF"/>
              </w:rPr>
              <w:t>T</w:t>
            </w:r>
          </w:p>
        </w:tc>
        <w:tc>
          <w:tcPr>
            <w:tcW w:w="1530" w:type="dxa"/>
            <w:shd w:val="clear" w:color="auto" w:fill="FFFFFF"/>
            <w:vAlign w:val="center"/>
          </w:tcPr>
          <w:p w14:paraId="4FD661AD">
            <w:pPr>
              <w:jc w:val="center"/>
            </w:pPr>
            <w:r>
              <w:rPr>
                <w:rFonts w:hint="eastAsia" w:ascii="宋体" w:eastAsia="宋体"/>
                <w:b w:val="0"/>
                <w:color w:val="000000"/>
                <w:sz w:val="24"/>
                <w:szCs w:val="24"/>
                <w:shd w:val="clear" w:color="auto" w:fill="FFFFFF"/>
              </w:rPr>
              <w:t xml:space="preserve"> 100%</w:t>
            </w:r>
          </w:p>
        </w:tc>
        <w:tc>
          <w:tcPr>
            <w:tcW w:w="1530" w:type="dxa"/>
            <w:shd w:val="clear" w:color="auto" w:fill="FFFFFF"/>
            <w:vAlign w:val="center"/>
          </w:tcPr>
          <w:p w14:paraId="03168250">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0199B8D0">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2EDFFE5A">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5127190C">
            <w:pPr>
              <w:jc w:val="center"/>
            </w:pPr>
            <w:r>
              <w:rPr>
                <w:rFonts w:hint="eastAsia" w:ascii="宋体" w:eastAsia="宋体"/>
                <w:b w:val="0"/>
                <w:color w:val="000000"/>
                <w:sz w:val="24"/>
                <w:szCs w:val="24"/>
                <w:shd w:val="clear" w:color="auto" w:fill="FFFFFF"/>
              </w:rPr>
              <w:t xml:space="preserve"> 5.00%</w:t>
            </w:r>
          </w:p>
        </w:tc>
      </w:tr>
      <w:tr w14:paraId="44909C1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2C6641A8">
            <w:pPr>
              <w:jc w:val="center"/>
            </w:pPr>
            <w:r>
              <w:rPr>
                <w:rFonts w:hint="eastAsia" w:ascii="宋体" w:eastAsia="宋体"/>
                <w:b w:val="0"/>
                <w:color w:val="000000"/>
                <w:sz w:val="24"/>
                <w:szCs w:val="24"/>
                <w:shd w:val="clear" w:color="auto" w:fill="FFFFFF"/>
              </w:rPr>
              <w:t>4</w:t>
            </w:r>
          </w:p>
        </w:tc>
        <w:tc>
          <w:tcPr>
            <w:tcW w:w="1530" w:type="dxa"/>
            <w:shd w:val="clear" w:color="auto" w:fill="FFFFFF"/>
            <w:vAlign w:val="center"/>
          </w:tcPr>
          <w:p w14:paraId="5F72B8F9">
            <w:pPr>
              <w:jc w:val="center"/>
            </w:pPr>
            <w:r>
              <w:rPr>
                <w:rFonts w:hint="eastAsia" w:ascii="宋体" w:eastAsia="宋体"/>
                <w:b w:val="0"/>
                <w:color w:val="000000"/>
                <w:sz w:val="24"/>
                <w:szCs w:val="24"/>
                <w:shd w:val="clear" w:color="auto" w:fill="FFFFFF"/>
              </w:rPr>
              <w:t>0.2123</w:t>
            </w:r>
          </w:p>
        </w:tc>
        <w:tc>
          <w:tcPr>
            <w:tcW w:w="1530" w:type="dxa"/>
            <w:shd w:val="clear" w:color="auto" w:fill="FFFFFF"/>
            <w:vAlign w:val="center"/>
          </w:tcPr>
          <w:p w14:paraId="7B72CE83">
            <w:pPr>
              <w:jc w:val="center"/>
            </w:pPr>
            <w:r>
              <w:rPr>
                <w:rFonts w:hint="eastAsia" w:ascii="宋体" w:eastAsia="宋体"/>
                <w:b w:val="0"/>
                <w:color w:val="000000"/>
                <w:sz w:val="24"/>
                <w:szCs w:val="24"/>
                <w:shd w:val="clear" w:color="auto" w:fill="FFFFFF"/>
              </w:rPr>
              <w:t xml:space="preserve"> 91.56</w:t>
            </w:r>
          </w:p>
        </w:tc>
        <w:tc>
          <w:tcPr>
            <w:tcW w:w="1530" w:type="dxa"/>
            <w:shd w:val="clear" w:color="auto" w:fill="FFFFFF"/>
            <w:vAlign w:val="center"/>
          </w:tcPr>
          <w:p w14:paraId="54DD72CA">
            <w:pPr>
              <w:jc w:val="center"/>
            </w:pPr>
            <w:r>
              <w:rPr>
                <w:rFonts w:hint="eastAsia" w:ascii="宋体" w:eastAsia="宋体"/>
                <w:b w:val="0"/>
                <w:color w:val="000000"/>
                <w:sz w:val="24"/>
                <w:szCs w:val="24"/>
                <w:shd w:val="clear" w:color="auto" w:fill="FFFFFF"/>
              </w:rPr>
              <w:t>Y</w:t>
            </w:r>
          </w:p>
        </w:tc>
        <w:tc>
          <w:tcPr>
            <w:tcW w:w="1530" w:type="dxa"/>
            <w:shd w:val="clear" w:color="auto" w:fill="FFFFFF"/>
            <w:vAlign w:val="center"/>
          </w:tcPr>
          <w:p w14:paraId="03517712">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7209B1EE">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4BA8E738">
            <w:pPr>
              <w:jc w:val="center"/>
            </w:pPr>
            <w:r>
              <w:rPr>
                <w:rFonts w:hint="eastAsia" w:ascii="宋体" w:eastAsia="宋体"/>
                <w:b w:val="0"/>
                <w:color w:val="000000"/>
                <w:sz w:val="24"/>
                <w:szCs w:val="24"/>
                <w:shd w:val="clear" w:color="auto" w:fill="FFFFFF"/>
              </w:rPr>
              <w:t>100%</w:t>
            </w:r>
          </w:p>
        </w:tc>
        <w:tc>
          <w:tcPr>
            <w:tcW w:w="1530" w:type="dxa"/>
            <w:shd w:val="clear" w:color="auto" w:fill="FFFFFF"/>
            <w:vAlign w:val="center"/>
          </w:tcPr>
          <w:p w14:paraId="4406FDED">
            <w:pPr>
              <w:jc w:val="center"/>
            </w:pPr>
            <w:r>
              <w:rPr>
                <w:rFonts w:hint="eastAsia" w:ascii="宋体" w:eastAsia="宋体"/>
                <w:b w:val="0"/>
                <w:color w:val="000000"/>
                <w:sz w:val="24"/>
                <w:szCs w:val="24"/>
                <w:shd w:val="clear" w:color="auto" w:fill="FFFFFF"/>
              </w:rPr>
              <w:t>100%</w:t>
            </w:r>
          </w:p>
        </w:tc>
        <w:tc>
          <w:tcPr>
            <w:tcW w:w="1530" w:type="dxa"/>
            <w:shd w:val="clear" w:color="auto" w:fill="FFFFFF"/>
            <w:vAlign w:val="center"/>
          </w:tcPr>
          <w:p w14:paraId="623E3E3C">
            <w:pPr>
              <w:jc w:val="center"/>
            </w:pPr>
            <w:r>
              <w:rPr>
                <w:rFonts w:hint="eastAsia" w:ascii="宋体" w:eastAsia="宋体"/>
                <w:b w:val="0"/>
                <w:color w:val="000000"/>
                <w:sz w:val="24"/>
                <w:szCs w:val="24"/>
                <w:shd w:val="clear" w:color="auto" w:fill="FFFFFF"/>
              </w:rPr>
              <w:t xml:space="preserve"> 5.00%</w:t>
            </w:r>
          </w:p>
        </w:tc>
      </w:tr>
      <w:tr w14:paraId="1F88710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142F875B">
            <w:pPr>
              <w:jc w:val="center"/>
            </w:pPr>
            <w:r>
              <w:rPr>
                <w:rFonts w:hint="eastAsia" w:ascii="宋体" w:eastAsia="宋体"/>
                <w:b w:val="0"/>
                <w:color w:val="000000"/>
                <w:sz w:val="24"/>
                <w:szCs w:val="24"/>
                <w:shd w:val="clear" w:color="auto" w:fill="FFFFFF"/>
              </w:rPr>
              <w:t>5</w:t>
            </w:r>
          </w:p>
        </w:tc>
        <w:tc>
          <w:tcPr>
            <w:tcW w:w="1530" w:type="dxa"/>
            <w:shd w:val="clear" w:color="auto" w:fill="FFFFFF"/>
            <w:vAlign w:val="center"/>
          </w:tcPr>
          <w:p w14:paraId="49D45E36">
            <w:pPr>
              <w:jc w:val="center"/>
            </w:pPr>
            <w:r>
              <w:rPr>
                <w:rFonts w:hint="eastAsia" w:ascii="宋体" w:eastAsia="宋体"/>
                <w:b w:val="0"/>
                <w:color w:val="000000"/>
                <w:sz w:val="24"/>
                <w:szCs w:val="24"/>
                <w:shd w:val="clear" w:color="auto" w:fill="FFFFFF"/>
              </w:rPr>
              <w:t>0.2098</w:t>
            </w:r>
          </w:p>
        </w:tc>
        <w:tc>
          <w:tcPr>
            <w:tcW w:w="1530" w:type="dxa"/>
            <w:shd w:val="clear" w:color="auto" w:fill="FFFFFF"/>
            <w:vAlign w:val="center"/>
          </w:tcPr>
          <w:p w14:paraId="5AB055B0">
            <w:pPr>
              <w:jc w:val="center"/>
            </w:pPr>
            <w:r>
              <w:rPr>
                <w:rFonts w:hint="eastAsia" w:ascii="宋体" w:eastAsia="宋体"/>
                <w:b w:val="0"/>
                <w:color w:val="000000"/>
                <w:sz w:val="24"/>
                <w:szCs w:val="24"/>
                <w:shd w:val="clear" w:color="auto" w:fill="FFFFFF"/>
              </w:rPr>
              <w:t xml:space="preserve">  0.61</w:t>
            </w:r>
          </w:p>
        </w:tc>
        <w:tc>
          <w:tcPr>
            <w:tcW w:w="1530" w:type="dxa"/>
            <w:shd w:val="clear" w:color="auto" w:fill="FFFFFF"/>
            <w:vAlign w:val="center"/>
          </w:tcPr>
          <w:p w14:paraId="75EF2BEE">
            <w:pPr>
              <w:jc w:val="center"/>
            </w:pPr>
            <w:r>
              <w:rPr>
                <w:rFonts w:hint="eastAsia" w:ascii="宋体" w:eastAsia="宋体"/>
                <w:b w:val="0"/>
                <w:color w:val="000000"/>
                <w:sz w:val="24"/>
                <w:szCs w:val="24"/>
                <w:shd w:val="clear" w:color="auto" w:fill="FFFFFF"/>
              </w:rPr>
              <w:t>X</w:t>
            </w:r>
          </w:p>
        </w:tc>
        <w:tc>
          <w:tcPr>
            <w:tcW w:w="1530" w:type="dxa"/>
            <w:shd w:val="clear" w:color="auto" w:fill="FFFFFF"/>
            <w:vAlign w:val="center"/>
          </w:tcPr>
          <w:p w14:paraId="47EA2E5B">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46B449F9">
            <w:pPr>
              <w:jc w:val="center"/>
            </w:pPr>
            <w:r>
              <w:rPr>
                <w:rFonts w:hint="eastAsia" w:ascii="宋体" w:eastAsia="宋体"/>
                <w:b w:val="0"/>
                <w:color w:val="000000"/>
                <w:sz w:val="24"/>
                <w:szCs w:val="24"/>
                <w:shd w:val="clear" w:color="auto" w:fill="FFFFFF"/>
              </w:rPr>
              <w:t xml:space="preserve"> 99%</w:t>
            </w:r>
          </w:p>
        </w:tc>
        <w:tc>
          <w:tcPr>
            <w:tcW w:w="1530" w:type="dxa"/>
            <w:shd w:val="clear" w:color="auto" w:fill="FFFFFF"/>
            <w:vAlign w:val="center"/>
          </w:tcPr>
          <w:p w14:paraId="33BF6608">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5E0CCAB9">
            <w:pPr>
              <w:jc w:val="center"/>
            </w:pPr>
            <w:r>
              <w:rPr>
                <w:rFonts w:hint="eastAsia" w:ascii="宋体" w:eastAsia="宋体"/>
                <w:b w:val="0"/>
                <w:color w:val="000000"/>
                <w:sz w:val="24"/>
                <w:szCs w:val="24"/>
                <w:shd w:val="clear" w:color="auto" w:fill="FFFFFF"/>
              </w:rPr>
              <w:t xml:space="preserve"> 99%</w:t>
            </w:r>
          </w:p>
        </w:tc>
        <w:tc>
          <w:tcPr>
            <w:tcW w:w="1530" w:type="dxa"/>
            <w:shd w:val="clear" w:color="auto" w:fill="FFFFFF"/>
            <w:vAlign w:val="center"/>
          </w:tcPr>
          <w:p w14:paraId="1A2E2EB9">
            <w:pPr>
              <w:jc w:val="center"/>
            </w:pPr>
            <w:r>
              <w:rPr>
                <w:rFonts w:hint="eastAsia" w:ascii="宋体" w:eastAsia="宋体"/>
                <w:b w:val="0"/>
                <w:color w:val="000000"/>
                <w:sz w:val="24"/>
                <w:szCs w:val="24"/>
                <w:shd w:val="clear" w:color="auto" w:fill="FFFFFF"/>
              </w:rPr>
              <w:t xml:space="preserve"> 5.00%</w:t>
            </w:r>
          </w:p>
        </w:tc>
      </w:tr>
      <w:tr w14:paraId="5FAB202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6116CED">
            <w:pPr>
              <w:jc w:val="center"/>
            </w:pPr>
            <w:r>
              <w:rPr>
                <w:rFonts w:hint="eastAsia" w:ascii="宋体" w:eastAsia="宋体"/>
                <w:b w:val="0"/>
                <w:color w:val="000000"/>
                <w:sz w:val="24"/>
                <w:szCs w:val="24"/>
                <w:shd w:val="clear" w:color="auto" w:fill="FFFFFF"/>
              </w:rPr>
              <w:t>6</w:t>
            </w:r>
          </w:p>
        </w:tc>
        <w:tc>
          <w:tcPr>
            <w:tcW w:w="1530" w:type="dxa"/>
            <w:shd w:val="clear" w:color="auto" w:fill="FFFFFF"/>
            <w:vAlign w:val="center"/>
          </w:tcPr>
          <w:p w14:paraId="4C4A87E2">
            <w:pPr>
              <w:jc w:val="center"/>
            </w:pPr>
            <w:r>
              <w:rPr>
                <w:rFonts w:hint="eastAsia" w:ascii="宋体" w:eastAsia="宋体"/>
                <w:b w:val="0"/>
                <w:color w:val="000000"/>
                <w:sz w:val="24"/>
                <w:szCs w:val="24"/>
                <w:shd w:val="clear" w:color="auto" w:fill="FFFFFF"/>
              </w:rPr>
              <w:t>0.1867</w:t>
            </w:r>
          </w:p>
        </w:tc>
        <w:tc>
          <w:tcPr>
            <w:tcW w:w="1530" w:type="dxa"/>
            <w:shd w:val="clear" w:color="auto" w:fill="FFFFFF"/>
            <w:vAlign w:val="center"/>
          </w:tcPr>
          <w:p w14:paraId="080AA66D">
            <w:pPr>
              <w:jc w:val="center"/>
            </w:pPr>
            <w:r>
              <w:rPr>
                <w:rFonts w:hint="eastAsia" w:ascii="宋体" w:eastAsia="宋体"/>
                <w:b w:val="0"/>
                <w:color w:val="000000"/>
                <w:sz w:val="24"/>
                <w:szCs w:val="24"/>
                <w:shd w:val="clear" w:color="auto" w:fill="FFFFFF"/>
              </w:rPr>
              <w:t>178.38</w:t>
            </w:r>
          </w:p>
        </w:tc>
        <w:tc>
          <w:tcPr>
            <w:tcW w:w="1530" w:type="dxa"/>
            <w:shd w:val="clear" w:color="auto" w:fill="FFFFFF"/>
            <w:vAlign w:val="center"/>
          </w:tcPr>
          <w:p w14:paraId="02AE6F27">
            <w:pPr>
              <w:jc w:val="center"/>
            </w:pPr>
            <w:r>
              <w:rPr>
                <w:rFonts w:hint="eastAsia" w:ascii="宋体" w:eastAsia="宋体"/>
                <w:b w:val="0"/>
                <w:color w:val="000000"/>
                <w:sz w:val="24"/>
                <w:szCs w:val="24"/>
                <w:shd w:val="clear" w:color="auto" w:fill="FFFFFF"/>
              </w:rPr>
              <w:t>T</w:t>
            </w:r>
          </w:p>
        </w:tc>
        <w:tc>
          <w:tcPr>
            <w:tcW w:w="1530" w:type="dxa"/>
            <w:shd w:val="clear" w:color="auto" w:fill="FFFFFF"/>
            <w:vAlign w:val="center"/>
          </w:tcPr>
          <w:p w14:paraId="18F191B3">
            <w:pPr>
              <w:jc w:val="center"/>
            </w:pPr>
            <w:r>
              <w:rPr>
                <w:rFonts w:hint="eastAsia" w:ascii="宋体" w:eastAsia="宋体"/>
                <w:b w:val="0"/>
                <w:color w:val="000000"/>
                <w:sz w:val="24"/>
                <w:szCs w:val="24"/>
                <w:shd w:val="clear" w:color="auto" w:fill="FFFFFF"/>
              </w:rPr>
              <w:t xml:space="preserve">  69%</w:t>
            </w:r>
          </w:p>
        </w:tc>
        <w:tc>
          <w:tcPr>
            <w:tcW w:w="1530" w:type="dxa"/>
            <w:shd w:val="clear" w:color="auto" w:fill="FFFFFF"/>
            <w:vAlign w:val="center"/>
          </w:tcPr>
          <w:p w14:paraId="64F76449">
            <w:pPr>
              <w:jc w:val="center"/>
            </w:pPr>
            <w:r>
              <w:rPr>
                <w:rFonts w:hint="eastAsia" w:ascii="宋体" w:eastAsia="宋体"/>
                <w:b w:val="0"/>
                <w:color w:val="000000"/>
                <w:sz w:val="24"/>
                <w:szCs w:val="24"/>
                <w:shd w:val="clear" w:color="auto" w:fill="FFFFFF"/>
              </w:rPr>
              <w:t xml:space="preserve"> 31%</w:t>
            </w:r>
          </w:p>
        </w:tc>
        <w:tc>
          <w:tcPr>
            <w:tcW w:w="1530" w:type="dxa"/>
            <w:shd w:val="clear" w:color="auto" w:fill="FFFFFF"/>
            <w:vAlign w:val="center"/>
          </w:tcPr>
          <w:p w14:paraId="4175CFC3">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3C263ADE">
            <w:pPr>
              <w:jc w:val="center"/>
            </w:pPr>
            <w:r>
              <w:rPr>
                <w:rFonts w:hint="eastAsia" w:ascii="宋体" w:eastAsia="宋体"/>
                <w:b w:val="0"/>
                <w:color w:val="000000"/>
                <w:sz w:val="24"/>
                <w:szCs w:val="24"/>
                <w:shd w:val="clear" w:color="auto" w:fill="FFFFFF"/>
              </w:rPr>
              <w:t xml:space="preserve"> 31%</w:t>
            </w:r>
          </w:p>
        </w:tc>
        <w:tc>
          <w:tcPr>
            <w:tcW w:w="1530" w:type="dxa"/>
            <w:shd w:val="clear" w:color="auto" w:fill="FFFFFF"/>
            <w:vAlign w:val="center"/>
          </w:tcPr>
          <w:p w14:paraId="79ED4FFE">
            <w:pPr>
              <w:jc w:val="center"/>
            </w:pPr>
            <w:r>
              <w:rPr>
                <w:rFonts w:hint="eastAsia" w:ascii="宋体" w:eastAsia="宋体"/>
                <w:b w:val="0"/>
                <w:color w:val="000000"/>
                <w:sz w:val="24"/>
                <w:szCs w:val="24"/>
                <w:shd w:val="clear" w:color="auto" w:fill="FFFFFF"/>
              </w:rPr>
              <w:t xml:space="preserve"> 5.00%</w:t>
            </w:r>
          </w:p>
        </w:tc>
      </w:tr>
      <w:tr w14:paraId="2682582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42CB063">
            <w:pPr>
              <w:jc w:val="center"/>
            </w:pPr>
            <w:r>
              <w:rPr>
                <w:rFonts w:hint="eastAsia" w:ascii="宋体" w:eastAsia="宋体"/>
                <w:b w:val="0"/>
                <w:color w:val="000000"/>
                <w:sz w:val="24"/>
                <w:szCs w:val="24"/>
                <w:shd w:val="clear" w:color="auto" w:fill="FFFFFF"/>
              </w:rPr>
              <w:t>7</w:t>
            </w:r>
          </w:p>
        </w:tc>
        <w:tc>
          <w:tcPr>
            <w:tcW w:w="1530" w:type="dxa"/>
            <w:shd w:val="clear" w:color="auto" w:fill="FFFFFF"/>
            <w:vAlign w:val="center"/>
          </w:tcPr>
          <w:p w14:paraId="3FDE06F6">
            <w:pPr>
              <w:jc w:val="center"/>
            </w:pPr>
            <w:r>
              <w:rPr>
                <w:rFonts w:hint="eastAsia" w:ascii="宋体" w:eastAsia="宋体"/>
                <w:b w:val="0"/>
                <w:color w:val="000000"/>
                <w:sz w:val="24"/>
                <w:szCs w:val="24"/>
                <w:shd w:val="clear" w:color="auto" w:fill="FFFFFF"/>
              </w:rPr>
              <w:t>0.1778</w:t>
            </w:r>
          </w:p>
        </w:tc>
        <w:tc>
          <w:tcPr>
            <w:tcW w:w="1530" w:type="dxa"/>
            <w:shd w:val="clear" w:color="auto" w:fill="FFFFFF"/>
            <w:vAlign w:val="center"/>
          </w:tcPr>
          <w:p w14:paraId="612EC8FF">
            <w:pPr>
              <w:jc w:val="center"/>
            </w:pPr>
            <w:r>
              <w:rPr>
                <w:rFonts w:hint="eastAsia" w:ascii="宋体" w:eastAsia="宋体"/>
                <w:b w:val="0"/>
                <w:color w:val="000000"/>
                <w:sz w:val="24"/>
                <w:szCs w:val="24"/>
                <w:shd w:val="clear" w:color="auto" w:fill="FFFFFF"/>
              </w:rPr>
              <w:t xml:space="preserve">  4.00</w:t>
            </w:r>
          </w:p>
        </w:tc>
        <w:tc>
          <w:tcPr>
            <w:tcW w:w="1530" w:type="dxa"/>
            <w:shd w:val="clear" w:color="auto" w:fill="FFFFFF"/>
            <w:vAlign w:val="center"/>
          </w:tcPr>
          <w:p w14:paraId="2DE69121">
            <w:pPr>
              <w:jc w:val="center"/>
            </w:pPr>
            <w:r>
              <w:rPr>
                <w:rFonts w:hint="eastAsia" w:ascii="宋体" w:eastAsia="宋体"/>
                <w:b w:val="0"/>
                <w:color w:val="000000"/>
                <w:sz w:val="24"/>
                <w:szCs w:val="24"/>
                <w:shd w:val="clear" w:color="auto" w:fill="FFFFFF"/>
              </w:rPr>
              <w:t>T</w:t>
            </w:r>
          </w:p>
        </w:tc>
        <w:tc>
          <w:tcPr>
            <w:tcW w:w="1530" w:type="dxa"/>
            <w:shd w:val="clear" w:color="auto" w:fill="FFFFFF"/>
            <w:vAlign w:val="center"/>
          </w:tcPr>
          <w:p w14:paraId="5FF9F03B">
            <w:pPr>
              <w:jc w:val="center"/>
            </w:pPr>
            <w:r>
              <w:rPr>
                <w:rFonts w:hint="eastAsia" w:ascii="宋体" w:eastAsia="宋体"/>
                <w:b w:val="0"/>
                <w:color w:val="000000"/>
                <w:sz w:val="24"/>
                <w:szCs w:val="24"/>
                <w:shd w:val="clear" w:color="auto" w:fill="FFFFFF"/>
              </w:rPr>
              <w:t xml:space="preserve"> 100%</w:t>
            </w:r>
          </w:p>
        </w:tc>
        <w:tc>
          <w:tcPr>
            <w:tcW w:w="1530" w:type="dxa"/>
            <w:shd w:val="clear" w:color="auto" w:fill="FFFFFF"/>
            <w:vAlign w:val="center"/>
          </w:tcPr>
          <w:p w14:paraId="6960E6FC">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02C659A9">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718CBD92">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6A014C5E">
            <w:pPr>
              <w:jc w:val="center"/>
            </w:pPr>
            <w:r>
              <w:rPr>
                <w:rFonts w:hint="eastAsia" w:ascii="宋体" w:eastAsia="宋体"/>
                <w:b w:val="0"/>
                <w:color w:val="000000"/>
                <w:sz w:val="24"/>
                <w:szCs w:val="24"/>
                <w:shd w:val="clear" w:color="auto" w:fill="FFFFFF"/>
              </w:rPr>
              <w:t xml:space="preserve"> 5.00%</w:t>
            </w:r>
          </w:p>
        </w:tc>
      </w:tr>
      <w:tr w14:paraId="2BDDD28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682F65DB">
            <w:pPr>
              <w:jc w:val="center"/>
            </w:pPr>
            <w:r>
              <w:rPr>
                <w:rFonts w:hint="eastAsia" w:ascii="宋体" w:eastAsia="宋体"/>
                <w:b w:val="0"/>
                <w:color w:val="000000"/>
                <w:sz w:val="24"/>
                <w:szCs w:val="24"/>
                <w:shd w:val="clear" w:color="auto" w:fill="FFFFFF"/>
              </w:rPr>
              <w:t>8</w:t>
            </w:r>
          </w:p>
        </w:tc>
        <w:tc>
          <w:tcPr>
            <w:tcW w:w="1530" w:type="dxa"/>
            <w:shd w:val="clear" w:color="auto" w:fill="FFFFFF"/>
            <w:vAlign w:val="center"/>
          </w:tcPr>
          <w:p w14:paraId="2EF560D8">
            <w:pPr>
              <w:jc w:val="center"/>
            </w:pPr>
            <w:r>
              <w:rPr>
                <w:rFonts w:hint="eastAsia" w:ascii="宋体" w:eastAsia="宋体"/>
                <w:b w:val="0"/>
                <w:color w:val="000000"/>
                <w:sz w:val="24"/>
                <w:szCs w:val="24"/>
                <w:shd w:val="clear" w:color="auto" w:fill="FFFFFF"/>
              </w:rPr>
              <w:t>0.1557</w:t>
            </w:r>
          </w:p>
        </w:tc>
        <w:tc>
          <w:tcPr>
            <w:tcW w:w="1530" w:type="dxa"/>
            <w:shd w:val="clear" w:color="auto" w:fill="FFFFFF"/>
            <w:vAlign w:val="center"/>
          </w:tcPr>
          <w:p w14:paraId="192FD6C0">
            <w:pPr>
              <w:jc w:val="center"/>
            </w:pPr>
            <w:r>
              <w:rPr>
                <w:rFonts w:hint="eastAsia" w:ascii="宋体" w:eastAsia="宋体"/>
                <w:b w:val="0"/>
                <w:color w:val="000000"/>
                <w:sz w:val="24"/>
                <w:szCs w:val="24"/>
                <w:shd w:val="clear" w:color="auto" w:fill="FFFFFF"/>
              </w:rPr>
              <w:t>128.03</w:t>
            </w:r>
          </w:p>
        </w:tc>
        <w:tc>
          <w:tcPr>
            <w:tcW w:w="1530" w:type="dxa"/>
            <w:shd w:val="clear" w:color="auto" w:fill="FFFFFF"/>
            <w:vAlign w:val="center"/>
          </w:tcPr>
          <w:p w14:paraId="003463AF">
            <w:pPr>
              <w:jc w:val="center"/>
            </w:pPr>
            <w:r>
              <w:rPr>
                <w:rFonts w:hint="eastAsia" w:ascii="宋体" w:eastAsia="宋体"/>
                <w:b w:val="0"/>
                <w:color w:val="000000"/>
                <w:sz w:val="24"/>
                <w:szCs w:val="24"/>
                <w:shd w:val="clear" w:color="auto" w:fill="FFFFFF"/>
              </w:rPr>
              <w:t>T</w:t>
            </w:r>
          </w:p>
        </w:tc>
        <w:tc>
          <w:tcPr>
            <w:tcW w:w="1530" w:type="dxa"/>
            <w:shd w:val="clear" w:color="auto" w:fill="FFFFFF"/>
            <w:vAlign w:val="center"/>
          </w:tcPr>
          <w:p w14:paraId="13E37FFC">
            <w:pPr>
              <w:jc w:val="center"/>
            </w:pPr>
            <w:r>
              <w:rPr>
                <w:rFonts w:hint="eastAsia" w:ascii="宋体" w:eastAsia="宋体"/>
                <w:b w:val="0"/>
                <w:color w:val="000000"/>
                <w:sz w:val="24"/>
                <w:szCs w:val="24"/>
                <w:shd w:val="clear" w:color="auto" w:fill="FFFFFF"/>
              </w:rPr>
              <w:t xml:space="preserve">  99%</w:t>
            </w:r>
          </w:p>
        </w:tc>
        <w:tc>
          <w:tcPr>
            <w:tcW w:w="1530" w:type="dxa"/>
            <w:shd w:val="clear" w:color="auto" w:fill="FFFFFF"/>
            <w:vAlign w:val="center"/>
          </w:tcPr>
          <w:p w14:paraId="22F86DFB">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6308B903">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0D4CF050">
            <w:pPr>
              <w:jc w:val="center"/>
            </w:pPr>
            <w:r>
              <w:rPr>
                <w:rFonts w:hint="eastAsia" w:ascii="宋体" w:eastAsia="宋体"/>
                <w:b w:val="0"/>
                <w:color w:val="000000"/>
                <w:sz w:val="24"/>
                <w:szCs w:val="24"/>
                <w:shd w:val="clear" w:color="auto" w:fill="FFFFFF"/>
              </w:rPr>
              <w:t xml:space="preserve">  1%</w:t>
            </w:r>
          </w:p>
        </w:tc>
        <w:tc>
          <w:tcPr>
            <w:tcW w:w="1530" w:type="dxa"/>
            <w:shd w:val="clear" w:color="auto" w:fill="FFFFFF"/>
            <w:vAlign w:val="center"/>
          </w:tcPr>
          <w:p w14:paraId="1BEB9F5C">
            <w:pPr>
              <w:jc w:val="center"/>
            </w:pPr>
            <w:r>
              <w:rPr>
                <w:rFonts w:hint="eastAsia" w:ascii="宋体" w:eastAsia="宋体"/>
                <w:b w:val="0"/>
                <w:color w:val="000000"/>
                <w:sz w:val="24"/>
                <w:szCs w:val="24"/>
                <w:shd w:val="clear" w:color="auto" w:fill="FFFFFF"/>
              </w:rPr>
              <w:t xml:space="preserve"> 5.00%</w:t>
            </w:r>
          </w:p>
        </w:tc>
      </w:tr>
      <w:tr w14:paraId="422699D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B0D8350">
            <w:pPr>
              <w:jc w:val="center"/>
            </w:pPr>
            <w:r>
              <w:rPr>
                <w:rFonts w:hint="eastAsia" w:ascii="宋体" w:eastAsia="宋体"/>
                <w:b w:val="0"/>
                <w:color w:val="000000"/>
                <w:sz w:val="24"/>
                <w:szCs w:val="24"/>
                <w:shd w:val="clear" w:color="auto" w:fill="FFFFFF"/>
              </w:rPr>
              <w:t>9</w:t>
            </w:r>
          </w:p>
        </w:tc>
        <w:tc>
          <w:tcPr>
            <w:tcW w:w="1530" w:type="dxa"/>
            <w:shd w:val="clear" w:color="auto" w:fill="FFFFFF"/>
            <w:vAlign w:val="center"/>
          </w:tcPr>
          <w:p w14:paraId="1E444B9D">
            <w:pPr>
              <w:jc w:val="center"/>
            </w:pPr>
            <w:r>
              <w:rPr>
                <w:rFonts w:hint="eastAsia" w:ascii="宋体" w:eastAsia="宋体"/>
                <w:b w:val="0"/>
                <w:color w:val="000000"/>
                <w:sz w:val="24"/>
                <w:szCs w:val="24"/>
                <w:shd w:val="clear" w:color="auto" w:fill="FFFFFF"/>
              </w:rPr>
              <w:t>0.1444</w:t>
            </w:r>
          </w:p>
        </w:tc>
        <w:tc>
          <w:tcPr>
            <w:tcW w:w="1530" w:type="dxa"/>
            <w:shd w:val="clear" w:color="auto" w:fill="FFFFFF"/>
            <w:vAlign w:val="center"/>
          </w:tcPr>
          <w:p w14:paraId="18542925">
            <w:pPr>
              <w:jc w:val="center"/>
            </w:pPr>
            <w:r>
              <w:rPr>
                <w:rFonts w:hint="eastAsia" w:ascii="宋体" w:eastAsia="宋体"/>
                <w:b w:val="0"/>
                <w:color w:val="000000"/>
                <w:sz w:val="24"/>
                <w:szCs w:val="24"/>
                <w:shd w:val="clear" w:color="auto" w:fill="FFFFFF"/>
              </w:rPr>
              <w:t xml:space="preserve"> 86.52</w:t>
            </w:r>
          </w:p>
        </w:tc>
        <w:tc>
          <w:tcPr>
            <w:tcW w:w="1530" w:type="dxa"/>
            <w:shd w:val="clear" w:color="auto" w:fill="FFFFFF"/>
            <w:vAlign w:val="center"/>
          </w:tcPr>
          <w:p w14:paraId="61177268">
            <w:pPr>
              <w:jc w:val="center"/>
            </w:pPr>
            <w:r>
              <w:rPr>
                <w:rFonts w:hint="eastAsia" w:ascii="宋体" w:eastAsia="宋体"/>
                <w:b w:val="0"/>
                <w:color w:val="000000"/>
                <w:sz w:val="24"/>
                <w:szCs w:val="24"/>
                <w:shd w:val="clear" w:color="auto" w:fill="FFFFFF"/>
              </w:rPr>
              <w:t>T</w:t>
            </w:r>
          </w:p>
        </w:tc>
        <w:tc>
          <w:tcPr>
            <w:tcW w:w="1530" w:type="dxa"/>
            <w:shd w:val="clear" w:color="auto" w:fill="FFFFFF"/>
            <w:vAlign w:val="center"/>
          </w:tcPr>
          <w:p w14:paraId="0DA55A0A">
            <w:pPr>
              <w:jc w:val="center"/>
            </w:pPr>
            <w:r>
              <w:rPr>
                <w:rFonts w:hint="eastAsia" w:ascii="宋体" w:eastAsia="宋体"/>
                <w:b w:val="0"/>
                <w:color w:val="000000"/>
                <w:sz w:val="24"/>
                <w:szCs w:val="24"/>
                <w:shd w:val="clear" w:color="auto" w:fill="FFFFFF"/>
              </w:rPr>
              <w:t xml:space="preserve">  85%</w:t>
            </w:r>
          </w:p>
        </w:tc>
        <w:tc>
          <w:tcPr>
            <w:tcW w:w="1530" w:type="dxa"/>
            <w:shd w:val="clear" w:color="auto" w:fill="FFFFFF"/>
            <w:vAlign w:val="center"/>
          </w:tcPr>
          <w:p w14:paraId="50FD04B7">
            <w:pPr>
              <w:jc w:val="center"/>
            </w:pPr>
            <w:r>
              <w:rPr>
                <w:rFonts w:hint="eastAsia" w:ascii="宋体" w:eastAsia="宋体"/>
                <w:b w:val="0"/>
                <w:color w:val="000000"/>
                <w:sz w:val="24"/>
                <w:szCs w:val="24"/>
                <w:shd w:val="clear" w:color="auto" w:fill="FFFFFF"/>
              </w:rPr>
              <w:t xml:space="preserve">  0%</w:t>
            </w:r>
          </w:p>
        </w:tc>
        <w:tc>
          <w:tcPr>
            <w:tcW w:w="1530" w:type="dxa"/>
            <w:shd w:val="clear" w:color="auto" w:fill="FFFFFF"/>
            <w:vAlign w:val="center"/>
          </w:tcPr>
          <w:p w14:paraId="0838BDC2">
            <w:pPr>
              <w:jc w:val="center"/>
            </w:pPr>
            <w:r>
              <w:rPr>
                <w:rFonts w:hint="eastAsia" w:ascii="宋体" w:eastAsia="宋体"/>
                <w:b w:val="0"/>
                <w:color w:val="000000"/>
                <w:sz w:val="24"/>
                <w:szCs w:val="24"/>
                <w:shd w:val="clear" w:color="auto" w:fill="FFFFFF"/>
              </w:rPr>
              <w:t xml:space="preserve"> 15%</w:t>
            </w:r>
          </w:p>
        </w:tc>
        <w:tc>
          <w:tcPr>
            <w:tcW w:w="1530" w:type="dxa"/>
            <w:shd w:val="clear" w:color="auto" w:fill="FFFFFF"/>
            <w:vAlign w:val="center"/>
          </w:tcPr>
          <w:p w14:paraId="75D7E68A">
            <w:pPr>
              <w:jc w:val="center"/>
            </w:pPr>
            <w:r>
              <w:rPr>
                <w:rFonts w:hint="eastAsia" w:ascii="宋体" w:eastAsia="宋体"/>
                <w:b w:val="0"/>
                <w:color w:val="000000"/>
                <w:sz w:val="24"/>
                <w:szCs w:val="24"/>
                <w:shd w:val="clear" w:color="auto" w:fill="FFFFFF"/>
              </w:rPr>
              <w:t xml:space="preserve"> 15%</w:t>
            </w:r>
          </w:p>
        </w:tc>
        <w:tc>
          <w:tcPr>
            <w:tcW w:w="1530" w:type="dxa"/>
            <w:shd w:val="clear" w:color="auto" w:fill="FFFFFF"/>
            <w:vAlign w:val="center"/>
          </w:tcPr>
          <w:p w14:paraId="04C3DB7D">
            <w:pPr>
              <w:jc w:val="center"/>
            </w:pPr>
            <w:r>
              <w:rPr>
                <w:rFonts w:hint="eastAsia" w:ascii="宋体" w:eastAsia="宋体"/>
                <w:b w:val="0"/>
                <w:color w:val="000000"/>
                <w:sz w:val="24"/>
                <w:szCs w:val="24"/>
                <w:shd w:val="clear" w:color="auto" w:fill="FFFFFF"/>
              </w:rPr>
              <w:t xml:space="preserve"> 5.00%</w:t>
            </w:r>
          </w:p>
        </w:tc>
      </w:tr>
    </w:tbl>
    <w:p w14:paraId="47BC0E9F">
      <w:pPr>
        <w:spacing w:beforeLines="113" w:afterLines="113" w:line="113" w:lineRule="auto"/>
        <w:jc w:val="left"/>
      </w:pPr>
    </w:p>
    <w:p w14:paraId="56B11834">
      <w:pPr>
        <w:spacing w:beforeLines="113" w:afterLines="113" w:line="113" w:lineRule="auto"/>
        <w:jc w:val="center"/>
      </w:pPr>
    </w:p>
    <w:p w14:paraId="24A51B2E">
      <w:pPr>
        <w:spacing w:beforeLines="113" w:afterLines="113" w:line="113" w:lineRule="auto"/>
        <w:jc w:val="left"/>
      </w:pPr>
      <w:r>
        <w:rPr>
          <w:rFonts w:hint="eastAsia" w:ascii="楷体" w:eastAsia="楷体"/>
          <w:b/>
          <w:color w:val="0000FF"/>
          <w:sz w:val="24"/>
          <w:szCs w:val="24"/>
          <w:shd w:val="clear" w:color="auto" w:fill="FFFFFF"/>
        </w:rPr>
        <w:t>根据《高规》3.4.5条，结构扭转为主的第一自振周期 Tt与平动为主的第一自振周期 T1之比，A 级高度高层建筑不应大于0.9，B 级高度高层建筑、混合结构高层建筑及复杂高层建筑不应大于0.85。</w:t>
      </w:r>
    </w:p>
    <w:p w14:paraId="437BAC23">
      <w:pPr>
        <w:spacing w:beforeLines="113" w:afterLines="113" w:line="113" w:lineRule="auto"/>
        <w:jc w:val="center"/>
      </w:pPr>
      <w:r>
        <w:rPr>
          <w:rFonts w:hint="eastAsia" w:ascii="黑体" w:eastAsia="黑体"/>
          <w:b/>
          <w:color w:val="000000"/>
          <w:sz w:val="26"/>
          <w:szCs w:val="26"/>
          <w:shd w:val="clear" w:color="auto" w:fill="FFFFFF"/>
        </w:rPr>
        <w:t>表10-2 结构周期比</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0C8F9E1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19802333">
            <w:pPr>
              <w:jc w:val="center"/>
            </w:pPr>
            <w:r>
              <w:rPr>
                <w:rFonts w:hint="eastAsia" w:ascii="宋体" w:eastAsia="宋体"/>
                <w:b w:val="0"/>
                <w:color w:val="000000"/>
                <w:sz w:val="24"/>
                <w:szCs w:val="24"/>
                <w:shd w:val="clear" w:color="auto" w:fill="FFFFFF"/>
              </w:rPr>
              <w:t>第一扭转周期(s)</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3E2284BC">
            <w:pPr>
              <w:jc w:val="center"/>
            </w:pPr>
            <w:r>
              <w:rPr>
                <w:rFonts w:hint="eastAsia" w:ascii="宋体" w:eastAsia="宋体"/>
                <w:b w:val="0"/>
                <w:color w:val="000000"/>
                <w:sz w:val="24"/>
                <w:szCs w:val="24"/>
                <w:shd w:val="clear" w:color="auto" w:fill="FFFFFF"/>
              </w:rPr>
              <w:t>振型号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B49561F">
            <w:pPr>
              <w:jc w:val="center"/>
            </w:pPr>
            <w:r>
              <w:rPr>
                <w:rFonts w:hint="eastAsia" w:ascii="宋体" w:eastAsia="宋体"/>
                <w:b w:val="0"/>
                <w:color w:val="000000"/>
                <w:sz w:val="24"/>
                <w:szCs w:val="24"/>
                <w:shd w:val="clear" w:color="auto" w:fill="FFFFFF"/>
              </w:rPr>
              <w:t>第一平动周期(s)</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50434174">
            <w:pPr>
              <w:jc w:val="center"/>
            </w:pPr>
            <w:r>
              <w:rPr>
                <w:rFonts w:hint="eastAsia" w:ascii="宋体" w:eastAsia="宋体"/>
                <w:b w:val="0"/>
                <w:color w:val="000000"/>
                <w:sz w:val="24"/>
                <w:szCs w:val="24"/>
                <w:shd w:val="clear" w:color="auto" w:fill="FFFFFF"/>
              </w:rPr>
              <w:t>振型号</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61DF84C1">
            <w:pPr>
              <w:jc w:val="center"/>
            </w:pPr>
            <w:r>
              <w:rPr>
                <w:rFonts w:hint="eastAsia" w:ascii="宋体" w:eastAsia="宋体"/>
                <w:b w:val="0"/>
                <w:color w:val="000000"/>
                <w:sz w:val="24"/>
                <w:szCs w:val="24"/>
                <w:shd w:val="clear" w:color="auto" w:fill="FFFFFF"/>
              </w:rPr>
              <w:t>周期比</w:t>
            </w:r>
          </w:p>
        </w:tc>
      </w:tr>
      <w:tr w14:paraId="395F56B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1491F871">
            <w:pPr>
              <w:jc w:val="center"/>
            </w:pPr>
            <w:r>
              <w:rPr>
                <w:rFonts w:hint="eastAsia" w:ascii="宋体" w:eastAsia="宋体"/>
                <w:b w:val="0"/>
                <w:color w:val="000000"/>
                <w:sz w:val="24"/>
                <w:szCs w:val="24"/>
                <w:shd w:val="clear" w:color="auto" w:fill="FFFFFF"/>
              </w:rPr>
              <w:t>0.4581</w:t>
            </w:r>
          </w:p>
        </w:tc>
        <w:tc>
          <w:tcPr>
            <w:tcW w:w="2778" w:type="dxa"/>
            <w:shd w:val="clear" w:color="auto" w:fill="FFFFFF"/>
            <w:vAlign w:val="center"/>
          </w:tcPr>
          <w:p w14:paraId="2D594308">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4B459F1A">
            <w:pPr>
              <w:jc w:val="center"/>
            </w:pPr>
            <w:r>
              <w:rPr>
                <w:rFonts w:hint="eastAsia" w:ascii="宋体" w:eastAsia="宋体"/>
                <w:b w:val="0"/>
                <w:color w:val="000000"/>
                <w:sz w:val="24"/>
                <w:szCs w:val="24"/>
                <w:shd w:val="clear" w:color="auto" w:fill="FFFFFF"/>
              </w:rPr>
              <w:t>0.5466</w:t>
            </w:r>
          </w:p>
        </w:tc>
        <w:tc>
          <w:tcPr>
            <w:tcW w:w="2778" w:type="dxa"/>
            <w:shd w:val="clear" w:color="auto" w:fill="FFFFFF"/>
            <w:vAlign w:val="center"/>
          </w:tcPr>
          <w:p w14:paraId="59D0BA03">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693A5E91">
            <w:pPr>
              <w:jc w:val="center"/>
            </w:pPr>
            <w:r>
              <w:rPr>
                <w:rFonts w:hint="eastAsia" w:ascii="宋体" w:eastAsia="宋体"/>
                <w:b w:val="0"/>
                <w:color w:val="000000"/>
                <w:sz w:val="24"/>
                <w:szCs w:val="24"/>
                <w:shd w:val="clear" w:color="auto" w:fill="FFFFFF"/>
              </w:rPr>
              <w:t xml:space="preserve">  0.84</w:t>
            </w:r>
          </w:p>
        </w:tc>
      </w:tr>
    </w:tbl>
    <w:p w14:paraId="0D92A956">
      <w:pPr>
        <w:spacing w:beforeLines="113" w:afterLines="113" w:line="113" w:lineRule="auto"/>
        <w:jc w:val="center"/>
      </w:pPr>
    </w:p>
    <w:p w14:paraId="3E1EB3C1">
      <w:pPr>
        <w:spacing w:beforeLines="113" w:afterLines="113" w:line="113" w:lineRule="auto"/>
        <w:jc w:val="left"/>
      </w:pPr>
      <w:r>
        <w:rPr>
          <w:rFonts w:hint="eastAsia" w:ascii="宋体" w:eastAsia="宋体"/>
          <w:b/>
          <w:color w:val="000000"/>
          <w:sz w:val="24"/>
          <w:szCs w:val="24"/>
          <w:shd w:val="clear" w:color="auto" w:fill="FFFFFF"/>
        </w:rPr>
        <w:t>说明:此处计算周期比采用的扭转和平动振型通过平动和扭转因子进行判断,程序无法确定其是否为整体振型,</w:t>
      </w:r>
    </w:p>
    <w:p w14:paraId="6206A8DA">
      <w:pPr>
        <w:spacing w:beforeLines="113" w:afterLines="113" w:line="113" w:lineRule="auto"/>
        <w:jc w:val="left"/>
      </w:pPr>
      <w:r>
        <w:rPr>
          <w:rFonts w:hint="eastAsia" w:ascii="宋体" w:eastAsia="宋体"/>
          <w:b/>
          <w:color w:val="000000"/>
          <w:sz w:val="24"/>
          <w:szCs w:val="24"/>
          <w:shd w:val="clear" w:color="auto" w:fill="FFFFFF"/>
        </w:rPr>
        <w:t>因此结果仅供参考.设计人员应通过振型图确定计算周期比所需的第一阶平动振型和扭转振型。</w:t>
      </w:r>
    </w:p>
    <w:p w14:paraId="14664419">
      <w:pPr>
        <w:jc w:val="center"/>
      </w:pPr>
      <w:r>
        <w:drawing>
          <wp:inline distT="0" distB="0" distL="0" distR="0">
            <wp:extent cx="6479540" cy="5399405"/>
            <wp:effectExtent l="0" t="0" r="16510" b="1079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a:extLst>
                        <a:ext uri="{28A0092B-C50C-407E-A947-70E740481C1C}">
                          <a14:useLocalDpi xmlns:a14="http://schemas.microsoft.com/office/drawing/2010/main" val="0"/>
                        </a:ext>
                      </a:extLst>
                    </a:blip>
                    <a:stretch>
                      <a:fillRect/>
                    </a:stretch>
                  </pic:blipFill>
                  <pic:spPr>
                    <a:xfrm>
                      <a:off x="0" y="0"/>
                      <a:ext cx="6480000" cy="5400000"/>
                    </a:xfrm>
                    <a:prstGeom prst="rect">
                      <a:avLst/>
                    </a:prstGeom>
                  </pic:spPr>
                </pic:pic>
              </a:graphicData>
            </a:graphic>
          </wp:inline>
        </w:drawing>
      </w:r>
    </w:p>
    <w:p w14:paraId="1E2F7E52">
      <w:pPr>
        <w:jc w:val="center"/>
      </w:pPr>
      <w:r>
        <w:rPr>
          <w:rFonts w:hint="eastAsia" w:ascii="宋体" w:eastAsia="宋体"/>
          <w:b w:val="0"/>
          <w:color w:val="000000"/>
          <w:sz w:val="24"/>
          <w:szCs w:val="24"/>
          <w:shd w:val="clear" w:color="auto" w:fill="FFFFFF"/>
        </w:rPr>
        <w:t>图10-1 1-8振型周期简图</w:t>
      </w:r>
    </w:p>
    <w:p w14:paraId="6D31EAC9">
      <w:pPr>
        <w:spacing w:beforeLines="113" w:afterLines="113" w:line="113" w:lineRule="auto"/>
        <w:jc w:val="center"/>
      </w:pPr>
    </w:p>
    <w:p w14:paraId="7F581457">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14:paraId="31C2E03A">
      <w:pPr>
        <w:pStyle w:val="3"/>
        <w:jc w:val="left"/>
      </w:pPr>
      <w:bookmarkStart w:id="43" w:name="_Toc21840"/>
      <w:r>
        <w:rPr>
          <w:rFonts w:hint="eastAsia" w:ascii="宋体" w:eastAsia="宋体"/>
          <w:b/>
          <w:color w:val="000000"/>
          <w:sz w:val="28"/>
          <w:szCs w:val="28"/>
          <w:shd w:val="clear" w:color="auto" w:fill="FFFFFF"/>
        </w:rPr>
        <w:t>2. 结构周期及振型方向(强刚)</w:t>
      </w:r>
      <w:bookmarkEnd w:id="43"/>
    </w:p>
    <w:p w14:paraId="221739BD">
      <w:pPr>
        <w:spacing w:beforeLines="113" w:afterLines="113" w:line="113" w:lineRule="auto"/>
        <w:jc w:val="left"/>
      </w:pPr>
      <w:r>
        <w:rPr>
          <w:rFonts w:hint="eastAsia" w:ascii="宋体" w:eastAsia="宋体"/>
          <w:b w:val="0"/>
          <w:color w:val="000000"/>
          <w:sz w:val="24"/>
          <w:szCs w:val="24"/>
          <w:shd w:val="clear" w:color="auto" w:fill="FFFFFF"/>
        </w:rPr>
        <w:t>地震作用的最不利方向角: -2.14度</w:t>
      </w:r>
    </w:p>
    <w:p w14:paraId="71F70B51">
      <w:pPr>
        <w:spacing w:beforeLines="113" w:afterLines="113" w:line="113" w:lineRule="auto"/>
        <w:jc w:val="center"/>
      </w:pPr>
      <w:r>
        <w:rPr>
          <w:rFonts w:hint="eastAsia" w:ascii="黑体" w:eastAsia="黑体"/>
          <w:b/>
          <w:color w:val="000000"/>
          <w:sz w:val="26"/>
          <w:szCs w:val="26"/>
          <w:shd w:val="clear" w:color="auto" w:fill="FFFFFF"/>
        </w:rPr>
        <w:t>表10-3 结构周期及振型方向(强刚)</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50"/>
        <w:gridCol w:w="1750"/>
        <w:gridCol w:w="1750"/>
        <w:gridCol w:w="1751"/>
        <w:gridCol w:w="1751"/>
        <w:gridCol w:w="1751"/>
        <w:gridCol w:w="1751"/>
      </w:tblGrid>
      <w:tr w14:paraId="3457A20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1" w:type="dxa"/>
            <w:tcBorders>
              <w:top w:val="single" w:color="auto" w:sz="14" w:space="0"/>
              <w:left w:val="nil"/>
              <w:bottom w:val="single" w:color="auto" w:sz="14" w:space="0"/>
              <w:right w:val="single" w:color="auto" w:sz="4" w:space="0"/>
            </w:tcBorders>
            <w:shd w:val="clear" w:color="auto" w:fill="FFFFFF"/>
            <w:vAlign w:val="center"/>
          </w:tcPr>
          <w:p w14:paraId="175A4949">
            <w:pPr>
              <w:jc w:val="center"/>
            </w:pPr>
            <w:r>
              <w:rPr>
                <w:rFonts w:hint="eastAsia" w:ascii="宋体" w:eastAsia="宋体"/>
                <w:b w:val="0"/>
                <w:color w:val="000000"/>
                <w:sz w:val="24"/>
                <w:szCs w:val="24"/>
                <w:shd w:val="clear" w:color="auto" w:fill="FFFFFF"/>
              </w:rPr>
              <w:t>振型号</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AAA0472">
            <w:pPr>
              <w:jc w:val="center"/>
            </w:pPr>
            <w:r>
              <w:rPr>
                <w:rFonts w:hint="eastAsia" w:ascii="宋体" w:eastAsia="宋体"/>
                <w:b w:val="0"/>
                <w:color w:val="000000"/>
                <w:sz w:val="24"/>
                <w:szCs w:val="24"/>
                <w:shd w:val="clear" w:color="auto" w:fill="FFFFFF"/>
              </w:rPr>
              <w:t>周期(s)</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8F37DC8">
            <w:pPr>
              <w:jc w:val="center"/>
            </w:pPr>
            <w:r>
              <w:rPr>
                <w:rFonts w:hint="eastAsia" w:ascii="宋体" w:eastAsia="宋体"/>
                <w:b w:val="0"/>
                <w:color w:val="000000"/>
                <w:sz w:val="24"/>
                <w:szCs w:val="24"/>
                <w:shd w:val="clear" w:color="auto" w:fill="FFFFFF"/>
              </w:rPr>
              <w:t>方向角(度)</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6A4D441">
            <w:pPr>
              <w:jc w:val="center"/>
            </w:pPr>
            <w:r>
              <w:rPr>
                <w:rFonts w:hint="eastAsia" w:ascii="宋体" w:eastAsia="宋体"/>
                <w:b w:val="0"/>
                <w:color w:val="000000"/>
                <w:sz w:val="24"/>
                <w:szCs w:val="24"/>
                <w:shd w:val="clear" w:color="auto" w:fill="FFFFFF"/>
              </w:rPr>
              <w:t>类型</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7CF28F90">
            <w:pPr>
              <w:jc w:val="center"/>
            </w:pPr>
            <w:r>
              <w:rPr>
                <w:rFonts w:hint="eastAsia" w:ascii="宋体" w:eastAsia="宋体"/>
                <w:b w:val="0"/>
                <w:color w:val="000000"/>
                <w:sz w:val="24"/>
                <w:szCs w:val="24"/>
                <w:shd w:val="clear" w:color="auto" w:fill="FFFFFF"/>
              </w:rPr>
              <w:t>扭振成份</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323B3D02">
            <w:pPr>
              <w:jc w:val="center"/>
            </w:pPr>
            <w:r>
              <w:rPr>
                <w:rFonts w:hint="eastAsia" w:ascii="宋体" w:eastAsia="宋体"/>
                <w:b w:val="0"/>
                <w:color w:val="000000"/>
                <w:sz w:val="24"/>
                <w:szCs w:val="24"/>
                <w:shd w:val="clear" w:color="auto" w:fill="FFFFFF"/>
              </w:rPr>
              <w:t>X侧振成份</w:t>
            </w:r>
          </w:p>
        </w:tc>
        <w:tc>
          <w:tcPr>
            <w:tcW w:w="1701" w:type="dxa"/>
            <w:tcBorders>
              <w:top w:val="single" w:color="auto" w:sz="14" w:space="0"/>
              <w:left w:val="single" w:color="auto" w:sz="4" w:space="0"/>
              <w:bottom w:val="single" w:color="auto" w:sz="14" w:space="0"/>
              <w:right w:val="single" w:color="auto" w:sz="4" w:space="0"/>
            </w:tcBorders>
            <w:shd w:val="clear" w:color="auto" w:fill="FFFFFF"/>
            <w:vAlign w:val="center"/>
          </w:tcPr>
          <w:p w14:paraId="075884B3">
            <w:pPr>
              <w:jc w:val="center"/>
            </w:pPr>
            <w:r>
              <w:rPr>
                <w:rFonts w:hint="eastAsia" w:ascii="宋体" w:eastAsia="宋体"/>
                <w:b w:val="0"/>
                <w:color w:val="000000"/>
                <w:sz w:val="24"/>
                <w:szCs w:val="24"/>
                <w:shd w:val="clear" w:color="auto" w:fill="FFFFFF"/>
              </w:rPr>
              <w:t>Y侧振成份</w:t>
            </w:r>
          </w:p>
        </w:tc>
        <w:tc>
          <w:tcPr>
            <w:tcW w:w="1701" w:type="dxa"/>
            <w:tcBorders>
              <w:top w:val="single" w:color="auto" w:sz="14" w:space="0"/>
              <w:left w:val="single" w:color="auto" w:sz="4" w:space="0"/>
              <w:bottom w:val="single" w:color="auto" w:sz="14" w:space="0"/>
              <w:right w:val="nil"/>
            </w:tcBorders>
            <w:shd w:val="clear" w:color="auto" w:fill="FFFFFF"/>
            <w:vAlign w:val="center"/>
          </w:tcPr>
          <w:p w14:paraId="3BE70D67">
            <w:pPr>
              <w:jc w:val="center"/>
            </w:pPr>
            <w:r>
              <w:rPr>
                <w:rFonts w:hint="eastAsia" w:ascii="宋体" w:eastAsia="宋体"/>
                <w:b w:val="0"/>
                <w:color w:val="000000"/>
                <w:sz w:val="24"/>
                <w:szCs w:val="24"/>
                <w:shd w:val="clear" w:color="auto" w:fill="FFFFFF"/>
              </w:rPr>
              <w:t>总侧振成份</w:t>
            </w:r>
          </w:p>
        </w:tc>
      </w:tr>
      <w:tr w14:paraId="19F79D3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2C4D78FA">
            <w:pPr>
              <w:jc w:val="center"/>
            </w:pPr>
            <w:r>
              <w:rPr>
                <w:rFonts w:hint="eastAsia" w:ascii="宋体" w:eastAsia="宋体"/>
                <w:b w:val="0"/>
                <w:color w:val="000000"/>
                <w:sz w:val="24"/>
                <w:szCs w:val="24"/>
                <w:shd w:val="clear" w:color="auto" w:fill="FFFFFF"/>
              </w:rPr>
              <w:t>1</w:t>
            </w:r>
          </w:p>
        </w:tc>
        <w:tc>
          <w:tcPr>
            <w:tcW w:w="1701" w:type="dxa"/>
            <w:shd w:val="clear" w:color="auto" w:fill="FFFFFF"/>
            <w:vAlign w:val="center"/>
          </w:tcPr>
          <w:p w14:paraId="2C6774A8">
            <w:pPr>
              <w:jc w:val="center"/>
            </w:pPr>
            <w:r>
              <w:rPr>
                <w:rFonts w:hint="eastAsia" w:ascii="宋体" w:eastAsia="宋体"/>
                <w:b w:val="0"/>
                <w:color w:val="000000"/>
                <w:sz w:val="24"/>
                <w:szCs w:val="24"/>
                <w:shd w:val="clear" w:color="auto" w:fill="FFFFFF"/>
              </w:rPr>
              <w:t>0.5462</w:t>
            </w:r>
          </w:p>
        </w:tc>
        <w:tc>
          <w:tcPr>
            <w:tcW w:w="1701" w:type="dxa"/>
            <w:shd w:val="clear" w:color="auto" w:fill="FFFFFF"/>
            <w:vAlign w:val="center"/>
          </w:tcPr>
          <w:p w14:paraId="662F1BFE">
            <w:pPr>
              <w:jc w:val="center"/>
            </w:pPr>
            <w:r>
              <w:rPr>
                <w:rFonts w:hint="eastAsia" w:ascii="宋体" w:eastAsia="宋体"/>
                <w:b w:val="0"/>
                <w:color w:val="000000"/>
                <w:sz w:val="24"/>
                <w:szCs w:val="24"/>
                <w:shd w:val="clear" w:color="auto" w:fill="FFFFFF"/>
              </w:rPr>
              <w:t xml:space="preserve">  5.55</w:t>
            </w:r>
          </w:p>
        </w:tc>
        <w:tc>
          <w:tcPr>
            <w:tcW w:w="1701" w:type="dxa"/>
            <w:shd w:val="clear" w:color="auto" w:fill="FFFFFF"/>
            <w:vAlign w:val="center"/>
          </w:tcPr>
          <w:p w14:paraId="14578977">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2FE7FBC7">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1B194346">
            <w:pPr>
              <w:jc w:val="center"/>
            </w:pPr>
            <w:r>
              <w:rPr>
                <w:rFonts w:hint="eastAsia" w:ascii="宋体" w:eastAsia="宋体"/>
                <w:b w:val="0"/>
                <w:color w:val="000000"/>
                <w:sz w:val="24"/>
                <w:szCs w:val="24"/>
                <w:shd w:val="clear" w:color="auto" w:fill="FFFFFF"/>
              </w:rPr>
              <w:t xml:space="preserve">  99%</w:t>
            </w:r>
          </w:p>
        </w:tc>
        <w:tc>
          <w:tcPr>
            <w:tcW w:w="1701" w:type="dxa"/>
            <w:shd w:val="clear" w:color="auto" w:fill="FFFFFF"/>
            <w:vAlign w:val="center"/>
          </w:tcPr>
          <w:p w14:paraId="2A59689F">
            <w:pPr>
              <w:jc w:val="center"/>
            </w:pPr>
            <w:r>
              <w:rPr>
                <w:rFonts w:hint="eastAsia" w:ascii="宋体" w:eastAsia="宋体"/>
                <w:b w:val="0"/>
                <w:color w:val="000000"/>
                <w:sz w:val="24"/>
                <w:szCs w:val="24"/>
                <w:shd w:val="clear" w:color="auto" w:fill="FFFFFF"/>
              </w:rPr>
              <w:t xml:space="preserve">  1%</w:t>
            </w:r>
          </w:p>
        </w:tc>
        <w:tc>
          <w:tcPr>
            <w:tcW w:w="1701" w:type="dxa"/>
            <w:shd w:val="clear" w:color="auto" w:fill="FFFFFF"/>
            <w:vAlign w:val="center"/>
          </w:tcPr>
          <w:p w14:paraId="2A270F0C">
            <w:pPr>
              <w:jc w:val="center"/>
            </w:pPr>
            <w:r>
              <w:rPr>
                <w:rFonts w:hint="eastAsia" w:ascii="宋体" w:eastAsia="宋体"/>
                <w:b w:val="0"/>
                <w:color w:val="000000"/>
                <w:sz w:val="24"/>
                <w:szCs w:val="24"/>
                <w:shd w:val="clear" w:color="auto" w:fill="FFFFFF"/>
              </w:rPr>
              <w:t>100%</w:t>
            </w:r>
          </w:p>
        </w:tc>
      </w:tr>
      <w:tr w14:paraId="3AF7513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67CE451B">
            <w:pPr>
              <w:jc w:val="center"/>
            </w:pPr>
            <w:r>
              <w:rPr>
                <w:rFonts w:hint="eastAsia" w:ascii="宋体" w:eastAsia="宋体"/>
                <w:b w:val="0"/>
                <w:color w:val="000000"/>
                <w:sz w:val="24"/>
                <w:szCs w:val="24"/>
                <w:shd w:val="clear" w:color="auto" w:fill="FFFFFF"/>
              </w:rPr>
              <w:t>2</w:t>
            </w:r>
          </w:p>
        </w:tc>
        <w:tc>
          <w:tcPr>
            <w:tcW w:w="1701" w:type="dxa"/>
            <w:shd w:val="clear" w:color="auto" w:fill="FFFFFF"/>
            <w:vAlign w:val="center"/>
          </w:tcPr>
          <w:p w14:paraId="7CCFF146">
            <w:pPr>
              <w:jc w:val="center"/>
            </w:pPr>
            <w:r>
              <w:rPr>
                <w:rFonts w:hint="eastAsia" w:ascii="宋体" w:eastAsia="宋体"/>
                <w:b w:val="0"/>
                <w:color w:val="000000"/>
                <w:sz w:val="24"/>
                <w:szCs w:val="24"/>
                <w:shd w:val="clear" w:color="auto" w:fill="FFFFFF"/>
              </w:rPr>
              <w:t>0.5447</w:t>
            </w:r>
          </w:p>
        </w:tc>
        <w:tc>
          <w:tcPr>
            <w:tcW w:w="1701" w:type="dxa"/>
            <w:shd w:val="clear" w:color="auto" w:fill="FFFFFF"/>
            <w:vAlign w:val="center"/>
          </w:tcPr>
          <w:p w14:paraId="55B83146">
            <w:pPr>
              <w:jc w:val="center"/>
            </w:pPr>
            <w:r>
              <w:rPr>
                <w:rFonts w:hint="eastAsia" w:ascii="宋体" w:eastAsia="宋体"/>
                <w:b w:val="0"/>
                <w:color w:val="000000"/>
                <w:sz w:val="24"/>
                <w:szCs w:val="24"/>
                <w:shd w:val="clear" w:color="auto" w:fill="FFFFFF"/>
              </w:rPr>
              <w:t xml:space="preserve"> 95.55</w:t>
            </w:r>
          </w:p>
        </w:tc>
        <w:tc>
          <w:tcPr>
            <w:tcW w:w="1701" w:type="dxa"/>
            <w:shd w:val="clear" w:color="auto" w:fill="FFFFFF"/>
            <w:vAlign w:val="center"/>
          </w:tcPr>
          <w:p w14:paraId="13DD38C0">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2EA929E7">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763BCF3B">
            <w:pPr>
              <w:jc w:val="center"/>
            </w:pPr>
            <w:r>
              <w:rPr>
                <w:rFonts w:hint="eastAsia" w:ascii="宋体" w:eastAsia="宋体"/>
                <w:b w:val="0"/>
                <w:color w:val="000000"/>
                <w:sz w:val="24"/>
                <w:szCs w:val="24"/>
                <w:shd w:val="clear" w:color="auto" w:fill="FFFFFF"/>
              </w:rPr>
              <w:t xml:space="preserve">   1%</w:t>
            </w:r>
          </w:p>
        </w:tc>
        <w:tc>
          <w:tcPr>
            <w:tcW w:w="1701" w:type="dxa"/>
            <w:shd w:val="clear" w:color="auto" w:fill="FFFFFF"/>
            <w:vAlign w:val="center"/>
          </w:tcPr>
          <w:p w14:paraId="1F333AE9">
            <w:pPr>
              <w:jc w:val="center"/>
            </w:pPr>
            <w:r>
              <w:rPr>
                <w:rFonts w:hint="eastAsia" w:ascii="宋体" w:eastAsia="宋体"/>
                <w:b w:val="0"/>
                <w:color w:val="000000"/>
                <w:sz w:val="24"/>
                <w:szCs w:val="24"/>
                <w:shd w:val="clear" w:color="auto" w:fill="FFFFFF"/>
              </w:rPr>
              <w:t xml:space="preserve"> 99%</w:t>
            </w:r>
          </w:p>
        </w:tc>
        <w:tc>
          <w:tcPr>
            <w:tcW w:w="1701" w:type="dxa"/>
            <w:shd w:val="clear" w:color="auto" w:fill="FFFFFF"/>
            <w:vAlign w:val="center"/>
          </w:tcPr>
          <w:p w14:paraId="70DBF6B5">
            <w:pPr>
              <w:jc w:val="center"/>
            </w:pPr>
            <w:r>
              <w:rPr>
                <w:rFonts w:hint="eastAsia" w:ascii="宋体" w:eastAsia="宋体"/>
                <w:b w:val="0"/>
                <w:color w:val="000000"/>
                <w:sz w:val="24"/>
                <w:szCs w:val="24"/>
                <w:shd w:val="clear" w:color="auto" w:fill="FFFFFF"/>
              </w:rPr>
              <w:t>100%</w:t>
            </w:r>
          </w:p>
        </w:tc>
      </w:tr>
      <w:tr w14:paraId="40630B2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5706317C">
            <w:pPr>
              <w:jc w:val="center"/>
            </w:pPr>
            <w:r>
              <w:rPr>
                <w:rFonts w:hint="eastAsia" w:ascii="宋体" w:eastAsia="宋体"/>
                <w:b w:val="0"/>
                <w:color w:val="000000"/>
                <w:sz w:val="24"/>
                <w:szCs w:val="24"/>
                <w:shd w:val="clear" w:color="auto" w:fill="FFFFFF"/>
              </w:rPr>
              <w:t>3</w:t>
            </w:r>
          </w:p>
        </w:tc>
        <w:tc>
          <w:tcPr>
            <w:tcW w:w="1701" w:type="dxa"/>
            <w:shd w:val="clear" w:color="auto" w:fill="FFFFFF"/>
            <w:vAlign w:val="center"/>
          </w:tcPr>
          <w:p w14:paraId="16A19046">
            <w:pPr>
              <w:jc w:val="center"/>
            </w:pPr>
            <w:r>
              <w:rPr>
                <w:rFonts w:hint="eastAsia" w:ascii="宋体" w:eastAsia="宋体"/>
                <w:b w:val="0"/>
                <w:color w:val="000000"/>
                <w:sz w:val="24"/>
                <w:szCs w:val="24"/>
                <w:shd w:val="clear" w:color="auto" w:fill="FFFFFF"/>
              </w:rPr>
              <w:t>0.4575</w:t>
            </w:r>
          </w:p>
        </w:tc>
        <w:tc>
          <w:tcPr>
            <w:tcW w:w="1701" w:type="dxa"/>
            <w:shd w:val="clear" w:color="auto" w:fill="FFFFFF"/>
            <w:vAlign w:val="center"/>
          </w:tcPr>
          <w:p w14:paraId="2962BB09">
            <w:pPr>
              <w:jc w:val="center"/>
            </w:pPr>
            <w:r>
              <w:rPr>
                <w:rFonts w:hint="eastAsia" w:ascii="宋体" w:eastAsia="宋体"/>
                <w:b w:val="0"/>
                <w:color w:val="000000"/>
                <w:sz w:val="24"/>
                <w:szCs w:val="24"/>
                <w:shd w:val="clear" w:color="auto" w:fill="FFFFFF"/>
              </w:rPr>
              <w:t xml:space="preserve">  4.91</w:t>
            </w:r>
          </w:p>
        </w:tc>
        <w:tc>
          <w:tcPr>
            <w:tcW w:w="1701" w:type="dxa"/>
            <w:shd w:val="clear" w:color="auto" w:fill="FFFFFF"/>
            <w:vAlign w:val="center"/>
          </w:tcPr>
          <w:p w14:paraId="08493C83">
            <w:pPr>
              <w:jc w:val="center"/>
            </w:pPr>
            <w:r>
              <w:rPr>
                <w:rFonts w:hint="eastAsia" w:ascii="宋体" w:eastAsia="宋体"/>
                <w:b w:val="0"/>
                <w:color w:val="000000"/>
                <w:sz w:val="24"/>
                <w:szCs w:val="24"/>
                <w:shd w:val="clear" w:color="auto" w:fill="FFFFFF"/>
              </w:rPr>
              <w:t>T</w:t>
            </w:r>
          </w:p>
        </w:tc>
        <w:tc>
          <w:tcPr>
            <w:tcW w:w="1701" w:type="dxa"/>
            <w:shd w:val="clear" w:color="auto" w:fill="FFFFFF"/>
            <w:vAlign w:val="center"/>
          </w:tcPr>
          <w:p w14:paraId="3C8D6D65">
            <w:pPr>
              <w:jc w:val="center"/>
            </w:pPr>
            <w:r>
              <w:rPr>
                <w:rFonts w:hint="eastAsia" w:ascii="宋体" w:eastAsia="宋体"/>
                <w:b w:val="0"/>
                <w:color w:val="000000"/>
                <w:sz w:val="24"/>
                <w:szCs w:val="24"/>
                <w:shd w:val="clear" w:color="auto" w:fill="FFFFFF"/>
              </w:rPr>
              <w:t xml:space="preserve"> 100%</w:t>
            </w:r>
          </w:p>
        </w:tc>
        <w:tc>
          <w:tcPr>
            <w:tcW w:w="1701" w:type="dxa"/>
            <w:shd w:val="clear" w:color="auto" w:fill="FFFFFF"/>
            <w:vAlign w:val="center"/>
          </w:tcPr>
          <w:p w14:paraId="6D489EA8">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5A377415">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2A881BDB">
            <w:pPr>
              <w:jc w:val="center"/>
            </w:pPr>
            <w:r>
              <w:rPr>
                <w:rFonts w:hint="eastAsia" w:ascii="宋体" w:eastAsia="宋体"/>
                <w:b w:val="0"/>
                <w:color w:val="000000"/>
                <w:sz w:val="24"/>
                <w:szCs w:val="24"/>
                <w:shd w:val="clear" w:color="auto" w:fill="FFFFFF"/>
              </w:rPr>
              <w:t xml:space="preserve">  0%</w:t>
            </w:r>
          </w:p>
        </w:tc>
      </w:tr>
      <w:tr w14:paraId="3F2072C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197B8DDE">
            <w:pPr>
              <w:jc w:val="center"/>
            </w:pPr>
            <w:r>
              <w:rPr>
                <w:rFonts w:hint="eastAsia" w:ascii="宋体" w:eastAsia="宋体"/>
                <w:b w:val="0"/>
                <w:color w:val="000000"/>
                <w:sz w:val="24"/>
                <w:szCs w:val="24"/>
                <w:shd w:val="clear" w:color="auto" w:fill="FFFFFF"/>
              </w:rPr>
              <w:t>4</w:t>
            </w:r>
          </w:p>
        </w:tc>
        <w:tc>
          <w:tcPr>
            <w:tcW w:w="1701" w:type="dxa"/>
            <w:shd w:val="clear" w:color="auto" w:fill="FFFFFF"/>
            <w:vAlign w:val="center"/>
          </w:tcPr>
          <w:p w14:paraId="5645A523">
            <w:pPr>
              <w:jc w:val="center"/>
            </w:pPr>
            <w:r>
              <w:rPr>
                <w:rFonts w:hint="eastAsia" w:ascii="宋体" w:eastAsia="宋体"/>
                <w:b w:val="0"/>
                <w:color w:val="000000"/>
                <w:sz w:val="24"/>
                <w:szCs w:val="24"/>
                <w:shd w:val="clear" w:color="auto" w:fill="FFFFFF"/>
              </w:rPr>
              <w:t>0.2121</w:t>
            </w:r>
          </w:p>
        </w:tc>
        <w:tc>
          <w:tcPr>
            <w:tcW w:w="1701" w:type="dxa"/>
            <w:shd w:val="clear" w:color="auto" w:fill="FFFFFF"/>
            <w:vAlign w:val="center"/>
          </w:tcPr>
          <w:p w14:paraId="2AE59646">
            <w:pPr>
              <w:jc w:val="center"/>
            </w:pPr>
            <w:r>
              <w:rPr>
                <w:rFonts w:hint="eastAsia" w:ascii="宋体" w:eastAsia="宋体"/>
                <w:b w:val="0"/>
                <w:color w:val="000000"/>
                <w:sz w:val="24"/>
                <w:szCs w:val="24"/>
                <w:shd w:val="clear" w:color="auto" w:fill="FFFFFF"/>
              </w:rPr>
              <w:t xml:space="preserve"> 91.08</w:t>
            </w:r>
          </w:p>
        </w:tc>
        <w:tc>
          <w:tcPr>
            <w:tcW w:w="1701" w:type="dxa"/>
            <w:shd w:val="clear" w:color="auto" w:fill="FFFFFF"/>
            <w:vAlign w:val="center"/>
          </w:tcPr>
          <w:p w14:paraId="03D9F87A">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6FC57B14">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43DFA211">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0FC8BB11">
            <w:pPr>
              <w:jc w:val="center"/>
            </w:pPr>
            <w:r>
              <w:rPr>
                <w:rFonts w:hint="eastAsia" w:ascii="宋体" w:eastAsia="宋体"/>
                <w:b w:val="0"/>
                <w:color w:val="000000"/>
                <w:sz w:val="24"/>
                <w:szCs w:val="24"/>
                <w:shd w:val="clear" w:color="auto" w:fill="FFFFFF"/>
              </w:rPr>
              <w:t>100%</w:t>
            </w:r>
          </w:p>
        </w:tc>
        <w:tc>
          <w:tcPr>
            <w:tcW w:w="1701" w:type="dxa"/>
            <w:shd w:val="clear" w:color="auto" w:fill="FFFFFF"/>
            <w:vAlign w:val="center"/>
          </w:tcPr>
          <w:p w14:paraId="2D186B50">
            <w:pPr>
              <w:jc w:val="center"/>
            </w:pPr>
            <w:r>
              <w:rPr>
                <w:rFonts w:hint="eastAsia" w:ascii="宋体" w:eastAsia="宋体"/>
                <w:b w:val="0"/>
                <w:color w:val="000000"/>
                <w:sz w:val="24"/>
                <w:szCs w:val="24"/>
                <w:shd w:val="clear" w:color="auto" w:fill="FFFFFF"/>
              </w:rPr>
              <w:t>100%</w:t>
            </w:r>
          </w:p>
        </w:tc>
      </w:tr>
      <w:tr w14:paraId="7424922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66B7E653">
            <w:pPr>
              <w:jc w:val="center"/>
            </w:pPr>
            <w:r>
              <w:rPr>
                <w:rFonts w:hint="eastAsia" w:ascii="宋体" w:eastAsia="宋体"/>
                <w:b w:val="0"/>
                <w:color w:val="000000"/>
                <w:sz w:val="24"/>
                <w:szCs w:val="24"/>
                <w:shd w:val="clear" w:color="auto" w:fill="FFFFFF"/>
              </w:rPr>
              <w:t>5</w:t>
            </w:r>
          </w:p>
        </w:tc>
        <w:tc>
          <w:tcPr>
            <w:tcW w:w="1701" w:type="dxa"/>
            <w:shd w:val="clear" w:color="auto" w:fill="FFFFFF"/>
            <w:vAlign w:val="center"/>
          </w:tcPr>
          <w:p w14:paraId="60263FF6">
            <w:pPr>
              <w:jc w:val="center"/>
            </w:pPr>
            <w:r>
              <w:rPr>
                <w:rFonts w:hint="eastAsia" w:ascii="宋体" w:eastAsia="宋体"/>
                <w:b w:val="0"/>
                <w:color w:val="000000"/>
                <w:sz w:val="24"/>
                <w:szCs w:val="24"/>
                <w:shd w:val="clear" w:color="auto" w:fill="FFFFFF"/>
              </w:rPr>
              <w:t>0.2094</w:t>
            </w:r>
          </w:p>
        </w:tc>
        <w:tc>
          <w:tcPr>
            <w:tcW w:w="1701" w:type="dxa"/>
            <w:shd w:val="clear" w:color="auto" w:fill="FFFFFF"/>
            <w:vAlign w:val="center"/>
          </w:tcPr>
          <w:p w14:paraId="57896290">
            <w:pPr>
              <w:jc w:val="center"/>
            </w:pPr>
            <w:r>
              <w:rPr>
                <w:rFonts w:hint="eastAsia" w:ascii="宋体" w:eastAsia="宋体"/>
                <w:b w:val="0"/>
                <w:color w:val="000000"/>
                <w:sz w:val="24"/>
                <w:szCs w:val="24"/>
                <w:shd w:val="clear" w:color="auto" w:fill="FFFFFF"/>
              </w:rPr>
              <w:t xml:space="preserve">  1.09</w:t>
            </w:r>
          </w:p>
        </w:tc>
        <w:tc>
          <w:tcPr>
            <w:tcW w:w="1701" w:type="dxa"/>
            <w:shd w:val="clear" w:color="auto" w:fill="FFFFFF"/>
            <w:vAlign w:val="center"/>
          </w:tcPr>
          <w:p w14:paraId="316997D8">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6F20FEA7">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62C052FF">
            <w:pPr>
              <w:jc w:val="center"/>
            </w:pPr>
            <w:r>
              <w:rPr>
                <w:rFonts w:hint="eastAsia" w:ascii="宋体" w:eastAsia="宋体"/>
                <w:b w:val="0"/>
                <w:color w:val="000000"/>
                <w:sz w:val="24"/>
                <w:szCs w:val="24"/>
                <w:shd w:val="clear" w:color="auto" w:fill="FFFFFF"/>
              </w:rPr>
              <w:t xml:space="preserve"> 100%</w:t>
            </w:r>
          </w:p>
        </w:tc>
        <w:tc>
          <w:tcPr>
            <w:tcW w:w="1701" w:type="dxa"/>
            <w:shd w:val="clear" w:color="auto" w:fill="FFFFFF"/>
            <w:vAlign w:val="center"/>
          </w:tcPr>
          <w:p w14:paraId="59E66167">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6A970872">
            <w:pPr>
              <w:jc w:val="center"/>
            </w:pPr>
            <w:r>
              <w:rPr>
                <w:rFonts w:hint="eastAsia" w:ascii="宋体" w:eastAsia="宋体"/>
                <w:b w:val="0"/>
                <w:color w:val="000000"/>
                <w:sz w:val="24"/>
                <w:szCs w:val="24"/>
                <w:shd w:val="clear" w:color="auto" w:fill="FFFFFF"/>
              </w:rPr>
              <w:t>100%</w:t>
            </w:r>
          </w:p>
        </w:tc>
      </w:tr>
      <w:tr w14:paraId="6BF4C87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250D3549">
            <w:pPr>
              <w:jc w:val="center"/>
            </w:pPr>
            <w:r>
              <w:rPr>
                <w:rFonts w:hint="eastAsia" w:ascii="宋体" w:eastAsia="宋体"/>
                <w:b w:val="0"/>
                <w:color w:val="000000"/>
                <w:sz w:val="24"/>
                <w:szCs w:val="24"/>
                <w:shd w:val="clear" w:color="auto" w:fill="FFFFFF"/>
              </w:rPr>
              <w:t>6</w:t>
            </w:r>
          </w:p>
        </w:tc>
        <w:tc>
          <w:tcPr>
            <w:tcW w:w="1701" w:type="dxa"/>
            <w:shd w:val="clear" w:color="auto" w:fill="FFFFFF"/>
            <w:vAlign w:val="center"/>
          </w:tcPr>
          <w:p w14:paraId="6C409134">
            <w:pPr>
              <w:jc w:val="center"/>
            </w:pPr>
            <w:r>
              <w:rPr>
                <w:rFonts w:hint="eastAsia" w:ascii="宋体" w:eastAsia="宋体"/>
                <w:b w:val="0"/>
                <w:color w:val="000000"/>
                <w:sz w:val="24"/>
                <w:szCs w:val="24"/>
                <w:shd w:val="clear" w:color="auto" w:fill="FFFFFF"/>
              </w:rPr>
              <w:t>0.1778</w:t>
            </w:r>
          </w:p>
        </w:tc>
        <w:tc>
          <w:tcPr>
            <w:tcW w:w="1701" w:type="dxa"/>
            <w:shd w:val="clear" w:color="auto" w:fill="FFFFFF"/>
            <w:vAlign w:val="center"/>
          </w:tcPr>
          <w:p w14:paraId="3FCC9F10">
            <w:pPr>
              <w:jc w:val="center"/>
            </w:pPr>
            <w:r>
              <w:rPr>
                <w:rFonts w:hint="eastAsia" w:ascii="宋体" w:eastAsia="宋体"/>
                <w:b w:val="0"/>
                <w:color w:val="000000"/>
                <w:sz w:val="24"/>
                <w:szCs w:val="24"/>
                <w:shd w:val="clear" w:color="auto" w:fill="FFFFFF"/>
              </w:rPr>
              <w:t>178.73</w:t>
            </w:r>
          </w:p>
        </w:tc>
        <w:tc>
          <w:tcPr>
            <w:tcW w:w="1701" w:type="dxa"/>
            <w:shd w:val="clear" w:color="auto" w:fill="FFFFFF"/>
            <w:vAlign w:val="center"/>
          </w:tcPr>
          <w:p w14:paraId="377F0AD1">
            <w:pPr>
              <w:jc w:val="center"/>
            </w:pPr>
            <w:r>
              <w:rPr>
                <w:rFonts w:hint="eastAsia" w:ascii="宋体" w:eastAsia="宋体"/>
                <w:b w:val="0"/>
                <w:color w:val="000000"/>
                <w:sz w:val="24"/>
                <w:szCs w:val="24"/>
                <w:shd w:val="clear" w:color="auto" w:fill="FFFFFF"/>
              </w:rPr>
              <w:t>T</w:t>
            </w:r>
          </w:p>
        </w:tc>
        <w:tc>
          <w:tcPr>
            <w:tcW w:w="1701" w:type="dxa"/>
            <w:shd w:val="clear" w:color="auto" w:fill="FFFFFF"/>
            <w:vAlign w:val="center"/>
          </w:tcPr>
          <w:p w14:paraId="0073FBF9">
            <w:pPr>
              <w:jc w:val="center"/>
            </w:pPr>
            <w:r>
              <w:rPr>
                <w:rFonts w:hint="eastAsia" w:ascii="宋体" w:eastAsia="宋体"/>
                <w:b w:val="0"/>
                <w:color w:val="000000"/>
                <w:sz w:val="24"/>
                <w:szCs w:val="24"/>
                <w:shd w:val="clear" w:color="auto" w:fill="FFFFFF"/>
              </w:rPr>
              <w:t xml:space="preserve"> 100%</w:t>
            </w:r>
          </w:p>
        </w:tc>
        <w:tc>
          <w:tcPr>
            <w:tcW w:w="1701" w:type="dxa"/>
            <w:shd w:val="clear" w:color="auto" w:fill="FFFFFF"/>
            <w:vAlign w:val="center"/>
          </w:tcPr>
          <w:p w14:paraId="4D03430D">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50776DF0">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1613FF2A">
            <w:pPr>
              <w:jc w:val="center"/>
            </w:pPr>
            <w:r>
              <w:rPr>
                <w:rFonts w:hint="eastAsia" w:ascii="宋体" w:eastAsia="宋体"/>
                <w:b w:val="0"/>
                <w:color w:val="000000"/>
                <w:sz w:val="24"/>
                <w:szCs w:val="24"/>
                <w:shd w:val="clear" w:color="auto" w:fill="FFFFFF"/>
              </w:rPr>
              <w:t xml:space="preserve">  0%</w:t>
            </w:r>
          </w:p>
        </w:tc>
      </w:tr>
      <w:tr w14:paraId="4EEEFC4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57CD3D1C">
            <w:pPr>
              <w:jc w:val="center"/>
            </w:pPr>
            <w:r>
              <w:rPr>
                <w:rFonts w:hint="eastAsia" w:ascii="宋体" w:eastAsia="宋体"/>
                <w:b w:val="0"/>
                <w:color w:val="000000"/>
                <w:sz w:val="24"/>
                <w:szCs w:val="24"/>
                <w:shd w:val="clear" w:color="auto" w:fill="FFFFFF"/>
              </w:rPr>
              <w:t>7</w:t>
            </w:r>
          </w:p>
        </w:tc>
        <w:tc>
          <w:tcPr>
            <w:tcW w:w="1701" w:type="dxa"/>
            <w:shd w:val="clear" w:color="auto" w:fill="FFFFFF"/>
            <w:vAlign w:val="center"/>
          </w:tcPr>
          <w:p w14:paraId="0BAC37EC">
            <w:pPr>
              <w:jc w:val="center"/>
            </w:pPr>
            <w:r>
              <w:rPr>
                <w:rFonts w:hint="eastAsia" w:ascii="宋体" w:eastAsia="宋体"/>
                <w:b w:val="0"/>
                <w:color w:val="000000"/>
                <w:sz w:val="24"/>
                <w:szCs w:val="24"/>
                <w:shd w:val="clear" w:color="auto" w:fill="FFFFFF"/>
              </w:rPr>
              <w:t>0.0453</w:t>
            </w:r>
          </w:p>
        </w:tc>
        <w:tc>
          <w:tcPr>
            <w:tcW w:w="1701" w:type="dxa"/>
            <w:shd w:val="clear" w:color="auto" w:fill="FFFFFF"/>
            <w:vAlign w:val="center"/>
          </w:tcPr>
          <w:p w14:paraId="074F2EFF">
            <w:pPr>
              <w:jc w:val="center"/>
            </w:pPr>
            <w:r>
              <w:rPr>
                <w:rFonts w:hint="eastAsia" w:ascii="宋体" w:eastAsia="宋体"/>
                <w:b w:val="0"/>
                <w:color w:val="000000"/>
                <w:sz w:val="24"/>
                <w:szCs w:val="24"/>
                <w:shd w:val="clear" w:color="auto" w:fill="FFFFFF"/>
              </w:rPr>
              <w:t xml:space="preserve">  7.14</w:t>
            </w:r>
          </w:p>
        </w:tc>
        <w:tc>
          <w:tcPr>
            <w:tcW w:w="1701" w:type="dxa"/>
            <w:shd w:val="clear" w:color="auto" w:fill="FFFFFF"/>
            <w:vAlign w:val="center"/>
          </w:tcPr>
          <w:p w14:paraId="315A8628">
            <w:pPr>
              <w:jc w:val="center"/>
            </w:pPr>
            <w:r>
              <w:rPr>
                <w:rFonts w:hint="eastAsia" w:ascii="宋体" w:eastAsia="宋体"/>
                <w:b w:val="0"/>
                <w:color w:val="000000"/>
                <w:sz w:val="24"/>
                <w:szCs w:val="24"/>
                <w:shd w:val="clear" w:color="auto" w:fill="FFFFFF"/>
              </w:rPr>
              <w:t>X</w:t>
            </w:r>
          </w:p>
        </w:tc>
        <w:tc>
          <w:tcPr>
            <w:tcW w:w="1701" w:type="dxa"/>
            <w:shd w:val="clear" w:color="auto" w:fill="FFFFFF"/>
            <w:vAlign w:val="center"/>
          </w:tcPr>
          <w:p w14:paraId="15D6BB92">
            <w:pPr>
              <w:jc w:val="center"/>
            </w:pPr>
            <w:r>
              <w:rPr>
                <w:rFonts w:hint="eastAsia" w:ascii="宋体" w:eastAsia="宋体"/>
                <w:b w:val="0"/>
                <w:color w:val="000000"/>
                <w:sz w:val="24"/>
                <w:szCs w:val="24"/>
                <w:shd w:val="clear" w:color="auto" w:fill="FFFFFF"/>
              </w:rPr>
              <w:t xml:space="preserve">  20%</w:t>
            </w:r>
          </w:p>
        </w:tc>
        <w:tc>
          <w:tcPr>
            <w:tcW w:w="1701" w:type="dxa"/>
            <w:shd w:val="clear" w:color="auto" w:fill="FFFFFF"/>
            <w:vAlign w:val="center"/>
          </w:tcPr>
          <w:p w14:paraId="5DB3A064">
            <w:pPr>
              <w:jc w:val="center"/>
            </w:pPr>
            <w:r>
              <w:rPr>
                <w:rFonts w:hint="eastAsia" w:ascii="宋体" w:eastAsia="宋体"/>
                <w:b w:val="0"/>
                <w:color w:val="000000"/>
                <w:sz w:val="24"/>
                <w:szCs w:val="24"/>
                <w:shd w:val="clear" w:color="auto" w:fill="FFFFFF"/>
              </w:rPr>
              <w:t xml:space="preserve">  78%</w:t>
            </w:r>
          </w:p>
        </w:tc>
        <w:tc>
          <w:tcPr>
            <w:tcW w:w="1701" w:type="dxa"/>
            <w:shd w:val="clear" w:color="auto" w:fill="FFFFFF"/>
            <w:vAlign w:val="center"/>
          </w:tcPr>
          <w:p w14:paraId="5FC8DE74">
            <w:pPr>
              <w:jc w:val="center"/>
            </w:pPr>
            <w:r>
              <w:rPr>
                <w:rFonts w:hint="eastAsia" w:ascii="宋体" w:eastAsia="宋体"/>
                <w:b w:val="0"/>
                <w:color w:val="000000"/>
                <w:sz w:val="24"/>
                <w:szCs w:val="24"/>
                <w:shd w:val="clear" w:color="auto" w:fill="FFFFFF"/>
              </w:rPr>
              <w:t xml:space="preserve">  1%</w:t>
            </w:r>
          </w:p>
        </w:tc>
        <w:tc>
          <w:tcPr>
            <w:tcW w:w="1701" w:type="dxa"/>
            <w:shd w:val="clear" w:color="auto" w:fill="FFFFFF"/>
            <w:vAlign w:val="center"/>
          </w:tcPr>
          <w:p w14:paraId="18AA3AD4">
            <w:pPr>
              <w:jc w:val="center"/>
            </w:pPr>
            <w:r>
              <w:rPr>
                <w:rFonts w:hint="eastAsia" w:ascii="宋体" w:eastAsia="宋体"/>
                <w:b w:val="0"/>
                <w:color w:val="000000"/>
                <w:sz w:val="24"/>
                <w:szCs w:val="24"/>
                <w:shd w:val="clear" w:color="auto" w:fill="FFFFFF"/>
              </w:rPr>
              <w:t xml:space="preserve"> 80%</w:t>
            </w:r>
          </w:p>
        </w:tc>
      </w:tr>
      <w:tr w14:paraId="45B1A89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7A7CF889">
            <w:pPr>
              <w:jc w:val="center"/>
            </w:pPr>
            <w:r>
              <w:rPr>
                <w:rFonts w:hint="eastAsia" w:ascii="宋体" w:eastAsia="宋体"/>
                <w:b w:val="0"/>
                <w:color w:val="000000"/>
                <w:sz w:val="24"/>
                <w:szCs w:val="24"/>
                <w:shd w:val="clear" w:color="auto" w:fill="FFFFFF"/>
              </w:rPr>
              <w:t>8</w:t>
            </w:r>
          </w:p>
        </w:tc>
        <w:tc>
          <w:tcPr>
            <w:tcW w:w="1701" w:type="dxa"/>
            <w:shd w:val="clear" w:color="auto" w:fill="FFFFFF"/>
            <w:vAlign w:val="center"/>
          </w:tcPr>
          <w:p w14:paraId="44679D13">
            <w:pPr>
              <w:jc w:val="center"/>
            </w:pPr>
            <w:r>
              <w:rPr>
                <w:rFonts w:hint="eastAsia" w:ascii="宋体" w:eastAsia="宋体"/>
                <w:b w:val="0"/>
                <w:color w:val="000000"/>
                <w:sz w:val="24"/>
                <w:szCs w:val="24"/>
                <w:shd w:val="clear" w:color="auto" w:fill="FFFFFF"/>
              </w:rPr>
              <w:t>0.0436</w:t>
            </w:r>
          </w:p>
        </w:tc>
        <w:tc>
          <w:tcPr>
            <w:tcW w:w="1701" w:type="dxa"/>
            <w:shd w:val="clear" w:color="auto" w:fill="FFFFFF"/>
            <w:vAlign w:val="center"/>
          </w:tcPr>
          <w:p w14:paraId="0EF947F8">
            <w:pPr>
              <w:jc w:val="center"/>
            </w:pPr>
            <w:r>
              <w:rPr>
                <w:rFonts w:hint="eastAsia" w:ascii="宋体" w:eastAsia="宋体"/>
                <w:b w:val="0"/>
                <w:color w:val="000000"/>
                <w:sz w:val="24"/>
                <w:szCs w:val="24"/>
                <w:shd w:val="clear" w:color="auto" w:fill="FFFFFF"/>
              </w:rPr>
              <w:t xml:space="preserve"> 97.09</w:t>
            </w:r>
          </w:p>
        </w:tc>
        <w:tc>
          <w:tcPr>
            <w:tcW w:w="1701" w:type="dxa"/>
            <w:shd w:val="clear" w:color="auto" w:fill="FFFFFF"/>
            <w:vAlign w:val="center"/>
          </w:tcPr>
          <w:p w14:paraId="73F5F144">
            <w:pPr>
              <w:jc w:val="center"/>
            </w:pPr>
            <w:r>
              <w:rPr>
                <w:rFonts w:hint="eastAsia" w:ascii="宋体" w:eastAsia="宋体"/>
                <w:b w:val="0"/>
                <w:color w:val="000000"/>
                <w:sz w:val="24"/>
                <w:szCs w:val="24"/>
                <w:shd w:val="clear" w:color="auto" w:fill="FFFFFF"/>
              </w:rPr>
              <w:t>Y</w:t>
            </w:r>
          </w:p>
        </w:tc>
        <w:tc>
          <w:tcPr>
            <w:tcW w:w="1701" w:type="dxa"/>
            <w:shd w:val="clear" w:color="auto" w:fill="FFFFFF"/>
            <w:vAlign w:val="center"/>
          </w:tcPr>
          <w:p w14:paraId="6062E985">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718F0EC6">
            <w:pPr>
              <w:jc w:val="center"/>
            </w:pPr>
            <w:r>
              <w:rPr>
                <w:rFonts w:hint="eastAsia" w:ascii="宋体" w:eastAsia="宋体"/>
                <w:b w:val="0"/>
                <w:color w:val="000000"/>
                <w:sz w:val="24"/>
                <w:szCs w:val="24"/>
                <w:shd w:val="clear" w:color="auto" w:fill="FFFFFF"/>
              </w:rPr>
              <w:t xml:space="preserve">   2%</w:t>
            </w:r>
          </w:p>
        </w:tc>
        <w:tc>
          <w:tcPr>
            <w:tcW w:w="1701" w:type="dxa"/>
            <w:shd w:val="clear" w:color="auto" w:fill="FFFFFF"/>
            <w:vAlign w:val="center"/>
          </w:tcPr>
          <w:p w14:paraId="6776C928">
            <w:pPr>
              <w:jc w:val="center"/>
            </w:pPr>
            <w:r>
              <w:rPr>
                <w:rFonts w:hint="eastAsia" w:ascii="宋体" w:eastAsia="宋体"/>
                <w:b w:val="0"/>
                <w:color w:val="000000"/>
                <w:sz w:val="24"/>
                <w:szCs w:val="24"/>
                <w:shd w:val="clear" w:color="auto" w:fill="FFFFFF"/>
              </w:rPr>
              <w:t xml:space="preserve"> 98%</w:t>
            </w:r>
          </w:p>
        </w:tc>
        <w:tc>
          <w:tcPr>
            <w:tcW w:w="1701" w:type="dxa"/>
            <w:shd w:val="clear" w:color="auto" w:fill="FFFFFF"/>
            <w:vAlign w:val="center"/>
          </w:tcPr>
          <w:p w14:paraId="604C7CE3">
            <w:pPr>
              <w:jc w:val="center"/>
            </w:pPr>
            <w:r>
              <w:rPr>
                <w:rFonts w:hint="eastAsia" w:ascii="宋体" w:eastAsia="宋体"/>
                <w:b w:val="0"/>
                <w:color w:val="000000"/>
                <w:sz w:val="24"/>
                <w:szCs w:val="24"/>
                <w:shd w:val="clear" w:color="auto" w:fill="FFFFFF"/>
              </w:rPr>
              <w:t>100%</w:t>
            </w:r>
          </w:p>
        </w:tc>
      </w:tr>
      <w:tr w14:paraId="1A05D94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FFFFF"/>
            <w:vAlign w:val="center"/>
          </w:tcPr>
          <w:p w14:paraId="3407EB38">
            <w:pPr>
              <w:jc w:val="center"/>
            </w:pPr>
            <w:r>
              <w:rPr>
                <w:rFonts w:hint="eastAsia" w:ascii="宋体" w:eastAsia="宋体"/>
                <w:b w:val="0"/>
                <w:color w:val="000000"/>
                <w:sz w:val="24"/>
                <w:szCs w:val="24"/>
                <w:shd w:val="clear" w:color="auto" w:fill="FFFFFF"/>
              </w:rPr>
              <w:t>9</w:t>
            </w:r>
          </w:p>
        </w:tc>
        <w:tc>
          <w:tcPr>
            <w:tcW w:w="1701" w:type="dxa"/>
            <w:shd w:val="clear" w:color="auto" w:fill="FFFFFF"/>
            <w:vAlign w:val="center"/>
          </w:tcPr>
          <w:p w14:paraId="19C56307">
            <w:pPr>
              <w:jc w:val="center"/>
            </w:pPr>
            <w:r>
              <w:rPr>
                <w:rFonts w:hint="eastAsia" w:ascii="宋体" w:eastAsia="宋体"/>
                <w:b w:val="0"/>
                <w:color w:val="000000"/>
                <w:sz w:val="24"/>
                <w:szCs w:val="24"/>
                <w:shd w:val="clear" w:color="auto" w:fill="FFFFFF"/>
              </w:rPr>
              <w:t>0.0381</w:t>
            </w:r>
          </w:p>
        </w:tc>
        <w:tc>
          <w:tcPr>
            <w:tcW w:w="1701" w:type="dxa"/>
            <w:shd w:val="clear" w:color="auto" w:fill="FFFFFF"/>
            <w:vAlign w:val="center"/>
          </w:tcPr>
          <w:p w14:paraId="68282F8C">
            <w:pPr>
              <w:jc w:val="center"/>
            </w:pPr>
            <w:r>
              <w:rPr>
                <w:rFonts w:hint="eastAsia" w:ascii="宋体" w:eastAsia="宋体"/>
                <w:b w:val="0"/>
                <w:color w:val="000000"/>
                <w:sz w:val="24"/>
                <w:szCs w:val="24"/>
                <w:shd w:val="clear" w:color="auto" w:fill="FFFFFF"/>
              </w:rPr>
              <w:t xml:space="preserve">  6.87</w:t>
            </w:r>
          </w:p>
        </w:tc>
        <w:tc>
          <w:tcPr>
            <w:tcW w:w="1701" w:type="dxa"/>
            <w:shd w:val="clear" w:color="auto" w:fill="FFFFFF"/>
            <w:vAlign w:val="center"/>
          </w:tcPr>
          <w:p w14:paraId="3BFE150A">
            <w:pPr>
              <w:jc w:val="center"/>
            </w:pPr>
            <w:r>
              <w:rPr>
                <w:rFonts w:hint="eastAsia" w:ascii="宋体" w:eastAsia="宋体"/>
                <w:b w:val="0"/>
                <w:color w:val="000000"/>
                <w:sz w:val="24"/>
                <w:szCs w:val="24"/>
                <w:shd w:val="clear" w:color="auto" w:fill="FFFFFF"/>
              </w:rPr>
              <w:t>T</w:t>
            </w:r>
          </w:p>
        </w:tc>
        <w:tc>
          <w:tcPr>
            <w:tcW w:w="1701" w:type="dxa"/>
            <w:shd w:val="clear" w:color="auto" w:fill="FFFFFF"/>
            <w:vAlign w:val="center"/>
          </w:tcPr>
          <w:p w14:paraId="100D3111">
            <w:pPr>
              <w:jc w:val="center"/>
            </w:pPr>
            <w:r>
              <w:rPr>
                <w:rFonts w:hint="eastAsia" w:ascii="宋体" w:eastAsia="宋体"/>
                <w:b w:val="0"/>
                <w:color w:val="000000"/>
                <w:sz w:val="24"/>
                <w:szCs w:val="24"/>
                <w:shd w:val="clear" w:color="auto" w:fill="FFFFFF"/>
              </w:rPr>
              <w:t xml:space="preserve">  80%</w:t>
            </w:r>
          </w:p>
        </w:tc>
        <w:tc>
          <w:tcPr>
            <w:tcW w:w="1701" w:type="dxa"/>
            <w:shd w:val="clear" w:color="auto" w:fill="FFFFFF"/>
            <w:vAlign w:val="center"/>
          </w:tcPr>
          <w:p w14:paraId="34C21CE5">
            <w:pPr>
              <w:jc w:val="center"/>
            </w:pPr>
            <w:r>
              <w:rPr>
                <w:rFonts w:hint="eastAsia" w:ascii="宋体" w:eastAsia="宋体"/>
                <w:b w:val="0"/>
                <w:color w:val="000000"/>
                <w:sz w:val="24"/>
                <w:szCs w:val="24"/>
                <w:shd w:val="clear" w:color="auto" w:fill="FFFFFF"/>
              </w:rPr>
              <w:t xml:space="preserve">  20%</w:t>
            </w:r>
          </w:p>
        </w:tc>
        <w:tc>
          <w:tcPr>
            <w:tcW w:w="1701" w:type="dxa"/>
            <w:shd w:val="clear" w:color="auto" w:fill="FFFFFF"/>
            <w:vAlign w:val="center"/>
          </w:tcPr>
          <w:p w14:paraId="53D79101">
            <w:pPr>
              <w:jc w:val="center"/>
            </w:pPr>
            <w:r>
              <w:rPr>
                <w:rFonts w:hint="eastAsia" w:ascii="宋体" w:eastAsia="宋体"/>
                <w:b w:val="0"/>
                <w:color w:val="000000"/>
                <w:sz w:val="24"/>
                <w:szCs w:val="24"/>
                <w:shd w:val="clear" w:color="auto" w:fill="FFFFFF"/>
              </w:rPr>
              <w:t xml:space="preserve">  0%</w:t>
            </w:r>
          </w:p>
        </w:tc>
        <w:tc>
          <w:tcPr>
            <w:tcW w:w="1701" w:type="dxa"/>
            <w:shd w:val="clear" w:color="auto" w:fill="FFFFFF"/>
            <w:vAlign w:val="center"/>
          </w:tcPr>
          <w:p w14:paraId="79B90F1E">
            <w:pPr>
              <w:jc w:val="center"/>
            </w:pPr>
            <w:r>
              <w:rPr>
                <w:rFonts w:hint="eastAsia" w:ascii="宋体" w:eastAsia="宋体"/>
                <w:b w:val="0"/>
                <w:color w:val="000000"/>
                <w:sz w:val="24"/>
                <w:szCs w:val="24"/>
                <w:shd w:val="clear" w:color="auto" w:fill="FFFFFF"/>
              </w:rPr>
              <w:t xml:space="preserve"> 20%</w:t>
            </w:r>
          </w:p>
        </w:tc>
      </w:tr>
    </w:tbl>
    <w:p w14:paraId="537CDFAD">
      <w:pPr>
        <w:spacing w:beforeLines="113" w:afterLines="113" w:line="113" w:lineRule="auto"/>
        <w:jc w:val="left"/>
      </w:pPr>
      <w:r>
        <w:rPr>
          <w:rFonts w:hint="eastAsia" w:ascii="宋体" w:eastAsia="宋体"/>
          <w:b w:val="0"/>
          <w:color w:val="0000FF"/>
          <w:sz w:val="24"/>
          <w:szCs w:val="24"/>
          <w:shd w:val="clear" w:color="auto" w:fill="FFFFFF"/>
        </w:rPr>
        <w:t>有蓝色底色标识位置双击可以查看图形</w:t>
      </w:r>
    </w:p>
    <w:p w14:paraId="1CF6332A">
      <w:pPr>
        <w:spacing w:beforeLines="113" w:afterLines="113" w:line="113" w:lineRule="auto"/>
        <w:jc w:val="center"/>
      </w:pPr>
    </w:p>
    <w:p w14:paraId="78600E9A">
      <w:pPr>
        <w:spacing w:beforeLines="113" w:afterLines="113" w:line="113" w:lineRule="auto"/>
        <w:jc w:val="left"/>
      </w:pPr>
      <w:r>
        <w:rPr>
          <w:rFonts w:hint="eastAsia" w:ascii="楷体" w:eastAsia="楷体"/>
          <w:b/>
          <w:color w:val="0000FF"/>
          <w:sz w:val="24"/>
          <w:szCs w:val="24"/>
          <w:shd w:val="clear" w:color="auto" w:fill="FFFFFF"/>
        </w:rPr>
        <w:t>根据《高规》3.4.5条，结构扭转为主的第一自振周期 Tt与平动为主的第一自振周期 T1之比，A 级高度高层建筑不应大于0.9，B 级高度高层建筑、混合结构高层建筑及复杂高层建筑不应大于0.85。</w:t>
      </w:r>
    </w:p>
    <w:p w14:paraId="7D6E0D66">
      <w:pPr>
        <w:spacing w:beforeLines="113" w:afterLines="113" w:line="113" w:lineRule="auto"/>
        <w:jc w:val="center"/>
      </w:pPr>
      <w:r>
        <w:rPr>
          <w:rFonts w:hint="eastAsia" w:ascii="黑体" w:eastAsia="黑体"/>
          <w:b/>
          <w:color w:val="000000"/>
          <w:sz w:val="26"/>
          <w:szCs w:val="26"/>
          <w:shd w:val="clear" w:color="auto" w:fill="FFFFFF"/>
        </w:rPr>
        <w:t>表10-4 结构周期比</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60B62FC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18CF0C0E">
            <w:pPr>
              <w:jc w:val="center"/>
            </w:pPr>
            <w:r>
              <w:rPr>
                <w:rFonts w:hint="eastAsia" w:ascii="宋体" w:eastAsia="宋体"/>
                <w:b w:val="0"/>
                <w:color w:val="000000"/>
                <w:sz w:val="24"/>
                <w:szCs w:val="24"/>
                <w:shd w:val="clear" w:color="auto" w:fill="FFFFFF"/>
              </w:rPr>
              <w:t>第一扭转周期(s)</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53294427">
            <w:pPr>
              <w:jc w:val="center"/>
            </w:pPr>
            <w:r>
              <w:rPr>
                <w:rFonts w:hint="eastAsia" w:ascii="宋体" w:eastAsia="宋体"/>
                <w:b w:val="0"/>
                <w:color w:val="000000"/>
                <w:sz w:val="24"/>
                <w:szCs w:val="24"/>
                <w:shd w:val="clear" w:color="auto" w:fill="FFFFFF"/>
              </w:rPr>
              <w:t>振型号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79497DB">
            <w:pPr>
              <w:jc w:val="center"/>
            </w:pPr>
            <w:r>
              <w:rPr>
                <w:rFonts w:hint="eastAsia" w:ascii="宋体" w:eastAsia="宋体"/>
                <w:b w:val="0"/>
                <w:color w:val="000000"/>
                <w:sz w:val="24"/>
                <w:szCs w:val="24"/>
                <w:shd w:val="clear" w:color="auto" w:fill="FFFFFF"/>
              </w:rPr>
              <w:t>第一平动周期(s)</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1D0BEA90">
            <w:pPr>
              <w:jc w:val="center"/>
            </w:pPr>
            <w:r>
              <w:rPr>
                <w:rFonts w:hint="eastAsia" w:ascii="宋体" w:eastAsia="宋体"/>
                <w:b w:val="0"/>
                <w:color w:val="000000"/>
                <w:sz w:val="24"/>
                <w:szCs w:val="24"/>
                <w:shd w:val="clear" w:color="auto" w:fill="FFFFFF"/>
              </w:rPr>
              <w:t>振型号</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5DDC6E6D">
            <w:pPr>
              <w:jc w:val="center"/>
            </w:pPr>
            <w:r>
              <w:rPr>
                <w:rFonts w:hint="eastAsia" w:ascii="宋体" w:eastAsia="宋体"/>
                <w:b w:val="0"/>
                <w:color w:val="000000"/>
                <w:sz w:val="24"/>
                <w:szCs w:val="24"/>
                <w:shd w:val="clear" w:color="auto" w:fill="FFFFFF"/>
              </w:rPr>
              <w:t>周期比</w:t>
            </w:r>
          </w:p>
        </w:tc>
      </w:tr>
      <w:tr w14:paraId="329832D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4114D41B">
            <w:pPr>
              <w:jc w:val="center"/>
            </w:pPr>
            <w:r>
              <w:rPr>
                <w:rFonts w:hint="eastAsia" w:ascii="宋体" w:eastAsia="宋体"/>
                <w:b w:val="0"/>
                <w:color w:val="000000"/>
                <w:sz w:val="24"/>
                <w:szCs w:val="24"/>
                <w:shd w:val="clear" w:color="auto" w:fill="FFFFFF"/>
              </w:rPr>
              <w:t>0.4575</w:t>
            </w:r>
          </w:p>
        </w:tc>
        <w:tc>
          <w:tcPr>
            <w:tcW w:w="2778" w:type="dxa"/>
            <w:shd w:val="clear" w:color="auto" w:fill="FFFFFF"/>
            <w:vAlign w:val="center"/>
          </w:tcPr>
          <w:p w14:paraId="1639E778">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3100A98C">
            <w:pPr>
              <w:jc w:val="center"/>
            </w:pPr>
            <w:r>
              <w:rPr>
                <w:rFonts w:hint="eastAsia" w:ascii="宋体" w:eastAsia="宋体"/>
                <w:b w:val="0"/>
                <w:color w:val="000000"/>
                <w:sz w:val="24"/>
                <w:szCs w:val="24"/>
                <w:shd w:val="clear" w:color="auto" w:fill="FFFFFF"/>
              </w:rPr>
              <w:t>0.5462</w:t>
            </w:r>
          </w:p>
        </w:tc>
        <w:tc>
          <w:tcPr>
            <w:tcW w:w="2778" w:type="dxa"/>
            <w:shd w:val="clear" w:color="auto" w:fill="FFFFFF"/>
            <w:vAlign w:val="center"/>
          </w:tcPr>
          <w:p w14:paraId="59809FD2">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38FC808D">
            <w:pPr>
              <w:jc w:val="center"/>
            </w:pPr>
            <w:r>
              <w:rPr>
                <w:rFonts w:hint="eastAsia" w:ascii="宋体" w:eastAsia="宋体"/>
                <w:b w:val="0"/>
                <w:color w:val="000000"/>
                <w:sz w:val="24"/>
                <w:szCs w:val="24"/>
                <w:shd w:val="clear" w:color="auto" w:fill="FFFFFF"/>
              </w:rPr>
              <w:t xml:space="preserve">  0.84</w:t>
            </w:r>
          </w:p>
        </w:tc>
      </w:tr>
    </w:tbl>
    <w:p w14:paraId="7365B974">
      <w:pPr>
        <w:spacing w:beforeLines="113" w:afterLines="113" w:line="113" w:lineRule="auto"/>
        <w:jc w:val="center"/>
      </w:pPr>
    </w:p>
    <w:p w14:paraId="4EE31BD0">
      <w:pPr>
        <w:spacing w:beforeLines="113" w:afterLines="113" w:line="113" w:lineRule="auto"/>
        <w:jc w:val="left"/>
      </w:pPr>
      <w:r>
        <w:rPr>
          <w:rFonts w:hint="eastAsia" w:ascii="宋体" w:eastAsia="宋体"/>
          <w:b/>
          <w:color w:val="000000"/>
          <w:sz w:val="24"/>
          <w:szCs w:val="24"/>
          <w:shd w:val="clear" w:color="auto" w:fill="FFFFFF"/>
        </w:rPr>
        <w:t>说明:此处计算周期比采用的扭转和平动振型通过平动和扭转因子进行判断，程序无法确定其是否为整体振型,</w:t>
      </w:r>
    </w:p>
    <w:p w14:paraId="78D29563">
      <w:pPr>
        <w:spacing w:beforeLines="113" w:afterLines="113" w:line="113" w:lineRule="auto"/>
        <w:jc w:val="left"/>
      </w:pPr>
      <w:r>
        <w:rPr>
          <w:rFonts w:hint="eastAsia" w:ascii="宋体" w:eastAsia="宋体"/>
          <w:b/>
          <w:color w:val="000000"/>
          <w:sz w:val="24"/>
          <w:szCs w:val="24"/>
          <w:shd w:val="clear" w:color="auto" w:fill="FFFFFF"/>
        </w:rPr>
        <w:t>因此结果仅供参考.设计人员应通过振型图确定计算周期比所需的第一阶平动振型和扭转振型。</w:t>
      </w:r>
    </w:p>
    <w:p w14:paraId="0921789C">
      <w:pPr>
        <w:jc w:val="center"/>
      </w:pPr>
      <w:r>
        <w:drawing>
          <wp:inline distT="0" distB="0" distL="0" distR="0">
            <wp:extent cx="6479540" cy="5399405"/>
            <wp:effectExtent l="0" t="0" r="16510" b="1079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0">
                      <a:extLst>
                        <a:ext uri="{28A0092B-C50C-407E-A947-70E740481C1C}">
                          <a14:useLocalDpi xmlns:a14="http://schemas.microsoft.com/office/drawing/2010/main" val="0"/>
                        </a:ext>
                      </a:extLst>
                    </a:blip>
                    <a:stretch>
                      <a:fillRect/>
                    </a:stretch>
                  </pic:blipFill>
                  <pic:spPr>
                    <a:xfrm>
                      <a:off x="0" y="0"/>
                      <a:ext cx="6480000" cy="5400000"/>
                    </a:xfrm>
                    <a:prstGeom prst="rect">
                      <a:avLst/>
                    </a:prstGeom>
                  </pic:spPr>
                </pic:pic>
              </a:graphicData>
            </a:graphic>
          </wp:inline>
        </w:drawing>
      </w:r>
    </w:p>
    <w:p w14:paraId="60255DC6">
      <w:pPr>
        <w:jc w:val="center"/>
      </w:pPr>
      <w:r>
        <w:rPr>
          <w:rFonts w:hint="eastAsia" w:ascii="宋体" w:eastAsia="宋体"/>
          <w:b w:val="0"/>
          <w:color w:val="000000"/>
          <w:sz w:val="24"/>
          <w:szCs w:val="24"/>
          <w:shd w:val="clear" w:color="auto" w:fill="FFFFFF"/>
        </w:rPr>
        <w:t>图10-2 1-8振型周期简图</w:t>
      </w:r>
    </w:p>
    <w:p w14:paraId="1D5AC7F0">
      <w:pPr>
        <w:spacing w:beforeLines="113" w:afterLines="113" w:line="113" w:lineRule="auto"/>
        <w:jc w:val="center"/>
      </w:pPr>
    </w:p>
    <w:p w14:paraId="14A28226">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14:paraId="407F5AC6">
      <w:pPr>
        <w:pStyle w:val="3"/>
        <w:jc w:val="left"/>
      </w:pPr>
      <w:bookmarkStart w:id="44" w:name="_Toc22379"/>
      <w:r>
        <w:rPr>
          <w:rFonts w:hint="eastAsia" w:ascii="宋体" w:eastAsia="宋体"/>
          <w:b/>
          <w:color w:val="000000"/>
          <w:sz w:val="28"/>
          <w:szCs w:val="28"/>
          <w:shd w:val="clear" w:color="auto" w:fill="FFFFFF"/>
        </w:rPr>
        <w:t>3. 考虑各方向地震作用时的振型参与系数（考虑耦联）</w:t>
      </w:r>
      <w:bookmarkEnd w:id="44"/>
    </w:p>
    <w:p w14:paraId="79931658">
      <w:pPr>
        <w:spacing w:beforeLines="113" w:afterLines="113" w:line="113" w:lineRule="auto"/>
        <w:jc w:val="center"/>
      </w:pPr>
      <w:r>
        <w:rPr>
          <w:rFonts w:hint="eastAsia" w:ascii="黑体" w:eastAsia="黑体"/>
          <w:b/>
          <w:color w:val="000000"/>
          <w:sz w:val="26"/>
          <w:szCs w:val="26"/>
          <w:shd w:val="clear" w:color="auto" w:fill="FFFFFF"/>
        </w:rPr>
        <w:t>表10-5 考虑各方向地震作用时的振型参与系数（考虑耦联）</w:t>
      </w:r>
    </w:p>
    <w:tbl>
      <w:tblPr>
        <w:tblStyle w:val="29"/>
        <w:tblW w:w="839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098"/>
        <w:gridCol w:w="2098"/>
        <w:gridCol w:w="2098"/>
      </w:tblGrid>
      <w:tr w14:paraId="3DF34B0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7" w:type="dxa"/>
            <w:tcBorders>
              <w:top w:val="single" w:color="auto" w:sz="14" w:space="0"/>
              <w:left w:val="nil"/>
              <w:bottom w:val="single" w:color="auto" w:sz="14" w:space="0"/>
              <w:right w:val="single" w:color="auto" w:sz="4" w:space="0"/>
            </w:tcBorders>
            <w:shd w:val="clear" w:color="auto" w:fill="FFFFFF"/>
            <w:vAlign w:val="center"/>
          </w:tcPr>
          <w:p w14:paraId="78D78C5F">
            <w:pPr>
              <w:jc w:val="center"/>
            </w:pPr>
            <w:r>
              <w:rPr>
                <w:rFonts w:hint="eastAsia" w:ascii="宋体" w:eastAsia="宋体"/>
                <w:b w:val="0"/>
                <w:color w:val="000000"/>
                <w:sz w:val="24"/>
                <w:szCs w:val="24"/>
                <w:shd w:val="clear" w:color="auto" w:fill="FFFFFF"/>
              </w:rPr>
              <w:t>振型号</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4F179AFD">
            <w:pPr>
              <w:jc w:val="center"/>
            </w:pPr>
            <w:r>
              <w:rPr>
                <w:rFonts w:hint="eastAsia" w:ascii="宋体" w:eastAsia="宋体"/>
                <w:b w:val="0"/>
                <w:color w:val="000000"/>
                <w:sz w:val="24"/>
                <w:szCs w:val="24"/>
                <w:shd w:val="clear" w:color="auto" w:fill="FFFFFF"/>
              </w:rPr>
              <w:t>周期(s)</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44761ABC">
            <w:pPr>
              <w:jc w:val="center"/>
            </w:pPr>
            <w:r>
              <w:rPr>
                <w:rFonts w:hint="eastAsia" w:ascii="宋体" w:eastAsia="宋体"/>
                <w:b w:val="0"/>
                <w:color w:val="000000"/>
                <w:sz w:val="24"/>
                <w:szCs w:val="24"/>
                <w:shd w:val="clear" w:color="auto" w:fill="FFFFFF"/>
              </w:rPr>
              <w:t>X向</w:t>
            </w:r>
          </w:p>
        </w:tc>
        <w:tc>
          <w:tcPr>
            <w:tcW w:w="2097" w:type="dxa"/>
            <w:tcBorders>
              <w:top w:val="single" w:color="auto" w:sz="14" w:space="0"/>
              <w:left w:val="single" w:color="auto" w:sz="4" w:space="0"/>
              <w:bottom w:val="single" w:color="auto" w:sz="14" w:space="0"/>
              <w:right w:val="nil"/>
            </w:tcBorders>
            <w:shd w:val="clear" w:color="auto" w:fill="FFFFFF"/>
            <w:vAlign w:val="center"/>
          </w:tcPr>
          <w:p w14:paraId="190247D3">
            <w:pPr>
              <w:jc w:val="center"/>
            </w:pPr>
            <w:r>
              <w:rPr>
                <w:rFonts w:hint="eastAsia" w:ascii="宋体" w:eastAsia="宋体"/>
                <w:b w:val="0"/>
                <w:color w:val="000000"/>
                <w:sz w:val="24"/>
                <w:szCs w:val="24"/>
                <w:shd w:val="clear" w:color="auto" w:fill="FFFFFF"/>
              </w:rPr>
              <w:t>Y向</w:t>
            </w:r>
          </w:p>
        </w:tc>
      </w:tr>
      <w:tr w14:paraId="2341BF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5C3C500E">
            <w:pPr>
              <w:jc w:val="center"/>
            </w:pPr>
            <w:r>
              <w:rPr>
                <w:rFonts w:hint="eastAsia" w:ascii="宋体" w:eastAsia="宋体"/>
                <w:b w:val="0"/>
                <w:color w:val="000000"/>
                <w:sz w:val="24"/>
                <w:szCs w:val="24"/>
                <w:shd w:val="clear" w:color="auto" w:fill="FFFFFF"/>
              </w:rPr>
              <w:t>1</w:t>
            </w:r>
          </w:p>
        </w:tc>
        <w:tc>
          <w:tcPr>
            <w:tcW w:w="2097" w:type="dxa"/>
            <w:shd w:val="clear" w:color="auto" w:fill="FFFFFF"/>
            <w:vAlign w:val="center"/>
          </w:tcPr>
          <w:p w14:paraId="75B45D30">
            <w:pPr>
              <w:jc w:val="center"/>
            </w:pPr>
            <w:r>
              <w:rPr>
                <w:rFonts w:hint="eastAsia" w:ascii="宋体" w:eastAsia="宋体"/>
                <w:b w:val="0"/>
                <w:color w:val="000000"/>
                <w:sz w:val="24"/>
                <w:szCs w:val="24"/>
                <w:shd w:val="clear" w:color="auto" w:fill="FFFFFF"/>
              </w:rPr>
              <w:t>0.5466</w:t>
            </w:r>
          </w:p>
        </w:tc>
        <w:tc>
          <w:tcPr>
            <w:tcW w:w="2097" w:type="dxa"/>
            <w:shd w:val="clear" w:color="auto" w:fill="FFFFFF"/>
            <w:vAlign w:val="center"/>
          </w:tcPr>
          <w:p w14:paraId="034E6F69">
            <w:pPr>
              <w:jc w:val="center"/>
            </w:pPr>
            <w:r>
              <w:rPr>
                <w:rFonts w:hint="eastAsia" w:ascii="宋体" w:eastAsia="宋体"/>
                <w:b w:val="0"/>
                <w:color w:val="000000"/>
                <w:sz w:val="24"/>
                <w:szCs w:val="24"/>
                <w:shd w:val="clear" w:color="auto" w:fill="FFFFFF"/>
              </w:rPr>
              <w:t xml:space="preserve"> 42.36</w:t>
            </w:r>
          </w:p>
        </w:tc>
        <w:tc>
          <w:tcPr>
            <w:tcW w:w="2097" w:type="dxa"/>
            <w:shd w:val="clear" w:color="auto" w:fill="FFFFFF"/>
            <w:vAlign w:val="center"/>
          </w:tcPr>
          <w:p w14:paraId="09716F00">
            <w:pPr>
              <w:jc w:val="center"/>
            </w:pPr>
            <w:r>
              <w:rPr>
                <w:rFonts w:hint="eastAsia" w:ascii="宋体" w:eastAsia="宋体"/>
                <w:b w:val="0"/>
                <w:color w:val="000000"/>
                <w:sz w:val="24"/>
                <w:szCs w:val="24"/>
                <w:shd w:val="clear" w:color="auto" w:fill="FFFFFF"/>
              </w:rPr>
              <w:t>4.95</w:t>
            </w:r>
          </w:p>
        </w:tc>
      </w:tr>
      <w:tr w14:paraId="092F03E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169D54F7">
            <w:pPr>
              <w:jc w:val="center"/>
            </w:pPr>
            <w:r>
              <w:rPr>
                <w:rFonts w:hint="eastAsia" w:ascii="宋体" w:eastAsia="宋体"/>
                <w:b w:val="0"/>
                <w:color w:val="000000"/>
                <w:sz w:val="24"/>
                <w:szCs w:val="24"/>
                <w:shd w:val="clear" w:color="auto" w:fill="FFFFFF"/>
              </w:rPr>
              <w:t>2</w:t>
            </w:r>
          </w:p>
        </w:tc>
        <w:tc>
          <w:tcPr>
            <w:tcW w:w="2097" w:type="dxa"/>
            <w:shd w:val="clear" w:color="auto" w:fill="FFFFFF"/>
            <w:vAlign w:val="center"/>
          </w:tcPr>
          <w:p w14:paraId="5FE14DC0">
            <w:pPr>
              <w:jc w:val="center"/>
            </w:pPr>
            <w:r>
              <w:rPr>
                <w:rFonts w:hint="eastAsia" w:ascii="宋体" w:eastAsia="宋体"/>
                <w:b w:val="0"/>
                <w:color w:val="000000"/>
                <w:sz w:val="24"/>
                <w:szCs w:val="24"/>
                <w:shd w:val="clear" w:color="auto" w:fill="FFFFFF"/>
              </w:rPr>
              <w:t>0.5453</w:t>
            </w:r>
          </w:p>
        </w:tc>
        <w:tc>
          <w:tcPr>
            <w:tcW w:w="2097" w:type="dxa"/>
            <w:shd w:val="clear" w:color="auto" w:fill="FFFFFF"/>
            <w:vAlign w:val="center"/>
          </w:tcPr>
          <w:p w14:paraId="6AB1F986">
            <w:pPr>
              <w:jc w:val="center"/>
            </w:pPr>
            <w:r>
              <w:rPr>
                <w:rFonts w:hint="eastAsia" w:ascii="宋体" w:eastAsia="宋体"/>
                <w:b w:val="0"/>
                <w:color w:val="000000"/>
                <w:sz w:val="24"/>
                <w:szCs w:val="24"/>
                <w:shd w:val="clear" w:color="auto" w:fill="FFFFFF"/>
              </w:rPr>
              <w:t xml:space="preserve"> -4.95</w:t>
            </w:r>
          </w:p>
        </w:tc>
        <w:tc>
          <w:tcPr>
            <w:tcW w:w="2097" w:type="dxa"/>
            <w:shd w:val="clear" w:color="auto" w:fill="FFFFFF"/>
            <w:vAlign w:val="center"/>
          </w:tcPr>
          <w:p w14:paraId="398B34D9">
            <w:pPr>
              <w:jc w:val="center"/>
            </w:pPr>
            <w:r>
              <w:rPr>
                <w:rFonts w:hint="eastAsia" w:ascii="宋体" w:eastAsia="宋体"/>
                <w:b w:val="0"/>
                <w:color w:val="000000"/>
                <w:sz w:val="24"/>
                <w:szCs w:val="24"/>
                <w:shd w:val="clear" w:color="auto" w:fill="FFFFFF"/>
              </w:rPr>
              <w:t>42.43</w:t>
            </w:r>
          </w:p>
        </w:tc>
      </w:tr>
      <w:tr w14:paraId="031BBA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323D6707">
            <w:pPr>
              <w:jc w:val="center"/>
            </w:pPr>
            <w:r>
              <w:rPr>
                <w:rFonts w:hint="eastAsia" w:ascii="宋体" w:eastAsia="宋体"/>
                <w:b w:val="0"/>
                <w:color w:val="000000"/>
                <w:sz w:val="24"/>
                <w:szCs w:val="24"/>
                <w:shd w:val="clear" w:color="auto" w:fill="FFFFFF"/>
              </w:rPr>
              <w:t>3</w:t>
            </w:r>
          </w:p>
        </w:tc>
        <w:tc>
          <w:tcPr>
            <w:tcW w:w="2097" w:type="dxa"/>
            <w:shd w:val="clear" w:color="auto" w:fill="FFFFFF"/>
            <w:vAlign w:val="center"/>
          </w:tcPr>
          <w:p w14:paraId="0F8DFEEB">
            <w:pPr>
              <w:jc w:val="center"/>
            </w:pPr>
            <w:r>
              <w:rPr>
                <w:rFonts w:hint="eastAsia" w:ascii="宋体" w:eastAsia="宋体"/>
                <w:b w:val="0"/>
                <w:color w:val="000000"/>
                <w:sz w:val="24"/>
                <w:szCs w:val="24"/>
                <w:shd w:val="clear" w:color="auto" w:fill="FFFFFF"/>
              </w:rPr>
              <w:t>0.4581</w:t>
            </w:r>
          </w:p>
        </w:tc>
        <w:tc>
          <w:tcPr>
            <w:tcW w:w="2097" w:type="dxa"/>
            <w:shd w:val="clear" w:color="auto" w:fill="FFFFFF"/>
            <w:vAlign w:val="center"/>
          </w:tcPr>
          <w:p w14:paraId="0B0A4DB7">
            <w:pPr>
              <w:jc w:val="center"/>
            </w:pPr>
            <w:r>
              <w:rPr>
                <w:rFonts w:hint="eastAsia" w:ascii="宋体" w:eastAsia="宋体"/>
                <w:b w:val="0"/>
                <w:color w:val="000000"/>
                <w:sz w:val="24"/>
                <w:szCs w:val="24"/>
                <w:shd w:val="clear" w:color="auto" w:fill="FFFFFF"/>
              </w:rPr>
              <w:t xml:space="preserve">  2.36</w:t>
            </w:r>
          </w:p>
        </w:tc>
        <w:tc>
          <w:tcPr>
            <w:tcW w:w="2097" w:type="dxa"/>
            <w:shd w:val="clear" w:color="auto" w:fill="FFFFFF"/>
            <w:vAlign w:val="center"/>
          </w:tcPr>
          <w:p w14:paraId="40AF0747">
            <w:pPr>
              <w:jc w:val="center"/>
            </w:pPr>
            <w:r>
              <w:rPr>
                <w:rFonts w:hint="eastAsia" w:ascii="宋体" w:eastAsia="宋体"/>
                <w:b w:val="0"/>
                <w:color w:val="000000"/>
                <w:sz w:val="24"/>
                <w:szCs w:val="24"/>
                <w:shd w:val="clear" w:color="auto" w:fill="FFFFFF"/>
              </w:rPr>
              <w:t>0.26</w:t>
            </w:r>
          </w:p>
        </w:tc>
      </w:tr>
      <w:tr w14:paraId="0DB23A7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79116887">
            <w:pPr>
              <w:jc w:val="center"/>
            </w:pPr>
            <w:r>
              <w:rPr>
                <w:rFonts w:hint="eastAsia" w:ascii="宋体" w:eastAsia="宋体"/>
                <w:b w:val="0"/>
                <w:color w:val="000000"/>
                <w:sz w:val="24"/>
                <w:szCs w:val="24"/>
                <w:shd w:val="clear" w:color="auto" w:fill="FFFFFF"/>
              </w:rPr>
              <w:t>4</w:t>
            </w:r>
          </w:p>
        </w:tc>
        <w:tc>
          <w:tcPr>
            <w:tcW w:w="2097" w:type="dxa"/>
            <w:shd w:val="clear" w:color="auto" w:fill="FFFFFF"/>
            <w:vAlign w:val="center"/>
          </w:tcPr>
          <w:p w14:paraId="1D7352D3">
            <w:pPr>
              <w:jc w:val="center"/>
            </w:pPr>
            <w:r>
              <w:rPr>
                <w:rFonts w:hint="eastAsia" w:ascii="宋体" w:eastAsia="宋体"/>
                <w:b w:val="0"/>
                <w:color w:val="000000"/>
                <w:sz w:val="24"/>
                <w:szCs w:val="24"/>
                <w:shd w:val="clear" w:color="auto" w:fill="FFFFFF"/>
              </w:rPr>
              <w:t>0.2123</w:t>
            </w:r>
          </w:p>
        </w:tc>
        <w:tc>
          <w:tcPr>
            <w:tcW w:w="2097" w:type="dxa"/>
            <w:shd w:val="clear" w:color="auto" w:fill="FFFFFF"/>
            <w:vAlign w:val="center"/>
          </w:tcPr>
          <w:p w14:paraId="2608C6A5">
            <w:pPr>
              <w:jc w:val="center"/>
            </w:pPr>
            <w:r>
              <w:rPr>
                <w:rFonts w:hint="eastAsia" w:ascii="宋体" w:eastAsia="宋体"/>
                <w:b w:val="0"/>
                <w:color w:val="000000"/>
                <w:sz w:val="24"/>
                <w:szCs w:val="24"/>
                <w:shd w:val="clear" w:color="auto" w:fill="FFFFFF"/>
              </w:rPr>
              <w:t xml:space="preserve">  0.36</w:t>
            </w:r>
          </w:p>
        </w:tc>
        <w:tc>
          <w:tcPr>
            <w:tcW w:w="2097" w:type="dxa"/>
            <w:shd w:val="clear" w:color="auto" w:fill="FFFFFF"/>
            <w:vAlign w:val="center"/>
          </w:tcPr>
          <w:p w14:paraId="4AB2B371">
            <w:pPr>
              <w:jc w:val="center"/>
            </w:pPr>
            <w:r>
              <w:rPr>
                <w:rFonts w:hint="eastAsia" w:ascii="宋体" w:eastAsia="宋体"/>
                <w:b w:val="0"/>
                <w:color w:val="000000"/>
                <w:sz w:val="24"/>
                <w:szCs w:val="24"/>
                <w:shd w:val="clear" w:color="auto" w:fill="FFFFFF"/>
              </w:rPr>
              <w:t>-14.73</w:t>
            </w:r>
          </w:p>
        </w:tc>
      </w:tr>
      <w:tr w14:paraId="61E7A87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1C76EA0E">
            <w:pPr>
              <w:jc w:val="center"/>
            </w:pPr>
            <w:r>
              <w:rPr>
                <w:rFonts w:hint="eastAsia" w:ascii="宋体" w:eastAsia="宋体"/>
                <w:b w:val="0"/>
                <w:color w:val="000000"/>
                <w:sz w:val="24"/>
                <w:szCs w:val="24"/>
                <w:shd w:val="clear" w:color="auto" w:fill="FFFFFF"/>
              </w:rPr>
              <w:t>5</w:t>
            </w:r>
          </w:p>
        </w:tc>
        <w:tc>
          <w:tcPr>
            <w:tcW w:w="2097" w:type="dxa"/>
            <w:shd w:val="clear" w:color="auto" w:fill="FFFFFF"/>
            <w:vAlign w:val="center"/>
          </w:tcPr>
          <w:p w14:paraId="76DD5740">
            <w:pPr>
              <w:jc w:val="center"/>
            </w:pPr>
            <w:r>
              <w:rPr>
                <w:rFonts w:hint="eastAsia" w:ascii="宋体" w:eastAsia="宋体"/>
                <w:b w:val="0"/>
                <w:color w:val="000000"/>
                <w:sz w:val="24"/>
                <w:szCs w:val="24"/>
                <w:shd w:val="clear" w:color="auto" w:fill="FFFFFF"/>
              </w:rPr>
              <w:t>0.2098</w:t>
            </w:r>
          </w:p>
        </w:tc>
        <w:tc>
          <w:tcPr>
            <w:tcW w:w="2097" w:type="dxa"/>
            <w:shd w:val="clear" w:color="auto" w:fill="FFFFFF"/>
            <w:vAlign w:val="center"/>
          </w:tcPr>
          <w:p w14:paraId="5C326FAB">
            <w:pPr>
              <w:jc w:val="center"/>
            </w:pPr>
            <w:r>
              <w:rPr>
                <w:rFonts w:hint="eastAsia" w:ascii="宋体" w:eastAsia="宋体"/>
                <w:b w:val="0"/>
                <w:color w:val="000000"/>
                <w:sz w:val="24"/>
                <w:szCs w:val="24"/>
                <w:shd w:val="clear" w:color="auto" w:fill="FFFFFF"/>
              </w:rPr>
              <w:t>-15.84</w:t>
            </w:r>
          </w:p>
        </w:tc>
        <w:tc>
          <w:tcPr>
            <w:tcW w:w="2097" w:type="dxa"/>
            <w:shd w:val="clear" w:color="auto" w:fill="FFFFFF"/>
            <w:vAlign w:val="center"/>
          </w:tcPr>
          <w:p w14:paraId="6AE9CCBA">
            <w:pPr>
              <w:jc w:val="center"/>
            </w:pPr>
            <w:r>
              <w:rPr>
                <w:rFonts w:hint="eastAsia" w:ascii="宋体" w:eastAsia="宋体"/>
                <w:b w:val="0"/>
                <w:color w:val="000000"/>
                <w:sz w:val="24"/>
                <w:szCs w:val="24"/>
                <w:shd w:val="clear" w:color="auto" w:fill="FFFFFF"/>
              </w:rPr>
              <w:t>-0.27</w:t>
            </w:r>
          </w:p>
        </w:tc>
      </w:tr>
      <w:tr w14:paraId="3094A33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0585CAA6">
            <w:pPr>
              <w:jc w:val="center"/>
            </w:pPr>
            <w:r>
              <w:rPr>
                <w:rFonts w:hint="eastAsia" w:ascii="宋体" w:eastAsia="宋体"/>
                <w:b w:val="0"/>
                <w:color w:val="000000"/>
                <w:sz w:val="24"/>
                <w:szCs w:val="24"/>
                <w:shd w:val="clear" w:color="auto" w:fill="FFFFFF"/>
              </w:rPr>
              <w:t>6</w:t>
            </w:r>
          </w:p>
        </w:tc>
        <w:tc>
          <w:tcPr>
            <w:tcW w:w="2097" w:type="dxa"/>
            <w:shd w:val="clear" w:color="auto" w:fill="FFFFFF"/>
            <w:vAlign w:val="center"/>
          </w:tcPr>
          <w:p w14:paraId="044C879D">
            <w:pPr>
              <w:jc w:val="center"/>
            </w:pPr>
            <w:r>
              <w:rPr>
                <w:rFonts w:hint="eastAsia" w:ascii="宋体" w:eastAsia="宋体"/>
                <w:b w:val="0"/>
                <w:color w:val="000000"/>
                <w:sz w:val="24"/>
                <w:szCs w:val="24"/>
                <w:shd w:val="clear" w:color="auto" w:fill="FFFFFF"/>
              </w:rPr>
              <w:t>0.1867</w:t>
            </w:r>
          </w:p>
        </w:tc>
        <w:tc>
          <w:tcPr>
            <w:tcW w:w="2097" w:type="dxa"/>
            <w:shd w:val="clear" w:color="auto" w:fill="FFFFFF"/>
            <w:vAlign w:val="center"/>
          </w:tcPr>
          <w:p w14:paraId="3F9BD1D1">
            <w:pPr>
              <w:jc w:val="center"/>
            </w:pPr>
            <w:r>
              <w:rPr>
                <w:rFonts w:hint="eastAsia" w:ascii="宋体" w:eastAsia="宋体"/>
                <w:b w:val="0"/>
                <w:color w:val="000000"/>
                <w:sz w:val="24"/>
                <w:szCs w:val="24"/>
                <w:shd w:val="clear" w:color="auto" w:fill="FFFFFF"/>
              </w:rPr>
              <w:t xml:space="preserve"> 10.04</w:t>
            </w:r>
          </w:p>
        </w:tc>
        <w:tc>
          <w:tcPr>
            <w:tcW w:w="2097" w:type="dxa"/>
            <w:shd w:val="clear" w:color="auto" w:fill="FFFFFF"/>
            <w:vAlign w:val="center"/>
          </w:tcPr>
          <w:p w14:paraId="00842054">
            <w:pPr>
              <w:jc w:val="center"/>
            </w:pPr>
            <w:r>
              <w:rPr>
                <w:rFonts w:hint="eastAsia" w:ascii="宋体" w:eastAsia="宋体"/>
                <w:b w:val="0"/>
                <w:color w:val="000000"/>
                <w:sz w:val="24"/>
                <w:szCs w:val="24"/>
                <w:shd w:val="clear" w:color="auto" w:fill="FFFFFF"/>
              </w:rPr>
              <w:t>-0.31</w:t>
            </w:r>
          </w:p>
        </w:tc>
      </w:tr>
      <w:tr w14:paraId="21DE958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13AD7271">
            <w:pPr>
              <w:jc w:val="center"/>
            </w:pPr>
            <w:r>
              <w:rPr>
                <w:rFonts w:hint="eastAsia" w:ascii="宋体" w:eastAsia="宋体"/>
                <w:b w:val="0"/>
                <w:color w:val="000000"/>
                <w:sz w:val="24"/>
                <w:szCs w:val="24"/>
                <w:shd w:val="clear" w:color="auto" w:fill="FFFFFF"/>
              </w:rPr>
              <w:t>7</w:t>
            </w:r>
          </w:p>
        </w:tc>
        <w:tc>
          <w:tcPr>
            <w:tcW w:w="2097" w:type="dxa"/>
            <w:shd w:val="clear" w:color="auto" w:fill="FFFFFF"/>
            <w:vAlign w:val="center"/>
          </w:tcPr>
          <w:p w14:paraId="32FB8547">
            <w:pPr>
              <w:jc w:val="center"/>
            </w:pPr>
            <w:r>
              <w:rPr>
                <w:rFonts w:hint="eastAsia" w:ascii="宋体" w:eastAsia="宋体"/>
                <w:b w:val="0"/>
                <w:color w:val="000000"/>
                <w:sz w:val="24"/>
                <w:szCs w:val="24"/>
                <w:shd w:val="clear" w:color="auto" w:fill="FFFFFF"/>
              </w:rPr>
              <w:t>0.1778</w:t>
            </w:r>
          </w:p>
        </w:tc>
        <w:tc>
          <w:tcPr>
            <w:tcW w:w="2097" w:type="dxa"/>
            <w:shd w:val="clear" w:color="auto" w:fill="FFFFFF"/>
            <w:vAlign w:val="center"/>
          </w:tcPr>
          <w:p w14:paraId="1FC44FC1">
            <w:pPr>
              <w:jc w:val="center"/>
            </w:pPr>
            <w:r>
              <w:rPr>
                <w:rFonts w:hint="eastAsia" w:ascii="宋体" w:eastAsia="宋体"/>
                <w:b w:val="0"/>
                <w:color w:val="000000"/>
                <w:sz w:val="24"/>
                <w:szCs w:val="24"/>
                <w:shd w:val="clear" w:color="auto" w:fill="FFFFFF"/>
              </w:rPr>
              <w:t xml:space="preserve"> -1.78</w:t>
            </w:r>
          </w:p>
        </w:tc>
        <w:tc>
          <w:tcPr>
            <w:tcW w:w="2097" w:type="dxa"/>
            <w:shd w:val="clear" w:color="auto" w:fill="FFFFFF"/>
            <w:vAlign w:val="center"/>
          </w:tcPr>
          <w:p w14:paraId="66D567B0">
            <w:pPr>
              <w:jc w:val="center"/>
            </w:pPr>
            <w:r>
              <w:rPr>
                <w:rFonts w:hint="eastAsia" w:ascii="宋体" w:eastAsia="宋体"/>
                <w:b w:val="0"/>
                <w:color w:val="000000"/>
                <w:sz w:val="24"/>
                <w:szCs w:val="24"/>
                <w:shd w:val="clear" w:color="auto" w:fill="FFFFFF"/>
              </w:rPr>
              <w:t>-0.13</w:t>
            </w:r>
          </w:p>
        </w:tc>
      </w:tr>
      <w:tr w14:paraId="4FEEB34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05586A3D">
            <w:pPr>
              <w:jc w:val="center"/>
            </w:pPr>
            <w:r>
              <w:rPr>
                <w:rFonts w:hint="eastAsia" w:ascii="宋体" w:eastAsia="宋体"/>
                <w:b w:val="0"/>
                <w:color w:val="000000"/>
                <w:sz w:val="24"/>
                <w:szCs w:val="24"/>
                <w:shd w:val="clear" w:color="auto" w:fill="FFFFFF"/>
              </w:rPr>
              <w:t>8</w:t>
            </w:r>
          </w:p>
        </w:tc>
        <w:tc>
          <w:tcPr>
            <w:tcW w:w="2097" w:type="dxa"/>
            <w:shd w:val="clear" w:color="auto" w:fill="FFFFFF"/>
            <w:vAlign w:val="center"/>
          </w:tcPr>
          <w:p w14:paraId="131D165F">
            <w:pPr>
              <w:jc w:val="center"/>
            </w:pPr>
            <w:r>
              <w:rPr>
                <w:rFonts w:hint="eastAsia" w:ascii="宋体" w:eastAsia="宋体"/>
                <w:b w:val="0"/>
                <w:color w:val="000000"/>
                <w:sz w:val="24"/>
                <w:szCs w:val="24"/>
                <w:shd w:val="clear" w:color="auto" w:fill="FFFFFF"/>
              </w:rPr>
              <w:t>0.1557</w:t>
            </w:r>
          </w:p>
        </w:tc>
        <w:tc>
          <w:tcPr>
            <w:tcW w:w="2097" w:type="dxa"/>
            <w:shd w:val="clear" w:color="auto" w:fill="FFFFFF"/>
            <w:vAlign w:val="center"/>
          </w:tcPr>
          <w:p w14:paraId="08383219">
            <w:pPr>
              <w:jc w:val="center"/>
            </w:pPr>
            <w:r>
              <w:rPr>
                <w:rFonts w:hint="eastAsia" w:ascii="宋体" w:eastAsia="宋体"/>
                <w:b w:val="0"/>
                <w:color w:val="000000"/>
                <w:sz w:val="24"/>
                <w:szCs w:val="24"/>
                <w:shd w:val="clear" w:color="auto" w:fill="FFFFFF"/>
              </w:rPr>
              <w:t xml:space="preserve"> -1.53</w:t>
            </w:r>
          </w:p>
        </w:tc>
        <w:tc>
          <w:tcPr>
            <w:tcW w:w="2097" w:type="dxa"/>
            <w:shd w:val="clear" w:color="auto" w:fill="FFFFFF"/>
            <w:vAlign w:val="center"/>
          </w:tcPr>
          <w:p w14:paraId="08C12634">
            <w:pPr>
              <w:jc w:val="center"/>
            </w:pPr>
            <w:r>
              <w:rPr>
                <w:rFonts w:hint="eastAsia" w:ascii="宋体" w:eastAsia="宋体"/>
                <w:b w:val="0"/>
                <w:color w:val="000000"/>
                <w:sz w:val="24"/>
                <w:szCs w:val="24"/>
                <w:shd w:val="clear" w:color="auto" w:fill="FFFFFF"/>
              </w:rPr>
              <w:t>2.00</w:t>
            </w:r>
          </w:p>
        </w:tc>
      </w:tr>
      <w:tr w14:paraId="2FC7933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2FB663D3">
            <w:pPr>
              <w:jc w:val="center"/>
            </w:pPr>
            <w:r>
              <w:rPr>
                <w:rFonts w:hint="eastAsia" w:ascii="宋体" w:eastAsia="宋体"/>
                <w:b w:val="0"/>
                <w:color w:val="000000"/>
                <w:sz w:val="24"/>
                <w:szCs w:val="24"/>
                <w:shd w:val="clear" w:color="auto" w:fill="FFFFFF"/>
              </w:rPr>
              <w:t>9</w:t>
            </w:r>
          </w:p>
        </w:tc>
        <w:tc>
          <w:tcPr>
            <w:tcW w:w="2097" w:type="dxa"/>
            <w:shd w:val="clear" w:color="auto" w:fill="FFFFFF"/>
            <w:vAlign w:val="center"/>
          </w:tcPr>
          <w:p w14:paraId="63AD01FF">
            <w:pPr>
              <w:jc w:val="center"/>
            </w:pPr>
            <w:r>
              <w:rPr>
                <w:rFonts w:hint="eastAsia" w:ascii="宋体" w:eastAsia="宋体"/>
                <w:b w:val="0"/>
                <w:color w:val="000000"/>
                <w:sz w:val="24"/>
                <w:szCs w:val="24"/>
                <w:shd w:val="clear" w:color="auto" w:fill="FFFFFF"/>
              </w:rPr>
              <w:t>0.1444</w:t>
            </w:r>
          </w:p>
        </w:tc>
        <w:tc>
          <w:tcPr>
            <w:tcW w:w="2097" w:type="dxa"/>
            <w:shd w:val="clear" w:color="auto" w:fill="FFFFFF"/>
            <w:vAlign w:val="center"/>
          </w:tcPr>
          <w:p w14:paraId="61A62EE8">
            <w:pPr>
              <w:jc w:val="center"/>
            </w:pPr>
            <w:r>
              <w:rPr>
                <w:rFonts w:hint="eastAsia" w:ascii="宋体" w:eastAsia="宋体"/>
                <w:b w:val="0"/>
                <w:color w:val="000000"/>
                <w:sz w:val="24"/>
                <w:szCs w:val="24"/>
                <w:shd w:val="clear" w:color="auto" w:fill="FFFFFF"/>
              </w:rPr>
              <w:t xml:space="preserve">  0.48</w:t>
            </w:r>
          </w:p>
        </w:tc>
        <w:tc>
          <w:tcPr>
            <w:tcW w:w="2097" w:type="dxa"/>
            <w:shd w:val="clear" w:color="auto" w:fill="FFFFFF"/>
            <w:vAlign w:val="center"/>
          </w:tcPr>
          <w:p w14:paraId="3D0D8003">
            <w:pPr>
              <w:jc w:val="center"/>
            </w:pPr>
            <w:r>
              <w:rPr>
                <w:rFonts w:hint="eastAsia" w:ascii="宋体" w:eastAsia="宋体"/>
                <w:b w:val="0"/>
                <w:color w:val="000000"/>
                <w:sz w:val="24"/>
                <w:szCs w:val="24"/>
                <w:shd w:val="clear" w:color="auto" w:fill="FFFFFF"/>
              </w:rPr>
              <w:t>8.08</w:t>
            </w:r>
          </w:p>
        </w:tc>
      </w:tr>
    </w:tbl>
    <w:p w14:paraId="3B3C61D8">
      <w:pPr>
        <w:spacing w:beforeLines="113" w:afterLines="113" w:line="113" w:lineRule="auto"/>
        <w:jc w:val="left"/>
      </w:pPr>
    </w:p>
    <w:p w14:paraId="0FA62E05">
      <w:pPr>
        <w:pStyle w:val="3"/>
        <w:jc w:val="left"/>
      </w:pPr>
      <w:bookmarkStart w:id="45" w:name="_Toc27318"/>
      <w:r>
        <w:rPr>
          <w:rFonts w:hint="eastAsia" w:ascii="宋体" w:eastAsia="宋体"/>
          <w:b/>
          <w:color w:val="000000"/>
          <w:sz w:val="28"/>
          <w:szCs w:val="28"/>
          <w:shd w:val="clear" w:color="auto" w:fill="FFFFFF"/>
        </w:rPr>
        <w:t>4. 各地震方向参与振型的有效质量系数</w:t>
      </w:r>
      <w:bookmarkEnd w:id="45"/>
    </w:p>
    <w:p w14:paraId="4EA54787">
      <w:pPr>
        <w:spacing w:beforeLines="113" w:afterLines="113" w:line="113" w:lineRule="auto"/>
        <w:jc w:val="center"/>
      </w:pPr>
      <w:r>
        <w:rPr>
          <w:rFonts w:hint="eastAsia" w:ascii="黑体" w:eastAsia="黑体"/>
          <w:b/>
          <w:color w:val="000000"/>
          <w:sz w:val="26"/>
          <w:szCs w:val="26"/>
          <w:shd w:val="clear" w:color="auto" w:fill="FFFFFF"/>
        </w:rPr>
        <w:t>表10-6 各地震方向参与振型的有效质量系数</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1"/>
        <w:gridCol w:w="1862"/>
        <w:gridCol w:w="1862"/>
        <w:gridCol w:w="1862"/>
      </w:tblGrid>
      <w:tr w14:paraId="68D8046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0E448A45">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39946EF6">
            <w:pPr>
              <w:jc w:val="center"/>
            </w:pPr>
            <w:r>
              <w:rPr>
                <w:rFonts w:hint="eastAsia" w:ascii="宋体" w:eastAsia="宋体"/>
                <w:b w:val="0"/>
                <w:color w:val="000000"/>
                <w:sz w:val="24"/>
                <w:szCs w:val="24"/>
                <w:shd w:val="clear" w:color="auto" w:fill="FFFFFF"/>
              </w:rPr>
              <w:t xml:space="preserve"> X向地震</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818BDA7">
            <w:pPr>
              <w:jc w:val="center"/>
            </w:pPr>
            <w:r>
              <w:rPr>
                <w:rFonts w:hint="eastAsia" w:ascii="宋体" w:eastAsia="宋体"/>
                <w:b w:val="0"/>
                <w:color w:val="000000"/>
                <w:sz w:val="24"/>
                <w:szCs w:val="24"/>
                <w:shd w:val="clear" w:color="auto" w:fill="FFFFFF"/>
              </w:rPr>
              <w:t xml:space="preserve"> Y向地震</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428C781A">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78EBD138">
            <w:pPr>
              <w:jc w:val="center"/>
            </w:pPr>
            <w:r>
              <w:rPr>
                <w:rFonts w:hint="eastAsia" w:ascii="宋体" w:eastAsia="宋体"/>
                <w:b w:val="0"/>
                <w:color w:val="000000"/>
                <w:sz w:val="24"/>
                <w:szCs w:val="24"/>
                <w:shd w:val="clear" w:color="auto" w:fill="FFFFFF"/>
              </w:rPr>
              <w:t xml:space="preserve"> X向地震</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678E00BA">
            <w:pPr>
              <w:jc w:val="center"/>
            </w:pPr>
            <w:r>
              <w:rPr>
                <w:rFonts w:hint="eastAsia" w:ascii="宋体" w:eastAsia="宋体"/>
                <w:b w:val="0"/>
                <w:color w:val="000000"/>
                <w:sz w:val="24"/>
                <w:szCs w:val="24"/>
                <w:shd w:val="clear" w:color="auto" w:fill="FFFFFF"/>
              </w:rPr>
              <w:t xml:space="preserve"> Y向地震</w:t>
            </w:r>
          </w:p>
        </w:tc>
      </w:tr>
      <w:tr w14:paraId="73F8CD6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648ECC3F">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79AE3F8E">
            <w:pPr>
              <w:jc w:val="center"/>
            </w:pPr>
            <w:r>
              <w:rPr>
                <w:rFonts w:hint="eastAsia" w:ascii="宋体" w:eastAsia="宋体"/>
                <w:b w:val="0"/>
                <w:color w:val="000000"/>
                <w:sz w:val="24"/>
                <w:szCs w:val="24"/>
                <w:shd w:val="clear" w:color="auto" w:fill="FFFFFF"/>
              </w:rPr>
              <w:t>89.48%</w:t>
            </w:r>
          </w:p>
        </w:tc>
        <w:tc>
          <w:tcPr>
            <w:tcW w:w="1814" w:type="dxa"/>
            <w:shd w:val="clear" w:color="auto" w:fill="FFFFFF"/>
            <w:vAlign w:val="center"/>
          </w:tcPr>
          <w:p w14:paraId="23C7FEE2">
            <w:pPr>
              <w:jc w:val="center"/>
            </w:pPr>
            <w:r>
              <w:rPr>
                <w:rFonts w:hint="eastAsia" w:ascii="宋体" w:eastAsia="宋体"/>
                <w:b w:val="0"/>
                <w:color w:val="000000"/>
                <w:sz w:val="24"/>
                <w:szCs w:val="24"/>
                <w:shd w:val="clear" w:color="auto" w:fill="FFFFFF"/>
              </w:rPr>
              <w:t>1.22%</w:t>
            </w:r>
          </w:p>
        </w:tc>
        <w:tc>
          <w:tcPr>
            <w:tcW w:w="1814" w:type="dxa"/>
            <w:shd w:val="clear" w:color="auto" w:fill="FFFFFF"/>
            <w:vAlign w:val="center"/>
          </w:tcPr>
          <w:p w14:paraId="2896D957">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0526496E">
            <w:pPr>
              <w:jc w:val="center"/>
            </w:pPr>
            <w:r>
              <w:rPr>
                <w:rFonts w:hint="eastAsia" w:ascii="宋体" w:eastAsia="宋体"/>
                <w:b w:val="0"/>
                <w:color w:val="000000"/>
                <w:sz w:val="24"/>
                <w:szCs w:val="24"/>
                <w:shd w:val="clear" w:color="auto" w:fill="FFFFFF"/>
              </w:rPr>
              <w:t>1.22%</w:t>
            </w:r>
          </w:p>
        </w:tc>
        <w:tc>
          <w:tcPr>
            <w:tcW w:w="1814" w:type="dxa"/>
            <w:shd w:val="clear" w:color="auto" w:fill="FFFFFF"/>
            <w:vAlign w:val="center"/>
          </w:tcPr>
          <w:p w14:paraId="13B42337">
            <w:pPr>
              <w:jc w:val="center"/>
            </w:pPr>
            <w:r>
              <w:rPr>
                <w:rFonts w:hint="eastAsia" w:ascii="宋体" w:eastAsia="宋体"/>
                <w:b w:val="0"/>
                <w:color w:val="000000"/>
                <w:sz w:val="24"/>
                <w:szCs w:val="24"/>
                <w:shd w:val="clear" w:color="auto" w:fill="FFFFFF"/>
              </w:rPr>
              <w:t>89.78%</w:t>
            </w:r>
          </w:p>
        </w:tc>
      </w:tr>
      <w:tr w14:paraId="62D0339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86A8993">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3DC6AEF7">
            <w:pPr>
              <w:jc w:val="center"/>
            </w:pPr>
            <w:r>
              <w:rPr>
                <w:rFonts w:hint="eastAsia" w:ascii="宋体" w:eastAsia="宋体"/>
                <w:b w:val="0"/>
                <w:color w:val="000000"/>
                <w:sz w:val="24"/>
                <w:szCs w:val="24"/>
                <w:shd w:val="clear" w:color="auto" w:fill="FFFFFF"/>
              </w:rPr>
              <w:t>0.30%</w:t>
            </w:r>
          </w:p>
        </w:tc>
        <w:tc>
          <w:tcPr>
            <w:tcW w:w="1814" w:type="dxa"/>
            <w:shd w:val="clear" w:color="auto" w:fill="FFFFFF"/>
            <w:vAlign w:val="center"/>
          </w:tcPr>
          <w:p w14:paraId="0D48E844">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7A74263D">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14:paraId="43F9663E">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2AEA5542">
            <w:pPr>
              <w:jc w:val="center"/>
            </w:pPr>
            <w:r>
              <w:rPr>
                <w:rFonts w:hint="eastAsia" w:ascii="宋体" w:eastAsia="宋体"/>
                <w:b w:val="0"/>
                <w:color w:val="000000"/>
                <w:sz w:val="24"/>
                <w:szCs w:val="24"/>
                <w:shd w:val="clear" w:color="auto" w:fill="FFFFFF"/>
              </w:rPr>
              <w:t>8.69%</w:t>
            </w:r>
          </w:p>
        </w:tc>
      </w:tr>
      <w:tr w14:paraId="7FD6189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0F03667">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14:paraId="33FF331E">
            <w:pPr>
              <w:jc w:val="center"/>
            </w:pPr>
            <w:r>
              <w:rPr>
                <w:rFonts w:hint="eastAsia" w:ascii="宋体" w:eastAsia="宋体"/>
                <w:b w:val="0"/>
                <w:color w:val="000000"/>
                <w:sz w:val="24"/>
                <w:szCs w:val="24"/>
                <w:shd w:val="clear" w:color="auto" w:fill="FFFFFF"/>
              </w:rPr>
              <w:t>8.39%</w:t>
            </w:r>
          </w:p>
        </w:tc>
        <w:tc>
          <w:tcPr>
            <w:tcW w:w="1814" w:type="dxa"/>
            <w:shd w:val="clear" w:color="auto" w:fill="FFFFFF"/>
            <w:vAlign w:val="center"/>
          </w:tcPr>
          <w:p w14:paraId="0F2B305B">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1679D15B">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14:paraId="37F228A6">
            <w:pPr>
              <w:jc w:val="center"/>
            </w:pPr>
            <w:r>
              <w:rPr>
                <w:rFonts w:hint="eastAsia" w:ascii="宋体" w:eastAsia="宋体"/>
                <w:b w:val="0"/>
                <w:color w:val="000000"/>
                <w:sz w:val="24"/>
                <w:szCs w:val="24"/>
                <w:shd w:val="clear" w:color="auto" w:fill="FFFFFF"/>
              </w:rPr>
              <w:t>0.41%</w:t>
            </w:r>
          </w:p>
        </w:tc>
        <w:tc>
          <w:tcPr>
            <w:tcW w:w="1814" w:type="dxa"/>
            <w:shd w:val="clear" w:color="auto" w:fill="FFFFFF"/>
            <w:vAlign w:val="center"/>
          </w:tcPr>
          <w:p w14:paraId="22BC2B6A">
            <w:pPr>
              <w:jc w:val="center"/>
            </w:pPr>
            <w:r>
              <w:rPr>
                <w:rFonts w:hint="eastAsia" w:ascii="宋体" w:eastAsia="宋体"/>
                <w:b w:val="0"/>
                <w:color w:val="000000"/>
                <w:sz w:val="24"/>
                <w:szCs w:val="24"/>
                <w:shd w:val="clear" w:color="auto" w:fill="FFFFFF"/>
              </w:rPr>
              <w:t>0.00%</w:t>
            </w:r>
          </w:p>
        </w:tc>
      </w:tr>
      <w:tr w14:paraId="62DB271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B1B48CF">
            <w:pPr>
              <w:jc w:val="center"/>
            </w:pPr>
            <w:r>
              <w:rPr>
                <w:rFonts w:hint="eastAsia" w:ascii="宋体" w:eastAsia="宋体"/>
                <w:b w:val="0"/>
                <w:color w:val="000000"/>
                <w:sz w:val="24"/>
                <w:szCs w:val="24"/>
                <w:shd w:val="clear" w:color="auto" w:fill="FFFFFF"/>
              </w:rPr>
              <w:t>7</w:t>
            </w:r>
          </w:p>
        </w:tc>
        <w:tc>
          <w:tcPr>
            <w:tcW w:w="1814" w:type="dxa"/>
            <w:shd w:val="clear" w:color="auto" w:fill="FFFFFF"/>
            <w:vAlign w:val="center"/>
          </w:tcPr>
          <w:p w14:paraId="74650458">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38267ECD">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4815D3BF">
            <w:pPr>
              <w:jc w:val="center"/>
            </w:pPr>
            <w:r>
              <w:rPr>
                <w:rFonts w:hint="eastAsia" w:ascii="宋体" w:eastAsia="宋体"/>
                <w:b w:val="0"/>
                <w:color w:val="000000"/>
                <w:sz w:val="24"/>
                <w:szCs w:val="24"/>
                <w:shd w:val="clear" w:color="auto" w:fill="FFFFFF"/>
              </w:rPr>
              <w:t>8</w:t>
            </w:r>
          </w:p>
        </w:tc>
        <w:tc>
          <w:tcPr>
            <w:tcW w:w="1814" w:type="dxa"/>
            <w:shd w:val="clear" w:color="auto" w:fill="FFFFFF"/>
            <w:vAlign w:val="center"/>
          </w:tcPr>
          <w:p w14:paraId="7895F451">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7C2E426A">
            <w:pPr>
              <w:jc w:val="center"/>
            </w:pPr>
            <w:r>
              <w:rPr>
                <w:rFonts w:hint="eastAsia" w:ascii="宋体" w:eastAsia="宋体"/>
                <w:b w:val="0"/>
                <w:color w:val="000000"/>
                <w:sz w:val="24"/>
                <w:szCs w:val="24"/>
                <w:shd w:val="clear" w:color="auto" w:fill="FFFFFF"/>
              </w:rPr>
              <w:t>0.00%</w:t>
            </w:r>
          </w:p>
        </w:tc>
      </w:tr>
      <w:tr w14:paraId="3C707D9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116367C">
            <w:pPr>
              <w:jc w:val="center"/>
            </w:pPr>
            <w:r>
              <w:rPr>
                <w:rFonts w:hint="eastAsia" w:ascii="宋体" w:eastAsia="宋体"/>
                <w:b w:val="0"/>
                <w:color w:val="000000"/>
                <w:sz w:val="24"/>
                <w:szCs w:val="24"/>
                <w:shd w:val="clear" w:color="auto" w:fill="FFFFFF"/>
              </w:rPr>
              <w:t>9</w:t>
            </w:r>
          </w:p>
        </w:tc>
        <w:tc>
          <w:tcPr>
            <w:tcW w:w="1814" w:type="dxa"/>
            <w:shd w:val="clear" w:color="auto" w:fill="FFFFFF"/>
            <w:vAlign w:val="center"/>
          </w:tcPr>
          <w:p w14:paraId="70C277FE">
            <w:pPr>
              <w:jc w:val="center"/>
            </w:pPr>
            <w:r>
              <w:rPr>
                <w:rFonts w:hint="eastAsia" w:ascii="宋体" w:eastAsia="宋体"/>
                <w:b w:val="0"/>
                <w:color w:val="000000"/>
                <w:sz w:val="24"/>
                <w:szCs w:val="24"/>
                <w:shd w:val="clear" w:color="auto" w:fill="FFFFFF"/>
              </w:rPr>
              <w:t>0.00%</w:t>
            </w:r>
          </w:p>
        </w:tc>
        <w:tc>
          <w:tcPr>
            <w:tcW w:w="1814" w:type="dxa"/>
            <w:shd w:val="clear" w:color="auto" w:fill="FFFFFF"/>
            <w:vAlign w:val="center"/>
          </w:tcPr>
          <w:p w14:paraId="5E25778D">
            <w:pPr>
              <w:jc w:val="center"/>
            </w:pPr>
            <w:r>
              <w:rPr>
                <w:rFonts w:hint="eastAsia" w:ascii="宋体" w:eastAsia="宋体"/>
                <w:b w:val="0"/>
                <w:color w:val="000000"/>
                <w:sz w:val="24"/>
                <w:szCs w:val="24"/>
                <w:shd w:val="clear" w:color="auto" w:fill="FFFFFF"/>
              </w:rPr>
              <w:t>0.07%</w:t>
            </w:r>
          </w:p>
        </w:tc>
        <w:tc>
          <w:tcPr>
            <w:tcW w:w="1814" w:type="dxa"/>
            <w:shd w:val="clear" w:color="auto" w:fill="FFFFFF"/>
          </w:tcPr>
          <w:p w14:paraId="67DB3F93">
            <w:pPr>
              <w:jc w:val="left"/>
            </w:pPr>
          </w:p>
        </w:tc>
        <w:tc>
          <w:tcPr>
            <w:tcW w:w="1814" w:type="dxa"/>
            <w:shd w:val="clear" w:color="auto" w:fill="FFFFFF"/>
          </w:tcPr>
          <w:p w14:paraId="6F3BF7C5">
            <w:pPr>
              <w:jc w:val="left"/>
            </w:pPr>
          </w:p>
        </w:tc>
        <w:tc>
          <w:tcPr>
            <w:tcW w:w="1814" w:type="dxa"/>
            <w:shd w:val="clear" w:color="auto" w:fill="FFFFFF"/>
          </w:tcPr>
          <w:p w14:paraId="1F8D0411">
            <w:pPr>
              <w:jc w:val="left"/>
            </w:pPr>
          </w:p>
        </w:tc>
      </w:tr>
    </w:tbl>
    <w:p w14:paraId="0DA795A2">
      <w:pPr>
        <w:spacing w:beforeLines="113"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14:paraId="113DE462">
      <w:pPr>
        <w:spacing w:beforeLines="113" w:afterLines="113" w:line="113" w:lineRule="auto"/>
        <w:jc w:val="left"/>
      </w:pPr>
      <w:r>
        <w:rPr>
          <w:rFonts w:hint="eastAsia" w:ascii="宋体" w:eastAsia="宋体"/>
          <w:b w:val="0"/>
          <w:color w:val="000000"/>
          <w:sz w:val="24"/>
          <w:szCs w:val="24"/>
          <w:shd w:val="clear" w:color="auto" w:fill="FFFFFF"/>
        </w:rPr>
        <w:t>第 1 地震方向 X向地震 的有效质量系数为 99.81%,参与振型足够</w:t>
      </w:r>
    </w:p>
    <w:p w14:paraId="66F76B0A">
      <w:pPr>
        <w:spacing w:beforeLines="113" w:afterLines="113" w:line="113" w:lineRule="auto"/>
        <w:jc w:val="left"/>
      </w:pPr>
      <w:r>
        <w:rPr>
          <w:rFonts w:hint="eastAsia" w:ascii="宋体" w:eastAsia="宋体"/>
          <w:b w:val="0"/>
          <w:color w:val="000000"/>
          <w:sz w:val="24"/>
          <w:szCs w:val="24"/>
          <w:shd w:val="clear" w:color="auto" w:fill="FFFFFF"/>
        </w:rPr>
        <w:t>第 2 地震方向 Y向地震 的有效质量系数为 99.77%,参与振型足够</w:t>
      </w:r>
    </w:p>
    <w:p w14:paraId="758BAC71">
      <w:pPr>
        <w:spacing w:beforeLines="113" w:afterLines="113" w:line="113" w:lineRule="auto"/>
        <w:jc w:val="left"/>
      </w:pPr>
    </w:p>
    <w:p w14:paraId="66D7B339">
      <w:pPr>
        <w:pStyle w:val="3"/>
        <w:jc w:val="left"/>
      </w:pPr>
      <w:bookmarkStart w:id="46" w:name="_Toc28207"/>
      <w:r>
        <w:rPr>
          <w:rFonts w:hint="eastAsia" w:ascii="宋体" w:eastAsia="宋体"/>
          <w:b/>
          <w:color w:val="000000"/>
          <w:sz w:val="28"/>
          <w:szCs w:val="28"/>
          <w:shd w:val="clear" w:color="auto" w:fill="FFFFFF"/>
        </w:rPr>
        <w:t>5. 各振型的地震力(按抗规5.2.5调整前)</w:t>
      </w:r>
      <w:bookmarkEnd w:id="46"/>
    </w:p>
    <w:p w14:paraId="1FA72898">
      <w:pPr>
        <w:jc w:val="center"/>
      </w:pPr>
      <w:r>
        <w:drawing>
          <wp:inline distT="0" distB="0" distL="0" distR="0">
            <wp:extent cx="5399405" cy="5399405"/>
            <wp:effectExtent l="0" t="0" r="10795" b="1079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24BF6B9">
      <w:pPr>
        <w:jc w:val="center"/>
      </w:pPr>
      <w:r>
        <w:rPr>
          <w:rFonts w:hint="eastAsia" w:ascii="宋体" w:eastAsia="宋体"/>
          <w:b w:val="0"/>
          <w:color w:val="000000"/>
          <w:sz w:val="24"/>
          <w:szCs w:val="24"/>
          <w:shd w:val="clear" w:color="auto" w:fill="FFFFFF"/>
        </w:rPr>
        <w:t>图10-3 X向地震时多振型下主方向作用力简图</w:t>
      </w:r>
    </w:p>
    <w:p w14:paraId="3BCCE007">
      <w:pPr>
        <w:spacing w:beforeLines="113" w:afterLines="113" w:line="113" w:lineRule="auto"/>
        <w:jc w:val="center"/>
      </w:pPr>
    </w:p>
    <w:p w14:paraId="03D1EC1E">
      <w:pPr>
        <w:jc w:val="center"/>
      </w:pPr>
      <w:r>
        <w:drawing>
          <wp:inline distT="0" distB="0" distL="0" distR="0">
            <wp:extent cx="5399405" cy="5399405"/>
            <wp:effectExtent l="0" t="0" r="10795" b="1079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2">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4287EBC">
      <w:pPr>
        <w:jc w:val="center"/>
      </w:pPr>
      <w:r>
        <w:rPr>
          <w:rFonts w:hint="eastAsia" w:ascii="宋体" w:eastAsia="宋体"/>
          <w:b w:val="0"/>
          <w:color w:val="000000"/>
          <w:sz w:val="24"/>
          <w:szCs w:val="24"/>
          <w:shd w:val="clear" w:color="auto" w:fill="FFFFFF"/>
        </w:rPr>
        <w:t>图10-4 Y向地震时多振型下主方向作用力简图</w:t>
      </w:r>
    </w:p>
    <w:p w14:paraId="01F63134">
      <w:pPr>
        <w:spacing w:beforeLines="113" w:afterLines="113" w:line="113" w:lineRule="auto"/>
        <w:jc w:val="center"/>
      </w:pPr>
    </w:p>
    <w:p w14:paraId="375AA224">
      <w:pPr>
        <w:pStyle w:val="3"/>
        <w:jc w:val="left"/>
      </w:pPr>
      <w:bookmarkStart w:id="47" w:name="_Toc19752"/>
      <w:r>
        <w:rPr>
          <w:rFonts w:hint="eastAsia" w:ascii="宋体" w:eastAsia="宋体"/>
          <w:b/>
          <w:color w:val="000000"/>
          <w:sz w:val="28"/>
          <w:szCs w:val="28"/>
          <w:shd w:val="clear" w:color="auto" w:fill="FFFFFF"/>
        </w:rPr>
        <w:t>6. 各振型的基底剪力</w:t>
      </w:r>
      <w:bookmarkEnd w:id="47"/>
    </w:p>
    <w:p w14:paraId="62DFAD6C">
      <w:pPr>
        <w:spacing w:beforeLines="113" w:afterLines="113" w:line="113" w:lineRule="auto"/>
        <w:jc w:val="center"/>
      </w:pPr>
      <w:r>
        <w:rPr>
          <w:rFonts w:hint="eastAsia" w:ascii="黑体" w:eastAsia="黑体"/>
          <w:b/>
          <w:color w:val="000000"/>
          <w:sz w:val="26"/>
          <w:szCs w:val="26"/>
          <w:shd w:val="clear" w:color="auto" w:fill="FFFFFF"/>
        </w:rPr>
        <w:t>表10-7 各振型的基底剪力(单位 kN)</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1"/>
        <w:gridCol w:w="1862"/>
        <w:gridCol w:w="1862"/>
        <w:gridCol w:w="1862"/>
      </w:tblGrid>
      <w:tr w14:paraId="338C0F7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2BF07B52">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6EBE1D79">
            <w:pPr>
              <w:jc w:val="center"/>
            </w:pPr>
            <w:r>
              <w:rPr>
                <w:rFonts w:hint="eastAsia" w:ascii="宋体" w:eastAsia="宋体"/>
                <w:b w:val="0"/>
                <w:color w:val="000000"/>
                <w:sz w:val="24"/>
                <w:szCs w:val="24"/>
                <w:shd w:val="clear" w:color="auto" w:fill="FFFFFF"/>
              </w:rPr>
              <w:t xml:space="preserve"> X向地震</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34F4CC9F">
            <w:pPr>
              <w:jc w:val="center"/>
            </w:pPr>
            <w:r>
              <w:rPr>
                <w:rFonts w:hint="eastAsia" w:ascii="宋体" w:eastAsia="宋体"/>
                <w:b w:val="0"/>
                <w:color w:val="000000"/>
                <w:sz w:val="24"/>
                <w:szCs w:val="24"/>
                <w:shd w:val="clear" w:color="auto" w:fill="FFFFFF"/>
              </w:rPr>
              <w:t xml:space="preserve"> Y向地震</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1E525E7F">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340E165B">
            <w:pPr>
              <w:jc w:val="center"/>
            </w:pPr>
            <w:r>
              <w:rPr>
                <w:rFonts w:hint="eastAsia" w:ascii="宋体" w:eastAsia="宋体"/>
                <w:b w:val="0"/>
                <w:color w:val="000000"/>
                <w:sz w:val="24"/>
                <w:szCs w:val="24"/>
                <w:shd w:val="clear" w:color="auto" w:fill="FFFFFF"/>
              </w:rPr>
              <w:t xml:space="preserve"> X向地震</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743DFAA3">
            <w:pPr>
              <w:jc w:val="center"/>
            </w:pPr>
            <w:r>
              <w:rPr>
                <w:rFonts w:hint="eastAsia" w:ascii="宋体" w:eastAsia="宋体"/>
                <w:b w:val="0"/>
                <w:color w:val="000000"/>
                <w:sz w:val="24"/>
                <w:szCs w:val="24"/>
                <w:shd w:val="clear" w:color="auto" w:fill="FFFFFF"/>
              </w:rPr>
              <w:t xml:space="preserve"> Y向地震</w:t>
            </w:r>
          </w:p>
        </w:tc>
      </w:tr>
      <w:tr w14:paraId="5097B98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8FDC254">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3CCA3FDC">
            <w:pPr>
              <w:jc w:val="center"/>
            </w:pPr>
            <w:r>
              <w:rPr>
                <w:rFonts w:hint="eastAsia" w:ascii="宋体" w:eastAsia="宋体"/>
                <w:b w:val="0"/>
                <w:color w:val="000000"/>
                <w:sz w:val="24"/>
                <w:szCs w:val="24"/>
                <w:shd w:val="clear" w:color="auto" w:fill="FFFFFF"/>
              </w:rPr>
              <w:t>2833.22</w:t>
            </w:r>
          </w:p>
        </w:tc>
        <w:tc>
          <w:tcPr>
            <w:tcW w:w="1814" w:type="dxa"/>
            <w:shd w:val="clear" w:color="auto" w:fill="FFFFFF"/>
            <w:vAlign w:val="center"/>
          </w:tcPr>
          <w:p w14:paraId="48CA3B43">
            <w:pPr>
              <w:jc w:val="center"/>
            </w:pPr>
            <w:r>
              <w:rPr>
                <w:rFonts w:hint="eastAsia" w:ascii="宋体" w:eastAsia="宋体"/>
                <w:b w:val="0"/>
                <w:color w:val="000000"/>
                <w:sz w:val="24"/>
                <w:szCs w:val="24"/>
                <w:shd w:val="clear" w:color="auto" w:fill="FFFFFF"/>
              </w:rPr>
              <w:t xml:space="preserve">  38.63</w:t>
            </w:r>
          </w:p>
        </w:tc>
        <w:tc>
          <w:tcPr>
            <w:tcW w:w="1814" w:type="dxa"/>
            <w:shd w:val="clear" w:color="auto" w:fill="FFFFFF"/>
            <w:vAlign w:val="center"/>
          </w:tcPr>
          <w:p w14:paraId="3A24C1FB">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48E93CCF">
            <w:pPr>
              <w:jc w:val="center"/>
            </w:pPr>
            <w:r>
              <w:rPr>
                <w:rFonts w:hint="eastAsia" w:ascii="宋体" w:eastAsia="宋体"/>
                <w:b w:val="0"/>
                <w:color w:val="000000"/>
                <w:sz w:val="24"/>
                <w:szCs w:val="24"/>
                <w:shd w:val="clear" w:color="auto" w:fill="FFFFFF"/>
              </w:rPr>
              <w:t xml:space="preserve">  38.76</w:t>
            </w:r>
          </w:p>
        </w:tc>
        <w:tc>
          <w:tcPr>
            <w:tcW w:w="1814" w:type="dxa"/>
            <w:shd w:val="clear" w:color="auto" w:fill="FFFFFF"/>
            <w:vAlign w:val="center"/>
          </w:tcPr>
          <w:p w14:paraId="357100ED">
            <w:pPr>
              <w:jc w:val="center"/>
            </w:pPr>
            <w:r>
              <w:rPr>
                <w:rFonts w:hint="eastAsia" w:ascii="宋体" w:eastAsia="宋体"/>
                <w:b w:val="0"/>
                <w:color w:val="000000"/>
                <w:sz w:val="24"/>
                <w:szCs w:val="24"/>
                <w:shd w:val="clear" w:color="auto" w:fill="FFFFFF"/>
              </w:rPr>
              <w:t>2848.44</w:t>
            </w:r>
          </w:p>
        </w:tc>
      </w:tr>
      <w:tr w14:paraId="3A83191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45971A32">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5EC35773">
            <w:pPr>
              <w:jc w:val="center"/>
            </w:pPr>
            <w:r>
              <w:rPr>
                <w:rFonts w:hint="eastAsia" w:ascii="宋体" w:eastAsia="宋体"/>
                <w:b w:val="0"/>
                <w:color w:val="000000"/>
                <w:sz w:val="24"/>
                <w:szCs w:val="24"/>
                <w:shd w:val="clear" w:color="auto" w:fill="FFFFFF"/>
              </w:rPr>
              <w:t xml:space="preserve">   9.05</w:t>
            </w:r>
          </w:p>
        </w:tc>
        <w:tc>
          <w:tcPr>
            <w:tcW w:w="1814" w:type="dxa"/>
            <w:shd w:val="clear" w:color="auto" w:fill="FFFFFF"/>
            <w:vAlign w:val="center"/>
          </w:tcPr>
          <w:p w14:paraId="61BA82F8">
            <w:pPr>
              <w:jc w:val="center"/>
            </w:pPr>
            <w:r>
              <w:rPr>
                <w:rFonts w:hint="eastAsia" w:ascii="宋体" w:eastAsia="宋体"/>
                <w:b w:val="0"/>
                <w:color w:val="000000"/>
                <w:sz w:val="24"/>
                <w:szCs w:val="24"/>
                <w:shd w:val="clear" w:color="auto" w:fill="FFFFFF"/>
              </w:rPr>
              <w:t xml:space="preserve">   0.11</w:t>
            </w:r>
          </w:p>
        </w:tc>
        <w:tc>
          <w:tcPr>
            <w:tcW w:w="1814" w:type="dxa"/>
            <w:shd w:val="clear" w:color="auto" w:fill="FFFFFF"/>
            <w:vAlign w:val="center"/>
          </w:tcPr>
          <w:p w14:paraId="6A92B388">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14:paraId="452D750A">
            <w:pPr>
              <w:jc w:val="center"/>
            </w:pPr>
            <w:r>
              <w:rPr>
                <w:rFonts w:hint="eastAsia" w:ascii="宋体" w:eastAsia="宋体"/>
                <w:b w:val="0"/>
                <w:color w:val="000000"/>
                <w:sz w:val="24"/>
                <w:szCs w:val="24"/>
                <w:shd w:val="clear" w:color="auto" w:fill="FFFFFF"/>
              </w:rPr>
              <w:t xml:space="preserve">   0.21</w:t>
            </w:r>
          </w:p>
        </w:tc>
        <w:tc>
          <w:tcPr>
            <w:tcW w:w="1814" w:type="dxa"/>
            <w:shd w:val="clear" w:color="auto" w:fill="FFFFFF"/>
            <w:vAlign w:val="center"/>
          </w:tcPr>
          <w:p w14:paraId="7239E03D">
            <w:pPr>
              <w:jc w:val="center"/>
            </w:pPr>
            <w:r>
              <w:rPr>
                <w:rFonts w:hint="eastAsia" w:ascii="宋体" w:eastAsia="宋体"/>
                <w:b w:val="0"/>
                <w:color w:val="000000"/>
                <w:sz w:val="24"/>
                <w:szCs w:val="24"/>
                <w:shd w:val="clear" w:color="auto" w:fill="FFFFFF"/>
              </w:rPr>
              <w:t xml:space="preserve"> 352.55</w:t>
            </w:r>
          </w:p>
        </w:tc>
      </w:tr>
      <w:tr w14:paraId="0C79D76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65FC07D9">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14:paraId="3FC33841">
            <w:pPr>
              <w:jc w:val="center"/>
            </w:pPr>
            <w:r>
              <w:rPr>
                <w:rFonts w:hint="eastAsia" w:ascii="宋体" w:eastAsia="宋体"/>
                <w:b w:val="0"/>
                <w:color w:val="000000"/>
                <w:sz w:val="24"/>
                <w:szCs w:val="24"/>
                <w:shd w:val="clear" w:color="auto" w:fill="FFFFFF"/>
              </w:rPr>
              <w:t xml:space="preserve"> 407.82</w:t>
            </w:r>
          </w:p>
        </w:tc>
        <w:tc>
          <w:tcPr>
            <w:tcW w:w="1814" w:type="dxa"/>
            <w:shd w:val="clear" w:color="auto" w:fill="FFFFFF"/>
            <w:vAlign w:val="center"/>
          </w:tcPr>
          <w:p w14:paraId="22D1A5FB">
            <w:pPr>
              <w:jc w:val="center"/>
            </w:pPr>
            <w:r>
              <w:rPr>
                <w:rFonts w:hint="eastAsia" w:ascii="宋体" w:eastAsia="宋体"/>
                <w:b w:val="0"/>
                <w:color w:val="000000"/>
                <w:sz w:val="24"/>
                <w:szCs w:val="24"/>
                <w:shd w:val="clear" w:color="auto" w:fill="FFFFFF"/>
              </w:rPr>
              <w:t xml:space="preserve">   0.12</w:t>
            </w:r>
          </w:p>
        </w:tc>
        <w:tc>
          <w:tcPr>
            <w:tcW w:w="1814" w:type="dxa"/>
            <w:shd w:val="clear" w:color="auto" w:fill="FFFFFF"/>
            <w:vAlign w:val="center"/>
          </w:tcPr>
          <w:p w14:paraId="195F7856">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14:paraId="3B4FE2D5">
            <w:pPr>
              <w:jc w:val="center"/>
            </w:pPr>
            <w:r>
              <w:rPr>
                <w:rFonts w:hint="eastAsia" w:ascii="宋体" w:eastAsia="宋体"/>
                <w:b w:val="0"/>
                <w:color w:val="000000"/>
                <w:sz w:val="24"/>
                <w:szCs w:val="24"/>
                <w:shd w:val="clear" w:color="auto" w:fill="FFFFFF"/>
              </w:rPr>
              <w:t xml:space="preserve"> 163.94</w:t>
            </w:r>
          </w:p>
        </w:tc>
        <w:tc>
          <w:tcPr>
            <w:tcW w:w="1814" w:type="dxa"/>
            <w:shd w:val="clear" w:color="auto" w:fill="FFFFFF"/>
            <w:vAlign w:val="center"/>
          </w:tcPr>
          <w:p w14:paraId="76FF3DD3">
            <w:pPr>
              <w:jc w:val="center"/>
            </w:pPr>
            <w:r>
              <w:rPr>
                <w:rFonts w:hint="eastAsia" w:ascii="宋体" w:eastAsia="宋体"/>
                <w:b w:val="0"/>
                <w:color w:val="000000"/>
                <w:sz w:val="24"/>
                <w:szCs w:val="24"/>
                <w:shd w:val="clear" w:color="auto" w:fill="FFFFFF"/>
              </w:rPr>
              <w:t xml:space="preserve">   0.16</w:t>
            </w:r>
          </w:p>
        </w:tc>
      </w:tr>
      <w:tr w14:paraId="634FF30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61295824">
            <w:pPr>
              <w:jc w:val="center"/>
            </w:pPr>
            <w:r>
              <w:rPr>
                <w:rFonts w:hint="eastAsia" w:ascii="宋体" w:eastAsia="宋体"/>
                <w:b w:val="0"/>
                <w:color w:val="000000"/>
                <w:sz w:val="24"/>
                <w:szCs w:val="24"/>
                <w:shd w:val="clear" w:color="auto" w:fill="FFFFFF"/>
              </w:rPr>
              <w:t>7</w:t>
            </w:r>
          </w:p>
        </w:tc>
        <w:tc>
          <w:tcPr>
            <w:tcW w:w="1814" w:type="dxa"/>
            <w:shd w:val="clear" w:color="auto" w:fill="FFFFFF"/>
            <w:vAlign w:val="center"/>
          </w:tcPr>
          <w:p w14:paraId="0C60886B">
            <w:pPr>
              <w:jc w:val="center"/>
            </w:pPr>
            <w:r>
              <w:rPr>
                <w:rFonts w:hint="eastAsia" w:ascii="宋体" w:eastAsia="宋体"/>
                <w:b w:val="0"/>
                <w:color w:val="000000"/>
                <w:sz w:val="24"/>
                <w:szCs w:val="24"/>
                <w:shd w:val="clear" w:color="auto" w:fill="FFFFFF"/>
              </w:rPr>
              <w:t xml:space="preserve">   5.17</w:t>
            </w:r>
          </w:p>
        </w:tc>
        <w:tc>
          <w:tcPr>
            <w:tcW w:w="1814" w:type="dxa"/>
            <w:shd w:val="clear" w:color="auto" w:fill="FFFFFF"/>
            <w:vAlign w:val="center"/>
          </w:tcPr>
          <w:p w14:paraId="2CCBE860">
            <w:pPr>
              <w:jc w:val="center"/>
            </w:pPr>
            <w:r>
              <w:rPr>
                <w:rFonts w:hint="eastAsia" w:ascii="宋体" w:eastAsia="宋体"/>
                <w:b w:val="0"/>
                <w:color w:val="000000"/>
                <w:sz w:val="24"/>
                <w:szCs w:val="24"/>
                <w:shd w:val="clear" w:color="auto" w:fill="FFFFFF"/>
              </w:rPr>
              <w:t xml:space="preserve">   0.03</w:t>
            </w:r>
          </w:p>
        </w:tc>
        <w:tc>
          <w:tcPr>
            <w:tcW w:w="1814" w:type="dxa"/>
            <w:shd w:val="clear" w:color="auto" w:fill="FFFFFF"/>
            <w:vAlign w:val="center"/>
          </w:tcPr>
          <w:p w14:paraId="11A3255D">
            <w:pPr>
              <w:jc w:val="center"/>
            </w:pPr>
            <w:r>
              <w:rPr>
                <w:rFonts w:hint="eastAsia" w:ascii="宋体" w:eastAsia="宋体"/>
                <w:b w:val="0"/>
                <w:color w:val="000000"/>
                <w:sz w:val="24"/>
                <w:szCs w:val="24"/>
                <w:shd w:val="clear" w:color="auto" w:fill="FFFFFF"/>
              </w:rPr>
              <w:t>8</w:t>
            </w:r>
          </w:p>
        </w:tc>
        <w:tc>
          <w:tcPr>
            <w:tcW w:w="1814" w:type="dxa"/>
            <w:shd w:val="clear" w:color="auto" w:fill="FFFFFF"/>
            <w:vAlign w:val="center"/>
          </w:tcPr>
          <w:p w14:paraId="009CB2D5">
            <w:pPr>
              <w:jc w:val="center"/>
            </w:pPr>
            <w:r>
              <w:rPr>
                <w:rFonts w:hint="eastAsia" w:ascii="宋体" w:eastAsia="宋体"/>
                <w:b w:val="0"/>
                <w:color w:val="000000"/>
                <w:sz w:val="24"/>
                <w:szCs w:val="24"/>
                <w:shd w:val="clear" w:color="auto" w:fill="FFFFFF"/>
              </w:rPr>
              <w:t xml:space="preserve">   3.79</w:t>
            </w:r>
          </w:p>
        </w:tc>
        <w:tc>
          <w:tcPr>
            <w:tcW w:w="1814" w:type="dxa"/>
            <w:shd w:val="clear" w:color="auto" w:fill="FFFFFF"/>
            <w:vAlign w:val="center"/>
          </w:tcPr>
          <w:p w14:paraId="7128005C">
            <w:pPr>
              <w:jc w:val="center"/>
            </w:pPr>
            <w:r>
              <w:rPr>
                <w:rFonts w:hint="eastAsia" w:ascii="宋体" w:eastAsia="宋体"/>
                <w:b w:val="0"/>
                <w:color w:val="000000"/>
                <w:sz w:val="24"/>
                <w:szCs w:val="24"/>
                <w:shd w:val="clear" w:color="auto" w:fill="FFFFFF"/>
              </w:rPr>
              <w:t xml:space="preserve">   6.53</w:t>
            </w:r>
          </w:p>
        </w:tc>
      </w:tr>
      <w:tr w14:paraId="075FE97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F4B2D64">
            <w:pPr>
              <w:jc w:val="center"/>
            </w:pPr>
            <w:r>
              <w:rPr>
                <w:rFonts w:hint="eastAsia" w:ascii="宋体" w:eastAsia="宋体"/>
                <w:b w:val="0"/>
                <w:color w:val="000000"/>
                <w:sz w:val="24"/>
                <w:szCs w:val="24"/>
                <w:shd w:val="clear" w:color="auto" w:fill="FFFFFF"/>
              </w:rPr>
              <w:t>9</w:t>
            </w:r>
          </w:p>
        </w:tc>
        <w:tc>
          <w:tcPr>
            <w:tcW w:w="1814" w:type="dxa"/>
            <w:shd w:val="clear" w:color="auto" w:fill="FFFFFF"/>
            <w:vAlign w:val="center"/>
          </w:tcPr>
          <w:p w14:paraId="0E7D121F">
            <w:pPr>
              <w:jc w:val="center"/>
            </w:pPr>
            <w:r>
              <w:rPr>
                <w:rFonts w:hint="eastAsia" w:ascii="宋体" w:eastAsia="宋体"/>
                <w:b w:val="0"/>
                <w:color w:val="000000"/>
                <w:sz w:val="24"/>
                <w:szCs w:val="24"/>
                <w:shd w:val="clear" w:color="auto" w:fill="FFFFFF"/>
              </w:rPr>
              <w:t xml:space="preserve">   0.38</w:t>
            </w:r>
          </w:p>
        </w:tc>
        <w:tc>
          <w:tcPr>
            <w:tcW w:w="1814" w:type="dxa"/>
            <w:shd w:val="clear" w:color="auto" w:fill="FFFFFF"/>
            <w:vAlign w:val="center"/>
          </w:tcPr>
          <w:p w14:paraId="3A79AA32">
            <w:pPr>
              <w:jc w:val="center"/>
            </w:pPr>
            <w:r>
              <w:rPr>
                <w:rFonts w:hint="eastAsia" w:ascii="宋体" w:eastAsia="宋体"/>
                <w:b w:val="0"/>
                <w:color w:val="000000"/>
                <w:sz w:val="24"/>
                <w:szCs w:val="24"/>
                <w:shd w:val="clear" w:color="auto" w:fill="FFFFFF"/>
              </w:rPr>
              <w:t xml:space="preserve"> 106.14</w:t>
            </w:r>
          </w:p>
        </w:tc>
        <w:tc>
          <w:tcPr>
            <w:tcW w:w="1814" w:type="dxa"/>
            <w:shd w:val="clear" w:color="auto" w:fill="FFFFFF"/>
          </w:tcPr>
          <w:p w14:paraId="66E78E78">
            <w:pPr>
              <w:jc w:val="left"/>
            </w:pPr>
          </w:p>
        </w:tc>
        <w:tc>
          <w:tcPr>
            <w:tcW w:w="1814" w:type="dxa"/>
            <w:shd w:val="clear" w:color="auto" w:fill="FFFFFF"/>
          </w:tcPr>
          <w:p w14:paraId="56726B21">
            <w:pPr>
              <w:jc w:val="left"/>
            </w:pPr>
          </w:p>
        </w:tc>
        <w:tc>
          <w:tcPr>
            <w:tcW w:w="1814" w:type="dxa"/>
            <w:shd w:val="clear" w:color="auto" w:fill="FFFFFF"/>
          </w:tcPr>
          <w:p w14:paraId="0E89CECD">
            <w:pPr>
              <w:jc w:val="left"/>
            </w:pPr>
          </w:p>
        </w:tc>
      </w:tr>
    </w:tbl>
    <w:p w14:paraId="3A86C05F">
      <w:pPr>
        <w:spacing w:beforeLines="113" w:afterLines="113" w:line="113" w:lineRule="auto"/>
        <w:jc w:val="left"/>
      </w:pPr>
    </w:p>
    <w:p w14:paraId="4061A548">
      <w:pPr>
        <w:jc w:val="center"/>
      </w:pPr>
      <w:r>
        <w:drawing>
          <wp:inline distT="0" distB="0" distL="0" distR="0">
            <wp:extent cx="5399405" cy="5399405"/>
            <wp:effectExtent l="0" t="0" r="10795" b="1079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3">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A416883">
      <w:pPr>
        <w:jc w:val="center"/>
      </w:pPr>
      <w:r>
        <w:rPr>
          <w:rFonts w:hint="eastAsia" w:ascii="宋体" w:eastAsia="宋体"/>
          <w:b w:val="0"/>
          <w:color w:val="000000"/>
          <w:sz w:val="24"/>
          <w:szCs w:val="24"/>
          <w:shd w:val="clear" w:color="auto" w:fill="FFFFFF"/>
        </w:rPr>
        <w:t>图10-5 基底剪力简图</w:t>
      </w:r>
    </w:p>
    <w:p w14:paraId="57C44745">
      <w:pPr>
        <w:spacing w:beforeLines="113" w:afterLines="113" w:line="113" w:lineRule="auto"/>
        <w:jc w:val="center"/>
      </w:pPr>
    </w:p>
    <w:p w14:paraId="10BE07B0">
      <w:pPr>
        <w:pStyle w:val="3"/>
        <w:jc w:val="left"/>
      </w:pPr>
      <w:bookmarkStart w:id="48" w:name="_Toc20420"/>
      <w:r>
        <w:rPr>
          <w:rFonts w:hint="eastAsia" w:ascii="宋体" w:eastAsia="宋体"/>
          <w:b/>
          <w:color w:val="000000"/>
          <w:sz w:val="28"/>
          <w:szCs w:val="28"/>
          <w:shd w:val="clear" w:color="auto" w:fill="FFFFFF"/>
        </w:rPr>
        <w:t>7. 地震作用下结构剪重比及其调整</w:t>
      </w:r>
      <w:bookmarkEnd w:id="48"/>
    </w:p>
    <w:p w14:paraId="5D35825D">
      <w:pPr>
        <w:spacing w:beforeLines="113" w:afterLines="113" w:line="113" w:lineRule="auto"/>
        <w:jc w:val="left"/>
      </w:pPr>
      <w:bookmarkStart w:id="49" w:name="X向地震"/>
      <w:bookmarkEnd w:id="49"/>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14:paraId="0EEACAFF">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14:paraId="693B8E33">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14:paraId="71086ABF">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14:paraId="18E6A7C9">
      <w:pPr>
        <w:spacing w:beforeLines="113" w:afterLines="113" w:line="113" w:lineRule="auto"/>
        <w:jc w:val="left"/>
      </w:pPr>
    </w:p>
    <w:p w14:paraId="19FAFD03">
      <w:pPr>
        <w:spacing w:beforeLines="113" w:afterLines="113" w:line="113" w:lineRule="auto"/>
        <w:jc w:val="left"/>
      </w:pPr>
      <w:r>
        <w:rPr>
          <w:rFonts w:hint="eastAsia" w:ascii="楷体" w:eastAsia="楷体"/>
          <w:b/>
          <w:color w:val="0000FF"/>
          <w:sz w:val="24"/>
          <w:szCs w:val="24"/>
          <w:shd w:val="clear" w:color="auto" w:fill="FFFFFF"/>
        </w:rPr>
        <w:t>根据《建筑与市政工程抗震通用规范》4.2.3-3规定，7度(0.15g)设防地区，水平地震影响系数最大值为0.16，X向楼层剪重比不应小于3.25%。</w:t>
      </w:r>
    </w:p>
    <w:p w14:paraId="3ED27A46">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14:paraId="4018DA34">
      <w:pPr>
        <w:spacing w:beforeLines="113" w:afterLines="113" w:line="113" w:lineRule="auto"/>
        <w:jc w:val="center"/>
      </w:pPr>
      <w:r>
        <w:rPr>
          <w:rFonts w:hint="eastAsia" w:ascii="黑体" w:eastAsia="黑体"/>
          <w:b/>
          <w:color w:val="000000"/>
          <w:sz w:val="26"/>
          <w:szCs w:val="26"/>
          <w:shd w:val="clear" w:color="auto" w:fill="FFFFFF"/>
        </w:rPr>
        <w:t>表10-8 X向地震工况下指标</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766ED2E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7DFB9ED6">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7D78235A">
            <w:pPr>
              <w:jc w:val="center"/>
            </w:pPr>
            <w:r>
              <w:rPr>
                <w:rFonts w:hint="eastAsia" w:ascii="宋体" w:eastAsia="宋体"/>
                <w:b w:val="0"/>
                <w:color w:val="000000"/>
                <w:sz w:val="24"/>
                <w:szCs w:val="24"/>
                <w:shd w:val="clear" w:color="auto" w:fill="FFFFFF"/>
              </w:rPr>
              <w:t>Vx(kN)</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069E4E88">
            <w:pPr>
              <w:jc w:val="center"/>
            </w:pPr>
            <w:r>
              <w:rPr>
                <w:rFonts w:hint="eastAsia" w:ascii="宋体" w:eastAsia="宋体"/>
                <w:b w:val="0"/>
                <w:color w:val="000000"/>
                <w:sz w:val="24"/>
                <w:szCs w:val="24"/>
                <w:shd w:val="clear" w:color="auto" w:fill="FFFFFF"/>
              </w:rPr>
              <w:t>RSW</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42D10271">
            <w:pPr>
              <w:jc w:val="center"/>
            </w:pPr>
            <w:r>
              <w:rPr>
                <w:rFonts w:hint="eastAsia" w:ascii="宋体" w:eastAsia="宋体"/>
                <w:b w:val="0"/>
                <w:color w:val="000000"/>
                <w:sz w:val="24"/>
                <w:szCs w:val="24"/>
                <w:shd w:val="clear" w:color="auto" w:fill="FFFFFF"/>
              </w:rPr>
              <w:t>Coef2</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6476CE66">
            <w:pPr>
              <w:jc w:val="center"/>
            </w:pPr>
            <w:r>
              <w:rPr>
                <w:rFonts w:hint="eastAsia" w:ascii="宋体" w:eastAsia="宋体"/>
                <w:b w:val="0"/>
                <w:color w:val="000000"/>
                <w:sz w:val="24"/>
                <w:szCs w:val="24"/>
                <w:shd w:val="clear" w:color="auto" w:fill="FFFFFF"/>
              </w:rPr>
              <w:t>Coef_RSWx</w:t>
            </w:r>
          </w:p>
        </w:tc>
      </w:tr>
      <w:tr w14:paraId="2C9D6C7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7524820B">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0F513074">
            <w:pPr>
              <w:jc w:val="center"/>
            </w:pPr>
            <w:r>
              <w:rPr>
                <w:rFonts w:hint="eastAsia" w:ascii="宋体" w:eastAsia="宋体"/>
                <w:b w:val="0"/>
                <w:color w:val="000000"/>
                <w:sz w:val="24"/>
                <w:szCs w:val="24"/>
                <w:shd w:val="clear" w:color="auto" w:fill="FFFFFF"/>
              </w:rPr>
              <w:t>1554.9</w:t>
            </w:r>
          </w:p>
        </w:tc>
        <w:tc>
          <w:tcPr>
            <w:tcW w:w="2211" w:type="dxa"/>
            <w:shd w:val="clear" w:color="auto" w:fill="FFFFFF"/>
            <w:vAlign w:val="center"/>
          </w:tcPr>
          <w:p w14:paraId="60B4E317">
            <w:pPr>
              <w:jc w:val="center"/>
            </w:pPr>
            <w:r>
              <w:rPr>
                <w:rFonts w:hint="eastAsia" w:ascii="宋体" w:eastAsia="宋体"/>
                <w:b w:val="0"/>
                <w:color w:val="000000"/>
                <w:sz w:val="24"/>
                <w:szCs w:val="24"/>
                <w:shd w:val="clear" w:color="auto" w:fill="FFFFFF"/>
              </w:rPr>
              <w:t>20.98%</w:t>
            </w:r>
          </w:p>
        </w:tc>
        <w:tc>
          <w:tcPr>
            <w:tcW w:w="2211" w:type="dxa"/>
            <w:shd w:val="clear" w:color="auto" w:fill="FFFFFF"/>
            <w:vAlign w:val="center"/>
          </w:tcPr>
          <w:p w14:paraId="0184A36A">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173A8032">
            <w:pPr>
              <w:jc w:val="center"/>
            </w:pPr>
            <w:r>
              <w:rPr>
                <w:rFonts w:hint="eastAsia" w:ascii="宋体" w:eastAsia="宋体"/>
                <w:b w:val="0"/>
                <w:color w:val="000000"/>
                <w:sz w:val="24"/>
                <w:szCs w:val="24"/>
                <w:shd w:val="clear" w:color="auto" w:fill="FFFFFF"/>
              </w:rPr>
              <w:t>1.00</w:t>
            </w:r>
          </w:p>
        </w:tc>
      </w:tr>
      <w:tr w14:paraId="3282A6C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1B23C5D6">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49428D03">
            <w:pPr>
              <w:jc w:val="center"/>
            </w:pPr>
            <w:r>
              <w:rPr>
                <w:rFonts w:hint="eastAsia" w:ascii="宋体" w:eastAsia="宋体"/>
                <w:b w:val="0"/>
                <w:color w:val="000000"/>
                <w:sz w:val="24"/>
                <w:szCs w:val="24"/>
                <w:shd w:val="clear" w:color="auto" w:fill="FFFFFF"/>
              </w:rPr>
              <w:t>2838.4</w:t>
            </w:r>
          </w:p>
        </w:tc>
        <w:tc>
          <w:tcPr>
            <w:tcW w:w="2211" w:type="dxa"/>
            <w:shd w:val="clear" w:color="auto" w:fill="FFFFFF"/>
            <w:vAlign w:val="center"/>
          </w:tcPr>
          <w:p w14:paraId="331AD861">
            <w:pPr>
              <w:jc w:val="center"/>
            </w:pPr>
            <w:r>
              <w:rPr>
                <w:rFonts w:hint="eastAsia" w:ascii="宋体" w:eastAsia="宋体"/>
                <w:b w:val="0"/>
                <w:color w:val="000000"/>
                <w:sz w:val="24"/>
                <w:szCs w:val="24"/>
                <w:shd w:val="clear" w:color="auto" w:fill="FFFFFF"/>
              </w:rPr>
              <w:t>14.72%</w:t>
            </w:r>
          </w:p>
        </w:tc>
        <w:tc>
          <w:tcPr>
            <w:tcW w:w="2211" w:type="dxa"/>
            <w:shd w:val="clear" w:color="auto" w:fill="FFFFFF"/>
            <w:vAlign w:val="center"/>
          </w:tcPr>
          <w:p w14:paraId="28D83EC0">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51037D1C">
            <w:pPr>
              <w:jc w:val="center"/>
            </w:pPr>
            <w:r>
              <w:rPr>
                <w:rFonts w:hint="eastAsia" w:ascii="宋体" w:eastAsia="宋体"/>
                <w:b w:val="0"/>
                <w:color w:val="000000"/>
                <w:sz w:val="24"/>
                <w:szCs w:val="24"/>
                <w:shd w:val="clear" w:color="auto" w:fill="FFFFFF"/>
              </w:rPr>
              <w:t>1.00</w:t>
            </w:r>
          </w:p>
        </w:tc>
      </w:tr>
      <w:tr w14:paraId="7EFB3E0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279C78A6">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3403EB30">
            <w:pPr>
              <w:jc w:val="center"/>
            </w:pPr>
            <w:r>
              <w:rPr>
                <w:rFonts w:hint="eastAsia" w:ascii="宋体" w:eastAsia="宋体"/>
                <w:b w:val="0"/>
                <w:color w:val="000000"/>
                <w:sz w:val="24"/>
                <w:szCs w:val="24"/>
                <w:shd w:val="clear" w:color="auto" w:fill="FFFFFF"/>
              </w:rPr>
              <w:t>2922.6</w:t>
            </w:r>
          </w:p>
        </w:tc>
        <w:tc>
          <w:tcPr>
            <w:tcW w:w="2211" w:type="dxa"/>
            <w:shd w:val="clear" w:color="auto" w:fill="FFFFFF"/>
            <w:vAlign w:val="center"/>
          </w:tcPr>
          <w:p w14:paraId="3CBE7B2E">
            <w:pPr>
              <w:jc w:val="center"/>
            </w:pPr>
            <w:r>
              <w:rPr>
                <w:rFonts w:hint="eastAsia" w:ascii="宋体" w:eastAsia="宋体"/>
                <w:b w:val="0"/>
                <w:color w:val="000000"/>
                <w:sz w:val="24"/>
                <w:szCs w:val="24"/>
                <w:shd w:val="clear" w:color="auto" w:fill="FFFFFF"/>
              </w:rPr>
              <w:t>11.66%</w:t>
            </w:r>
          </w:p>
        </w:tc>
        <w:tc>
          <w:tcPr>
            <w:tcW w:w="2211" w:type="dxa"/>
            <w:shd w:val="clear" w:color="auto" w:fill="FFFFFF"/>
            <w:vAlign w:val="center"/>
          </w:tcPr>
          <w:p w14:paraId="7C2F2BD0">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3EAE9A96">
            <w:pPr>
              <w:jc w:val="center"/>
            </w:pPr>
            <w:r>
              <w:rPr>
                <w:rFonts w:hint="eastAsia" w:ascii="宋体" w:eastAsia="宋体"/>
                <w:b w:val="0"/>
                <w:color w:val="000000"/>
                <w:sz w:val="24"/>
                <w:szCs w:val="24"/>
                <w:shd w:val="clear" w:color="auto" w:fill="FFFFFF"/>
              </w:rPr>
              <w:t>1.00</w:t>
            </w:r>
          </w:p>
        </w:tc>
      </w:tr>
    </w:tbl>
    <w:p w14:paraId="346DA5F4">
      <w:pPr>
        <w:spacing w:beforeLines="113" w:afterLines="113" w:line="113" w:lineRule="auto"/>
        <w:jc w:val="left"/>
      </w:pPr>
    </w:p>
    <w:p w14:paraId="6511F54C">
      <w:pPr>
        <w:spacing w:beforeLines="113" w:afterLines="113" w:line="113" w:lineRule="auto"/>
        <w:jc w:val="left"/>
      </w:pPr>
      <w:bookmarkStart w:id="50" w:name="Y向地震"/>
      <w:bookmarkEnd w:id="50"/>
    </w:p>
    <w:p w14:paraId="4B51CCC5">
      <w:pPr>
        <w:spacing w:beforeLines="113" w:afterLines="113" w:line="113" w:lineRule="auto"/>
        <w:jc w:val="left"/>
      </w:pPr>
      <w:r>
        <w:rPr>
          <w:rFonts w:hint="eastAsia" w:ascii="楷体" w:eastAsia="楷体"/>
          <w:b/>
          <w:color w:val="0000FF"/>
          <w:sz w:val="24"/>
          <w:szCs w:val="24"/>
          <w:shd w:val="clear" w:color="auto" w:fill="FFFFFF"/>
        </w:rPr>
        <w:t>根据《建筑与市政工程抗震通用规范》4.2.3-3规定，7度(0.15g)设防地区，水平地震影响系数最大值为0.16，Y向楼层剪重比不应小于3.25%。</w:t>
      </w:r>
    </w:p>
    <w:p w14:paraId="0B635AD7">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14:paraId="7993C495">
      <w:pPr>
        <w:spacing w:beforeLines="113" w:afterLines="113" w:line="113" w:lineRule="auto"/>
        <w:jc w:val="center"/>
      </w:pPr>
      <w:r>
        <w:rPr>
          <w:rFonts w:hint="eastAsia" w:ascii="黑体" w:eastAsia="黑体"/>
          <w:b/>
          <w:color w:val="000000"/>
          <w:sz w:val="26"/>
          <w:szCs w:val="26"/>
          <w:shd w:val="clear" w:color="auto" w:fill="FFFFFF"/>
        </w:rPr>
        <w:t>表10-9 Y向地震工况下指标</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234"/>
        <w:gridCol w:w="2234"/>
        <w:gridCol w:w="2234"/>
        <w:gridCol w:w="2234"/>
      </w:tblGrid>
      <w:tr w14:paraId="4EFECFB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11" w:type="dxa"/>
            <w:tcBorders>
              <w:top w:val="single" w:color="auto" w:sz="14" w:space="0"/>
              <w:left w:val="nil"/>
              <w:bottom w:val="single" w:color="auto" w:sz="14" w:space="0"/>
              <w:right w:val="single" w:color="auto" w:sz="4" w:space="0"/>
            </w:tcBorders>
            <w:shd w:val="clear" w:color="auto" w:fill="FFFFFF"/>
            <w:vAlign w:val="center"/>
          </w:tcPr>
          <w:p w14:paraId="376E14EB">
            <w:pPr>
              <w:jc w:val="center"/>
            </w:pPr>
            <w:r>
              <w:rPr>
                <w:rFonts w:hint="eastAsia" w:ascii="宋体" w:eastAsia="宋体"/>
                <w:b w:val="0"/>
                <w:color w:val="000000"/>
                <w:sz w:val="24"/>
                <w:szCs w:val="24"/>
                <w:shd w:val="clear" w:color="auto" w:fill="FFFFFF"/>
              </w:rPr>
              <w:t>层号</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662C5B38">
            <w:pPr>
              <w:jc w:val="center"/>
            </w:pPr>
            <w:r>
              <w:rPr>
                <w:rFonts w:hint="eastAsia" w:ascii="宋体" w:eastAsia="宋体"/>
                <w:b w:val="0"/>
                <w:color w:val="000000"/>
                <w:sz w:val="24"/>
                <w:szCs w:val="24"/>
                <w:shd w:val="clear" w:color="auto" w:fill="FFFFFF"/>
              </w:rPr>
              <w:t>Vy(kN)</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393D5961">
            <w:pPr>
              <w:jc w:val="center"/>
            </w:pPr>
            <w:r>
              <w:rPr>
                <w:rFonts w:hint="eastAsia" w:ascii="宋体" w:eastAsia="宋体"/>
                <w:b w:val="0"/>
                <w:color w:val="000000"/>
                <w:sz w:val="24"/>
                <w:szCs w:val="24"/>
                <w:shd w:val="clear" w:color="auto" w:fill="FFFFFF"/>
              </w:rPr>
              <w:t>RSW</w:t>
            </w:r>
          </w:p>
        </w:tc>
        <w:tc>
          <w:tcPr>
            <w:tcW w:w="2211" w:type="dxa"/>
            <w:tcBorders>
              <w:top w:val="single" w:color="auto" w:sz="14" w:space="0"/>
              <w:left w:val="single" w:color="auto" w:sz="4" w:space="0"/>
              <w:bottom w:val="single" w:color="auto" w:sz="14" w:space="0"/>
              <w:right w:val="single" w:color="auto" w:sz="4" w:space="0"/>
            </w:tcBorders>
            <w:shd w:val="clear" w:color="auto" w:fill="FFFFFF"/>
            <w:vAlign w:val="center"/>
          </w:tcPr>
          <w:p w14:paraId="1B9DEE57">
            <w:pPr>
              <w:jc w:val="center"/>
            </w:pPr>
            <w:r>
              <w:rPr>
                <w:rFonts w:hint="eastAsia" w:ascii="宋体" w:eastAsia="宋体"/>
                <w:b w:val="0"/>
                <w:color w:val="000000"/>
                <w:sz w:val="24"/>
                <w:szCs w:val="24"/>
                <w:shd w:val="clear" w:color="auto" w:fill="FFFFFF"/>
              </w:rPr>
              <w:t>Coef2</w:t>
            </w:r>
          </w:p>
        </w:tc>
        <w:tc>
          <w:tcPr>
            <w:tcW w:w="2211" w:type="dxa"/>
            <w:tcBorders>
              <w:top w:val="single" w:color="auto" w:sz="14" w:space="0"/>
              <w:left w:val="single" w:color="auto" w:sz="4" w:space="0"/>
              <w:bottom w:val="single" w:color="auto" w:sz="14" w:space="0"/>
              <w:right w:val="nil"/>
            </w:tcBorders>
            <w:shd w:val="clear" w:color="auto" w:fill="FFFFFF"/>
            <w:vAlign w:val="center"/>
          </w:tcPr>
          <w:p w14:paraId="123E5090">
            <w:pPr>
              <w:jc w:val="center"/>
            </w:pPr>
            <w:r>
              <w:rPr>
                <w:rFonts w:hint="eastAsia" w:ascii="宋体" w:eastAsia="宋体"/>
                <w:b w:val="0"/>
                <w:color w:val="000000"/>
                <w:sz w:val="24"/>
                <w:szCs w:val="24"/>
                <w:shd w:val="clear" w:color="auto" w:fill="FFFFFF"/>
              </w:rPr>
              <w:t>Coef_RSWy</w:t>
            </w:r>
          </w:p>
        </w:tc>
      </w:tr>
      <w:tr w14:paraId="3336BAA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2E33C17D">
            <w:pPr>
              <w:jc w:val="center"/>
            </w:pPr>
            <w:r>
              <w:rPr>
                <w:rFonts w:hint="eastAsia" w:ascii="宋体" w:eastAsia="宋体"/>
                <w:b w:val="0"/>
                <w:color w:val="000000"/>
                <w:sz w:val="24"/>
                <w:szCs w:val="24"/>
                <w:shd w:val="clear" w:color="auto" w:fill="FFFFFF"/>
              </w:rPr>
              <w:t>3</w:t>
            </w:r>
          </w:p>
        </w:tc>
        <w:tc>
          <w:tcPr>
            <w:tcW w:w="2211" w:type="dxa"/>
            <w:shd w:val="clear" w:color="auto" w:fill="FFFFFF"/>
            <w:vAlign w:val="center"/>
          </w:tcPr>
          <w:p w14:paraId="68ACFBF1">
            <w:pPr>
              <w:jc w:val="center"/>
            </w:pPr>
            <w:r>
              <w:rPr>
                <w:rFonts w:hint="eastAsia" w:ascii="宋体" w:eastAsia="宋体"/>
                <w:b w:val="0"/>
                <w:color w:val="000000"/>
                <w:sz w:val="24"/>
                <w:szCs w:val="24"/>
                <w:shd w:val="clear" w:color="auto" w:fill="FFFFFF"/>
              </w:rPr>
              <w:t>1558.8</w:t>
            </w:r>
          </w:p>
        </w:tc>
        <w:tc>
          <w:tcPr>
            <w:tcW w:w="2211" w:type="dxa"/>
            <w:shd w:val="clear" w:color="auto" w:fill="FFFFFF"/>
            <w:vAlign w:val="center"/>
          </w:tcPr>
          <w:p w14:paraId="4BB21772">
            <w:pPr>
              <w:jc w:val="center"/>
            </w:pPr>
            <w:r>
              <w:rPr>
                <w:rFonts w:hint="eastAsia" w:ascii="宋体" w:eastAsia="宋体"/>
                <w:b w:val="0"/>
                <w:color w:val="000000"/>
                <w:sz w:val="24"/>
                <w:szCs w:val="24"/>
                <w:shd w:val="clear" w:color="auto" w:fill="FFFFFF"/>
              </w:rPr>
              <w:t>21.03%</w:t>
            </w:r>
          </w:p>
        </w:tc>
        <w:tc>
          <w:tcPr>
            <w:tcW w:w="2211" w:type="dxa"/>
            <w:shd w:val="clear" w:color="auto" w:fill="FFFFFF"/>
            <w:vAlign w:val="center"/>
          </w:tcPr>
          <w:p w14:paraId="59A88C47">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274F3B96">
            <w:pPr>
              <w:jc w:val="center"/>
            </w:pPr>
            <w:r>
              <w:rPr>
                <w:rFonts w:hint="eastAsia" w:ascii="宋体" w:eastAsia="宋体"/>
                <w:b w:val="0"/>
                <w:color w:val="000000"/>
                <w:sz w:val="24"/>
                <w:szCs w:val="24"/>
                <w:shd w:val="clear" w:color="auto" w:fill="FFFFFF"/>
              </w:rPr>
              <w:t>1.00</w:t>
            </w:r>
          </w:p>
        </w:tc>
      </w:tr>
      <w:tr w14:paraId="4AAD196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793B6477">
            <w:pPr>
              <w:jc w:val="center"/>
            </w:pPr>
            <w:r>
              <w:rPr>
                <w:rFonts w:hint="eastAsia" w:ascii="宋体" w:eastAsia="宋体"/>
                <w:b w:val="0"/>
                <w:color w:val="000000"/>
                <w:sz w:val="24"/>
                <w:szCs w:val="24"/>
                <w:shd w:val="clear" w:color="auto" w:fill="FFFFFF"/>
              </w:rPr>
              <w:t>2</w:t>
            </w:r>
          </w:p>
        </w:tc>
        <w:tc>
          <w:tcPr>
            <w:tcW w:w="2211" w:type="dxa"/>
            <w:shd w:val="clear" w:color="auto" w:fill="FFFFFF"/>
            <w:vAlign w:val="center"/>
          </w:tcPr>
          <w:p w14:paraId="0A90BC61">
            <w:pPr>
              <w:jc w:val="center"/>
            </w:pPr>
            <w:r>
              <w:rPr>
                <w:rFonts w:hint="eastAsia" w:ascii="宋体" w:eastAsia="宋体"/>
                <w:b w:val="0"/>
                <w:color w:val="000000"/>
                <w:sz w:val="24"/>
                <w:szCs w:val="24"/>
                <w:shd w:val="clear" w:color="auto" w:fill="FFFFFF"/>
              </w:rPr>
              <w:t>2851.0</w:t>
            </w:r>
          </w:p>
        </w:tc>
        <w:tc>
          <w:tcPr>
            <w:tcW w:w="2211" w:type="dxa"/>
            <w:shd w:val="clear" w:color="auto" w:fill="FFFFFF"/>
            <w:vAlign w:val="center"/>
          </w:tcPr>
          <w:p w14:paraId="55DA3A03">
            <w:pPr>
              <w:jc w:val="center"/>
            </w:pPr>
            <w:r>
              <w:rPr>
                <w:rFonts w:hint="eastAsia" w:ascii="宋体" w:eastAsia="宋体"/>
                <w:b w:val="0"/>
                <w:color w:val="000000"/>
                <w:sz w:val="24"/>
                <w:szCs w:val="24"/>
                <w:shd w:val="clear" w:color="auto" w:fill="FFFFFF"/>
              </w:rPr>
              <w:t>14.78%</w:t>
            </w:r>
          </w:p>
        </w:tc>
        <w:tc>
          <w:tcPr>
            <w:tcW w:w="2211" w:type="dxa"/>
            <w:shd w:val="clear" w:color="auto" w:fill="FFFFFF"/>
            <w:vAlign w:val="center"/>
          </w:tcPr>
          <w:p w14:paraId="7FDCFB8A">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3DE800ED">
            <w:pPr>
              <w:jc w:val="center"/>
            </w:pPr>
            <w:r>
              <w:rPr>
                <w:rFonts w:hint="eastAsia" w:ascii="宋体" w:eastAsia="宋体"/>
                <w:b w:val="0"/>
                <w:color w:val="000000"/>
                <w:sz w:val="24"/>
                <w:szCs w:val="24"/>
                <w:shd w:val="clear" w:color="auto" w:fill="FFFFFF"/>
              </w:rPr>
              <w:t>1.00</w:t>
            </w:r>
          </w:p>
        </w:tc>
      </w:tr>
      <w:tr w14:paraId="4A45308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shd w:val="clear" w:color="auto" w:fill="FFFFFF"/>
            <w:vAlign w:val="center"/>
          </w:tcPr>
          <w:p w14:paraId="3201CB48">
            <w:pPr>
              <w:jc w:val="center"/>
            </w:pPr>
            <w:r>
              <w:rPr>
                <w:rFonts w:hint="eastAsia" w:ascii="宋体" w:eastAsia="宋体"/>
                <w:b w:val="0"/>
                <w:color w:val="000000"/>
                <w:sz w:val="24"/>
                <w:szCs w:val="24"/>
                <w:shd w:val="clear" w:color="auto" w:fill="FFFFFF"/>
              </w:rPr>
              <w:t>1</w:t>
            </w:r>
          </w:p>
        </w:tc>
        <w:tc>
          <w:tcPr>
            <w:tcW w:w="2211" w:type="dxa"/>
            <w:shd w:val="clear" w:color="auto" w:fill="FFFFFF"/>
            <w:vAlign w:val="center"/>
          </w:tcPr>
          <w:p w14:paraId="13E264B7">
            <w:pPr>
              <w:jc w:val="center"/>
            </w:pPr>
            <w:r>
              <w:rPr>
                <w:rFonts w:hint="eastAsia" w:ascii="宋体" w:eastAsia="宋体"/>
                <w:b w:val="0"/>
                <w:color w:val="000000"/>
                <w:sz w:val="24"/>
                <w:szCs w:val="24"/>
                <w:shd w:val="clear" w:color="auto" w:fill="FFFFFF"/>
              </w:rPr>
              <w:t>2915.1</w:t>
            </w:r>
          </w:p>
        </w:tc>
        <w:tc>
          <w:tcPr>
            <w:tcW w:w="2211" w:type="dxa"/>
            <w:shd w:val="clear" w:color="auto" w:fill="FFFFFF"/>
            <w:vAlign w:val="center"/>
          </w:tcPr>
          <w:p w14:paraId="0068547D">
            <w:pPr>
              <w:jc w:val="center"/>
            </w:pPr>
            <w:r>
              <w:rPr>
                <w:rFonts w:hint="eastAsia" w:ascii="宋体" w:eastAsia="宋体"/>
                <w:b w:val="0"/>
                <w:color w:val="000000"/>
                <w:sz w:val="24"/>
                <w:szCs w:val="24"/>
                <w:shd w:val="clear" w:color="auto" w:fill="FFFFFF"/>
              </w:rPr>
              <w:t>11.63%</w:t>
            </w:r>
          </w:p>
        </w:tc>
        <w:tc>
          <w:tcPr>
            <w:tcW w:w="2211" w:type="dxa"/>
            <w:shd w:val="clear" w:color="auto" w:fill="FFFFFF"/>
            <w:vAlign w:val="center"/>
          </w:tcPr>
          <w:p w14:paraId="23F28D75">
            <w:pPr>
              <w:jc w:val="center"/>
            </w:pPr>
            <w:r>
              <w:rPr>
                <w:rFonts w:hint="eastAsia" w:ascii="宋体" w:eastAsia="宋体"/>
                <w:b w:val="0"/>
                <w:color w:val="000000"/>
                <w:sz w:val="24"/>
                <w:szCs w:val="24"/>
                <w:shd w:val="clear" w:color="auto" w:fill="FFFFFF"/>
              </w:rPr>
              <w:t>1.00</w:t>
            </w:r>
          </w:p>
        </w:tc>
        <w:tc>
          <w:tcPr>
            <w:tcW w:w="2211" w:type="dxa"/>
            <w:shd w:val="clear" w:color="auto" w:fill="FFFFFF"/>
            <w:vAlign w:val="center"/>
          </w:tcPr>
          <w:p w14:paraId="34DE30A4">
            <w:pPr>
              <w:jc w:val="center"/>
            </w:pPr>
            <w:r>
              <w:rPr>
                <w:rFonts w:hint="eastAsia" w:ascii="宋体" w:eastAsia="宋体"/>
                <w:b w:val="0"/>
                <w:color w:val="000000"/>
                <w:sz w:val="24"/>
                <w:szCs w:val="24"/>
                <w:shd w:val="clear" w:color="auto" w:fill="FFFFFF"/>
              </w:rPr>
              <w:t>1.00</w:t>
            </w:r>
          </w:p>
        </w:tc>
      </w:tr>
    </w:tbl>
    <w:p w14:paraId="0A0D7597">
      <w:pPr>
        <w:spacing w:beforeLines="113" w:afterLines="113" w:line="113" w:lineRule="auto"/>
        <w:jc w:val="left"/>
      </w:pPr>
    </w:p>
    <w:p w14:paraId="145FFE12">
      <w:pPr>
        <w:jc w:val="center"/>
      </w:pPr>
      <w:r>
        <w:drawing>
          <wp:inline distT="0" distB="0" distL="0" distR="0">
            <wp:extent cx="5399405" cy="5399405"/>
            <wp:effectExtent l="0" t="0" r="10795" b="1079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4">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6C527874">
      <w:pPr>
        <w:jc w:val="center"/>
      </w:pPr>
      <w:r>
        <w:rPr>
          <w:rFonts w:hint="eastAsia" w:ascii="宋体" w:eastAsia="宋体"/>
          <w:b w:val="0"/>
          <w:color w:val="000000"/>
          <w:sz w:val="24"/>
          <w:szCs w:val="24"/>
          <w:shd w:val="clear" w:color="auto" w:fill="FFFFFF"/>
        </w:rPr>
        <w:t>图10-6 地震各工况楼层剪力简图</w:t>
      </w:r>
    </w:p>
    <w:p w14:paraId="16778D27">
      <w:pPr>
        <w:spacing w:beforeLines="113" w:afterLines="113" w:line="113" w:lineRule="auto"/>
        <w:jc w:val="center"/>
      </w:pPr>
    </w:p>
    <w:p w14:paraId="05D6B604">
      <w:pPr>
        <w:jc w:val="center"/>
      </w:pPr>
      <w:r>
        <w:drawing>
          <wp:inline distT="0" distB="0" distL="0" distR="0">
            <wp:extent cx="5399405" cy="5399405"/>
            <wp:effectExtent l="0" t="0" r="10795" b="1079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5">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7C0862CD">
      <w:pPr>
        <w:jc w:val="center"/>
      </w:pPr>
      <w:r>
        <w:rPr>
          <w:rFonts w:hint="eastAsia" w:ascii="宋体" w:eastAsia="宋体"/>
          <w:b w:val="0"/>
          <w:color w:val="000000"/>
          <w:sz w:val="24"/>
          <w:szCs w:val="24"/>
          <w:shd w:val="clear" w:color="auto" w:fill="FFFFFF"/>
        </w:rPr>
        <w:t>图10-7 地震各工况剪重比简图</w:t>
      </w:r>
    </w:p>
    <w:p w14:paraId="3E1885B1">
      <w:pPr>
        <w:spacing w:beforeLines="113" w:afterLines="113" w:line="113" w:lineRule="auto"/>
        <w:jc w:val="center"/>
      </w:pPr>
    </w:p>
    <w:p w14:paraId="19BB5F6E">
      <w:pPr>
        <w:jc w:val="center"/>
      </w:pPr>
      <w:r>
        <w:drawing>
          <wp:inline distT="0" distB="0" distL="0" distR="0">
            <wp:extent cx="5399405" cy="5399405"/>
            <wp:effectExtent l="0" t="0" r="10795" b="1079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6">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17E1E96">
      <w:pPr>
        <w:jc w:val="center"/>
      </w:pPr>
      <w:r>
        <w:rPr>
          <w:rFonts w:hint="eastAsia" w:ascii="宋体" w:eastAsia="宋体"/>
          <w:b w:val="0"/>
          <w:color w:val="000000"/>
          <w:sz w:val="24"/>
          <w:szCs w:val="24"/>
          <w:shd w:val="clear" w:color="auto" w:fill="FFFFFF"/>
        </w:rPr>
        <w:t>图10-8 地震各工况最终采用的剪重比调整系数简图</w:t>
      </w:r>
    </w:p>
    <w:p w14:paraId="6892C151">
      <w:pPr>
        <w:spacing w:beforeLines="113" w:afterLines="113" w:line="113" w:lineRule="auto"/>
        <w:jc w:val="center"/>
      </w:pPr>
    </w:p>
    <w:p w14:paraId="1B847DE2">
      <w:pPr>
        <w:pStyle w:val="3"/>
        <w:jc w:val="left"/>
      </w:pPr>
      <w:bookmarkStart w:id="51" w:name="_Toc5708"/>
      <w:r>
        <w:rPr>
          <w:rFonts w:hint="eastAsia" w:ascii="宋体" w:eastAsia="宋体"/>
          <w:b/>
          <w:color w:val="000000"/>
          <w:sz w:val="28"/>
          <w:szCs w:val="28"/>
          <w:shd w:val="clear" w:color="auto" w:fill="FFFFFF"/>
        </w:rPr>
        <w:t>8. 偶然偏心信息</w:t>
      </w:r>
      <w:bookmarkEnd w:id="51"/>
    </w:p>
    <w:p w14:paraId="2CA31B60">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14:paraId="3207B916">
      <w:pPr>
        <w:spacing w:beforeLines="113" w:afterLines="113" w:line="113" w:lineRule="auto"/>
        <w:jc w:val="center"/>
      </w:pPr>
      <w:r>
        <w:rPr>
          <w:rFonts w:hint="eastAsia" w:ascii="黑体" w:eastAsia="黑体"/>
          <w:b/>
          <w:color w:val="000000"/>
          <w:sz w:val="26"/>
          <w:szCs w:val="26"/>
          <w:shd w:val="clear" w:color="auto" w:fill="FFFFFF"/>
        </w:rPr>
        <w:t>表10-10 偶然偏心</w:t>
      </w:r>
    </w:p>
    <w:tbl>
      <w:tblPr>
        <w:tblStyle w:val="29"/>
        <w:tblW w:w="839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797"/>
        <w:gridCol w:w="2797"/>
      </w:tblGrid>
      <w:tr w14:paraId="0CADB1F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4CE07C94">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46127083">
            <w:pPr>
              <w:jc w:val="center"/>
            </w:pPr>
            <w:r>
              <w:rPr>
                <w:rFonts w:hint="eastAsia" w:ascii="宋体" w:eastAsia="宋体"/>
                <w:b w:val="0"/>
                <w:color w:val="000000"/>
                <w:sz w:val="24"/>
                <w:szCs w:val="24"/>
                <w:shd w:val="clear" w:color="auto" w:fill="FFFFFF"/>
              </w:rPr>
              <w:t>Ecx</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306A743D">
            <w:pPr>
              <w:jc w:val="center"/>
            </w:pPr>
            <w:r>
              <w:rPr>
                <w:rFonts w:hint="eastAsia" w:ascii="宋体" w:eastAsia="宋体"/>
                <w:b w:val="0"/>
                <w:color w:val="000000"/>
                <w:sz w:val="24"/>
                <w:szCs w:val="24"/>
                <w:shd w:val="clear" w:color="auto" w:fill="FFFFFF"/>
              </w:rPr>
              <w:t>Ecy</w:t>
            </w:r>
          </w:p>
        </w:tc>
      </w:tr>
      <w:tr w14:paraId="42E3222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0443B658">
            <w:pPr>
              <w:jc w:val="center"/>
            </w:pPr>
            <w:r>
              <w:rPr>
                <w:rFonts w:hint="eastAsia" w:ascii="宋体" w:eastAsia="宋体"/>
                <w:b w:val="0"/>
                <w:color w:val="000000"/>
                <w:sz w:val="24"/>
                <w:szCs w:val="24"/>
                <w:shd w:val="clear" w:color="auto" w:fill="FFFFFF"/>
              </w:rPr>
              <w:t>1-3</w:t>
            </w:r>
          </w:p>
        </w:tc>
        <w:tc>
          <w:tcPr>
            <w:tcW w:w="2778" w:type="dxa"/>
            <w:shd w:val="clear" w:color="auto" w:fill="FFFFFF"/>
            <w:vAlign w:val="center"/>
          </w:tcPr>
          <w:p w14:paraId="0E6EF185">
            <w:pPr>
              <w:jc w:val="center"/>
            </w:pPr>
            <w:r>
              <w:rPr>
                <w:rFonts w:hint="eastAsia" w:ascii="宋体" w:eastAsia="宋体"/>
                <w:b w:val="0"/>
                <w:color w:val="000000"/>
                <w:sz w:val="24"/>
                <w:szCs w:val="24"/>
                <w:shd w:val="clear" w:color="auto" w:fill="FFFFFF"/>
              </w:rPr>
              <w:t>0.05</w:t>
            </w:r>
          </w:p>
        </w:tc>
        <w:tc>
          <w:tcPr>
            <w:tcW w:w="2778" w:type="dxa"/>
            <w:shd w:val="clear" w:color="auto" w:fill="FFFFFF"/>
            <w:vAlign w:val="center"/>
          </w:tcPr>
          <w:p w14:paraId="13E02EC9">
            <w:pPr>
              <w:jc w:val="center"/>
            </w:pPr>
            <w:r>
              <w:rPr>
                <w:rFonts w:hint="eastAsia" w:ascii="宋体" w:eastAsia="宋体"/>
                <w:b w:val="0"/>
                <w:color w:val="000000"/>
                <w:sz w:val="24"/>
                <w:szCs w:val="24"/>
                <w:shd w:val="clear" w:color="auto" w:fill="FFFFFF"/>
              </w:rPr>
              <w:t>0.05</w:t>
            </w:r>
          </w:p>
        </w:tc>
      </w:tr>
    </w:tbl>
    <w:p w14:paraId="00EC3DFB">
      <w:pPr>
        <w:spacing w:beforeLines="113" w:afterLines="113" w:line="113" w:lineRule="auto"/>
        <w:jc w:val="left"/>
      </w:pPr>
    </w:p>
    <w:p w14:paraId="39295168">
      <w:pPr>
        <w:pStyle w:val="16"/>
        <w:jc w:val="center"/>
      </w:pPr>
      <w:bookmarkStart w:id="52" w:name="_Toc4301"/>
      <w:r>
        <w:rPr>
          <w:rFonts w:hint="eastAsia" w:ascii="宋体" w:eastAsia="宋体"/>
          <w:b/>
          <w:color w:val="000000"/>
          <w:sz w:val="32"/>
          <w:szCs w:val="32"/>
          <w:shd w:val="clear" w:color="auto" w:fill="FFFFFF"/>
        </w:rPr>
        <w:t>十一. 结构体系指标及二道防线调整</w:t>
      </w:r>
      <w:bookmarkEnd w:id="52"/>
    </w:p>
    <w:p w14:paraId="3CB672BC">
      <w:pPr>
        <w:pStyle w:val="3"/>
        <w:jc w:val="left"/>
      </w:pPr>
      <w:bookmarkStart w:id="53" w:name="_Toc19309"/>
      <w:r>
        <w:rPr>
          <w:rFonts w:hint="eastAsia" w:ascii="宋体" w:eastAsia="宋体"/>
          <w:b/>
          <w:color w:val="000000"/>
          <w:sz w:val="28"/>
          <w:szCs w:val="28"/>
          <w:shd w:val="clear" w:color="auto" w:fill="FFFFFF"/>
        </w:rPr>
        <w:t>1. 各层规定水平力</w:t>
      </w:r>
      <w:bookmarkEnd w:id="53"/>
    </w:p>
    <w:p w14:paraId="4032E1A9">
      <w:pPr>
        <w:spacing w:beforeLines="113" w:afterLines="113" w:line="113" w:lineRule="auto"/>
        <w:jc w:val="center"/>
      </w:pPr>
      <w:r>
        <w:rPr>
          <w:rFonts w:hint="eastAsia" w:ascii="黑体" w:eastAsia="黑体"/>
          <w:b/>
          <w:color w:val="000000"/>
          <w:sz w:val="26"/>
          <w:szCs w:val="26"/>
          <w:shd w:val="clear" w:color="auto" w:fill="FFFFFF"/>
        </w:rPr>
        <w:t>表11-1 各层规定水平力(kN)</w:t>
      </w:r>
    </w:p>
    <w:tbl>
      <w:tblPr>
        <w:tblStyle w:val="29"/>
        <w:tblW w:w="5556"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852"/>
        <w:gridCol w:w="1852"/>
      </w:tblGrid>
      <w:tr w14:paraId="3FC91C0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376C2414">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1DF4D8CE">
            <w:pPr>
              <w:jc w:val="center"/>
            </w:pPr>
            <w:r>
              <w:rPr>
                <w:rFonts w:hint="eastAsia" w:ascii="宋体" w:eastAsia="宋体"/>
                <w:b w:val="0"/>
                <w:color w:val="000000"/>
                <w:sz w:val="24"/>
                <w:szCs w:val="24"/>
                <w:shd w:val="clear" w:color="auto" w:fill="FFFFFF"/>
              </w:rPr>
              <w:t>X向地震</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177C5A79">
            <w:pPr>
              <w:jc w:val="center"/>
            </w:pPr>
            <w:r>
              <w:rPr>
                <w:rFonts w:hint="eastAsia" w:ascii="宋体" w:eastAsia="宋体"/>
                <w:b w:val="0"/>
                <w:color w:val="000000"/>
                <w:sz w:val="24"/>
                <w:szCs w:val="24"/>
                <w:shd w:val="clear" w:color="auto" w:fill="FFFFFF"/>
              </w:rPr>
              <w:t>Y向地震</w:t>
            </w:r>
          </w:p>
        </w:tc>
      </w:tr>
      <w:tr w14:paraId="1191DA9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B1DCF38">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1AA4CC49">
            <w:pPr>
              <w:jc w:val="center"/>
            </w:pPr>
            <w:r>
              <w:rPr>
                <w:rFonts w:hint="eastAsia" w:ascii="宋体" w:eastAsia="宋体"/>
                <w:b w:val="0"/>
                <w:color w:val="000000"/>
                <w:sz w:val="24"/>
                <w:szCs w:val="24"/>
                <w:shd w:val="clear" w:color="auto" w:fill="FFFFFF"/>
              </w:rPr>
              <w:t>1554.9</w:t>
            </w:r>
          </w:p>
        </w:tc>
        <w:tc>
          <w:tcPr>
            <w:tcW w:w="1814" w:type="dxa"/>
            <w:shd w:val="clear" w:color="auto" w:fill="FFFFFF"/>
            <w:vAlign w:val="center"/>
          </w:tcPr>
          <w:p w14:paraId="4C00FE72">
            <w:pPr>
              <w:jc w:val="center"/>
            </w:pPr>
            <w:r>
              <w:rPr>
                <w:rFonts w:hint="eastAsia" w:ascii="宋体" w:eastAsia="宋体"/>
                <w:b w:val="0"/>
                <w:color w:val="000000"/>
                <w:sz w:val="24"/>
                <w:szCs w:val="24"/>
                <w:shd w:val="clear" w:color="auto" w:fill="FFFFFF"/>
              </w:rPr>
              <w:t>1558.8</w:t>
            </w:r>
          </w:p>
        </w:tc>
      </w:tr>
      <w:tr w14:paraId="29D020E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E8C265C">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7A25389C">
            <w:pPr>
              <w:jc w:val="center"/>
            </w:pPr>
            <w:r>
              <w:rPr>
                <w:rFonts w:hint="eastAsia" w:ascii="宋体" w:eastAsia="宋体"/>
                <w:b w:val="0"/>
                <w:color w:val="000000"/>
                <w:sz w:val="24"/>
                <w:szCs w:val="24"/>
                <w:shd w:val="clear" w:color="auto" w:fill="FFFFFF"/>
              </w:rPr>
              <w:t>1283.5</w:t>
            </w:r>
          </w:p>
        </w:tc>
        <w:tc>
          <w:tcPr>
            <w:tcW w:w="1814" w:type="dxa"/>
            <w:shd w:val="clear" w:color="auto" w:fill="FFFFFF"/>
            <w:vAlign w:val="center"/>
          </w:tcPr>
          <w:p w14:paraId="27870E78">
            <w:pPr>
              <w:jc w:val="center"/>
            </w:pPr>
            <w:r>
              <w:rPr>
                <w:rFonts w:hint="eastAsia" w:ascii="宋体" w:eastAsia="宋体"/>
                <w:b w:val="0"/>
                <w:color w:val="000000"/>
                <w:sz w:val="24"/>
                <w:szCs w:val="24"/>
                <w:shd w:val="clear" w:color="auto" w:fill="FFFFFF"/>
              </w:rPr>
              <w:t>1292.2</w:t>
            </w:r>
          </w:p>
        </w:tc>
      </w:tr>
      <w:tr w14:paraId="262AAB1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5D38F5EC">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6D41603A">
            <w:pPr>
              <w:jc w:val="center"/>
            </w:pPr>
            <w:r>
              <w:rPr>
                <w:rFonts w:hint="eastAsia" w:ascii="宋体" w:eastAsia="宋体"/>
                <w:b w:val="0"/>
                <w:color w:val="000000"/>
                <w:sz w:val="24"/>
                <w:szCs w:val="24"/>
                <w:shd w:val="clear" w:color="auto" w:fill="FFFFFF"/>
              </w:rPr>
              <w:t xml:space="preserve">  84.2</w:t>
            </w:r>
          </w:p>
        </w:tc>
        <w:tc>
          <w:tcPr>
            <w:tcW w:w="1814" w:type="dxa"/>
            <w:shd w:val="clear" w:color="auto" w:fill="FFFFFF"/>
            <w:vAlign w:val="center"/>
          </w:tcPr>
          <w:p w14:paraId="17EBC69B">
            <w:pPr>
              <w:jc w:val="center"/>
            </w:pPr>
            <w:r>
              <w:rPr>
                <w:rFonts w:hint="eastAsia" w:ascii="宋体" w:eastAsia="宋体"/>
                <w:b w:val="0"/>
                <w:color w:val="000000"/>
                <w:sz w:val="24"/>
                <w:szCs w:val="24"/>
                <w:shd w:val="clear" w:color="auto" w:fill="FFFFFF"/>
              </w:rPr>
              <w:t xml:space="preserve">  64.1</w:t>
            </w:r>
          </w:p>
        </w:tc>
      </w:tr>
    </w:tbl>
    <w:p w14:paraId="6EDA9B3A">
      <w:pPr>
        <w:spacing w:beforeLines="113" w:afterLines="113" w:line="113" w:lineRule="auto"/>
        <w:jc w:val="left"/>
      </w:pPr>
    </w:p>
    <w:p w14:paraId="3781C208">
      <w:pPr>
        <w:jc w:val="center"/>
      </w:pPr>
      <w:r>
        <w:drawing>
          <wp:inline distT="0" distB="0" distL="0" distR="0">
            <wp:extent cx="5399405" cy="5399405"/>
            <wp:effectExtent l="0" t="0" r="10795" b="10795"/>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27">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401D415">
      <w:pPr>
        <w:jc w:val="center"/>
      </w:pPr>
      <w:r>
        <w:rPr>
          <w:rFonts w:hint="eastAsia" w:ascii="宋体" w:eastAsia="宋体"/>
          <w:b w:val="0"/>
          <w:color w:val="000000"/>
          <w:sz w:val="24"/>
          <w:szCs w:val="24"/>
          <w:shd w:val="clear" w:color="auto" w:fill="FFFFFF"/>
        </w:rPr>
        <w:t>图11-1 多工况下规定水平力简图</w:t>
      </w:r>
    </w:p>
    <w:p w14:paraId="32B124B3">
      <w:pPr>
        <w:spacing w:beforeLines="113" w:afterLines="113" w:line="113" w:lineRule="auto"/>
        <w:jc w:val="center"/>
      </w:pPr>
    </w:p>
    <w:p w14:paraId="430FA34B">
      <w:pPr>
        <w:pStyle w:val="3"/>
        <w:jc w:val="left"/>
      </w:pPr>
      <w:bookmarkStart w:id="54" w:name="_Toc8154"/>
      <w:r>
        <w:rPr>
          <w:rFonts w:hint="eastAsia" w:ascii="宋体" w:eastAsia="宋体"/>
          <w:b/>
          <w:color w:val="000000"/>
          <w:sz w:val="28"/>
          <w:szCs w:val="28"/>
          <w:shd w:val="clear" w:color="auto" w:fill="FFFFFF"/>
        </w:rPr>
        <w:t>2. 竖向构件倾覆力矩及百分比(抗规方式)</w:t>
      </w:r>
      <w:bookmarkEnd w:id="54"/>
    </w:p>
    <w:p w14:paraId="2A10EF82">
      <w:pPr>
        <w:spacing w:beforeLines="113" w:afterLines="113" w:line="113" w:lineRule="auto"/>
        <w:jc w:val="center"/>
      </w:pPr>
      <w:bookmarkStart w:id="55" w:name="X静震"/>
      <w:bookmarkEnd w:id="55"/>
      <w:r>
        <w:rPr>
          <w:rFonts w:hint="eastAsia" w:ascii="黑体" w:eastAsia="黑体"/>
          <w:b/>
          <w:color w:val="000000"/>
          <w:sz w:val="26"/>
          <w:szCs w:val="26"/>
          <w:shd w:val="clear" w:color="auto" w:fill="FFFFFF"/>
        </w:rPr>
        <w:t>表11-2 X静震工况下的倾覆力矩及百分比(单位 kN.m)</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030"/>
        <w:gridCol w:w="1828"/>
        <w:gridCol w:w="1828"/>
        <w:gridCol w:w="1828"/>
        <w:gridCol w:w="1828"/>
      </w:tblGrid>
      <w:tr w14:paraId="794F4F0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1C880182">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4C25320B">
            <w:pPr>
              <w:jc w:val="center"/>
            </w:pPr>
            <w:r>
              <w:rPr>
                <w:rFonts w:hint="eastAsia" w:ascii="宋体" w:eastAsia="宋体"/>
                <w:b w:val="0"/>
                <w:color w:val="000000"/>
                <w:sz w:val="24"/>
                <w:szCs w:val="24"/>
                <w:shd w:val="clear" w:color="auto" w:fill="FFFFFF"/>
              </w:rPr>
              <w:t>框架柱</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B854240">
            <w:pPr>
              <w:jc w:val="center"/>
            </w:pPr>
            <w:r>
              <w:rPr>
                <w:rFonts w:hint="eastAsia" w:ascii="宋体" w:eastAsia="宋体"/>
                <w:b w:val="0"/>
                <w:color w:val="000000"/>
                <w:sz w:val="24"/>
                <w:szCs w:val="24"/>
                <w:shd w:val="clear" w:color="auto" w:fill="FFFFFF"/>
              </w:rPr>
              <w:t>短肢墙</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3E019CF7">
            <w:pPr>
              <w:jc w:val="center"/>
            </w:pPr>
            <w:r>
              <w:rPr>
                <w:rFonts w:hint="eastAsia" w:ascii="宋体" w:eastAsia="宋体"/>
                <w:b w:val="0"/>
                <w:color w:val="000000"/>
                <w:sz w:val="24"/>
                <w:szCs w:val="24"/>
                <w:shd w:val="clear" w:color="auto" w:fill="FFFFFF"/>
              </w:rPr>
              <w:t>普通墙</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26CEF16">
            <w:pPr>
              <w:jc w:val="center"/>
            </w:pPr>
            <w:r>
              <w:rPr>
                <w:rFonts w:hint="eastAsia" w:ascii="宋体" w:eastAsia="宋体"/>
                <w:b w:val="0"/>
                <w:color w:val="000000"/>
                <w:sz w:val="24"/>
                <w:szCs w:val="24"/>
                <w:shd w:val="clear" w:color="auto" w:fill="FFFFFF"/>
              </w:rPr>
              <w:t>斜撑</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227E3E12">
            <w:pPr>
              <w:jc w:val="center"/>
            </w:pPr>
            <w:r>
              <w:rPr>
                <w:rFonts w:hint="eastAsia" w:ascii="宋体" w:eastAsia="宋体"/>
                <w:b w:val="0"/>
                <w:color w:val="000000"/>
                <w:sz w:val="24"/>
                <w:szCs w:val="24"/>
                <w:shd w:val="clear" w:color="auto" w:fill="FFFFFF"/>
              </w:rPr>
              <w:t>总弯矩</w:t>
            </w:r>
          </w:p>
        </w:tc>
      </w:tr>
      <w:tr w14:paraId="6817BA5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09DA53D4">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32C9556F">
            <w:pPr>
              <w:jc w:val="center"/>
            </w:pPr>
            <w:r>
              <w:rPr>
                <w:rFonts w:hint="eastAsia" w:ascii="宋体" w:eastAsia="宋体"/>
                <w:b w:val="0"/>
                <w:color w:val="000000"/>
                <w:sz w:val="24"/>
                <w:szCs w:val="24"/>
                <w:shd w:val="clear" w:color="auto" w:fill="FFFFFF"/>
              </w:rPr>
              <w:t>6997.0(100.0%)</w:t>
            </w:r>
          </w:p>
        </w:tc>
        <w:tc>
          <w:tcPr>
            <w:tcW w:w="1814" w:type="dxa"/>
            <w:shd w:val="clear" w:color="auto" w:fill="FFFFFF"/>
            <w:vAlign w:val="center"/>
          </w:tcPr>
          <w:p w14:paraId="3858D3B1">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3BAC609C">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90EE068">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69A0D61">
            <w:pPr>
              <w:jc w:val="center"/>
            </w:pPr>
            <w:r>
              <w:rPr>
                <w:rFonts w:hint="eastAsia" w:ascii="宋体" w:eastAsia="宋体"/>
                <w:b w:val="0"/>
                <w:color w:val="000000"/>
                <w:sz w:val="24"/>
                <w:szCs w:val="24"/>
                <w:shd w:val="clear" w:color="auto" w:fill="FFFFFF"/>
              </w:rPr>
              <w:t>6997.0</w:t>
            </w:r>
          </w:p>
        </w:tc>
      </w:tr>
      <w:tr w14:paraId="0DA9E36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0FF793F3">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10880B3F">
            <w:pPr>
              <w:jc w:val="center"/>
            </w:pPr>
            <w:r>
              <w:rPr>
                <w:rFonts w:hint="eastAsia" w:ascii="宋体" w:eastAsia="宋体"/>
                <w:b w:val="0"/>
                <w:color w:val="000000"/>
                <w:sz w:val="24"/>
                <w:szCs w:val="24"/>
                <w:shd w:val="clear" w:color="auto" w:fill="FFFFFF"/>
              </w:rPr>
              <w:t>19769.7(100.0%)</w:t>
            </w:r>
          </w:p>
        </w:tc>
        <w:tc>
          <w:tcPr>
            <w:tcW w:w="1814" w:type="dxa"/>
            <w:shd w:val="clear" w:color="auto" w:fill="FFFFFF"/>
            <w:vAlign w:val="center"/>
          </w:tcPr>
          <w:p w14:paraId="2299C351">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3AA55D95">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71B66357">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3D026CC4">
            <w:pPr>
              <w:jc w:val="center"/>
            </w:pPr>
            <w:r>
              <w:rPr>
                <w:rFonts w:hint="eastAsia" w:ascii="宋体" w:eastAsia="宋体"/>
                <w:b w:val="0"/>
                <w:color w:val="000000"/>
                <w:sz w:val="24"/>
                <w:szCs w:val="24"/>
                <w:shd w:val="clear" w:color="auto" w:fill="FFFFFF"/>
              </w:rPr>
              <w:t>19769.7</w:t>
            </w:r>
          </w:p>
        </w:tc>
      </w:tr>
      <w:tr w14:paraId="345B38E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7CA7CF29">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13B0E517">
            <w:pPr>
              <w:jc w:val="center"/>
            </w:pPr>
            <w:r>
              <w:rPr>
                <w:rFonts w:hint="eastAsia" w:ascii="宋体" w:eastAsia="宋体"/>
                <w:b w:val="0"/>
                <w:color w:val="000000"/>
                <w:sz w:val="24"/>
                <w:szCs w:val="24"/>
                <w:shd w:val="clear" w:color="auto" w:fill="FFFFFF"/>
              </w:rPr>
              <w:t>24117.0(100.0%)</w:t>
            </w:r>
          </w:p>
        </w:tc>
        <w:tc>
          <w:tcPr>
            <w:tcW w:w="1814" w:type="dxa"/>
            <w:shd w:val="clear" w:color="auto" w:fill="FFFFFF"/>
            <w:vAlign w:val="center"/>
          </w:tcPr>
          <w:p w14:paraId="499522A9">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391D8080">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141C60D4">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0A78830F">
            <w:pPr>
              <w:jc w:val="center"/>
            </w:pPr>
            <w:r>
              <w:rPr>
                <w:rFonts w:hint="eastAsia" w:ascii="宋体" w:eastAsia="宋体"/>
                <w:b w:val="0"/>
                <w:color w:val="000000"/>
                <w:sz w:val="24"/>
                <w:szCs w:val="24"/>
                <w:shd w:val="clear" w:color="auto" w:fill="FFFFFF"/>
              </w:rPr>
              <w:t>24117.0</w:t>
            </w:r>
          </w:p>
        </w:tc>
      </w:tr>
    </w:tbl>
    <w:p w14:paraId="093AA81A">
      <w:pPr>
        <w:spacing w:beforeLines="113" w:afterLines="113" w:line="113" w:lineRule="auto"/>
        <w:jc w:val="left"/>
      </w:pPr>
    </w:p>
    <w:p w14:paraId="0CB6C18A">
      <w:pPr>
        <w:spacing w:beforeLines="113" w:afterLines="113" w:line="113" w:lineRule="auto"/>
        <w:jc w:val="center"/>
      </w:pPr>
      <w:bookmarkStart w:id="56" w:name="Y静震"/>
      <w:bookmarkEnd w:id="56"/>
      <w:r>
        <w:rPr>
          <w:rFonts w:hint="eastAsia" w:ascii="黑体" w:eastAsia="黑体"/>
          <w:b/>
          <w:color w:val="000000"/>
          <w:sz w:val="26"/>
          <w:szCs w:val="26"/>
          <w:shd w:val="clear" w:color="auto" w:fill="FFFFFF"/>
        </w:rPr>
        <w:t>表11-3 Y静震工况下的倾覆力矩及百分比(单位 kN.m)</w:t>
      </w:r>
    </w:p>
    <w:tbl>
      <w:tblPr>
        <w:tblStyle w:val="29"/>
        <w:tblW w:w="11169"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030"/>
        <w:gridCol w:w="1828"/>
        <w:gridCol w:w="1828"/>
        <w:gridCol w:w="1828"/>
        <w:gridCol w:w="1828"/>
      </w:tblGrid>
      <w:tr w14:paraId="382F181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14:paraId="0C4D2394">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5A1B13AE">
            <w:pPr>
              <w:jc w:val="center"/>
            </w:pPr>
            <w:r>
              <w:rPr>
                <w:rFonts w:hint="eastAsia" w:ascii="宋体" w:eastAsia="宋体"/>
                <w:b w:val="0"/>
                <w:color w:val="000000"/>
                <w:sz w:val="24"/>
                <w:szCs w:val="24"/>
                <w:shd w:val="clear" w:color="auto" w:fill="FFFFFF"/>
              </w:rPr>
              <w:t>框架柱</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6426B333">
            <w:pPr>
              <w:jc w:val="center"/>
            </w:pPr>
            <w:r>
              <w:rPr>
                <w:rFonts w:hint="eastAsia" w:ascii="宋体" w:eastAsia="宋体"/>
                <w:b w:val="0"/>
                <w:color w:val="000000"/>
                <w:sz w:val="24"/>
                <w:szCs w:val="24"/>
                <w:shd w:val="clear" w:color="auto" w:fill="FFFFFF"/>
              </w:rPr>
              <w:t>短肢墙</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20647896">
            <w:pPr>
              <w:jc w:val="center"/>
            </w:pPr>
            <w:r>
              <w:rPr>
                <w:rFonts w:hint="eastAsia" w:ascii="宋体" w:eastAsia="宋体"/>
                <w:b w:val="0"/>
                <w:color w:val="000000"/>
                <w:sz w:val="24"/>
                <w:szCs w:val="24"/>
                <w:shd w:val="clear" w:color="auto" w:fill="FFFFFF"/>
              </w:rPr>
              <w:t>普通墙</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14:paraId="1F318F85">
            <w:pPr>
              <w:jc w:val="center"/>
            </w:pPr>
            <w:r>
              <w:rPr>
                <w:rFonts w:hint="eastAsia" w:ascii="宋体" w:eastAsia="宋体"/>
                <w:b w:val="0"/>
                <w:color w:val="000000"/>
                <w:sz w:val="24"/>
                <w:szCs w:val="24"/>
                <w:shd w:val="clear" w:color="auto" w:fill="FFFFFF"/>
              </w:rPr>
              <w:t>斜撑</w:t>
            </w:r>
          </w:p>
        </w:tc>
        <w:tc>
          <w:tcPr>
            <w:tcW w:w="1814" w:type="dxa"/>
            <w:tcBorders>
              <w:top w:val="single" w:color="auto" w:sz="14" w:space="0"/>
              <w:left w:val="single" w:color="auto" w:sz="4" w:space="0"/>
              <w:bottom w:val="single" w:color="auto" w:sz="14" w:space="0"/>
              <w:right w:val="nil"/>
            </w:tcBorders>
            <w:shd w:val="clear" w:color="auto" w:fill="FFFFFF"/>
            <w:vAlign w:val="center"/>
          </w:tcPr>
          <w:p w14:paraId="4D0AB701">
            <w:pPr>
              <w:jc w:val="center"/>
            </w:pPr>
            <w:r>
              <w:rPr>
                <w:rFonts w:hint="eastAsia" w:ascii="宋体" w:eastAsia="宋体"/>
                <w:b w:val="0"/>
                <w:color w:val="000000"/>
                <w:sz w:val="24"/>
                <w:szCs w:val="24"/>
                <w:shd w:val="clear" w:color="auto" w:fill="FFFFFF"/>
              </w:rPr>
              <w:t>总弯矩</w:t>
            </w:r>
          </w:p>
        </w:tc>
      </w:tr>
      <w:tr w14:paraId="5563B2B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2DC6A3CC">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14:paraId="0DF05F83">
            <w:pPr>
              <w:jc w:val="center"/>
            </w:pPr>
            <w:r>
              <w:rPr>
                <w:rFonts w:hint="eastAsia" w:ascii="宋体" w:eastAsia="宋体"/>
                <w:b w:val="0"/>
                <w:color w:val="000000"/>
                <w:sz w:val="24"/>
                <w:szCs w:val="24"/>
                <w:shd w:val="clear" w:color="auto" w:fill="FFFFFF"/>
              </w:rPr>
              <w:t>7014.6(100.0%)</w:t>
            </w:r>
          </w:p>
        </w:tc>
        <w:tc>
          <w:tcPr>
            <w:tcW w:w="1814" w:type="dxa"/>
            <w:shd w:val="clear" w:color="auto" w:fill="FFFFFF"/>
            <w:vAlign w:val="center"/>
          </w:tcPr>
          <w:p w14:paraId="77FB429B">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075692AF">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593EFEDB">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D46E9C4">
            <w:pPr>
              <w:jc w:val="center"/>
            </w:pPr>
            <w:r>
              <w:rPr>
                <w:rFonts w:hint="eastAsia" w:ascii="宋体" w:eastAsia="宋体"/>
                <w:b w:val="0"/>
                <w:color w:val="000000"/>
                <w:sz w:val="24"/>
                <w:szCs w:val="24"/>
                <w:shd w:val="clear" w:color="auto" w:fill="FFFFFF"/>
              </w:rPr>
              <w:t>7014.6</w:t>
            </w:r>
          </w:p>
        </w:tc>
      </w:tr>
      <w:tr w14:paraId="3B7912D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4B15ACD0">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14:paraId="0D402355">
            <w:pPr>
              <w:jc w:val="center"/>
            </w:pPr>
            <w:r>
              <w:rPr>
                <w:rFonts w:hint="eastAsia" w:ascii="宋体" w:eastAsia="宋体"/>
                <w:b w:val="0"/>
                <w:color w:val="000000"/>
                <w:sz w:val="24"/>
                <w:szCs w:val="24"/>
                <w:shd w:val="clear" w:color="auto" w:fill="FFFFFF"/>
              </w:rPr>
              <w:t>19844.3(100.0%)</w:t>
            </w:r>
          </w:p>
        </w:tc>
        <w:tc>
          <w:tcPr>
            <w:tcW w:w="1814" w:type="dxa"/>
            <w:shd w:val="clear" w:color="auto" w:fill="FFFFFF"/>
            <w:vAlign w:val="center"/>
          </w:tcPr>
          <w:p w14:paraId="1E92128C">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33D9DB1">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83A73B6">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6033C8B8">
            <w:pPr>
              <w:jc w:val="center"/>
            </w:pPr>
            <w:r>
              <w:rPr>
                <w:rFonts w:hint="eastAsia" w:ascii="宋体" w:eastAsia="宋体"/>
                <w:b w:val="0"/>
                <w:color w:val="000000"/>
                <w:sz w:val="24"/>
                <w:szCs w:val="24"/>
                <w:shd w:val="clear" w:color="auto" w:fill="FFFFFF"/>
              </w:rPr>
              <w:t>19844.3</w:t>
            </w:r>
          </w:p>
        </w:tc>
      </w:tr>
      <w:tr w14:paraId="750063C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14:paraId="3ED0A0C7">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14:paraId="528F95B9">
            <w:pPr>
              <w:jc w:val="center"/>
            </w:pPr>
            <w:r>
              <w:rPr>
                <w:rFonts w:hint="eastAsia" w:ascii="宋体" w:eastAsia="宋体"/>
                <w:b w:val="0"/>
                <w:color w:val="000000"/>
                <w:sz w:val="24"/>
                <w:szCs w:val="24"/>
                <w:shd w:val="clear" w:color="auto" w:fill="FFFFFF"/>
              </w:rPr>
              <w:t>24169.3(100.0%)</w:t>
            </w:r>
          </w:p>
        </w:tc>
        <w:tc>
          <w:tcPr>
            <w:tcW w:w="1814" w:type="dxa"/>
            <w:shd w:val="clear" w:color="auto" w:fill="FFFFFF"/>
            <w:vAlign w:val="center"/>
          </w:tcPr>
          <w:p w14:paraId="153F03B8">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357AF3DE">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51DAE16E">
            <w:pPr>
              <w:jc w:val="center"/>
            </w:pPr>
            <w:r>
              <w:rPr>
                <w:rFonts w:hint="eastAsia" w:ascii="宋体" w:eastAsia="宋体"/>
                <w:b w:val="0"/>
                <w:color w:val="000000"/>
                <w:sz w:val="24"/>
                <w:szCs w:val="24"/>
                <w:shd w:val="clear" w:color="auto" w:fill="FFFFFF"/>
              </w:rPr>
              <w:t>0.0(0.0%)</w:t>
            </w:r>
          </w:p>
        </w:tc>
        <w:tc>
          <w:tcPr>
            <w:tcW w:w="1814" w:type="dxa"/>
            <w:shd w:val="clear" w:color="auto" w:fill="FFFFFF"/>
            <w:vAlign w:val="center"/>
          </w:tcPr>
          <w:p w14:paraId="2418BEF0">
            <w:pPr>
              <w:jc w:val="center"/>
            </w:pPr>
            <w:r>
              <w:rPr>
                <w:rFonts w:hint="eastAsia" w:ascii="宋体" w:eastAsia="宋体"/>
                <w:b w:val="0"/>
                <w:color w:val="000000"/>
                <w:sz w:val="24"/>
                <w:szCs w:val="24"/>
                <w:shd w:val="clear" w:color="auto" w:fill="FFFFFF"/>
              </w:rPr>
              <w:t>24169.3</w:t>
            </w:r>
          </w:p>
        </w:tc>
      </w:tr>
    </w:tbl>
    <w:p w14:paraId="4E5A6031">
      <w:pPr>
        <w:spacing w:beforeLines="113" w:afterLines="113" w:line="113" w:lineRule="auto"/>
        <w:jc w:val="left"/>
      </w:pPr>
    </w:p>
    <w:p w14:paraId="7917AF38">
      <w:pPr>
        <w:jc w:val="center"/>
      </w:pPr>
      <w:r>
        <w:drawing>
          <wp:inline distT="0" distB="0" distL="0" distR="0">
            <wp:extent cx="5399405" cy="5399405"/>
            <wp:effectExtent l="0" t="0" r="10795" b="10795"/>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28">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07F194B7">
      <w:pPr>
        <w:jc w:val="center"/>
      </w:pPr>
      <w:r>
        <w:rPr>
          <w:rFonts w:hint="eastAsia" w:ascii="宋体" w:eastAsia="宋体"/>
          <w:b w:val="0"/>
          <w:color w:val="000000"/>
          <w:sz w:val="24"/>
          <w:szCs w:val="24"/>
          <w:shd w:val="clear" w:color="auto" w:fill="FFFFFF"/>
        </w:rPr>
        <w:t>图11-2 X静震下倾覆力矩简图</w:t>
      </w:r>
    </w:p>
    <w:p w14:paraId="47204AC2">
      <w:pPr>
        <w:spacing w:beforeLines="113" w:afterLines="113" w:line="113" w:lineRule="auto"/>
        <w:jc w:val="center"/>
      </w:pPr>
    </w:p>
    <w:p w14:paraId="66A6C612">
      <w:pPr>
        <w:jc w:val="center"/>
      </w:pPr>
      <w:r>
        <w:drawing>
          <wp:inline distT="0" distB="0" distL="0" distR="0">
            <wp:extent cx="5399405" cy="5399405"/>
            <wp:effectExtent l="0" t="0" r="10795" b="10795"/>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29">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22BD54A">
      <w:pPr>
        <w:jc w:val="center"/>
      </w:pPr>
      <w:r>
        <w:rPr>
          <w:rFonts w:hint="eastAsia" w:ascii="宋体" w:eastAsia="宋体"/>
          <w:b w:val="0"/>
          <w:color w:val="000000"/>
          <w:sz w:val="24"/>
          <w:szCs w:val="24"/>
          <w:shd w:val="clear" w:color="auto" w:fill="FFFFFF"/>
        </w:rPr>
        <w:t>图11-3 Y静震下倾覆力矩简图</w:t>
      </w:r>
    </w:p>
    <w:p w14:paraId="2F17FEB2">
      <w:pPr>
        <w:spacing w:beforeLines="113" w:afterLines="113" w:line="113" w:lineRule="auto"/>
        <w:jc w:val="center"/>
      </w:pPr>
    </w:p>
    <w:p w14:paraId="6CAEBBC2">
      <w:pPr>
        <w:pStyle w:val="3"/>
        <w:jc w:val="left"/>
      </w:pPr>
      <w:bookmarkStart w:id="57" w:name="_Toc19865"/>
      <w:r>
        <w:rPr>
          <w:rFonts w:hint="eastAsia" w:ascii="宋体" w:eastAsia="宋体"/>
          <w:b/>
          <w:color w:val="000000"/>
          <w:sz w:val="28"/>
          <w:szCs w:val="28"/>
          <w:shd w:val="clear" w:color="auto" w:fill="FFFFFF"/>
        </w:rPr>
        <w:t>3. 竖向构件倾覆力矩及百分比(力学方式)</w:t>
      </w:r>
      <w:bookmarkEnd w:id="57"/>
    </w:p>
    <w:p w14:paraId="0A70FBF0">
      <w:pPr>
        <w:spacing w:beforeLines="113" w:afterLines="113" w:line="113" w:lineRule="auto"/>
        <w:jc w:val="center"/>
      </w:pPr>
      <w:r>
        <w:rPr>
          <w:rFonts w:hint="eastAsia" w:ascii="黑体" w:eastAsia="黑体"/>
          <w:b/>
          <w:color w:val="000000"/>
          <w:sz w:val="26"/>
          <w:szCs w:val="26"/>
          <w:shd w:val="clear" w:color="auto" w:fill="FFFFFF"/>
        </w:rPr>
        <w:t>表11-4 X静震工况下的倾覆力矩及百分比(单位 kN.m)</w:t>
      </w:r>
    </w:p>
    <w:tbl>
      <w:tblPr>
        <w:tblStyle w:val="31"/>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501"/>
        <w:gridCol w:w="1498"/>
        <w:gridCol w:w="2016"/>
        <w:gridCol w:w="1522"/>
        <w:gridCol w:w="1522"/>
        <w:gridCol w:w="1522"/>
        <w:gridCol w:w="1514"/>
      </w:tblGrid>
      <w:tr w14:paraId="5DA1EF9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vMerge w:val="restart"/>
            <w:tcBorders>
              <w:top w:val="single" w:color="auto" w:sz="14" w:space="0"/>
              <w:left w:val="nil"/>
              <w:bottom w:val="single" w:color="auto" w:sz="4" w:space="0"/>
              <w:right w:val="single" w:color="auto" w:sz="4" w:space="0"/>
            </w:tcBorders>
            <w:shd w:val="clear" w:color="auto" w:fill="FFFFFF"/>
            <w:vAlign w:val="center"/>
          </w:tcPr>
          <w:p w14:paraId="40465732">
            <w:pPr>
              <w:jc w:val="center"/>
            </w:pPr>
            <w:r>
              <w:rPr>
                <w:rFonts w:hint="eastAsia" w:ascii="宋体" w:eastAsia="宋体"/>
                <w:b w:val="0"/>
                <w:color w:val="000000"/>
                <w:sz w:val="24"/>
                <w:szCs w:val="24"/>
                <w:shd w:val="clear" w:color="auto" w:fill="FFFFFF"/>
              </w:rPr>
              <w:t>层号</w:t>
            </w:r>
          </w:p>
        </w:tc>
        <w:tc>
          <w:tcPr>
            <w:tcW w:w="3061"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14:paraId="576ED7E2">
            <w:pPr>
              <w:jc w:val="center"/>
            </w:pPr>
            <w:r>
              <w:rPr>
                <w:rFonts w:hint="eastAsia" w:ascii="宋体" w:eastAsia="宋体"/>
                <w:b w:val="0"/>
                <w:color w:val="000000"/>
                <w:sz w:val="24"/>
                <w:szCs w:val="24"/>
                <w:shd w:val="clear" w:color="auto" w:fill="FFFFFF"/>
              </w:rPr>
              <w:t>合力点坐标(m)</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79E55F9F">
            <w:pPr>
              <w:jc w:val="center"/>
            </w:pPr>
            <w:r>
              <w:rPr>
                <w:rFonts w:hint="eastAsia" w:ascii="宋体" w:eastAsia="宋体"/>
                <w:b w:val="0"/>
                <w:color w:val="000000"/>
                <w:sz w:val="24"/>
                <w:szCs w:val="24"/>
                <w:shd w:val="clear" w:color="auto" w:fill="FFFFFF"/>
              </w:rPr>
              <w:t>框架柱</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5B48B325">
            <w:pPr>
              <w:jc w:val="center"/>
            </w:pPr>
            <w:r>
              <w:rPr>
                <w:rFonts w:hint="eastAsia" w:ascii="宋体" w:eastAsia="宋体"/>
                <w:b w:val="0"/>
                <w:color w:val="000000"/>
                <w:sz w:val="24"/>
                <w:szCs w:val="24"/>
                <w:shd w:val="clear" w:color="auto" w:fill="FFFFFF"/>
              </w:rPr>
              <w:t>短肢墙</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366F5025">
            <w:pPr>
              <w:jc w:val="center"/>
            </w:pPr>
            <w:r>
              <w:rPr>
                <w:rFonts w:hint="eastAsia" w:ascii="宋体" w:eastAsia="宋体"/>
                <w:b w:val="0"/>
                <w:color w:val="000000"/>
                <w:sz w:val="24"/>
                <w:szCs w:val="24"/>
                <w:shd w:val="clear" w:color="auto" w:fill="FFFFFF"/>
              </w:rPr>
              <w:t>普通墙</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49BE6771">
            <w:pPr>
              <w:jc w:val="center"/>
            </w:pPr>
            <w:r>
              <w:rPr>
                <w:rFonts w:hint="eastAsia" w:ascii="宋体" w:eastAsia="宋体"/>
                <w:b w:val="0"/>
                <w:color w:val="000000"/>
                <w:sz w:val="24"/>
                <w:szCs w:val="24"/>
                <w:shd w:val="clear" w:color="auto" w:fill="FFFFFF"/>
              </w:rPr>
              <w:t>斜撑</w:t>
            </w:r>
          </w:p>
        </w:tc>
        <w:tc>
          <w:tcPr>
            <w:tcW w:w="1530" w:type="dxa"/>
            <w:vMerge w:val="restart"/>
            <w:tcBorders>
              <w:top w:val="single" w:color="auto" w:sz="14" w:space="0"/>
              <w:left w:val="single" w:color="auto" w:sz="4" w:space="0"/>
              <w:bottom w:val="single" w:color="auto" w:sz="4" w:space="0"/>
              <w:right w:val="nil"/>
            </w:tcBorders>
            <w:shd w:val="clear" w:color="auto" w:fill="FFFFFF"/>
            <w:vAlign w:val="center"/>
          </w:tcPr>
          <w:p w14:paraId="52ECBE06">
            <w:pPr>
              <w:jc w:val="center"/>
            </w:pPr>
            <w:r>
              <w:rPr>
                <w:rFonts w:hint="eastAsia" w:ascii="宋体" w:eastAsia="宋体"/>
                <w:b w:val="0"/>
                <w:color w:val="000000"/>
                <w:sz w:val="24"/>
                <w:szCs w:val="24"/>
                <w:shd w:val="clear" w:color="auto" w:fill="FFFFFF"/>
              </w:rPr>
              <w:t>总弯矩</w:t>
            </w:r>
          </w:p>
        </w:tc>
      </w:tr>
      <w:tr w14:paraId="311D874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vMerge w:val="continue"/>
            <w:tcBorders>
              <w:top w:val="single" w:color="auto" w:sz="4" w:space="0"/>
              <w:left w:val="nil"/>
              <w:bottom w:val="single" w:color="auto" w:sz="14" w:space="0"/>
              <w:right w:val="single" w:color="auto" w:sz="4" w:space="0"/>
            </w:tcBorders>
            <w:shd w:val="clear" w:color="auto" w:fill="FFFFFF"/>
            <w:vAlign w:val="center"/>
          </w:tcPr>
          <w:p w14:paraId="34DC1FA0">
            <w:pPr>
              <w:jc w:val="center"/>
            </w:pP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4A2E3EBA">
            <w:pPr>
              <w:jc w:val="center"/>
            </w:pPr>
            <w:r>
              <w:rPr>
                <w:rFonts w:hint="eastAsia" w:ascii="宋体" w:eastAsia="宋体"/>
                <w:b w:val="0"/>
                <w:color w:val="000000"/>
                <w:sz w:val="24"/>
                <w:szCs w:val="24"/>
                <w:shd w:val="clear" w:color="auto" w:fill="FFFFFF"/>
              </w:rPr>
              <w:t>X</w:t>
            </w: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17178D02">
            <w:pPr>
              <w:jc w:val="center"/>
            </w:pPr>
            <w:r>
              <w:rPr>
                <w:rFonts w:hint="eastAsia" w:ascii="宋体" w:eastAsia="宋体"/>
                <w:b w:val="0"/>
                <w:color w:val="000000"/>
                <w:sz w:val="24"/>
                <w:szCs w:val="24"/>
                <w:shd w:val="clear" w:color="auto" w:fill="FFFFFF"/>
              </w:rPr>
              <w:t>Y</w:t>
            </w: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1AB4A597">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5A3B6337">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4D25DEA5">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5B56ABA3">
            <w:pPr>
              <w:jc w:val="center"/>
            </w:pPr>
          </w:p>
        </w:tc>
        <w:tc>
          <w:tcPr>
            <w:tcW w:w="1530" w:type="dxa"/>
            <w:vMerge w:val="continue"/>
            <w:tcBorders>
              <w:top w:val="single" w:color="auto" w:sz="4" w:space="0"/>
              <w:left w:val="single" w:color="auto" w:sz="4" w:space="0"/>
              <w:bottom w:val="single" w:color="auto" w:sz="14" w:space="0"/>
              <w:right w:val="nil"/>
            </w:tcBorders>
            <w:shd w:val="clear" w:color="auto" w:fill="FFFFFF"/>
            <w:vAlign w:val="center"/>
          </w:tcPr>
          <w:p w14:paraId="5DF2FB52">
            <w:pPr>
              <w:jc w:val="center"/>
            </w:pPr>
          </w:p>
        </w:tc>
      </w:tr>
      <w:tr w14:paraId="07A9DE2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4E4A95DC">
            <w:pPr>
              <w:jc w:val="center"/>
            </w:pPr>
            <w:r>
              <w:rPr>
                <w:rFonts w:hint="eastAsia" w:ascii="宋体" w:eastAsia="宋体"/>
                <w:b w:val="0"/>
                <w:color w:val="000000"/>
                <w:sz w:val="24"/>
                <w:szCs w:val="24"/>
                <w:shd w:val="clear" w:color="auto" w:fill="FFFFFF"/>
              </w:rPr>
              <w:t>3</w:t>
            </w:r>
          </w:p>
        </w:tc>
        <w:tc>
          <w:tcPr>
            <w:tcW w:w="1530" w:type="dxa"/>
            <w:shd w:val="clear" w:color="auto" w:fill="FFFFFF"/>
            <w:vAlign w:val="center"/>
          </w:tcPr>
          <w:p w14:paraId="5DB3BC5E">
            <w:pPr>
              <w:jc w:val="center"/>
            </w:pPr>
            <w:r>
              <w:rPr>
                <w:rFonts w:hint="eastAsia" w:ascii="宋体" w:eastAsia="宋体"/>
                <w:b w:val="0"/>
                <w:color w:val="000000"/>
                <w:sz w:val="24"/>
                <w:szCs w:val="24"/>
                <w:shd w:val="clear" w:color="auto" w:fill="FFFFFF"/>
              </w:rPr>
              <w:t>14.4</w:t>
            </w:r>
          </w:p>
        </w:tc>
        <w:tc>
          <w:tcPr>
            <w:tcW w:w="1530" w:type="dxa"/>
            <w:shd w:val="clear" w:color="auto" w:fill="FFFFFF"/>
            <w:vAlign w:val="center"/>
          </w:tcPr>
          <w:p w14:paraId="17F2A337">
            <w:pPr>
              <w:jc w:val="center"/>
            </w:pPr>
            <w:r>
              <w:rPr>
                <w:rFonts w:hint="eastAsia" w:ascii="宋体" w:eastAsia="宋体"/>
                <w:b w:val="0"/>
                <w:color w:val="000000"/>
                <w:sz w:val="24"/>
                <w:szCs w:val="24"/>
                <w:shd w:val="clear" w:color="auto" w:fill="FFFFFF"/>
              </w:rPr>
              <w:t>9.9</w:t>
            </w:r>
          </w:p>
        </w:tc>
        <w:tc>
          <w:tcPr>
            <w:tcW w:w="1530" w:type="dxa"/>
            <w:shd w:val="clear" w:color="auto" w:fill="FFFFFF"/>
            <w:vAlign w:val="center"/>
          </w:tcPr>
          <w:p w14:paraId="07BB6956">
            <w:pPr>
              <w:jc w:val="center"/>
            </w:pPr>
            <w:r>
              <w:rPr>
                <w:rFonts w:hint="eastAsia" w:ascii="宋体" w:eastAsia="宋体"/>
                <w:b w:val="0"/>
                <w:color w:val="000000"/>
                <w:sz w:val="24"/>
                <w:szCs w:val="24"/>
                <w:shd w:val="clear" w:color="auto" w:fill="FFFFFF"/>
              </w:rPr>
              <w:t>6997.0(100.0%)</w:t>
            </w:r>
          </w:p>
        </w:tc>
        <w:tc>
          <w:tcPr>
            <w:tcW w:w="1530" w:type="dxa"/>
            <w:shd w:val="clear" w:color="auto" w:fill="FFFFFF"/>
            <w:vAlign w:val="center"/>
          </w:tcPr>
          <w:p w14:paraId="210392C6">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579FBC0A">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1DCE3555">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773207CB">
            <w:pPr>
              <w:jc w:val="center"/>
            </w:pPr>
            <w:r>
              <w:rPr>
                <w:rFonts w:hint="eastAsia" w:ascii="宋体" w:eastAsia="宋体"/>
                <w:b w:val="0"/>
                <w:color w:val="000000"/>
                <w:sz w:val="24"/>
                <w:szCs w:val="24"/>
                <w:shd w:val="clear" w:color="auto" w:fill="FFFFFF"/>
              </w:rPr>
              <w:t>6997.0</w:t>
            </w:r>
          </w:p>
        </w:tc>
      </w:tr>
      <w:tr w14:paraId="7ACC812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377C88AD">
            <w:pPr>
              <w:jc w:val="center"/>
            </w:pPr>
            <w:r>
              <w:rPr>
                <w:rFonts w:hint="eastAsia" w:ascii="宋体" w:eastAsia="宋体"/>
                <w:b w:val="0"/>
                <w:color w:val="000000"/>
                <w:sz w:val="24"/>
                <w:szCs w:val="24"/>
                <w:shd w:val="clear" w:color="auto" w:fill="FFFFFF"/>
              </w:rPr>
              <w:t>2</w:t>
            </w:r>
          </w:p>
        </w:tc>
        <w:tc>
          <w:tcPr>
            <w:tcW w:w="1530" w:type="dxa"/>
            <w:shd w:val="clear" w:color="auto" w:fill="FFFFFF"/>
            <w:vAlign w:val="center"/>
          </w:tcPr>
          <w:p w14:paraId="098444C4">
            <w:pPr>
              <w:jc w:val="center"/>
            </w:pPr>
            <w:r>
              <w:rPr>
                <w:rFonts w:hint="eastAsia" w:ascii="宋体" w:eastAsia="宋体"/>
                <w:b w:val="0"/>
                <w:color w:val="000000"/>
                <w:sz w:val="24"/>
                <w:szCs w:val="24"/>
                <w:shd w:val="clear" w:color="auto" w:fill="FFFFFF"/>
              </w:rPr>
              <w:t>14.3</w:t>
            </w:r>
          </w:p>
        </w:tc>
        <w:tc>
          <w:tcPr>
            <w:tcW w:w="1530" w:type="dxa"/>
            <w:shd w:val="clear" w:color="auto" w:fill="FFFFFF"/>
            <w:vAlign w:val="center"/>
          </w:tcPr>
          <w:p w14:paraId="5EEABFA6">
            <w:pPr>
              <w:jc w:val="center"/>
            </w:pPr>
            <w:r>
              <w:rPr>
                <w:rFonts w:hint="eastAsia" w:ascii="宋体" w:eastAsia="宋体"/>
                <w:b w:val="0"/>
                <w:color w:val="000000"/>
                <w:sz w:val="24"/>
                <w:szCs w:val="24"/>
                <w:shd w:val="clear" w:color="auto" w:fill="FFFFFF"/>
              </w:rPr>
              <w:t>9.2</w:t>
            </w:r>
          </w:p>
        </w:tc>
        <w:tc>
          <w:tcPr>
            <w:tcW w:w="1530" w:type="dxa"/>
            <w:shd w:val="clear" w:color="auto" w:fill="FFFFFF"/>
            <w:vAlign w:val="center"/>
          </w:tcPr>
          <w:p w14:paraId="4C831BAE">
            <w:pPr>
              <w:jc w:val="center"/>
            </w:pPr>
            <w:r>
              <w:rPr>
                <w:rFonts w:hint="eastAsia" w:ascii="宋体" w:eastAsia="宋体"/>
                <w:b w:val="0"/>
                <w:color w:val="000000"/>
                <w:sz w:val="24"/>
                <w:szCs w:val="24"/>
                <w:shd w:val="clear" w:color="auto" w:fill="FFFFFF"/>
              </w:rPr>
              <w:t>19769.7(100.0%)</w:t>
            </w:r>
          </w:p>
        </w:tc>
        <w:tc>
          <w:tcPr>
            <w:tcW w:w="1530" w:type="dxa"/>
            <w:shd w:val="clear" w:color="auto" w:fill="FFFFFF"/>
            <w:vAlign w:val="center"/>
          </w:tcPr>
          <w:p w14:paraId="605EAC4D">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23B3A4B7">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2E442E6C">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6C5D8894">
            <w:pPr>
              <w:jc w:val="center"/>
            </w:pPr>
            <w:r>
              <w:rPr>
                <w:rFonts w:hint="eastAsia" w:ascii="宋体" w:eastAsia="宋体"/>
                <w:b w:val="0"/>
                <w:color w:val="000000"/>
                <w:sz w:val="24"/>
                <w:szCs w:val="24"/>
                <w:shd w:val="clear" w:color="auto" w:fill="FFFFFF"/>
              </w:rPr>
              <w:t>19769.7</w:t>
            </w:r>
          </w:p>
        </w:tc>
      </w:tr>
      <w:tr w14:paraId="34DF3E9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640BE7D">
            <w:pPr>
              <w:jc w:val="center"/>
            </w:pPr>
            <w:r>
              <w:rPr>
                <w:rFonts w:hint="eastAsia" w:ascii="宋体" w:eastAsia="宋体"/>
                <w:b w:val="0"/>
                <w:color w:val="000000"/>
                <w:sz w:val="24"/>
                <w:szCs w:val="24"/>
                <w:shd w:val="clear" w:color="auto" w:fill="FFFFFF"/>
              </w:rPr>
              <w:t>1</w:t>
            </w:r>
          </w:p>
        </w:tc>
        <w:tc>
          <w:tcPr>
            <w:tcW w:w="1530" w:type="dxa"/>
            <w:shd w:val="clear" w:color="auto" w:fill="FFFFFF"/>
            <w:vAlign w:val="center"/>
          </w:tcPr>
          <w:p w14:paraId="32C1C58E">
            <w:pPr>
              <w:jc w:val="center"/>
            </w:pPr>
            <w:r>
              <w:rPr>
                <w:rFonts w:hint="eastAsia" w:ascii="宋体" w:eastAsia="宋体"/>
                <w:b w:val="0"/>
                <w:color w:val="000000"/>
                <w:sz w:val="24"/>
                <w:szCs w:val="24"/>
                <w:shd w:val="clear" w:color="auto" w:fill="FFFFFF"/>
              </w:rPr>
              <w:t>14.2</w:t>
            </w:r>
          </w:p>
        </w:tc>
        <w:tc>
          <w:tcPr>
            <w:tcW w:w="1530" w:type="dxa"/>
            <w:shd w:val="clear" w:color="auto" w:fill="FFFFFF"/>
            <w:vAlign w:val="center"/>
          </w:tcPr>
          <w:p w14:paraId="62F3EFE7">
            <w:pPr>
              <w:jc w:val="center"/>
            </w:pPr>
            <w:r>
              <w:rPr>
                <w:rFonts w:hint="eastAsia" w:ascii="宋体" w:eastAsia="宋体"/>
                <w:b w:val="0"/>
                <w:color w:val="000000"/>
                <w:sz w:val="24"/>
                <w:szCs w:val="24"/>
                <w:shd w:val="clear" w:color="auto" w:fill="FFFFFF"/>
              </w:rPr>
              <w:t>9.3</w:t>
            </w:r>
          </w:p>
        </w:tc>
        <w:tc>
          <w:tcPr>
            <w:tcW w:w="1530" w:type="dxa"/>
            <w:shd w:val="clear" w:color="auto" w:fill="FFFFFF"/>
            <w:vAlign w:val="center"/>
          </w:tcPr>
          <w:p w14:paraId="7A0E4FB1">
            <w:pPr>
              <w:jc w:val="center"/>
            </w:pPr>
            <w:r>
              <w:rPr>
                <w:rFonts w:hint="eastAsia" w:ascii="宋体" w:eastAsia="宋体"/>
                <w:b w:val="0"/>
                <w:color w:val="000000"/>
                <w:sz w:val="24"/>
                <w:szCs w:val="24"/>
                <w:shd w:val="clear" w:color="auto" w:fill="FFFFFF"/>
              </w:rPr>
              <w:t>24117.0(100.0%)</w:t>
            </w:r>
          </w:p>
        </w:tc>
        <w:tc>
          <w:tcPr>
            <w:tcW w:w="1530" w:type="dxa"/>
            <w:shd w:val="clear" w:color="auto" w:fill="FFFFFF"/>
            <w:vAlign w:val="center"/>
          </w:tcPr>
          <w:p w14:paraId="59B6053B">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65C9FBAB">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1ABF04CD">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3CAA043D">
            <w:pPr>
              <w:jc w:val="center"/>
            </w:pPr>
            <w:r>
              <w:rPr>
                <w:rFonts w:hint="eastAsia" w:ascii="宋体" w:eastAsia="宋体"/>
                <w:b w:val="0"/>
                <w:color w:val="000000"/>
                <w:sz w:val="24"/>
                <w:szCs w:val="24"/>
                <w:shd w:val="clear" w:color="auto" w:fill="FFFFFF"/>
              </w:rPr>
              <w:t>24117.0</w:t>
            </w:r>
          </w:p>
        </w:tc>
      </w:tr>
    </w:tbl>
    <w:p w14:paraId="4ADC78BB">
      <w:pPr>
        <w:spacing w:beforeLines="113" w:afterLines="113" w:line="113" w:lineRule="auto"/>
        <w:jc w:val="left"/>
      </w:pPr>
    </w:p>
    <w:p w14:paraId="6A32EFAC">
      <w:pPr>
        <w:spacing w:beforeLines="113" w:afterLines="113" w:line="113" w:lineRule="auto"/>
        <w:jc w:val="center"/>
      </w:pPr>
      <w:r>
        <w:rPr>
          <w:rFonts w:hint="eastAsia" w:ascii="黑体" w:eastAsia="黑体"/>
          <w:b/>
          <w:color w:val="000000"/>
          <w:sz w:val="26"/>
          <w:szCs w:val="26"/>
          <w:shd w:val="clear" w:color="auto" w:fill="FFFFFF"/>
        </w:rPr>
        <w:t>表11-5 Y静震工况下的倾覆力矩及百分比(单位 kN.m)</w:t>
      </w:r>
    </w:p>
    <w:tbl>
      <w:tblPr>
        <w:tblStyle w:val="31"/>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501"/>
        <w:gridCol w:w="1498"/>
        <w:gridCol w:w="2016"/>
        <w:gridCol w:w="1522"/>
        <w:gridCol w:w="1522"/>
        <w:gridCol w:w="1522"/>
        <w:gridCol w:w="1514"/>
      </w:tblGrid>
      <w:tr w14:paraId="6B5AF52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vMerge w:val="restart"/>
            <w:tcBorders>
              <w:top w:val="single" w:color="auto" w:sz="14" w:space="0"/>
              <w:left w:val="nil"/>
              <w:bottom w:val="single" w:color="auto" w:sz="4" w:space="0"/>
              <w:right w:val="single" w:color="auto" w:sz="4" w:space="0"/>
            </w:tcBorders>
            <w:shd w:val="clear" w:color="auto" w:fill="FFFFFF"/>
            <w:vAlign w:val="center"/>
          </w:tcPr>
          <w:p w14:paraId="67F5F525">
            <w:pPr>
              <w:jc w:val="center"/>
            </w:pPr>
            <w:r>
              <w:rPr>
                <w:rFonts w:hint="eastAsia" w:ascii="宋体" w:eastAsia="宋体"/>
                <w:b w:val="0"/>
                <w:color w:val="000000"/>
                <w:sz w:val="24"/>
                <w:szCs w:val="24"/>
                <w:shd w:val="clear" w:color="auto" w:fill="FFFFFF"/>
              </w:rPr>
              <w:t>层号</w:t>
            </w:r>
          </w:p>
        </w:tc>
        <w:tc>
          <w:tcPr>
            <w:tcW w:w="3061"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14:paraId="5BCEC528">
            <w:pPr>
              <w:jc w:val="center"/>
            </w:pPr>
            <w:r>
              <w:rPr>
                <w:rFonts w:hint="eastAsia" w:ascii="宋体" w:eastAsia="宋体"/>
                <w:b w:val="0"/>
                <w:color w:val="000000"/>
                <w:sz w:val="24"/>
                <w:szCs w:val="24"/>
                <w:shd w:val="clear" w:color="auto" w:fill="FFFFFF"/>
              </w:rPr>
              <w:t>合力点坐标(m)</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4AFEB6F4">
            <w:pPr>
              <w:jc w:val="center"/>
            </w:pPr>
            <w:r>
              <w:rPr>
                <w:rFonts w:hint="eastAsia" w:ascii="宋体" w:eastAsia="宋体"/>
                <w:b w:val="0"/>
                <w:color w:val="000000"/>
                <w:sz w:val="24"/>
                <w:szCs w:val="24"/>
                <w:shd w:val="clear" w:color="auto" w:fill="FFFFFF"/>
              </w:rPr>
              <w:t>框架柱</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503B2267">
            <w:pPr>
              <w:jc w:val="center"/>
            </w:pPr>
            <w:r>
              <w:rPr>
                <w:rFonts w:hint="eastAsia" w:ascii="宋体" w:eastAsia="宋体"/>
                <w:b w:val="0"/>
                <w:color w:val="000000"/>
                <w:sz w:val="24"/>
                <w:szCs w:val="24"/>
                <w:shd w:val="clear" w:color="auto" w:fill="FFFFFF"/>
              </w:rPr>
              <w:t>短肢墙</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5C3C4D10">
            <w:pPr>
              <w:jc w:val="center"/>
            </w:pPr>
            <w:r>
              <w:rPr>
                <w:rFonts w:hint="eastAsia" w:ascii="宋体" w:eastAsia="宋体"/>
                <w:b w:val="0"/>
                <w:color w:val="000000"/>
                <w:sz w:val="24"/>
                <w:szCs w:val="24"/>
                <w:shd w:val="clear" w:color="auto" w:fill="FFFFFF"/>
              </w:rPr>
              <w:t>普通墙</w:t>
            </w:r>
          </w:p>
        </w:tc>
        <w:tc>
          <w:tcPr>
            <w:tcW w:w="153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14:paraId="3A10B8EA">
            <w:pPr>
              <w:jc w:val="center"/>
            </w:pPr>
            <w:r>
              <w:rPr>
                <w:rFonts w:hint="eastAsia" w:ascii="宋体" w:eastAsia="宋体"/>
                <w:b w:val="0"/>
                <w:color w:val="000000"/>
                <w:sz w:val="24"/>
                <w:szCs w:val="24"/>
                <w:shd w:val="clear" w:color="auto" w:fill="FFFFFF"/>
              </w:rPr>
              <w:t>斜撑</w:t>
            </w:r>
          </w:p>
        </w:tc>
        <w:tc>
          <w:tcPr>
            <w:tcW w:w="1530" w:type="dxa"/>
            <w:vMerge w:val="restart"/>
            <w:tcBorders>
              <w:top w:val="single" w:color="auto" w:sz="14" w:space="0"/>
              <w:left w:val="single" w:color="auto" w:sz="4" w:space="0"/>
              <w:bottom w:val="single" w:color="auto" w:sz="4" w:space="0"/>
              <w:right w:val="nil"/>
            </w:tcBorders>
            <w:shd w:val="clear" w:color="auto" w:fill="FFFFFF"/>
            <w:vAlign w:val="center"/>
          </w:tcPr>
          <w:p w14:paraId="7753A06A">
            <w:pPr>
              <w:jc w:val="center"/>
            </w:pPr>
            <w:r>
              <w:rPr>
                <w:rFonts w:hint="eastAsia" w:ascii="宋体" w:eastAsia="宋体"/>
                <w:b w:val="0"/>
                <w:color w:val="000000"/>
                <w:sz w:val="24"/>
                <w:szCs w:val="24"/>
                <w:shd w:val="clear" w:color="auto" w:fill="FFFFFF"/>
              </w:rPr>
              <w:t>总弯矩</w:t>
            </w:r>
          </w:p>
        </w:tc>
      </w:tr>
      <w:tr w14:paraId="53F3B1E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0" w:type="dxa"/>
            <w:vMerge w:val="continue"/>
            <w:tcBorders>
              <w:top w:val="single" w:color="auto" w:sz="4" w:space="0"/>
              <w:left w:val="nil"/>
              <w:bottom w:val="single" w:color="auto" w:sz="14" w:space="0"/>
              <w:right w:val="single" w:color="auto" w:sz="4" w:space="0"/>
            </w:tcBorders>
            <w:shd w:val="clear" w:color="auto" w:fill="FFFFFF"/>
            <w:vAlign w:val="center"/>
          </w:tcPr>
          <w:p w14:paraId="00C3A2B6">
            <w:pPr>
              <w:jc w:val="center"/>
            </w:pP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50F4BCA8">
            <w:pPr>
              <w:jc w:val="center"/>
            </w:pPr>
            <w:r>
              <w:rPr>
                <w:rFonts w:hint="eastAsia" w:ascii="宋体" w:eastAsia="宋体"/>
                <w:b w:val="0"/>
                <w:color w:val="000000"/>
                <w:sz w:val="24"/>
                <w:szCs w:val="24"/>
                <w:shd w:val="clear" w:color="auto" w:fill="FFFFFF"/>
              </w:rPr>
              <w:t>X</w:t>
            </w: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14:paraId="5BF40553">
            <w:pPr>
              <w:jc w:val="center"/>
            </w:pPr>
            <w:r>
              <w:rPr>
                <w:rFonts w:hint="eastAsia" w:ascii="宋体" w:eastAsia="宋体"/>
                <w:b w:val="0"/>
                <w:color w:val="000000"/>
                <w:sz w:val="24"/>
                <w:szCs w:val="24"/>
                <w:shd w:val="clear" w:color="auto" w:fill="FFFFFF"/>
              </w:rPr>
              <w:t>Y</w:t>
            </w: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51B2B9E1">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7FB97F9C">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0D950759">
            <w:pPr>
              <w:jc w:val="center"/>
            </w:pPr>
          </w:p>
        </w:tc>
        <w:tc>
          <w:tcPr>
            <w:tcW w:w="153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14:paraId="4F46C5F0">
            <w:pPr>
              <w:jc w:val="center"/>
            </w:pPr>
          </w:p>
        </w:tc>
        <w:tc>
          <w:tcPr>
            <w:tcW w:w="1530" w:type="dxa"/>
            <w:vMerge w:val="continue"/>
            <w:tcBorders>
              <w:top w:val="single" w:color="auto" w:sz="4" w:space="0"/>
              <w:left w:val="single" w:color="auto" w:sz="4" w:space="0"/>
              <w:bottom w:val="single" w:color="auto" w:sz="14" w:space="0"/>
              <w:right w:val="nil"/>
            </w:tcBorders>
            <w:shd w:val="clear" w:color="auto" w:fill="FFFFFF"/>
            <w:vAlign w:val="center"/>
          </w:tcPr>
          <w:p w14:paraId="05CE79E6">
            <w:pPr>
              <w:jc w:val="center"/>
            </w:pPr>
          </w:p>
        </w:tc>
      </w:tr>
      <w:tr w14:paraId="43F082F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152B55AB">
            <w:pPr>
              <w:jc w:val="center"/>
            </w:pPr>
            <w:r>
              <w:rPr>
                <w:rFonts w:hint="eastAsia" w:ascii="宋体" w:eastAsia="宋体"/>
                <w:b w:val="0"/>
                <w:color w:val="000000"/>
                <w:sz w:val="24"/>
                <w:szCs w:val="24"/>
                <w:shd w:val="clear" w:color="auto" w:fill="FFFFFF"/>
              </w:rPr>
              <w:t>3</w:t>
            </w:r>
          </w:p>
        </w:tc>
        <w:tc>
          <w:tcPr>
            <w:tcW w:w="1530" w:type="dxa"/>
            <w:shd w:val="clear" w:color="auto" w:fill="FFFFFF"/>
            <w:vAlign w:val="center"/>
          </w:tcPr>
          <w:p w14:paraId="50C90942">
            <w:pPr>
              <w:jc w:val="center"/>
            </w:pPr>
            <w:r>
              <w:rPr>
                <w:rFonts w:hint="eastAsia" w:ascii="宋体" w:eastAsia="宋体"/>
                <w:b w:val="0"/>
                <w:color w:val="000000"/>
                <w:sz w:val="24"/>
                <w:szCs w:val="24"/>
                <w:shd w:val="clear" w:color="auto" w:fill="FFFFFF"/>
              </w:rPr>
              <w:t>14.4</w:t>
            </w:r>
          </w:p>
        </w:tc>
        <w:tc>
          <w:tcPr>
            <w:tcW w:w="1530" w:type="dxa"/>
            <w:shd w:val="clear" w:color="auto" w:fill="FFFFFF"/>
            <w:vAlign w:val="center"/>
          </w:tcPr>
          <w:p w14:paraId="7D70693E">
            <w:pPr>
              <w:jc w:val="center"/>
            </w:pPr>
            <w:r>
              <w:rPr>
                <w:rFonts w:hint="eastAsia" w:ascii="宋体" w:eastAsia="宋体"/>
                <w:b w:val="0"/>
                <w:color w:val="000000"/>
                <w:sz w:val="24"/>
                <w:szCs w:val="24"/>
                <w:shd w:val="clear" w:color="auto" w:fill="FFFFFF"/>
              </w:rPr>
              <w:t>9.9</w:t>
            </w:r>
          </w:p>
        </w:tc>
        <w:tc>
          <w:tcPr>
            <w:tcW w:w="1530" w:type="dxa"/>
            <w:shd w:val="clear" w:color="auto" w:fill="FFFFFF"/>
            <w:vAlign w:val="center"/>
          </w:tcPr>
          <w:p w14:paraId="4690C0AE">
            <w:pPr>
              <w:jc w:val="center"/>
            </w:pPr>
            <w:r>
              <w:rPr>
                <w:rFonts w:hint="eastAsia" w:ascii="宋体" w:eastAsia="宋体"/>
                <w:b w:val="0"/>
                <w:color w:val="000000"/>
                <w:sz w:val="24"/>
                <w:szCs w:val="24"/>
                <w:shd w:val="clear" w:color="auto" w:fill="FFFFFF"/>
              </w:rPr>
              <w:t>7014.6(100.0%)</w:t>
            </w:r>
          </w:p>
        </w:tc>
        <w:tc>
          <w:tcPr>
            <w:tcW w:w="1530" w:type="dxa"/>
            <w:shd w:val="clear" w:color="auto" w:fill="FFFFFF"/>
            <w:vAlign w:val="center"/>
          </w:tcPr>
          <w:p w14:paraId="25B34B6A">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5ED40F7D">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479136A6">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E3E753A">
            <w:pPr>
              <w:jc w:val="center"/>
            </w:pPr>
            <w:r>
              <w:rPr>
                <w:rFonts w:hint="eastAsia" w:ascii="宋体" w:eastAsia="宋体"/>
                <w:b w:val="0"/>
                <w:color w:val="000000"/>
                <w:sz w:val="24"/>
                <w:szCs w:val="24"/>
                <w:shd w:val="clear" w:color="auto" w:fill="FFFFFF"/>
              </w:rPr>
              <w:t>7014.6</w:t>
            </w:r>
          </w:p>
        </w:tc>
      </w:tr>
      <w:tr w14:paraId="6C1B39C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57B5BBDF">
            <w:pPr>
              <w:jc w:val="center"/>
            </w:pPr>
            <w:r>
              <w:rPr>
                <w:rFonts w:hint="eastAsia" w:ascii="宋体" w:eastAsia="宋体"/>
                <w:b w:val="0"/>
                <w:color w:val="000000"/>
                <w:sz w:val="24"/>
                <w:szCs w:val="24"/>
                <w:shd w:val="clear" w:color="auto" w:fill="FFFFFF"/>
              </w:rPr>
              <w:t>2</w:t>
            </w:r>
          </w:p>
        </w:tc>
        <w:tc>
          <w:tcPr>
            <w:tcW w:w="1530" w:type="dxa"/>
            <w:shd w:val="clear" w:color="auto" w:fill="FFFFFF"/>
            <w:vAlign w:val="center"/>
          </w:tcPr>
          <w:p w14:paraId="4111D13F">
            <w:pPr>
              <w:jc w:val="center"/>
            </w:pPr>
            <w:r>
              <w:rPr>
                <w:rFonts w:hint="eastAsia" w:ascii="宋体" w:eastAsia="宋体"/>
                <w:b w:val="0"/>
                <w:color w:val="000000"/>
                <w:sz w:val="24"/>
                <w:szCs w:val="24"/>
                <w:shd w:val="clear" w:color="auto" w:fill="FFFFFF"/>
              </w:rPr>
              <w:t>14.3</w:t>
            </w:r>
          </w:p>
        </w:tc>
        <w:tc>
          <w:tcPr>
            <w:tcW w:w="1530" w:type="dxa"/>
            <w:shd w:val="clear" w:color="auto" w:fill="FFFFFF"/>
            <w:vAlign w:val="center"/>
          </w:tcPr>
          <w:p w14:paraId="37DF0F57">
            <w:pPr>
              <w:jc w:val="center"/>
            </w:pPr>
            <w:r>
              <w:rPr>
                <w:rFonts w:hint="eastAsia" w:ascii="宋体" w:eastAsia="宋体"/>
                <w:b w:val="0"/>
                <w:color w:val="000000"/>
                <w:sz w:val="24"/>
                <w:szCs w:val="24"/>
                <w:shd w:val="clear" w:color="auto" w:fill="FFFFFF"/>
              </w:rPr>
              <w:t>9.2</w:t>
            </w:r>
          </w:p>
        </w:tc>
        <w:tc>
          <w:tcPr>
            <w:tcW w:w="1530" w:type="dxa"/>
            <w:shd w:val="clear" w:color="auto" w:fill="FFFFFF"/>
            <w:vAlign w:val="center"/>
          </w:tcPr>
          <w:p w14:paraId="761A111B">
            <w:pPr>
              <w:jc w:val="center"/>
            </w:pPr>
            <w:r>
              <w:rPr>
                <w:rFonts w:hint="eastAsia" w:ascii="宋体" w:eastAsia="宋体"/>
                <w:b w:val="0"/>
                <w:color w:val="000000"/>
                <w:sz w:val="24"/>
                <w:szCs w:val="24"/>
                <w:shd w:val="clear" w:color="auto" w:fill="FFFFFF"/>
              </w:rPr>
              <w:t>19844.3(100.0%)</w:t>
            </w:r>
          </w:p>
        </w:tc>
        <w:tc>
          <w:tcPr>
            <w:tcW w:w="1530" w:type="dxa"/>
            <w:shd w:val="clear" w:color="auto" w:fill="FFFFFF"/>
            <w:vAlign w:val="center"/>
          </w:tcPr>
          <w:p w14:paraId="68377AA2">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24C53232">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F80C755">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E60991C">
            <w:pPr>
              <w:jc w:val="center"/>
            </w:pPr>
            <w:r>
              <w:rPr>
                <w:rFonts w:hint="eastAsia" w:ascii="宋体" w:eastAsia="宋体"/>
                <w:b w:val="0"/>
                <w:color w:val="000000"/>
                <w:sz w:val="24"/>
                <w:szCs w:val="24"/>
                <w:shd w:val="clear" w:color="auto" w:fill="FFFFFF"/>
              </w:rPr>
              <w:t>19844.3</w:t>
            </w:r>
          </w:p>
        </w:tc>
      </w:tr>
      <w:tr w14:paraId="113DFFD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FFFFFF"/>
            <w:vAlign w:val="center"/>
          </w:tcPr>
          <w:p w14:paraId="7E3D8761">
            <w:pPr>
              <w:jc w:val="center"/>
            </w:pPr>
            <w:r>
              <w:rPr>
                <w:rFonts w:hint="eastAsia" w:ascii="宋体" w:eastAsia="宋体"/>
                <w:b w:val="0"/>
                <w:color w:val="000000"/>
                <w:sz w:val="24"/>
                <w:szCs w:val="24"/>
                <w:shd w:val="clear" w:color="auto" w:fill="FFFFFF"/>
              </w:rPr>
              <w:t>1</w:t>
            </w:r>
          </w:p>
        </w:tc>
        <w:tc>
          <w:tcPr>
            <w:tcW w:w="1530" w:type="dxa"/>
            <w:shd w:val="clear" w:color="auto" w:fill="FFFFFF"/>
            <w:vAlign w:val="center"/>
          </w:tcPr>
          <w:p w14:paraId="24165D89">
            <w:pPr>
              <w:jc w:val="center"/>
            </w:pPr>
            <w:r>
              <w:rPr>
                <w:rFonts w:hint="eastAsia" w:ascii="宋体" w:eastAsia="宋体"/>
                <w:b w:val="0"/>
                <w:color w:val="000000"/>
                <w:sz w:val="24"/>
                <w:szCs w:val="24"/>
                <w:shd w:val="clear" w:color="auto" w:fill="FFFFFF"/>
              </w:rPr>
              <w:t>14.2</w:t>
            </w:r>
          </w:p>
        </w:tc>
        <w:tc>
          <w:tcPr>
            <w:tcW w:w="1530" w:type="dxa"/>
            <w:shd w:val="clear" w:color="auto" w:fill="FFFFFF"/>
            <w:vAlign w:val="center"/>
          </w:tcPr>
          <w:p w14:paraId="45D8AB44">
            <w:pPr>
              <w:jc w:val="center"/>
            </w:pPr>
            <w:r>
              <w:rPr>
                <w:rFonts w:hint="eastAsia" w:ascii="宋体" w:eastAsia="宋体"/>
                <w:b w:val="0"/>
                <w:color w:val="000000"/>
                <w:sz w:val="24"/>
                <w:szCs w:val="24"/>
                <w:shd w:val="clear" w:color="auto" w:fill="FFFFFF"/>
              </w:rPr>
              <w:t>9.3</w:t>
            </w:r>
          </w:p>
        </w:tc>
        <w:tc>
          <w:tcPr>
            <w:tcW w:w="1530" w:type="dxa"/>
            <w:shd w:val="clear" w:color="auto" w:fill="FFFFFF"/>
            <w:vAlign w:val="center"/>
          </w:tcPr>
          <w:p w14:paraId="490A0D67">
            <w:pPr>
              <w:jc w:val="center"/>
            </w:pPr>
            <w:r>
              <w:rPr>
                <w:rFonts w:hint="eastAsia" w:ascii="宋体" w:eastAsia="宋体"/>
                <w:b w:val="0"/>
                <w:color w:val="000000"/>
                <w:sz w:val="24"/>
                <w:szCs w:val="24"/>
                <w:shd w:val="clear" w:color="auto" w:fill="FFFFFF"/>
              </w:rPr>
              <w:t>24169.3(100.0%)</w:t>
            </w:r>
          </w:p>
        </w:tc>
        <w:tc>
          <w:tcPr>
            <w:tcW w:w="1530" w:type="dxa"/>
            <w:shd w:val="clear" w:color="auto" w:fill="FFFFFF"/>
            <w:vAlign w:val="center"/>
          </w:tcPr>
          <w:p w14:paraId="197AAEAC">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CF9C77C">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0B64DD7D">
            <w:pPr>
              <w:jc w:val="center"/>
            </w:pPr>
            <w:r>
              <w:rPr>
                <w:rFonts w:hint="eastAsia" w:ascii="宋体" w:eastAsia="宋体"/>
                <w:b w:val="0"/>
                <w:color w:val="000000"/>
                <w:sz w:val="24"/>
                <w:szCs w:val="24"/>
                <w:shd w:val="clear" w:color="auto" w:fill="FFFFFF"/>
              </w:rPr>
              <w:t>0.0(0.0%)</w:t>
            </w:r>
          </w:p>
        </w:tc>
        <w:tc>
          <w:tcPr>
            <w:tcW w:w="1530" w:type="dxa"/>
            <w:shd w:val="clear" w:color="auto" w:fill="FFFFFF"/>
            <w:vAlign w:val="center"/>
          </w:tcPr>
          <w:p w14:paraId="6952109F">
            <w:pPr>
              <w:jc w:val="center"/>
            </w:pPr>
            <w:r>
              <w:rPr>
                <w:rFonts w:hint="eastAsia" w:ascii="宋体" w:eastAsia="宋体"/>
                <w:b w:val="0"/>
                <w:color w:val="000000"/>
                <w:sz w:val="24"/>
                <w:szCs w:val="24"/>
                <w:shd w:val="clear" w:color="auto" w:fill="FFFFFF"/>
              </w:rPr>
              <w:t>24169.3</w:t>
            </w:r>
          </w:p>
        </w:tc>
      </w:tr>
    </w:tbl>
    <w:p w14:paraId="403E7697">
      <w:pPr>
        <w:spacing w:beforeLines="113" w:afterLines="113" w:line="113" w:lineRule="auto"/>
        <w:jc w:val="left"/>
      </w:pPr>
    </w:p>
    <w:p w14:paraId="3313668B">
      <w:pPr>
        <w:jc w:val="center"/>
      </w:pPr>
      <w:r>
        <w:drawing>
          <wp:inline distT="0" distB="0" distL="0" distR="0">
            <wp:extent cx="5399405" cy="5399405"/>
            <wp:effectExtent l="0" t="0" r="10795" b="10795"/>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28">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351014D1">
      <w:pPr>
        <w:jc w:val="center"/>
      </w:pPr>
      <w:r>
        <w:rPr>
          <w:rFonts w:hint="eastAsia" w:ascii="宋体" w:eastAsia="宋体"/>
          <w:b w:val="0"/>
          <w:color w:val="000000"/>
          <w:sz w:val="24"/>
          <w:szCs w:val="24"/>
          <w:shd w:val="clear" w:color="auto" w:fill="FFFFFF"/>
        </w:rPr>
        <w:t>图11-4 X静震下倾覆力矩简图</w:t>
      </w:r>
    </w:p>
    <w:p w14:paraId="30A35812">
      <w:pPr>
        <w:spacing w:beforeLines="113" w:afterLines="113" w:line="113" w:lineRule="auto"/>
        <w:jc w:val="center"/>
      </w:pPr>
    </w:p>
    <w:p w14:paraId="01847523">
      <w:pPr>
        <w:jc w:val="center"/>
      </w:pPr>
      <w:r>
        <w:drawing>
          <wp:inline distT="0" distB="0" distL="0" distR="0">
            <wp:extent cx="5399405" cy="5399405"/>
            <wp:effectExtent l="0" t="0" r="10795" b="10795"/>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9">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6A251266">
      <w:pPr>
        <w:jc w:val="center"/>
      </w:pPr>
      <w:r>
        <w:rPr>
          <w:rFonts w:hint="eastAsia" w:ascii="宋体" w:eastAsia="宋体"/>
          <w:b w:val="0"/>
          <w:color w:val="000000"/>
          <w:sz w:val="24"/>
          <w:szCs w:val="24"/>
          <w:shd w:val="clear" w:color="auto" w:fill="FFFFFF"/>
        </w:rPr>
        <w:t>图11-5 Y静震下倾覆力矩简图</w:t>
      </w:r>
    </w:p>
    <w:p w14:paraId="52090ABC">
      <w:pPr>
        <w:spacing w:beforeLines="113" w:afterLines="113" w:line="113" w:lineRule="auto"/>
        <w:jc w:val="center"/>
      </w:pPr>
    </w:p>
    <w:p w14:paraId="2543667E">
      <w:pPr>
        <w:pStyle w:val="3"/>
        <w:jc w:val="left"/>
      </w:pPr>
      <w:bookmarkStart w:id="58" w:name="_Toc23411"/>
      <w:r>
        <w:rPr>
          <w:rFonts w:hint="eastAsia" w:ascii="宋体" w:eastAsia="宋体"/>
          <w:b/>
          <w:color w:val="000000"/>
          <w:sz w:val="28"/>
          <w:szCs w:val="28"/>
          <w:shd w:val="clear" w:color="auto" w:fill="FFFFFF"/>
        </w:rPr>
        <w:t>4. 竖向构件地震剪力及百分比</w:t>
      </w:r>
      <w:bookmarkEnd w:id="58"/>
    </w:p>
    <w:p w14:paraId="3C854429">
      <w:pPr>
        <w:spacing w:beforeLines="113" w:afterLines="113" w:line="113" w:lineRule="auto"/>
        <w:jc w:val="center"/>
      </w:pPr>
      <w:r>
        <w:rPr>
          <w:rFonts w:hint="eastAsia" w:ascii="黑体" w:eastAsia="黑体"/>
          <w:b/>
          <w:color w:val="000000"/>
          <w:sz w:val="26"/>
          <w:szCs w:val="26"/>
          <w:shd w:val="clear" w:color="auto" w:fill="FFFFFF"/>
        </w:rPr>
        <w:t>表11-6 X向地震工况下的剪力及百分比(单位 kN)</w:t>
      </w:r>
    </w:p>
    <w:tbl>
      <w:tblPr>
        <w:tblStyle w:val="29"/>
        <w:tblW w:w="839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098"/>
        <w:gridCol w:w="2098"/>
        <w:gridCol w:w="2098"/>
      </w:tblGrid>
      <w:tr w14:paraId="3358B9A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7" w:type="dxa"/>
            <w:tcBorders>
              <w:top w:val="single" w:color="auto" w:sz="14" w:space="0"/>
              <w:left w:val="nil"/>
              <w:bottom w:val="single" w:color="auto" w:sz="14" w:space="0"/>
              <w:right w:val="single" w:color="auto" w:sz="4" w:space="0"/>
            </w:tcBorders>
            <w:shd w:val="clear" w:color="auto" w:fill="FFFFFF"/>
            <w:vAlign w:val="center"/>
          </w:tcPr>
          <w:p w14:paraId="497524A0">
            <w:pPr>
              <w:jc w:val="center"/>
            </w:pPr>
            <w:r>
              <w:rPr>
                <w:rFonts w:hint="eastAsia" w:ascii="宋体" w:eastAsia="宋体"/>
                <w:b w:val="0"/>
                <w:color w:val="000000"/>
                <w:sz w:val="24"/>
                <w:szCs w:val="24"/>
                <w:shd w:val="clear" w:color="auto" w:fill="FFFFFF"/>
              </w:rPr>
              <w:t>层号</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79CBAB24">
            <w:pPr>
              <w:jc w:val="center"/>
            </w:pPr>
            <w:r>
              <w:rPr>
                <w:rFonts w:hint="eastAsia" w:ascii="宋体" w:eastAsia="宋体"/>
                <w:b w:val="0"/>
                <w:color w:val="000000"/>
                <w:sz w:val="24"/>
                <w:szCs w:val="24"/>
                <w:shd w:val="clear" w:color="auto" w:fill="FFFFFF"/>
              </w:rPr>
              <w:t>框架柱</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0F1BCB4E">
            <w:pPr>
              <w:jc w:val="center"/>
            </w:pPr>
            <w:r>
              <w:rPr>
                <w:rFonts w:hint="eastAsia" w:ascii="宋体" w:eastAsia="宋体"/>
                <w:b w:val="0"/>
                <w:color w:val="000000"/>
                <w:sz w:val="24"/>
                <w:szCs w:val="24"/>
                <w:shd w:val="clear" w:color="auto" w:fill="FFFFFF"/>
              </w:rPr>
              <w:t>墙及支撑</w:t>
            </w:r>
          </w:p>
        </w:tc>
        <w:tc>
          <w:tcPr>
            <w:tcW w:w="2097" w:type="dxa"/>
            <w:tcBorders>
              <w:top w:val="single" w:color="auto" w:sz="14" w:space="0"/>
              <w:left w:val="single" w:color="auto" w:sz="4" w:space="0"/>
              <w:bottom w:val="single" w:color="auto" w:sz="14" w:space="0"/>
              <w:right w:val="nil"/>
            </w:tcBorders>
            <w:shd w:val="clear" w:color="auto" w:fill="FFFFFF"/>
            <w:vAlign w:val="center"/>
          </w:tcPr>
          <w:p w14:paraId="72513E41">
            <w:pPr>
              <w:jc w:val="center"/>
            </w:pPr>
            <w:r>
              <w:rPr>
                <w:rFonts w:hint="eastAsia" w:ascii="宋体" w:eastAsia="宋体"/>
                <w:b w:val="0"/>
                <w:color w:val="000000"/>
                <w:sz w:val="24"/>
                <w:szCs w:val="24"/>
                <w:shd w:val="clear" w:color="auto" w:fill="FFFFFF"/>
              </w:rPr>
              <w:t>总剪力</w:t>
            </w:r>
          </w:p>
        </w:tc>
      </w:tr>
      <w:tr w14:paraId="10C60BC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500E392B">
            <w:pPr>
              <w:jc w:val="center"/>
            </w:pPr>
            <w:r>
              <w:rPr>
                <w:rFonts w:hint="eastAsia" w:ascii="宋体" w:eastAsia="宋体"/>
                <w:b w:val="0"/>
                <w:color w:val="000000"/>
                <w:sz w:val="24"/>
                <w:szCs w:val="24"/>
                <w:shd w:val="clear" w:color="auto" w:fill="FFFFFF"/>
              </w:rPr>
              <w:t>3</w:t>
            </w:r>
          </w:p>
        </w:tc>
        <w:tc>
          <w:tcPr>
            <w:tcW w:w="2097" w:type="dxa"/>
            <w:shd w:val="clear" w:color="auto" w:fill="FFFFFF"/>
            <w:vAlign w:val="center"/>
          </w:tcPr>
          <w:p w14:paraId="5E9BFF03">
            <w:pPr>
              <w:jc w:val="center"/>
            </w:pPr>
            <w:r>
              <w:rPr>
                <w:rFonts w:hint="eastAsia" w:ascii="宋体" w:eastAsia="宋体"/>
                <w:b w:val="0"/>
                <w:color w:val="000000"/>
                <w:sz w:val="24"/>
                <w:szCs w:val="24"/>
                <w:shd w:val="clear" w:color="auto" w:fill="FFFFFF"/>
              </w:rPr>
              <w:t>1554.9(100.0%)</w:t>
            </w:r>
          </w:p>
        </w:tc>
        <w:tc>
          <w:tcPr>
            <w:tcW w:w="2097" w:type="dxa"/>
            <w:shd w:val="clear" w:color="auto" w:fill="FFFFFF"/>
            <w:vAlign w:val="center"/>
          </w:tcPr>
          <w:p w14:paraId="604FE68D">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1F657E79">
            <w:pPr>
              <w:jc w:val="center"/>
            </w:pPr>
            <w:r>
              <w:rPr>
                <w:rFonts w:hint="eastAsia" w:ascii="宋体" w:eastAsia="宋体"/>
                <w:b w:val="0"/>
                <w:color w:val="000000"/>
                <w:sz w:val="24"/>
                <w:szCs w:val="24"/>
                <w:shd w:val="clear" w:color="auto" w:fill="FFFFFF"/>
              </w:rPr>
              <w:t>1554.9</w:t>
            </w:r>
          </w:p>
        </w:tc>
      </w:tr>
      <w:tr w14:paraId="33A306A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1D597B0C">
            <w:pPr>
              <w:jc w:val="center"/>
            </w:pPr>
            <w:r>
              <w:rPr>
                <w:rFonts w:hint="eastAsia" w:ascii="宋体" w:eastAsia="宋体"/>
                <w:b w:val="0"/>
                <w:color w:val="000000"/>
                <w:sz w:val="24"/>
                <w:szCs w:val="24"/>
                <w:shd w:val="clear" w:color="auto" w:fill="FFFFFF"/>
              </w:rPr>
              <w:t>2</w:t>
            </w:r>
          </w:p>
        </w:tc>
        <w:tc>
          <w:tcPr>
            <w:tcW w:w="2097" w:type="dxa"/>
            <w:shd w:val="clear" w:color="auto" w:fill="FFFFFF"/>
            <w:vAlign w:val="center"/>
          </w:tcPr>
          <w:p w14:paraId="5EE12F44">
            <w:pPr>
              <w:jc w:val="center"/>
            </w:pPr>
            <w:r>
              <w:rPr>
                <w:rFonts w:hint="eastAsia" w:ascii="宋体" w:eastAsia="宋体"/>
                <w:b w:val="0"/>
                <w:color w:val="000000"/>
                <w:sz w:val="24"/>
                <w:szCs w:val="24"/>
                <w:shd w:val="clear" w:color="auto" w:fill="FFFFFF"/>
              </w:rPr>
              <w:t>2838.4(100.0%)</w:t>
            </w:r>
          </w:p>
        </w:tc>
        <w:tc>
          <w:tcPr>
            <w:tcW w:w="2097" w:type="dxa"/>
            <w:shd w:val="clear" w:color="auto" w:fill="FFFFFF"/>
            <w:vAlign w:val="center"/>
          </w:tcPr>
          <w:p w14:paraId="2BE78311">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0481C191">
            <w:pPr>
              <w:jc w:val="center"/>
            </w:pPr>
            <w:r>
              <w:rPr>
                <w:rFonts w:hint="eastAsia" w:ascii="宋体" w:eastAsia="宋体"/>
                <w:b w:val="0"/>
                <w:color w:val="000000"/>
                <w:sz w:val="24"/>
                <w:szCs w:val="24"/>
                <w:shd w:val="clear" w:color="auto" w:fill="FFFFFF"/>
              </w:rPr>
              <w:t>2838.4</w:t>
            </w:r>
          </w:p>
        </w:tc>
      </w:tr>
      <w:tr w14:paraId="2BDFC23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49FFAB16">
            <w:pPr>
              <w:jc w:val="center"/>
            </w:pPr>
            <w:r>
              <w:rPr>
                <w:rFonts w:hint="eastAsia" w:ascii="宋体" w:eastAsia="宋体"/>
                <w:b w:val="0"/>
                <w:color w:val="000000"/>
                <w:sz w:val="24"/>
                <w:szCs w:val="24"/>
                <w:shd w:val="clear" w:color="auto" w:fill="FFFFFF"/>
              </w:rPr>
              <w:t>1</w:t>
            </w:r>
          </w:p>
        </w:tc>
        <w:tc>
          <w:tcPr>
            <w:tcW w:w="2097" w:type="dxa"/>
            <w:shd w:val="clear" w:color="auto" w:fill="FFFFFF"/>
            <w:vAlign w:val="center"/>
          </w:tcPr>
          <w:p w14:paraId="678A8E78">
            <w:pPr>
              <w:jc w:val="center"/>
            </w:pPr>
            <w:r>
              <w:rPr>
                <w:rFonts w:hint="eastAsia" w:ascii="宋体" w:eastAsia="宋体"/>
                <w:b w:val="0"/>
                <w:color w:val="000000"/>
                <w:sz w:val="24"/>
                <w:szCs w:val="24"/>
                <w:shd w:val="clear" w:color="auto" w:fill="FFFFFF"/>
              </w:rPr>
              <w:t>2897.0( 99.1%)</w:t>
            </w:r>
          </w:p>
        </w:tc>
        <w:tc>
          <w:tcPr>
            <w:tcW w:w="2097" w:type="dxa"/>
            <w:shd w:val="clear" w:color="auto" w:fill="FFFFFF"/>
            <w:vAlign w:val="center"/>
          </w:tcPr>
          <w:p w14:paraId="13DC8DBC">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506F3473">
            <w:pPr>
              <w:jc w:val="center"/>
            </w:pPr>
            <w:r>
              <w:rPr>
                <w:rFonts w:hint="eastAsia" w:ascii="宋体" w:eastAsia="宋体"/>
                <w:b w:val="0"/>
                <w:color w:val="000000"/>
                <w:sz w:val="24"/>
                <w:szCs w:val="24"/>
                <w:shd w:val="clear" w:color="auto" w:fill="FFFFFF"/>
              </w:rPr>
              <w:t>2922.6</w:t>
            </w:r>
          </w:p>
        </w:tc>
      </w:tr>
    </w:tbl>
    <w:p w14:paraId="4F8F2284">
      <w:pPr>
        <w:spacing w:beforeLines="113" w:afterLines="113" w:line="113" w:lineRule="auto"/>
        <w:jc w:val="left"/>
      </w:pPr>
    </w:p>
    <w:p w14:paraId="32A221BD">
      <w:pPr>
        <w:spacing w:beforeLines="113" w:afterLines="113" w:line="113" w:lineRule="auto"/>
        <w:jc w:val="center"/>
      </w:pPr>
      <w:r>
        <w:rPr>
          <w:rFonts w:hint="eastAsia" w:ascii="黑体" w:eastAsia="黑体"/>
          <w:b/>
          <w:color w:val="000000"/>
          <w:sz w:val="26"/>
          <w:szCs w:val="26"/>
          <w:shd w:val="clear" w:color="auto" w:fill="FFFFFF"/>
        </w:rPr>
        <w:t>表11-7 Y向地震工况下的剪力及百分比(单位 kN)</w:t>
      </w:r>
    </w:p>
    <w:tbl>
      <w:tblPr>
        <w:tblStyle w:val="29"/>
        <w:tblW w:w="839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098"/>
        <w:gridCol w:w="2098"/>
        <w:gridCol w:w="2098"/>
      </w:tblGrid>
      <w:tr w14:paraId="0A2CFA8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7" w:type="dxa"/>
            <w:tcBorders>
              <w:top w:val="single" w:color="auto" w:sz="14" w:space="0"/>
              <w:left w:val="nil"/>
              <w:bottom w:val="single" w:color="auto" w:sz="14" w:space="0"/>
              <w:right w:val="single" w:color="auto" w:sz="4" w:space="0"/>
            </w:tcBorders>
            <w:shd w:val="clear" w:color="auto" w:fill="FFFFFF"/>
            <w:vAlign w:val="center"/>
          </w:tcPr>
          <w:p w14:paraId="682103E1">
            <w:pPr>
              <w:jc w:val="center"/>
            </w:pPr>
            <w:r>
              <w:rPr>
                <w:rFonts w:hint="eastAsia" w:ascii="宋体" w:eastAsia="宋体"/>
                <w:b w:val="0"/>
                <w:color w:val="000000"/>
                <w:sz w:val="24"/>
                <w:szCs w:val="24"/>
                <w:shd w:val="clear" w:color="auto" w:fill="FFFFFF"/>
              </w:rPr>
              <w:t>层号</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6BDE330C">
            <w:pPr>
              <w:jc w:val="center"/>
            </w:pPr>
            <w:r>
              <w:rPr>
                <w:rFonts w:hint="eastAsia" w:ascii="宋体" w:eastAsia="宋体"/>
                <w:b w:val="0"/>
                <w:color w:val="000000"/>
                <w:sz w:val="24"/>
                <w:szCs w:val="24"/>
                <w:shd w:val="clear" w:color="auto" w:fill="FFFFFF"/>
              </w:rPr>
              <w:t>框架柱</w:t>
            </w:r>
          </w:p>
        </w:tc>
        <w:tc>
          <w:tcPr>
            <w:tcW w:w="2097" w:type="dxa"/>
            <w:tcBorders>
              <w:top w:val="single" w:color="auto" w:sz="14" w:space="0"/>
              <w:left w:val="single" w:color="auto" w:sz="4" w:space="0"/>
              <w:bottom w:val="single" w:color="auto" w:sz="14" w:space="0"/>
              <w:right w:val="single" w:color="auto" w:sz="4" w:space="0"/>
            </w:tcBorders>
            <w:shd w:val="clear" w:color="auto" w:fill="FFFFFF"/>
            <w:vAlign w:val="center"/>
          </w:tcPr>
          <w:p w14:paraId="29EE0B41">
            <w:pPr>
              <w:jc w:val="center"/>
            </w:pPr>
            <w:r>
              <w:rPr>
                <w:rFonts w:hint="eastAsia" w:ascii="宋体" w:eastAsia="宋体"/>
                <w:b w:val="0"/>
                <w:color w:val="000000"/>
                <w:sz w:val="24"/>
                <w:szCs w:val="24"/>
                <w:shd w:val="clear" w:color="auto" w:fill="FFFFFF"/>
              </w:rPr>
              <w:t>墙及支撑</w:t>
            </w:r>
          </w:p>
        </w:tc>
        <w:tc>
          <w:tcPr>
            <w:tcW w:w="2097" w:type="dxa"/>
            <w:tcBorders>
              <w:top w:val="single" w:color="auto" w:sz="14" w:space="0"/>
              <w:left w:val="single" w:color="auto" w:sz="4" w:space="0"/>
              <w:bottom w:val="single" w:color="auto" w:sz="14" w:space="0"/>
              <w:right w:val="nil"/>
            </w:tcBorders>
            <w:shd w:val="clear" w:color="auto" w:fill="FFFFFF"/>
            <w:vAlign w:val="center"/>
          </w:tcPr>
          <w:p w14:paraId="438B319C">
            <w:pPr>
              <w:jc w:val="center"/>
            </w:pPr>
            <w:r>
              <w:rPr>
                <w:rFonts w:hint="eastAsia" w:ascii="宋体" w:eastAsia="宋体"/>
                <w:b w:val="0"/>
                <w:color w:val="000000"/>
                <w:sz w:val="24"/>
                <w:szCs w:val="24"/>
                <w:shd w:val="clear" w:color="auto" w:fill="FFFFFF"/>
              </w:rPr>
              <w:t>总剪力</w:t>
            </w:r>
          </w:p>
        </w:tc>
      </w:tr>
      <w:tr w14:paraId="351B65D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7DF9D47F">
            <w:pPr>
              <w:jc w:val="center"/>
            </w:pPr>
            <w:r>
              <w:rPr>
                <w:rFonts w:hint="eastAsia" w:ascii="宋体" w:eastAsia="宋体"/>
                <w:b w:val="0"/>
                <w:color w:val="000000"/>
                <w:sz w:val="24"/>
                <w:szCs w:val="24"/>
                <w:shd w:val="clear" w:color="auto" w:fill="FFFFFF"/>
              </w:rPr>
              <w:t>3</w:t>
            </w:r>
          </w:p>
        </w:tc>
        <w:tc>
          <w:tcPr>
            <w:tcW w:w="2097" w:type="dxa"/>
            <w:shd w:val="clear" w:color="auto" w:fill="FFFFFF"/>
            <w:vAlign w:val="center"/>
          </w:tcPr>
          <w:p w14:paraId="78BE864F">
            <w:pPr>
              <w:jc w:val="center"/>
            </w:pPr>
            <w:r>
              <w:rPr>
                <w:rFonts w:hint="eastAsia" w:ascii="宋体" w:eastAsia="宋体"/>
                <w:b w:val="0"/>
                <w:color w:val="000000"/>
                <w:sz w:val="24"/>
                <w:szCs w:val="24"/>
                <w:shd w:val="clear" w:color="auto" w:fill="FFFFFF"/>
              </w:rPr>
              <w:t>1558.8(100.0%)</w:t>
            </w:r>
          </w:p>
        </w:tc>
        <w:tc>
          <w:tcPr>
            <w:tcW w:w="2097" w:type="dxa"/>
            <w:shd w:val="clear" w:color="auto" w:fill="FFFFFF"/>
            <w:vAlign w:val="center"/>
          </w:tcPr>
          <w:p w14:paraId="1061F9C8">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24487C3F">
            <w:pPr>
              <w:jc w:val="center"/>
            </w:pPr>
            <w:r>
              <w:rPr>
                <w:rFonts w:hint="eastAsia" w:ascii="宋体" w:eastAsia="宋体"/>
                <w:b w:val="0"/>
                <w:color w:val="000000"/>
                <w:sz w:val="24"/>
                <w:szCs w:val="24"/>
                <w:shd w:val="clear" w:color="auto" w:fill="FFFFFF"/>
              </w:rPr>
              <w:t>1558.8</w:t>
            </w:r>
          </w:p>
        </w:tc>
      </w:tr>
      <w:tr w14:paraId="49E28EB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1689BB21">
            <w:pPr>
              <w:jc w:val="center"/>
            </w:pPr>
            <w:r>
              <w:rPr>
                <w:rFonts w:hint="eastAsia" w:ascii="宋体" w:eastAsia="宋体"/>
                <w:b w:val="0"/>
                <w:color w:val="000000"/>
                <w:sz w:val="24"/>
                <w:szCs w:val="24"/>
                <w:shd w:val="clear" w:color="auto" w:fill="FFFFFF"/>
              </w:rPr>
              <w:t>2</w:t>
            </w:r>
          </w:p>
        </w:tc>
        <w:tc>
          <w:tcPr>
            <w:tcW w:w="2097" w:type="dxa"/>
            <w:shd w:val="clear" w:color="auto" w:fill="FFFFFF"/>
            <w:vAlign w:val="center"/>
          </w:tcPr>
          <w:p w14:paraId="3FAE2B8E">
            <w:pPr>
              <w:jc w:val="center"/>
            </w:pPr>
            <w:r>
              <w:rPr>
                <w:rFonts w:hint="eastAsia" w:ascii="宋体" w:eastAsia="宋体"/>
                <w:b w:val="0"/>
                <w:color w:val="000000"/>
                <w:sz w:val="24"/>
                <w:szCs w:val="24"/>
                <w:shd w:val="clear" w:color="auto" w:fill="FFFFFF"/>
              </w:rPr>
              <w:t>2851.0(100.0%)</w:t>
            </w:r>
          </w:p>
        </w:tc>
        <w:tc>
          <w:tcPr>
            <w:tcW w:w="2097" w:type="dxa"/>
            <w:shd w:val="clear" w:color="auto" w:fill="FFFFFF"/>
            <w:vAlign w:val="center"/>
          </w:tcPr>
          <w:p w14:paraId="70582D26">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4FD3B619">
            <w:pPr>
              <w:jc w:val="center"/>
            </w:pPr>
            <w:r>
              <w:rPr>
                <w:rFonts w:hint="eastAsia" w:ascii="宋体" w:eastAsia="宋体"/>
                <w:b w:val="0"/>
                <w:color w:val="000000"/>
                <w:sz w:val="24"/>
                <w:szCs w:val="24"/>
                <w:shd w:val="clear" w:color="auto" w:fill="FFFFFF"/>
              </w:rPr>
              <w:t>2851.0</w:t>
            </w:r>
          </w:p>
        </w:tc>
      </w:tr>
      <w:tr w14:paraId="12CEC3C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shd w:val="clear" w:color="auto" w:fill="FFFFFF"/>
            <w:vAlign w:val="center"/>
          </w:tcPr>
          <w:p w14:paraId="773DA8DA">
            <w:pPr>
              <w:jc w:val="center"/>
            </w:pPr>
            <w:r>
              <w:rPr>
                <w:rFonts w:hint="eastAsia" w:ascii="宋体" w:eastAsia="宋体"/>
                <w:b w:val="0"/>
                <w:color w:val="000000"/>
                <w:sz w:val="24"/>
                <w:szCs w:val="24"/>
                <w:shd w:val="clear" w:color="auto" w:fill="FFFFFF"/>
              </w:rPr>
              <w:t>1</w:t>
            </w:r>
          </w:p>
        </w:tc>
        <w:tc>
          <w:tcPr>
            <w:tcW w:w="2097" w:type="dxa"/>
            <w:shd w:val="clear" w:color="auto" w:fill="FFFFFF"/>
            <w:vAlign w:val="center"/>
          </w:tcPr>
          <w:p w14:paraId="69721FF8">
            <w:pPr>
              <w:jc w:val="center"/>
            </w:pPr>
            <w:r>
              <w:rPr>
                <w:rFonts w:hint="eastAsia" w:ascii="宋体" w:eastAsia="宋体"/>
                <w:b w:val="0"/>
                <w:color w:val="000000"/>
                <w:sz w:val="24"/>
                <w:szCs w:val="24"/>
                <w:shd w:val="clear" w:color="auto" w:fill="FFFFFF"/>
              </w:rPr>
              <w:t>2883.2( 98.9%)</w:t>
            </w:r>
          </w:p>
        </w:tc>
        <w:tc>
          <w:tcPr>
            <w:tcW w:w="2097" w:type="dxa"/>
            <w:shd w:val="clear" w:color="auto" w:fill="FFFFFF"/>
            <w:vAlign w:val="center"/>
          </w:tcPr>
          <w:p w14:paraId="1AF5A8C2">
            <w:pPr>
              <w:jc w:val="center"/>
            </w:pPr>
            <w:r>
              <w:rPr>
                <w:rFonts w:hint="eastAsia" w:ascii="宋体" w:eastAsia="宋体"/>
                <w:b w:val="0"/>
                <w:color w:val="000000"/>
                <w:sz w:val="24"/>
                <w:szCs w:val="24"/>
                <w:shd w:val="clear" w:color="auto" w:fill="FFFFFF"/>
              </w:rPr>
              <w:t>0.0(0.0%)</w:t>
            </w:r>
          </w:p>
        </w:tc>
        <w:tc>
          <w:tcPr>
            <w:tcW w:w="2097" w:type="dxa"/>
            <w:shd w:val="clear" w:color="auto" w:fill="FFFFFF"/>
            <w:vAlign w:val="center"/>
          </w:tcPr>
          <w:p w14:paraId="02608473">
            <w:pPr>
              <w:jc w:val="center"/>
            </w:pPr>
            <w:r>
              <w:rPr>
                <w:rFonts w:hint="eastAsia" w:ascii="宋体" w:eastAsia="宋体"/>
                <w:b w:val="0"/>
                <w:color w:val="000000"/>
                <w:sz w:val="24"/>
                <w:szCs w:val="24"/>
                <w:shd w:val="clear" w:color="auto" w:fill="FFFFFF"/>
              </w:rPr>
              <w:t>2915.1</w:t>
            </w:r>
          </w:p>
        </w:tc>
      </w:tr>
    </w:tbl>
    <w:p w14:paraId="09FDD8D5">
      <w:pPr>
        <w:spacing w:beforeLines="113" w:afterLines="113" w:line="113" w:lineRule="auto"/>
        <w:jc w:val="left"/>
      </w:pPr>
    </w:p>
    <w:p w14:paraId="63C8DDCC">
      <w:pPr>
        <w:jc w:val="center"/>
      </w:pPr>
      <w:r>
        <w:drawing>
          <wp:inline distT="0" distB="0" distL="0" distR="0">
            <wp:extent cx="5399405" cy="5399405"/>
            <wp:effectExtent l="0" t="0" r="10795" b="10795"/>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30">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CAF4B29">
      <w:pPr>
        <w:jc w:val="center"/>
      </w:pPr>
      <w:r>
        <w:rPr>
          <w:rFonts w:hint="eastAsia" w:ascii="宋体" w:eastAsia="宋体"/>
          <w:b w:val="0"/>
          <w:color w:val="000000"/>
          <w:sz w:val="24"/>
          <w:szCs w:val="24"/>
          <w:shd w:val="clear" w:color="auto" w:fill="FFFFFF"/>
        </w:rPr>
        <w:t>图11-6 X向地震下剪力简图</w:t>
      </w:r>
    </w:p>
    <w:p w14:paraId="0493E1D1">
      <w:pPr>
        <w:spacing w:beforeLines="113" w:afterLines="113" w:line="113" w:lineRule="auto"/>
        <w:jc w:val="center"/>
      </w:pPr>
    </w:p>
    <w:p w14:paraId="3F03FAB7">
      <w:pPr>
        <w:jc w:val="center"/>
      </w:pPr>
      <w:r>
        <w:drawing>
          <wp:inline distT="0" distB="0" distL="0" distR="0">
            <wp:extent cx="5399405" cy="5399405"/>
            <wp:effectExtent l="0" t="0" r="10795" b="10795"/>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31">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216C5FEE">
      <w:pPr>
        <w:jc w:val="center"/>
      </w:pPr>
      <w:r>
        <w:rPr>
          <w:rFonts w:hint="eastAsia" w:ascii="宋体" w:eastAsia="宋体"/>
          <w:b w:val="0"/>
          <w:color w:val="000000"/>
          <w:sz w:val="24"/>
          <w:szCs w:val="24"/>
          <w:shd w:val="clear" w:color="auto" w:fill="FFFFFF"/>
        </w:rPr>
        <w:t>图11-7 Y向地震下剪力简图</w:t>
      </w:r>
    </w:p>
    <w:p w14:paraId="50F7FC06">
      <w:pPr>
        <w:spacing w:beforeLines="113" w:afterLines="113" w:line="113" w:lineRule="auto"/>
        <w:jc w:val="center"/>
      </w:pPr>
    </w:p>
    <w:p w14:paraId="3FC9FD3B">
      <w:pPr>
        <w:pStyle w:val="16"/>
        <w:jc w:val="center"/>
      </w:pPr>
      <w:bookmarkStart w:id="59" w:name="_Toc25617"/>
      <w:r>
        <w:rPr>
          <w:rFonts w:hint="eastAsia" w:ascii="宋体" w:eastAsia="宋体"/>
          <w:b/>
          <w:color w:val="000000"/>
          <w:sz w:val="32"/>
          <w:szCs w:val="32"/>
          <w:shd w:val="clear" w:color="auto" w:fill="FFFFFF"/>
        </w:rPr>
        <w:t>十二. 变形验算</w:t>
      </w:r>
      <w:bookmarkEnd w:id="59"/>
    </w:p>
    <w:p w14:paraId="44609D2F">
      <w:pPr>
        <w:pStyle w:val="3"/>
        <w:jc w:val="left"/>
      </w:pPr>
      <w:bookmarkStart w:id="60" w:name="_Toc3429"/>
      <w:r>
        <w:rPr>
          <w:rFonts w:hint="eastAsia" w:ascii="宋体" w:eastAsia="宋体"/>
          <w:b/>
          <w:color w:val="000000"/>
          <w:sz w:val="28"/>
          <w:szCs w:val="28"/>
          <w:shd w:val="clear" w:color="auto" w:fill="FFFFFF"/>
        </w:rPr>
        <w:t>1. 普通结构楼层位移指标统计</w:t>
      </w:r>
      <w:bookmarkEnd w:id="60"/>
    </w:p>
    <w:p w14:paraId="1614AC81">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14:paraId="4D9968D9">
      <w:pPr>
        <w:spacing w:beforeLines="113" w:afterLines="113" w:line="113" w:lineRule="auto"/>
        <w:jc w:val="left"/>
      </w:pPr>
    </w:p>
    <w:p w14:paraId="7A81E53F">
      <w:pPr>
        <w:spacing w:beforeLines="113" w:afterLines="113" w:line="113" w:lineRule="auto"/>
        <w:jc w:val="left"/>
      </w:pPr>
      <w:r>
        <w:rPr>
          <w:rFonts w:hint="eastAsia" w:ascii="楷体" w:eastAsia="楷体"/>
          <w:b/>
          <w:color w:val="0000FF"/>
          <w:sz w:val="24"/>
          <w:szCs w:val="24"/>
          <w:shd w:val="clear" w:color="auto" w:fill="FFFFFF"/>
        </w:rPr>
        <w:t>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14:paraId="62E0032B">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14:paraId="54A86B3D">
      <w:pPr>
        <w:spacing w:beforeLines="113" w:afterLines="113" w:line="113" w:lineRule="auto"/>
        <w:jc w:val="left"/>
      </w:pPr>
    </w:p>
    <w:p w14:paraId="2D6E0DE7">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14:paraId="078CB427">
      <w:pPr>
        <w:spacing w:beforeLines="113" w:afterLines="113" w:line="113" w:lineRule="auto"/>
        <w:jc w:val="left"/>
      </w:pPr>
    </w:p>
    <w:p w14:paraId="3C4DA58C">
      <w:pPr>
        <w:spacing w:beforeLines="113" w:afterLines="113" w:line="113" w:lineRule="auto"/>
        <w:jc w:val="center"/>
      </w:pPr>
      <w:bookmarkStart w:id="61" w:name="X正偏心静震"/>
      <w:bookmarkEnd w:id="61"/>
      <w:r>
        <w:rPr>
          <w:rFonts w:hint="eastAsia" w:ascii="黑体" w:eastAsia="黑体"/>
          <w:b/>
          <w:color w:val="000000"/>
          <w:sz w:val="26"/>
          <w:szCs w:val="26"/>
          <w:shd w:val="clear" w:color="auto" w:fill="FFFFFF"/>
        </w:rPr>
        <w:t>表12-1 X正偏心静震工况的位移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312A5A0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0AFE1DC5">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E862585">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083A6EEA">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A3650E3">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ECE799B">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5A4748B">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5CF7B997">
            <w:pPr>
              <w:jc w:val="center"/>
            </w:pPr>
            <w:r>
              <w:rPr>
                <w:rFonts w:hint="eastAsia" w:ascii="宋体" w:eastAsia="宋体"/>
                <w:b w:val="0"/>
                <w:color w:val="000000"/>
                <w:sz w:val="24"/>
                <w:szCs w:val="24"/>
                <w:shd w:val="clear" w:color="auto" w:fill="FFFFFF"/>
              </w:rPr>
              <w:t>层间位移比</w:t>
            </w:r>
          </w:p>
        </w:tc>
      </w:tr>
      <w:tr w14:paraId="0BD164C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522C1F9E">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2231E776">
            <w:pPr>
              <w:jc w:val="center"/>
            </w:pPr>
            <w:r>
              <w:rPr>
                <w:rFonts w:hint="eastAsia" w:ascii="宋体" w:eastAsia="宋体"/>
                <w:b w:val="0"/>
                <w:color w:val="000000"/>
                <w:sz w:val="24"/>
                <w:szCs w:val="24"/>
                <w:shd w:val="clear" w:color="auto" w:fill="FFFFFF"/>
              </w:rPr>
              <w:t>16.32(152)</w:t>
            </w:r>
          </w:p>
        </w:tc>
        <w:tc>
          <w:tcPr>
            <w:tcW w:w="1984" w:type="dxa"/>
            <w:shd w:val="clear" w:color="auto" w:fill="FFFFFF"/>
            <w:vAlign w:val="center"/>
          </w:tcPr>
          <w:p w14:paraId="15D76F02">
            <w:pPr>
              <w:jc w:val="center"/>
            </w:pPr>
            <w:r>
              <w:rPr>
                <w:rFonts w:hint="eastAsia" w:ascii="宋体" w:eastAsia="宋体"/>
                <w:b w:val="0"/>
                <w:color w:val="000000"/>
                <w:sz w:val="24"/>
                <w:szCs w:val="24"/>
                <w:shd w:val="clear" w:color="auto" w:fill="FFFFFF"/>
              </w:rPr>
              <w:t>15.66</w:t>
            </w:r>
          </w:p>
        </w:tc>
        <w:tc>
          <w:tcPr>
            <w:tcW w:w="1984" w:type="dxa"/>
            <w:shd w:val="clear" w:color="auto" w:fill="FFFFFF"/>
            <w:vAlign w:val="center"/>
          </w:tcPr>
          <w:p w14:paraId="1B47B376">
            <w:pPr>
              <w:jc w:val="center"/>
            </w:pPr>
            <w:r>
              <w:rPr>
                <w:rFonts w:hint="eastAsia" w:ascii="宋体" w:eastAsia="宋体"/>
                <w:b w:val="0"/>
                <w:color w:val="000000"/>
                <w:sz w:val="24"/>
                <w:szCs w:val="24"/>
                <w:shd w:val="clear" w:color="auto" w:fill="FFFFFF"/>
              </w:rPr>
              <w:t>7.65</w:t>
            </w:r>
          </w:p>
        </w:tc>
        <w:tc>
          <w:tcPr>
            <w:tcW w:w="1984" w:type="dxa"/>
            <w:shd w:val="clear" w:color="auto" w:fill="FFFFFF"/>
            <w:vAlign w:val="center"/>
          </w:tcPr>
          <w:p w14:paraId="4A2BA601">
            <w:pPr>
              <w:jc w:val="center"/>
            </w:pPr>
            <w:r>
              <w:rPr>
                <w:rFonts w:hint="eastAsia" w:ascii="宋体" w:eastAsia="宋体"/>
                <w:b w:val="0"/>
                <w:color w:val="000000"/>
                <w:sz w:val="24"/>
                <w:szCs w:val="24"/>
                <w:shd w:val="clear" w:color="auto" w:fill="FFFFFF"/>
              </w:rPr>
              <w:t>7.27</w:t>
            </w:r>
          </w:p>
        </w:tc>
        <w:tc>
          <w:tcPr>
            <w:tcW w:w="1984" w:type="dxa"/>
            <w:shd w:val="clear" w:color="auto" w:fill="FFFFFF"/>
            <w:vAlign w:val="center"/>
          </w:tcPr>
          <w:p w14:paraId="2FA856E6">
            <w:pPr>
              <w:jc w:val="center"/>
            </w:pPr>
            <w:r>
              <w:rPr>
                <w:rFonts w:hint="eastAsia" w:ascii="宋体" w:eastAsia="宋体"/>
                <w:b w:val="0"/>
                <w:color w:val="000000"/>
                <w:sz w:val="24"/>
                <w:szCs w:val="24"/>
                <w:shd w:val="clear" w:color="auto" w:fill="FFFFFF"/>
              </w:rPr>
              <w:t>1.04</w:t>
            </w:r>
          </w:p>
        </w:tc>
        <w:tc>
          <w:tcPr>
            <w:tcW w:w="1984" w:type="dxa"/>
            <w:shd w:val="clear" w:color="auto" w:fill="FFFFFF"/>
            <w:vAlign w:val="center"/>
          </w:tcPr>
          <w:p w14:paraId="4813CDE3">
            <w:pPr>
              <w:jc w:val="center"/>
            </w:pPr>
            <w:r>
              <w:rPr>
                <w:rFonts w:hint="eastAsia" w:ascii="宋体" w:eastAsia="宋体"/>
                <w:b w:val="0"/>
                <w:color w:val="000000"/>
                <w:sz w:val="24"/>
                <w:szCs w:val="24"/>
                <w:shd w:val="clear" w:color="auto" w:fill="FFFFFF"/>
              </w:rPr>
              <w:t>1.05</w:t>
            </w:r>
          </w:p>
        </w:tc>
      </w:tr>
      <w:tr w14:paraId="01A99CB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3B1F682">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57DC9EE7">
            <w:pPr>
              <w:jc w:val="center"/>
            </w:pPr>
            <w:r>
              <w:rPr>
                <w:rFonts w:hint="eastAsia" w:ascii="宋体" w:eastAsia="宋体"/>
                <w:b w:val="0"/>
                <w:color w:val="000000"/>
                <w:sz w:val="24"/>
                <w:szCs w:val="24"/>
                <w:shd w:val="clear" w:color="auto" w:fill="FFFFFF"/>
              </w:rPr>
              <w:t xml:space="preserve"> 8.76(102)</w:t>
            </w:r>
          </w:p>
        </w:tc>
        <w:tc>
          <w:tcPr>
            <w:tcW w:w="1984" w:type="dxa"/>
            <w:shd w:val="clear" w:color="auto" w:fill="FFFFFF"/>
            <w:vAlign w:val="center"/>
          </w:tcPr>
          <w:p w14:paraId="2CB02639">
            <w:pPr>
              <w:jc w:val="center"/>
            </w:pPr>
            <w:r>
              <w:rPr>
                <w:rFonts w:hint="eastAsia" w:ascii="宋体" w:eastAsia="宋体"/>
                <w:b w:val="0"/>
                <w:color w:val="000000"/>
                <w:sz w:val="24"/>
                <w:szCs w:val="24"/>
                <w:shd w:val="clear" w:color="auto" w:fill="FFFFFF"/>
              </w:rPr>
              <w:t xml:space="preserve"> 8.44</w:t>
            </w:r>
          </w:p>
        </w:tc>
        <w:tc>
          <w:tcPr>
            <w:tcW w:w="1984" w:type="dxa"/>
            <w:shd w:val="clear" w:color="auto" w:fill="FFFFFF"/>
            <w:vAlign w:val="center"/>
          </w:tcPr>
          <w:p w14:paraId="42A0D380">
            <w:pPr>
              <w:jc w:val="center"/>
            </w:pPr>
            <w:r>
              <w:rPr>
                <w:rFonts w:hint="eastAsia" w:ascii="宋体" w:eastAsia="宋体"/>
                <w:b w:val="0"/>
                <w:color w:val="000000"/>
                <w:sz w:val="24"/>
                <w:szCs w:val="24"/>
                <w:shd w:val="clear" w:color="auto" w:fill="FFFFFF"/>
              </w:rPr>
              <w:t>7.89</w:t>
            </w:r>
          </w:p>
        </w:tc>
        <w:tc>
          <w:tcPr>
            <w:tcW w:w="1984" w:type="dxa"/>
            <w:shd w:val="clear" w:color="auto" w:fill="FFFFFF"/>
            <w:vAlign w:val="center"/>
          </w:tcPr>
          <w:p w14:paraId="02E868BE">
            <w:pPr>
              <w:jc w:val="center"/>
            </w:pPr>
            <w:r>
              <w:rPr>
                <w:rFonts w:hint="eastAsia" w:ascii="宋体" w:eastAsia="宋体"/>
                <w:b w:val="0"/>
                <w:color w:val="000000"/>
                <w:sz w:val="24"/>
                <w:szCs w:val="24"/>
                <w:shd w:val="clear" w:color="auto" w:fill="FFFFFF"/>
              </w:rPr>
              <w:t>7.68</w:t>
            </w:r>
          </w:p>
        </w:tc>
        <w:tc>
          <w:tcPr>
            <w:tcW w:w="1984" w:type="dxa"/>
            <w:shd w:val="clear" w:color="auto" w:fill="FFFFFF"/>
            <w:vAlign w:val="center"/>
          </w:tcPr>
          <w:p w14:paraId="33A7D3D8">
            <w:pPr>
              <w:jc w:val="center"/>
            </w:pPr>
            <w:r>
              <w:rPr>
                <w:rFonts w:hint="eastAsia" w:ascii="宋体" w:eastAsia="宋体"/>
                <w:b w:val="0"/>
                <w:color w:val="000000"/>
                <w:sz w:val="24"/>
                <w:szCs w:val="24"/>
                <w:shd w:val="clear" w:color="auto" w:fill="FFFFFF"/>
              </w:rPr>
              <w:t>1.04</w:t>
            </w:r>
          </w:p>
        </w:tc>
        <w:tc>
          <w:tcPr>
            <w:tcW w:w="1984" w:type="dxa"/>
            <w:shd w:val="clear" w:color="auto" w:fill="FFFFFF"/>
            <w:vAlign w:val="center"/>
          </w:tcPr>
          <w:p w14:paraId="2C084BFC">
            <w:pPr>
              <w:jc w:val="center"/>
            </w:pPr>
            <w:r>
              <w:rPr>
                <w:rFonts w:hint="eastAsia" w:ascii="宋体" w:eastAsia="宋体"/>
                <w:b w:val="0"/>
                <w:color w:val="000000"/>
                <w:sz w:val="24"/>
                <w:szCs w:val="24"/>
                <w:shd w:val="clear" w:color="auto" w:fill="FFFFFF"/>
              </w:rPr>
              <w:t>1.03</w:t>
            </w:r>
          </w:p>
        </w:tc>
      </w:tr>
      <w:tr w14:paraId="7EE6D68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2F0008C3">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1A53CF1A">
            <w:pPr>
              <w:jc w:val="center"/>
            </w:pPr>
            <w:r>
              <w:rPr>
                <w:rFonts w:hint="eastAsia" w:ascii="宋体" w:eastAsia="宋体"/>
                <w:b w:val="0"/>
                <w:color w:val="000000"/>
                <w:sz w:val="24"/>
                <w:szCs w:val="24"/>
                <w:shd w:val="clear" w:color="auto" w:fill="FFFFFF"/>
              </w:rPr>
              <w:t xml:space="preserve"> 1.25(44)</w:t>
            </w:r>
          </w:p>
        </w:tc>
        <w:tc>
          <w:tcPr>
            <w:tcW w:w="1984" w:type="dxa"/>
            <w:shd w:val="clear" w:color="auto" w:fill="FFFFFF"/>
            <w:vAlign w:val="center"/>
          </w:tcPr>
          <w:p w14:paraId="2E5041EE">
            <w:pPr>
              <w:jc w:val="center"/>
            </w:pPr>
            <w:r>
              <w:rPr>
                <w:rFonts w:hint="eastAsia" w:ascii="宋体" w:eastAsia="宋体"/>
                <w:b w:val="0"/>
                <w:color w:val="000000"/>
                <w:sz w:val="24"/>
                <w:szCs w:val="24"/>
                <w:shd w:val="clear" w:color="auto" w:fill="FFFFFF"/>
              </w:rPr>
              <w:t xml:space="preserve"> 0.92</w:t>
            </w:r>
          </w:p>
        </w:tc>
        <w:tc>
          <w:tcPr>
            <w:tcW w:w="1984" w:type="dxa"/>
            <w:shd w:val="clear" w:color="auto" w:fill="FFFFFF"/>
            <w:vAlign w:val="center"/>
          </w:tcPr>
          <w:p w14:paraId="7A3F6CB7">
            <w:pPr>
              <w:jc w:val="center"/>
            </w:pPr>
            <w:r>
              <w:rPr>
                <w:rFonts w:hint="eastAsia" w:ascii="宋体" w:eastAsia="宋体"/>
                <w:b w:val="0"/>
                <w:color w:val="000000"/>
                <w:sz w:val="24"/>
                <w:szCs w:val="24"/>
                <w:shd w:val="clear" w:color="auto" w:fill="FFFFFF"/>
              </w:rPr>
              <w:t>1.25</w:t>
            </w:r>
          </w:p>
        </w:tc>
        <w:tc>
          <w:tcPr>
            <w:tcW w:w="1984" w:type="dxa"/>
            <w:shd w:val="clear" w:color="auto" w:fill="FFFFFF"/>
            <w:vAlign w:val="center"/>
          </w:tcPr>
          <w:p w14:paraId="616F5F7A">
            <w:pPr>
              <w:jc w:val="center"/>
            </w:pPr>
            <w:r>
              <w:rPr>
                <w:rFonts w:hint="eastAsia" w:ascii="宋体" w:eastAsia="宋体"/>
                <w:b w:val="0"/>
                <w:color w:val="000000"/>
                <w:sz w:val="24"/>
                <w:szCs w:val="24"/>
                <w:shd w:val="clear" w:color="auto" w:fill="FFFFFF"/>
              </w:rPr>
              <w:t>0.92</w:t>
            </w:r>
          </w:p>
        </w:tc>
        <w:tc>
          <w:tcPr>
            <w:tcW w:w="1984" w:type="dxa"/>
            <w:shd w:val="clear" w:color="auto" w:fill="FFFFFF"/>
            <w:vAlign w:val="center"/>
          </w:tcPr>
          <w:p w14:paraId="7CF7771E">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0774DC27">
            <w:pPr>
              <w:jc w:val="center"/>
            </w:pPr>
            <w:r>
              <w:rPr>
                <w:rFonts w:hint="eastAsia" w:ascii="宋体" w:eastAsia="宋体"/>
                <w:b w:val="0"/>
                <w:color w:val="000000"/>
                <w:sz w:val="24"/>
                <w:szCs w:val="24"/>
                <w:shd w:val="clear" w:color="auto" w:fill="FFFFFF"/>
              </w:rPr>
              <w:t>1.00</w:t>
            </w:r>
          </w:p>
        </w:tc>
      </w:tr>
    </w:tbl>
    <w:p w14:paraId="75C9AB30">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16.32（发生在3层1塔）</w:t>
      </w:r>
    </w:p>
    <w:p w14:paraId="4ED85BC5">
      <w:pPr>
        <w:spacing w:beforeLines="113" w:afterLines="113" w:line="113" w:lineRule="auto"/>
        <w:jc w:val="left"/>
      </w:pPr>
      <w:r>
        <w:rPr>
          <w:rFonts w:hint="eastAsia" w:ascii="宋体" w:eastAsia="宋体"/>
          <w:b w:val="0"/>
          <w:color w:val="000000"/>
          <w:sz w:val="24"/>
          <w:szCs w:val="24"/>
          <w:shd w:val="clear" w:color="auto" w:fill="FFFFFF"/>
        </w:rPr>
        <w:t>本工况下全楼最大位移比  =  1.04（发生在3层1塔）</w:t>
      </w:r>
    </w:p>
    <w:p w14:paraId="0375B5E0">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1.05（发生在3层1塔）</w:t>
      </w:r>
    </w:p>
    <w:p w14:paraId="3EEB6A75">
      <w:pPr>
        <w:spacing w:beforeLines="113" w:afterLines="113" w:line="113" w:lineRule="auto"/>
        <w:jc w:val="left"/>
      </w:pPr>
    </w:p>
    <w:p w14:paraId="5FD42C7B">
      <w:pPr>
        <w:spacing w:beforeLines="113" w:afterLines="113" w:line="113" w:lineRule="auto"/>
        <w:jc w:val="left"/>
      </w:pPr>
    </w:p>
    <w:p w14:paraId="07C52116">
      <w:pPr>
        <w:spacing w:beforeLines="113" w:afterLines="113" w:line="113" w:lineRule="auto"/>
        <w:jc w:val="center"/>
      </w:pPr>
      <w:bookmarkStart w:id="62" w:name="X负偏心静震"/>
      <w:bookmarkEnd w:id="62"/>
      <w:r>
        <w:rPr>
          <w:rFonts w:hint="eastAsia" w:ascii="黑体" w:eastAsia="黑体"/>
          <w:b/>
          <w:color w:val="000000"/>
          <w:sz w:val="26"/>
          <w:szCs w:val="26"/>
          <w:shd w:val="clear" w:color="auto" w:fill="FFFFFF"/>
        </w:rPr>
        <w:t>表12-2 X负偏心静震工况的位移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07FF163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4785CE74">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5539ECA">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1384FB2">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27AB7AA">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221D373">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0DB2A02">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61223E1A">
            <w:pPr>
              <w:jc w:val="center"/>
            </w:pPr>
            <w:r>
              <w:rPr>
                <w:rFonts w:hint="eastAsia" w:ascii="宋体" w:eastAsia="宋体"/>
                <w:b w:val="0"/>
                <w:color w:val="000000"/>
                <w:sz w:val="24"/>
                <w:szCs w:val="24"/>
                <w:shd w:val="clear" w:color="auto" w:fill="FFFFFF"/>
              </w:rPr>
              <w:t>层间位移比</w:t>
            </w:r>
          </w:p>
        </w:tc>
      </w:tr>
      <w:tr w14:paraId="24B1006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72DA78A7">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78831D3C">
            <w:pPr>
              <w:jc w:val="center"/>
            </w:pPr>
            <w:r>
              <w:rPr>
                <w:rFonts w:hint="eastAsia" w:ascii="宋体" w:eastAsia="宋体"/>
                <w:b w:val="0"/>
                <w:color w:val="000000"/>
                <w:sz w:val="24"/>
                <w:szCs w:val="24"/>
                <w:shd w:val="clear" w:color="auto" w:fill="FFFFFF"/>
              </w:rPr>
              <w:t>16.70(183)</w:t>
            </w:r>
          </w:p>
        </w:tc>
        <w:tc>
          <w:tcPr>
            <w:tcW w:w="1984" w:type="dxa"/>
            <w:shd w:val="clear" w:color="auto" w:fill="FFFFFF"/>
            <w:vAlign w:val="center"/>
          </w:tcPr>
          <w:p w14:paraId="70F93D82">
            <w:pPr>
              <w:jc w:val="center"/>
            </w:pPr>
            <w:r>
              <w:rPr>
                <w:rFonts w:hint="eastAsia" w:ascii="宋体" w:eastAsia="宋体"/>
                <w:b w:val="0"/>
                <w:color w:val="000000"/>
                <w:sz w:val="24"/>
                <w:szCs w:val="24"/>
                <w:shd w:val="clear" w:color="auto" w:fill="FFFFFF"/>
              </w:rPr>
              <w:t>15.67</w:t>
            </w:r>
          </w:p>
        </w:tc>
        <w:tc>
          <w:tcPr>
            <w:tcW w:w="1984" w:type="dxa"/>
            <w:shd w:val="clear" w:color="auto" w:fill="FFFFFF"/>
            <w:vAlign w:val="center"/>
          </w:tcPr>
          <w:p w14:paraId="7D1CDF68">
            <w:pPr>
              <w:jc w:val="center"/>
            </w:pPr>
            <w:r>
              <w:rPr>
                <w:rFonts w:hint="eastAsia" w:ascii="宋体" w:eastAsia="宋体"/>
                <w:b w:val="0"/>
                <w:color w:val="000000"/>
                <w:sz w:val="24"/>
                <w:szCs w:val="24"/>
                <w:shd w:val="clear" w:color="auto" w:fill="FFFFFF"/>
              </w:rPr>
              <w:t>7.64</w:t>
            </w:r>
          </w:p>
        </w:tc>
        <w:tc>
          <w:tcPr>
            <w:tcW w:w="1984" w:type="dxa"/>
            <w:shd w:val="clear" w:color="auto" w:fill="FFFFFF"/>
            <w:vAlign w:val="center"/>
          </w:tcPr>
          <w:p w14:paraId="0CFCFB18">
            <w:pPr>
              <w:jc w:val="center"/>
            </w:pPr>
            <w:r>
              <w:rPr>
                <w:rFonts w:hint="eastAsia" w:ascii="宋体" w:eastAsia="宋体"/>
                <w:b w:val="0"/>
                <w:color w:val="000000"/>
                <w:sz w:val="24"/>
                <w:szCs w:val="24"/>
                <w:shd w:val="clear" w:color="auto" w:fill="FFFFFF"/>
              </w:rPr>
              <w:t>7.26</w:t>
            </w:r>
          </w:p>
        </w:tc>
        <w:tc>
          <w:tcPr>
            <w:tcW w:w="1984" w:type="dxa"/>
            <w:shd w:val="clear" w:color="auto" w:fill="FFFFFF"/>
            <w:vAlign w:val="center"/>
          </w:tcPr>
          <w:p w14:paraId="018DC9DE">
            <w:pPr>
              <w:jc w:val="center"/>
            </w:pPr>
            <w:r>
              <w:rPr>
                <w:rFonts w:hint="eastAsia" w:ascii="宋体" w:eastAsia="宋体"/>
                <w:b w:val="0"/>
                <w:color w:val="000000"/>
                <w:sz w:val="24"/>
                <w:szCs w:val="24"/>
                <w:shd w:val="clear" w:color="auto" w:fill="FFFFFF"/>
              </w:rPr>
              <w:t>1.07</w:t>
            </w:r>
          </w:p>
        </w:tc>
        <w:tc>
          <w:tcPr>
            <w:tcW w:w="1984" w:type="dxa"/>
            <w:shd w:val="clear" w:color="auto" w:fill="FFFFFF"/>
            <w:vAlign w:val="center"/>
          </w:tcPr>
          <w:p w14:paraId="2B35B091">
            <w:pPr>
              <w:jc w:val="center"/>
            </w:pPr>
            <w:r>
              <w:rPr>
                <w:rFonts w:hint="eastAsia" w:ascii="宋体" w:eastAsia="宋体"/>
                <w:b w:val="0"/>
                <w:color w:val="000000"/>
                <w:sz w:val="24"/>
                <w:szCs w:val="24"/>
                <w:shd w:val="clear" w:color="auto" w:fill="FFFFFF"/>
              </w:rPr>
              <w:t>1.05</w:t>
            </w:r>
          </w:p>
        </w:tc>
      </w:tr>
      <w:tr w14:paraId="412BD68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2B524F4E">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6FA2BB6A">
            <w:pPr>
              <w:jc w:val="center"/>
            </w:pPr>
            <w:r>
              <w:rPr>
                <w:rFonts w:hint="eastAsia" w:ascii="宋体" w:eastAsia="宋体"/>
                <w:b w:val="0"/>
                <w:color w:val="000000"/>
                <w:sz w:val="24"/>
                <w:szCs w:val="24"/>
                <w:shd w:val="clear" w:color="auto" w:fill="FFFFFF"/>
              </w:rPr>
              <w:t xml:space="preserve"> 9.06(109)</w:t>
            </w:r>
          </w:p>
        </w:tc>
        <w:tc>
          <w:tcPr>
            <w:tcW w:w="1984" w:type="dxa"/>
            <w:shd w:val="clear" w:color="auto" w:fill="FFFFFF"/>
            <w:vAlign w:val="center"/>
          </w:tcPr>
          <w:p w14:paraId="3FAF14AB">
            <w:pPr>
              <w:jc w:val="center"/>
            </w:pPr>
            <w:r>
              <w:rPr>
                <w:rFonts w:hint="eastAsia" w:ascii="宋体" w:eastAsia="宋体"/>
                <w:b w:val="0"/>
                <w:color w:val="000000"/>
                <w:sz w:val="24"/>
                <w:szCs w:val="24"/>
                <w:shd w:val="clear" w:color="auto" w:fill="FFFFFF"/>
              </w:rPr>
              <w:t xml:space="preserve"> 8.31</w:t>
            </w:r>
          </w:p>
        </w:tc>
        <w:tc>
          <w:tcPr>
            <w:tcW w:w="1984" w:type="dxa"/>
            <w:shd w:val="clear" w:color="auto" w:fill="FFFFFF"/>
            <w:vAlign w:val="center"/>
          </w:tcPr>
          <w:p w14:paraId="4998BF0D">
            <w:pPr>
              <w:jc w:val="center"/>
            </w:pPr>
            <w:r>
              <w:rPr>
                <w:rFonts w:hint="eastAsia" w:ascii="宋体" w:eastAsia="宋体"/>
                <w:b w:val="0"/>
                <w:color w:val="000000"/>
                <w:sz w:val="24"/>
                <w:szCs w:val="24"/>
                <w:shd w:val="clear" w:color="auto" w:fill="FFFFFF"/>
              </w:rPr>
              <w:t>8.32</w:t>
            </w:r>
          </w:p>
        </w:tc>
        <w:tc>
          <w:tcPr>
            <w:tcW w:w="1984" w:type="dxa"/>
            <w:shd w:val="clear" w:color="auto" w:fill="FFFFFF"/>
            <w:vAlign w:val="center"/>
          </w:tcPr>
          <w:p w14:paraId="70CB78C4">
            <w:pPr>
              <w:jc w:val="center"/>
            </w:pPr>
            <w:r>
              <w:rPr>
                <w:rFonts w:hint="eastAsia" w:ascii="宋体" w:eastAsia="宋体"/>
                <w:b w:val="0"/>
                <w:color w:val="000000"/>
                <w:sz w:val="24"/>
                <w:szCs w:val="24"/>
                <w:shd w:val="clear" w:color="auto" w:fill="FFFFFF"/>
              </w:rPr>
              <w:t>7.57</w:t>
            </w:r>
          </w:p>
        </w:tc>
        <w:tc>
          <w:tcPr>
            <w:tcW w:w="1984" w:type="dxa"/>
            <w:shd w:val="clear" w:color="auto" w:fill="FFFFFF"/>
            <w:vAlign w:val="center"/>
          </w:tcPr>
          <w:p w14:paraId="3EFA3752">
            <w:pPr>
              <w:jc w:val="center"/>
            </w:pPr>
            <w:r>
              <w:rPr>
                <w:rFonts w:hint="eastAsia" w:ascii="宋体" w:eastAsia="宋体"/>
                <w:b w:val="0"/>
                <w:color w:val="000000"/>
                <w:sz w:val="24"/>
                <w:szCs w:val="24"/>
                <w:shd w:val="clear" w:color="auto" w:fill="FFFFFF"/>
              </w:rPr>
              <w:t>1.09</w:t>
            </w:r>
          </w:p>
        </w:tc>
        <w:tc>
          <w:tcPr>
            <w:tcW w:w="1984" w:type="dxa"/>
            <w:shd w:val="clear" w:color="auto" w:fill="FFFFFF"/>
            <w:vAlign w:val="center"/>
          </w:tcPr>
          <w:p w14:paraId="3B52D944">
            <w:pPr>
              <w:jc w:val="center"/>
            </w:pPr>
            <w:r>
              <w:rPr>
                <w:rFonts w:hint="eastAsia" w:ascii="宋体" w:eastAsia="宋体"/>
                <w:b w:val="0"/>
                <w:color w:val="000000"/>
                <w:sz w:val="24"/>
                <w:szCs w:val="24"/>
                <w:shd w:val="clear" w:color="auto" w:fill="FFFFFF"/>
              </w:rPr>
              <w:t>1.10</w:t>
            </w:r>
          </w:p>
        </w:tc>
      </w:tr>
      <w:tr w14:paraId="7C646A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5F6848C7">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2EFE61F4">
            <w:pPr>
              <w:jc w:val="center"/>
            </w:pPr>
            <w:r>
              <w:rPr>
                <w:rFonts w:hint="eastAsia" w:ascii="宋体" w:eastAsia="宋体"/>
                <w:b w:val="0"/>
                <w:color w:val="000000"/>
                <w:sz w:val="24"/>
                <w:szCs w:val="24"/>
                <w:shd w:val="clear" w:color="auto" w:fill="FFFFFF"/>
              </w:rPr>
              <w:t xml:space="preserve"> 1.07(44)</w:t>
            </w:r>
          </w:p>
        </w:tc>
        <w:tc>
          <w:tcPr>
            <w:tcW w:w="1984" w:type="dxa"/>
            <w:shd w:val="clear" w:color="auto" w:fill="FFFFFF"/>
            <w:vAlign w:val="center"/>
          </w:tcPr>
          <w:p w14:paraId="39397E64">
            <w:pPr>
              <w:jc w:val="center"/>
            </w:pPr>
            <w:r>
              <w:rPr>
                <w:rFonts w:hint="eastAsia" w:ascii="宋体" w:eastAsia="宋体"/>
                <w:b w:val="0"/>
                <w:color w:val="000000"/>
                <w:sz w:val="24"/>
                <w:szCs w:val="24"/>
                <w:shd w:val="clear" w:color="auto" w:fill="FFFFFF"/>
              </w:rPr>
              <w:t xml:space="preserve"> 0.85</w:t>
            </w:r>
          </w:p>
        </w:tc>
        <w:tc>
          <w:tcPr>
            <w:tcW w:w="1984" w:type="dxa"/>
            <w:shd w:val="clear" w:color="auto" w:fill="FFFFFF"/>
            <w:vAlign w:val="center"/>
          </w:tcPr>
          <w:p w14:paraId="7775B0B6">
            <w:pPr>
              <w:jc w:val="center"/>
            </w:pPr>
            <w:r>
              <w:rPr>
                <w:rFonts w:hint="eastAsia" w:ascii="宋体" w:eastAsia="宋体"/>
                <w:b w:val="0"/>
                <w:color w:val="000000"/>
                <w:sz w:val="24"/>
                <w:szCs w:val="24"/>
                <w:shd w:val="clear" w:color="auto" w:fill="FFFFFF"/>
              </w:rPr>
              <w:t>1.07</w:t>
            </w:r>
          </w:p>
        </w:tc>
        <w:tc>
          <w:tcPr>
            <w:tcW w:w="1984" w:type="dxa"/>
            <w:shd w:val="clear" w:color="auto" w:fill="FFFFFF"/>
            <w:vAlign w:val="center"/>
          </w:tcPr>
          <w:p w14:paraId="25A1E2E2">
            <w:pPr>
              <w:jc w:val="center"/>
            </w:pPr>
            <w:r>
              <w:rPr>
                <w:rFonts w:hint="eastAsia" w:ascii="宋体" w:eastAsia="宋体"/>
                <w:b w:val="0"/>
                <w:color w:val="000000"/>
                <w:sz w:val="24"/>
                <w:szCs w:val="24"/>
                <w:shd w:val="clear" w:color="auto" w:fill="FFFFFF"/>
              </w:rPr>
              <w:t>0.85</w:t>
            </w:r>
          </w:p>
        </w:tc>
        <w:tc>
          <w:tcPr>
            <w:tcW w:w="1984" w:type="dxa"/>
            <w:shd w:val="clear" w:color="auto" w:fill="FFFFFF"/>
            <w:vAlign w:val="center"/>
          </w:tcPr>
          <w:p w14:paraId="23EAB050">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78DE2412">
            <w:pPr>
              <w:jc w:val="center"/>
            </w:pPr>
            <w:r>
              <w:rPr>
                <w:rFonts w:hint="eastAsia" w:ascii="宋体" w:eastAsia="宋体"/>
                <w:b w:val="0"/>
                <w:color w:val="000000"/>
                <w:sz w:val="24"/>
                <w:szCs w:val="24"/>
                <w:shd w:val="clear" w:color="auto" w:fill="FFFFFF"/>
              </w:rPr>
              <w:t>1.00</w:t>
            </w:r>
          </w:p>
        </w:tc>
      </w:tr>
    </w:tbl>
    <w:p w14:paraId="2543F30A">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16.70（发生在3层1塔）</w:t>
      </w:r>
    </w:p>
    <w:p w14:paraId="0056845B">
      <w:pPr>
        <w:spacing w:beforeLines="113" w:afterLines="113" w:line="113" w:lineRule="auto"/>
        <w:jc w:val="left"/>
      </w:pPr>
      <w:r>
        <w:rPr>
          <w:rFonts w:hint="eastAsia" w:ascii="宋体" w:eastAsia="宋体"/>
          <w:b w:val="0"/>
          <w:color w:val="000000"/>
          <w:sz w:val="24"/>
          <w:szCs w:val="24"/>
          <w:shd w:val="clear" w:color="auto" w:fill="FFFFFF"/>
        </w:rPr>
        <w:t>本工况下全楼最大位移比  =  1.09（发生在2层1塔）</w:t>
      </w:r>
    </w:p>
    <w:p w14:paraId="69AC3DAB">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1.10（发生在2层1塔）</w:t>
      </w:r>
    </w:p>
    <w:p w14:paraId="3F2FE171">
      <w:pPr>
        <w:spacing w:beforeLines="113" w:afterLines="113" w:line="113" w:lineRule="auto"/>
        <w:jc w:val="left"/>
      </w:pPr>
    </w:p>
    <w:p w14:paraId="7502F56F">
      <w:pPr>
        <w:spacing w:beforeLines="113" w:afterLines="113" w:line="113" w:lineRule="auto"/>
        <w:jc w:val="left"/>
      </w:pPr>
    </w:p>
    <w:p w14:paraId="7AA21166">
      <w:pPr>
        <w:spacing w:beforeLines="113" w:afterLines="113" w:line="113" w:lineRule="auto"/>
        <w:jc w:val="center"/>
      </w:pPr>
      <w:bookmarkStart w:id="63" w:name="Y正偏心静震"/>
      <w:bookmarkEnd w:id="63"/>
      <w:r>
        <w:rPr>
          <w:rFonts w:hint="eastAsia" w:ascii="黑体" w:eastAsia="黑体"/>
          <w:b/>
          <w:color w:val="000000"/>
          <w:sz w:val="26"/>
          <w:szCs w:val="26"/>
          <w:shd w:val="clear" w:color="auto" w:fill="FFFFFF"/>
        </w:rPr>
        <w:t>表12-3 Y正偏心静震工况的位移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2F715A7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39596FBD">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FA82D2E">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34C7181">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0BDF41C3">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E9F62C6">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A0CC47D">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64D9666F">
            <w:pPr>
              <w:jc w:val="center"/>
            </w:pPr>
            <w:r>
              <w:rPr>
                <w:rFonts w:hint="eastAsia" w:ascii="宋体" w:eastAsia="宋体"/>
                <w:b w:val="0"/>
                <w:color w:val="000000"/>
                <w:sz w:val="24"/>
                <w:szCs w:val="24"/>
                <w:shd w:val="clear" w:color="auto" w:fill="FFFFFF"/>
              </w:rPr>
              <w:t>层间位移比</w:t>
            </w:r>
          </w:p>
        </w:tc>
      </w:tr>
      <w:tr w14:paraId="3109F18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2691746C">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2679590E">
            <w:pPr>
              <w:jc w:val="center"/>
            </w:pPr>
            <w:r>
              <w:rPr>
                <w:rFonts w:hint="eastAsia" w:ascii="宋体" w:eastAsia="宋体"/>
                <w:b w:val="0"/>
                <w:color w:val="000000"/>
                <w:sz w:val="24"/>
                <w:szCs w:val="24"/>
                <w:shd w:val="clear" w:color="auto" w:fill="FFFFFF"/>
              </w:rPr>
              <w:t>17.60(212)</w:t>
            </w:r>
          </w:p>
        </w:tc>
        <w:tc>
          <w:tcPr>
            <w:tcW w:w="1984" w:type="dxa"/>
            <w:shd w:val="clear" w:color="auto" w:fill="FFFFFF"/>
            <w:vAlign w:val="center"/>
          </w:tcPr>
          <w:p w14:paraId="5DCACC2D">
            <w:pPr>
              <w:jc w:val="center"/>
            </w:pPr>
            <w:r>
              <w:rPr>
                <w:rFonts w:hint="eastAsia" w:ascii="宋体" w:eastAsia="宋体"/>
                <w:b w:val="0"/>
                <w:color w:val="000000"/>
                <w:sz w:val="24"/>
                <w:szCs w:val="24"/>
                <w:shd w:val="clear" w:color="auto" w:fill="FFFFFF"/>
              </w:rPr>
              <w:t>15.68</w:t>
            </w:r>
          </w:p>
        </w:tc>
        <w:tc>
          <w:tcPr>
            <w:tcW w:w="1984" w:type="dxa"/>
            <w:shd w:val="clear" w:color="auto" w:fill="FFFFFF"/>
            <w:vAlign w:val="center"/>
          </w:tcPr>
          <w:p w14:paraId="0723B32C">
            <w:pPr>
              <w:jc w:val="center"/>
            </w:pPr>
            <w:r>
              <w:rPr>
                <w:rFonts w:hint="eastAsia" w:ascii="宋体" w:eastAsia="宋体"/>
                <w:b w:val="0"/>
                <w:color w:val="000000"/>
                <w:sz w:val="24"/>
                <w:szCs w:val="24"/>
                <w:shd w:val="clear" w:color="auto" w:fill="FFFFFF"/>
              </w:rPr>
              <w:t>8.20</w:t>
            </w:r>
          </w:p>
        </w:tc>
        <w:tc>
          <w:tcPr>
            <w:tcW w:w="1984" w:type="dxa"/>
            <w:shd w:val="clear" w:color="auto" w:fill="FFFFFF"/>
            <w:vAlign w:val="center"/>
          </w:tcPr>
          <w:p w14:paraId="36845D2F">
            <w:pPr>
              <w:jc w:val="center"/>
            </w:pPr>
            <w:r>
              <w:rPr>
                <w:rFonts w:hint="eastAsia" w:ascii="宋体" w:eastAsia="宋体"/>
                <w:b w:val="0"/>
                <w:color w:val="000000"/>
                <w:sz w:val="24"/>
                <w:szCs w:val="24"/>
                <w:shd w:val="clear" w:color="auto" w:fill="FFFFFF"/>
              </w:rPr>
              <w:t>7.27</w:t>
            </w:r>
          </w:p>
        </w:tc>
        <w:tc>
          <w:tcPr>
            <w:tcW w:w="1984" w:type="dxa"/>
            <w:shd w:val="clear" w:color="auto" w:fill="FFFFFF"/>
            <w:vAlign w:val="center"/>
          </w:tcPr>
          <w:p w14:paraId="31B165A0">
            <w:pPr>
              <w:jc w:val="center"/>
            </w:pPr>
            <w:r>
              <w:rPr>
                <w:rFonts w:hint="eastAsia" w:ascii="宋体" w:eastAsia="宋体"/>
                <w:b w:val="0"/>
                <w:color w:val="000000"/>
                <w:sz w:val="24"/>
                <w:szCs w:val="24"/>
                <w:shd w:val="clear" w:color="auto" w:fill="FFFFFF"/>
              </w:rPr>
              <w:t>1.12</w:t>
            </w:r>
          </w:p>
        </w:tc>
        <w:tc>
          <w:tcPr>
            <w:tcW w:w="1984" w:type="dxa"/>
            <w:shd w:val="clear" w:color="auto" w:fill="FFFFFF"/>
            <w:vAlign w:val="center"/>
          </w:tcPr>
          <w:p w14:paraId="0514C9A0">
            <w:pPr>
              <w:jc w:val="center"/>
            </w:pPr>
            <w:r>
              <w:rPr>
                <w:rFonts w:hint="eastAsia" w:ascii="宋体" w:eastAsia="宋体"/>
                <w:b w:val="0"/>
                <w:color w:val="000000"/>
                <w:sz w:val="24"/>
                <w:szCs w:val="24"/>
                <w:shd w:val="clear" w:color="auto" w:fill="FFFFFF"/>
              </w:rPr>
              <w:t>1.13</w:t>
            </w:r>
          </w:p>
        </w:tc>
      </w:tr>
      <w:tr w14:paraId="57706C4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73ADF4B">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0763B1F9">
            <w:pPr>
              <w:jc w:val="center"/>
            </w:pPr>
            <w:r>
              <w:rPr>
                <w:rFonts w:hint="eastAsia" w:ascii="宋体" w:eastAsia="宋体"/>
                <w:b w:val="0"/>
                <w:color w:val="000000"/>
                <w:sz w:val="24"/>
                <w:szCs w:val="24"/>
                <w:shd w:val="clear" w:color="auto" w:fill="FFFFFF"/>
              </w:rPr>
              <w:t xml:space="preserve"> 9.40(143)</w:t>
            </w:r>
          </w:p>
        </w:tc>
        <w:tc>
          <w:tcPr>
            <w:tcW w:w="1984" w:type="dxa"/>
            <w:shd w:val="clear" w:color="auto" w:fill="FFFFFF"/>
            <w:vAlign w:val="center"/>
          </w:tcPr>
          <w:p w14:paraId="78DC38AC">
            <w:pPr>
              <w:jc w:val="center"/>
            </w:pPr>
            <w:r>
              <w:rPr>
                <w:rFonts w:hint="eastAsia" w:ascii="宋体" w:eastAsia="宋体"/>
                <w:b w:val="0"/>
                <w:color w:val="000000"/>
                <w:sz w:val="24"/>
                <w:szCs w:val="24"/>
                <w:shd w:val="clear" w:color="auto" w:fill="FFFFFF"/>
              </w:rPr>
              <w:t xml:space="preserve"> 8.41</w:t>
            </w:r>
          </w:p>
        </w:tc>
        <w:tc>
          <w:tcPr>
            <w:tcW w:w="1984" w:type="dxa"/>
            <w:shd w:val="clear" w:color="auto" w:fill="FFFFFF"/>
            <w:vAlign w:val="center"/>
          </w:tcPr>
          <w:p w14:paraId="3BEF0DDC">
            <w:pPr>
              <w:jc w:val="center"/>
            </w:pPr>
            <w:r>
              <w:rPr>
                <w:rFonts w:hint="eastAsia" w:ascii="宋体" w:eastAsia="宋体"/>
                <w:b w:val="0"/>
                <w:color w:val="000000"/>
                <w:sz w:val="24"/>
                <w:szCs w:val="24"/>
                <w:shd w:val="clear" w:color="auto" w:fill="FFFFFF"/>
              </w:rPr>
              <w:t>8.59</w:t>
            </w:r>
          </w:p>
        </w:tc>
        <w:tc>
          <w:tcPr>
            <w:tcW w:w="1984" w:type="dxa"/>
            <w:shd w:val="clear" w:color="auto" w:fill="FFFFFF"/>
            <w:vAlign w:val="center"/>
          </w:tcPr>
          <w:p w14:paraId="7410B72A">
            <w:pPr>
              <w:jc w:val="center"/>
            </w:pPr>
            <w:r>
              <w:rPr>
                <w:rFonts w:hint="eastAsia" w:ascii="宋体" w:eastAsia="宋体"/>
                <w:b w:val="0"/>
                <w:color w:val="000000"/>
                <w:sz w:val="24"/>
                <w:szCs w:val="24"/>
                <w:shd w:val="clear" w:color="auto" w:fill="FFFFFF"/>
              </w:rPr>
              <w:t>7.66</w:t>
            </w:r>
          </w:p>
        </w:tc>
        <w:tc>
          <w:tcPr>
            <w:tcW w:w="1984" w:type="dxa"/>
            <w:shd w:val="clear" w:color="auto" w:fill="FFFFFF"/>
            <w:vAlign w:val="center"/>
          </w:tcPr>
          <w:p w14:paraId="5AD01C71">
            <w:pPr>
              <w:jc w:val="center"/>
            </w:pPr>
            <w:r>
              <w:rPr>
                <w:rFonts w:hint="eastAsia" w:ascii="宋体" w:eastAsia="宋体"/>
                <w:b w:val="0"/>
                <w:color w:val="000000"/>
                <w:sz w:val="24"/>
                <w:szCs w:val="24"/>
                <w:shd w:val="clear" w:color="auto" w:fill="FFFFFF"/>
              </w:rPr>
              <w:t>1.12</w:t>
            </w:r>
          </w:p>
        </w:tc>
        <w:tc>
          <w:tcPr>
            <w:tcW w:w="1984" w:type="dxa"/>
            <w:shd w:val="clear" w:color="auto" w:fill="FFFFFF"/>
            <w:vAlign w:val="center"/>
          </w:tcPr>
          <w:p w14:paraId="5D1EDC3B">
            <w:pPr>
              <w:jc w:val="center"/>
            </w:pPr>
            <w:r>
              <w:rPr>
                <w:rFonts w:hint="eastAsia" w:ascii="宋体" w:eastAsia="宋体"/>
                <w:b w:val="0"/>
                <w:color w:val="000000"/>
                <w:sz w:val="24"/>
                <w:szCs w:val="24"/>
                <w:shd w:val="clear" w:color="auto" w:fill="FFFFFF"/>
              </w:rPr>
              <w:t>1.12</w:t>
            </w:r>
          </w:p>
        </w:tc>
      </w:tr>
      <w:tr w14:paraId="2E5F41A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002D44C6">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155DEE96">
            <w:pPr>
              <w:jc w:val="center"/>
            </w:pPr>
            <w:r>
              <w:rPr>
                <w:rFonts w:hint="eastAsia" w:ascii="宋体" w:eastAsia="宋体"/>
                <w:b w:val="0"/>
                <w:color w:val="000000"/>
                <w:sz w:val="24"/>
                <w:szCs w:val="24"/>
                <w:shd w:val="clear" w:color="auto" w:fill="FFFFFF"/>
              </w:rPr>
              <w:t xml:space="preserve"> 1.21(56)</w:t>
            </w:r>
          </w:p>
        </w:tc>
        <w:tc>
          <w:tcPr>
            <w:tcW w:w="1984" w:type="dxa"/>
            <w:shd w:val="clear" w:color="auto" w:fill="FFFFFF"/>
            <w:vAlign w:val="center"/>
          </w:tcPr>
          <w:p w14:paraId="1DCA1082">
            <w:pPr>
              <w:jc w:val="center"/>
            </w:pPr>
            <w:r>
              <w:rPr>
                <w:rFonts w:hint="eastAsia" w:ascii="宋体" w:eastAsia="宋体"/>
                <w:b w:val="0"/>
                <w:color w:val="000000"/>
                <w:sz w:val="24"/>
                <w:szCs w:val="24"/>
                <w:shd w:val="clear" w:color="auto" w:fill="FFFFFF"/>
              </w:rPr>
              <w:t xml:space="preserve"> 0.85</w:t>
            </w:r>
          </w:p>
        </w:tc>
        <w:tc>
          <w:tcPr>
            <w:tcW w:w="1984" w:type="dxa"/>
            <w:shd w:val="clear" w:color="auto" w:fill="FFFFFF"/>
            <w:vAlign w:val="center"/>
          </w:tcPr>
          <w:p w14:paraId="57925C2B">
            <w:pPr>
              <w:jc w:val="center"/>
            </w:pPr>
            <w:r>
              <w:rPr>
                <w:rFonts w:hint="eastAsia" w:ascii="宋体" w:eastAsia="宋体"/>
                <w:b w:val="0"/>
                <w:color w:val="000000"/>
                <w:sz w:val="24"/>
                <w:szCs w:val="24"/>
                <w:shd w:val="clear" w:color="auto" w:fill="FFFFFF"/>
              </w:rPr>
              <w:t>1.21</w:t>
            </w:r>
          </w:p>
        </w:tc>
        <w:tc>
          <w:tcPr>
            <w:tcW w:w="1984" w:type="dxa"/>
            <w:shd w:val="clear" w:color="auto" w:fill="FFFFFF"/>
            <w:vAlign w:val="center"/>
          </w:tcPr>
          <w:p w14:paraId="1204E9AE">
            <w:pPr>
              <w:jc w:val="center"/>
            </w:pPr>
            <w:r>
              <w:rPr>
                <w:rFonts w:hint="eastAsia" w:ascii="宋体" w:eastAsia="宋体"/>
                <w:b w:val="0"/>
                <w:color w:val="000000"/>
                <w:sz w:val="24"/>
                <w:szCs w:val="24"/>
                <w:shd w:val="clear" w:color="auto" w:fill="FFFFFF"/>
              </w:rPr>
              <w:t>0.85</w:t>
            </w:r>
          </w:p>
        </w:tc>
        <w:tc>
          <w:tcPr>
            <w:tcW w:w="1984" w:type="dxa"/>
            <w:shd w:val="clear" w:color="auto" w:fill="FFFFFF"/>
            <w:vAlign w:val="center"/>
          </w:tcPr>
          <w:p w14:paraId="1C2714C8">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588E3418">
            <w:pPr>
              <w:jc w:val="center"/>
            </w:pPr>
            <w:r>
              <w:rPr>
                <w:rFonts w:hint="eastAsia" w:ascii="宋体" w:eastAsia="宋体"/>
                <w:b w:val="0"/>
                <w:color w:val="000000"/>
                <w:sz w:val="24"/>
                <w:szCs w:val="24"/>
                <w:shd w:val="clear" w:color="auto" w:fill="FFFFFF"/>
              </w:rPr>
              <w:t>1.00</w:t>
            </w:r>
          </w:p>
        </w:tc>
      </w:tr>
    </w:tbl>
    <w:p w14:paraId="78644EC8">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17.60（发生在3层1塔）</w:t>
      </w:r>
    </w:p>
    <w:p w14:paraId="66A9BE87">
      <w:pPr>
        <w:spacing w:beforeLines="113" w:afterLines="113" w:line="113" w:lineRule="auto"/>
        <w:jc w:val="left"/>
      </w:pPr>
      <w:r>
        <w:rPr>
          <w:rFonts w:hint="eastAsia" w:ascii="宋体" w:eastAsia="宋体"/>
          <w:b w:val="0"/>
          <w:color w:val="000000"/>
          <w:sz w:val="24"/>
          <w:szCs w:val="24"/>
          <w:shd w:val="clear" w:color="auto" w:fill="FFFFFF"/>
        </w:rPr>
        <w:t>本工况下全楼最大位移比  =  1.12（发生在3层1塔）</w:t>
      </w:r>
    </w:p>
    <w:p w14:paraId="6303BDA3">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1.13（发生在3层1塔）</w:t>
      </w:r>
    </w:p>
    <w:p w14:paraId="6B2BFFE4">
      <w:pPr>
        <w:spacing w:beforeLines="113" w:afterLines="113" w:line="113" w:lineRule="auto"/>
        <w:jc w:val="left"/>
      </w:pPr>
    </w:p>
    <w:p w14:paraId="5BD56DBF">
      <w:pPr>
        <w:spacing w:beforeLines="113" w:afterLines="113" w:line="113" w:lineRule="auto"/>
        <w:jc w:val="left"/>
      </w:pPr>
    </w:p>
    <w:p w14:paraId="53196010">
      <w:pPr>
        <w:spacing w:beforeLines="113" w:afterLines="113" w:line="113" w:lineRule="auto"/>
        <w:jc w:val="center"/>
      </w:pPr>
      <w:bookmarkStart w:id="64" w:name="Y负偏心静震"/>
      <w:bookmarkEnd w:id="64"/>
      <w:r>
        <w:rPr>
          <w:rFonts w:hint="eastAsia" w:ascii="黑体" w:eastAsia="黑体"/>
          <w:b/>
          <w:color w:val="000000"/>
          <w:sz w:val="26"/>
          <w:szCs w:val="26"/>
          <w:shd w:val="clear" w:color="auto" w:fill="FFFFFF"/>
        </w:rPr>
        <w:t>表12-4 Y负偏心静震工况的位移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69BAF49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5C4097A6">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38ED496">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D691113">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EFDCDC2">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1DFBAFE">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B303602">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70E9FBF8">
            <w:pPr>
              <w:jc w:val="center"/>
            </w:pPr>
            <w:r>
              <w:rPr>
                <w:rFonts w:hint="eastAsia" w:ascii="宋体" w:eastAsia="宋体"/>
                <w:b w:val="0"/>
                <w:color w:val="000000"/>
                <w:sz w:val="24"/>
                <w:szCs w:val="24"/>
                <w:shd w:val="clear" w:color="auto" w:fill="FFFFFF"/>
              </w:rPr>
              <w:t>层间位移比</w:t>
            </w:r>
          </w:p>
        </w:tc>
      </w:tr>
      <w:tr w14:paraId="5433D34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jc w:val="center"/>
        </w:trPr>
        <w:tc>
          <w:tcPr>
            <w:tcW w:w="1984" w:type="dxa"/>
            <w:shd w:val="clear" w:color="auto" w:fill="FFFFFF"/>
            <w:vAlign w:val="center"/>
          </w:tcPr>
          <w:p w14:paraId="100B79C7">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15BF877F">
            <w:pPr>
              <w:jc w:val="center"/>
            </w:pPr>
            <w:r>
              <w:rPr>
                <w:rFonts w:hint="eastAsia" w:ascii="宋体" w:eastAsia="宋体"/>
                <w:b w:val="0"/>
                <w:color w:val="000000"/>
                <w:sz w:val="24"/>
                <w:szCs w:val="24"/>
                <w:shd w:val="clear" w:color="auto" w:fill="FFFFFF"/>
              </w:rPr>
              <w:t>17.62(152)</w:t>
            </w:r>
          </w:p>
        </w:tc>
        <w:tc>
          <w:tcPr>
            <w:tcW w:w="1984" w:type="dxa"/>
            <w:shd w:val="clear" w:color="auto" w:fill="FFFFFF"/>
            <w:vAlign w:val="center"/>
          </w:tcPr>
          <w:p w14:paraId="4B9F5502">
            <w:pPr>
              <w:jc w:val="center"/>
            </w:pPr>
            <w:r>
              <w:rPr>
                <w:rFonts w:hint="eastAsia" w:ascii="宋体" w:eastAsia="宋体"/>
                <w:b w:val="0"/>
                <w:color w:val="000000"/>
                <w:sz w:val="24"/>
                <w:szCs w:val="24"/>
                <w:shd w:val="clear" w:color="auto" w:fill="FFFFFF"/>
              </w:rPr>
              <w:t>15.65</w:t>
            </w:r>
          </w:p>
        </w:tc>
        <w:tc>
          <w:tcPr>
            <w:tcW w:w="1984" w:type="dxa"/>
            <w:shd w:val="clear" w:color="auto" w:fill="FFFFFF"/>
            <w:vAlign w:val="center"/>
          </w:tcPr>
          <w:p w14:paraId="421AE372">
            <w:pPr>
              <w:jc w:val="center"/>
            </w:pPr>
            <w:r>
              <w:rPr>
                <w:rFonts w:hint="eastAsia" w:ascii="宋体" w:eastAsia="宋体"/>
                <w:b w:val="0"/>
                <w:color w:val="000000"/>
                <w:sz w:val="24"/>
                <w:szCs w:val="24"/>
                <w:shd w:val="clear" w:color="auto" w:fill="FFFFFF"/>
              </w:rPr>
              <w:t>8.15</w:t>
            </w:r>
          </w:p>
        </w:tc>
        <w:tc>
          <w:tcPr>
            <w:tcW w:w="1984" w:type="dxa"/>
            <w:shd w:val="clear" w:color="auto" w:fill="FFFFFF"/>
            <w:vAlign w:val="center"/>
          </w:tcPr>
          <w:p w14:paraId="67143D2C">
            <w:pPr>
              <w:jc w:val="center"/>
            </w:pPr>
            <w:r>
              <w:rPr>
                <w:rFonts w:hint="eastAsia" w:ascii="宋体" w:eastAsia="宋体"/>
                <w:b w:val="0"/>
                <w:color w:val="000000"/>
                <w:sz w:val="24"/>
                <w:szCs w:val="24"/>
                <w:shd w:val="clear" w:color="auto" w:fill="FFFFFF"/>
              </w:rPr>
              <w:t>7.25</w:t>
            </w:r>
          </w:p>
        </w:tc>
        <w:tc>
          <w:tcPr>
            <w:tcW w:w="1984" w:type="dxa"/>
            <w:shd w:val="clear" w:color="auto" w:fill="FFFFFF"/>
            <w:vAlign w:val="center"/>
          </w:tcPr>
          <w:p w14:paraId="3C3143DE">
            <w:pPr>
              <w:jc w:val="center"/>
            </w:pPr>
            <w:r>
              <w:rPr>
                <w:rFonts w:hint="eastAsia" w:ascii="宋体" w:eastAsia="宋体"/>
                <w:b w:val="0"/>
                <w:color w:val="000000"/>
                <w:sz w:val="24"/>
                <w:szCs w:val="24"/>
                <w:shd w:val="clear" w:color="auto" w:fill="FFFFFF"/>
              </w:rPr>
              <w:t>1.13</w:t>
            </w:r>
          </w:p>
        </w:tc>
        <w:tc>
          <w:tcPr>
            <w:tcW w:w="1984" w:type="dxa"/>
            <w:shd w:val="clear" w:color="auto" w:fill="FFFFFF"/>
            <w:vAlign w:val="center"/>
          </w:tcPr>
          <w:p w14:paraId="77959222">
            <w:pPr>
              <w:jc w:val="center"/>
            </w:pPr>
            <w:r>
              <w:rPr>
                <w:rFonts w:hint="eastAsia" w:ascii="宋体" w:eastAsia="宋体"/>
                <w:b w:val="0"/>
                <w:color w:val="000000"/>
                <w:sz w:val="24"/>
                <w:szCs w:val="24"/>
                <w:shd w:val="clear" w:color="auto" w:fill="FFFFFF"/>
              </w:rPr>
              <w:t>1.12</w:t>
            </w:r>
          </w:p>
        </w:tc>
      </w:tr>
      <w:tr w14:paraId="616727E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13F57168">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596AF00F">
            <w:pPr>
              <w:jc w:val="center"/>
            </w:pPr>
            <w:r>
              <w:rPr>
                <w:rFonts w:hint="eastAsia" w:ascii="宋体" w:eastAsia="宋体"/>
                <w:b w:val="0"/>
                <w:color w:val="000000"/>
                <w:sz w:val="24"/>
                <w:szCs w:val="24"/>
                <w:shd w:val="clear" w:color="auto" w:fill="FFFFFF"/>
              </w:rPr>
              <w:t xml:space="preserve"> 9.47(78)</w:t>
            </w:r>
          </w:p>
        </w:tc>
        <w:tc>
          <w:tcPr>
            <w:tcW w:w="1984" w:type="dxa"/>
            <w:shd w:val="clear" w:color="auto" w:fill="FFFFFF"/>
            <w:vAlign w:val="center"/>
          </w:tcPr>
          <w:p w14:paraId="59956DBB">
            <w:pPr>
              <w:jc w:val="center"/>
            </w:pPr>
            <w:r>
              <w:rPr>
                <w:rFonts w:hint="eastAsia" w:ascii="宋体" w:eastAsia="宋体"/>
                <w:b w:val="0"/>
                <w:color w:val="000000"/>
                <w:sz w:val="24"/>
                <w:szCs w:val="24"/>
                <w:shd w:val="clear" w:color="auto" w:fill="FFFFFF"/>
              </w:rPr>
              <w:t xml:space="preserve"> 8.40</w:t>
            </w:r>
          </w:p>
        </w:tc>
        <w:tc>
          <w:tcPr>
            <w:tcW w:w="1984" w:type="dxa"/>
            <w:shd w:val="clear" w:color="auto" w:fill="FFFFFF"/>
            <w:vAlign w:val="center"/>
          </w:tcPr>
          <w:p w14:paraId="313FF00B">
            <w:pPr>
              <w:jc w:val="center"/>
            </w:pPr>
            <w:r>
              <w:rPr>
                <w:rFonts w:hint="eastAsia" w:ascii="宋体" w:eastAsia="宋体"/>
                <w:b w:val="0"/>
                <w:color w:val="000000"/>
                <w:sz w:val="24"/>
                <w:szCs w:val="24"/>
                <w:shd w:val="clear" w:color="auto" w:fill="FFFFFF"/>
              </w:rPr>
              <w:t>8.65</w:t>
            </w:r>
          </w:p>
        </w:tc>
        <w:tc>
          <w:tcPr>
            <w:tcW w:w="1984" w:type="dxa"/>
            <w:shd w:val="clear" w:color="auto" w:fill="FFFFFF"/>
            <w:vAlign w:val="center"/>
          </w:tcPr>
          <w:p w14:paraId="541AB54A">
            <w:pPr>
              <w:jc w:val="center"/>
            </w:pPr>
            <w:r>
              <w:rPr>
                <w:rFonts w:hint="eastAsia" w:ascii="宋体" w:eastAsia="宋体"/>
                <w:b w:val="0"/>
                <w:color w:val="000000"/>
                <w:sz w:val="24"/>
                <w:szCs w:val="24"/>
                <w:shd w:val="clear" w:color="auto" w:fill="FFFFFF"/>
              </w:rPr>
              <w:t>7.66</w:t>
            </w:r>
          </w:p>
        </w:tc>
        <w:tc>
          <w:tcPr>
            <w:tcW w:w="1984" w:type="dxa"/>
            <w:shd w:val="clear" w:color="auto" w:fill="FFFFFF"/>
            <w:vAlign w:val="center"/>
          </w:tcPr>
          <w:p w14:paraId="6DE8D594">
            <w:pPr>
              <w:jc w:val="center"/>
            </w:pPr>
            <w:r>
              <w:rPr>
                <w:rFonts w:hint="eastAsia" w:ascii="宋体" w:eastAsia="宋体"/>
                <w:b w:val="0"/>
                <w:color w:val="000000"/>
                <w:sz w:val="24"/>
                <w:szCs w:val="24"/>
                <w:shd w:val="clear" w:color="auto" w:fill="FFFFFF"/>
              </w:rPr>
              <w:t>1.13</w:t>
            </w:r>
          </w:p>
        </w:tc>
        <w:tc>
          <w:tcPr>
            <w:tcW w:w="1984" w:type="dxa"/>
            <w:shd w:val="clear" w:color="auto" w:fill="FFFFFF"/>
            <w:vAlign w:val="center"/>
          </w:tcPr>
          <w:p w14:paraId="1CECA969">
            <w:pPr>
              <w:jc w:val="center"/>
            </w:pPr>
            <w:r>
              <w:rPr>
                <w:rFonts w:hint="eastAsia" w:ascii="宋体" w:eastAsia="宋体"/>
                <w:b w:val="0"/>
                <w:color w:val="000000"/>
                <w:sz w:val="24"/>
                <w:szCs w:val="24"/>
                <w:shd w:val="clear" w:color="auto" w:fill="FFFFFF"/>
              </w:rPr>
              <w:t>1.13</w:t>
            </w:r>
          </w:p>
        </w:tc>
      </w:tr>
      <w:tr w14:paraId="1F19ACB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6B8909F3">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0AC3FCCB">
            <w:pPr>
              <w:jc w:val="center"/>
            </w:pPr>
            <w:r>
              <w:rPr>
                <w:rFonts w:hint="eastAsia" w:ascii="宋体" w:eastAsia="宋体"/>
                <w:b w:val="0"/>
                <w:color w:val="000000"/>
                <w:sz w:val="24"/>
                <w:szCs w:val="24"/>
                <w:shd w:val="clear" w:color="auto" w:fill="FFFFFF"/>
              </w:rPr>
              <w:t xml:space="preserve"> 1.21(44)</w:t>
            </w:r>
          </w:p>
        </w:tc>
        <w:tc>
          <w:tcPr>
            <w:tcW w:w="1984" w:type="dxa"/>
            <w:shd w:val="clear" w:color="auto" w:fill="FFFFFF"/>
            <w:vAlign w:val="center"/>
          </w:tcPr>
          <w:p w14:paraId="6DDD043E">
            <w:pPr>
              <w:jc w:val="center"/>
            </w:pPr>
            <w:r>
              <w:rPr>
                <w:rFonts w:hint="eastAsia" w:ascii="宋体" w:eastAsia="宋体"/>
                <w:b w:val="0"/>
                <w:color w:val="000000"/>
                <w:sz w:val="24"/>
                <w:szCs w:val="24"/>
                <w:shd w:val="clear" w:color="auto" w:fill="FFFFFF"/>
              </w:rPr>
              <w:t xml:space="preserve"> 0.88</w:t>
            </w:r>
          </w:p>
        </w:tc>
        <w:tc>
          <w:tcPr>
            <w:tcW w:w="1984" w:type="dxa"/>
            <w:shd w:val="clear" w:color="auto" w:fill="FFFFFF"/>
            <w:vAlign w:val="center"/>
          </w:tcPr>
          <w:p w14:paraId="5EEA5E50">
            <w:pPr>
              <w:jc w:val="center"/>
            </w:pPr>
            <w:r>
              <w:rPr>
                <w:rFonts w:hint="eastAsia" w:ascii="宋体" w:eastAsia="宋体"/>
                <w:b w:val="0"/>
                <w:color w:val="000000"/>
                <w:sz w:val="24"/>
                <w:szCs w:val="24"/>
                <w:shd w:val="clear" w:color="auto" w:fill="FFFFFF"/>
              </w:rPr>
              <w:t>1.21</w:t>
            </w:r>
          </w:p>
        </w:tc>
        <w:tc>
          <w:tcPr>
            <w:tcW w:w="1984" w:type="dxa"/>
            <w:shd w:val="clear" w:color="auto" w:fill="FFFFFF"/>
            <w:vAlign w:val="center"/>
          </w:tcPr>
          <w:p w14:paraId="240DABBB">
            <w:pPr>
              <w:jc w:val="center"/>
            </w:pPr>
            <w:r>
              <w:rPr>
                <w:rFonts w:hint="eastAsia" w:ascii="宋体" w:eastAsia="宋体"/>
                <w:b w:val="0"/>
                <w:color w:val="000000"/>
                <w:sz w:val="24"/>
                <w:szCs w:val="24"/>
                <w:shd w:val="clear" w:color="auto" w:fill="FFFFFF"/>
              </w:rPr>
              <w:t>0.88</w:t>
            </w:r>
          </w:p>
        </w:tc>
        <w:tc>
          <w:tcPr>
            <w:tcW w:w="1984" w:type="dxa"/>
            <w:shd w:val="clear" w:color="auto" w:fill="FFFFFF"/>
            <w:vAlign w:val="center"/>
          </w:tcPr>
          <w:p w14:paraId="7EF238A8">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221559CA">
            <w:pPr>
              <w:jc w:val="center"/>
            </w:pPr>
            <w:r>
              <w:rPr>
                <w:rFonts w:hint="eastAsia" w:ascii="宋体" w:eastAsia="宋体"/>
                <w:b w:val="0"/>
                <w:color w:val="000000"/>
                <w:sz w:val="24"/>
                <w:szCs w:val="24"/>
                <w:shd w:val="clear" w:color="auto" w:fill="FFFFFF"/>
              </w:rPr>
              <w:t>1.00</w:t>
            </w:r>
          </w:p>
        </w:tc>
      </w:tr>
    </w:tbl>
    <w:p w14:paraId="6A644C86">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17.62（发生在3层1塔）</w:t>
      </w:r>
    </w:p>
    <w:p w14:paraId="4BA188ED">
      <w:pPr>
        <w:spacing w:beforeLines="113" w:afterLines="113" w:line="113" w:lineRule="auto"/>
        <w:jc w:val="left"/>
      </w:pPr>
      <w:r>
        <w:rPr>
          <w:rFonts w:hint="eastAsia" w:ascii="宋体" w:eastAsia="宋体"/>
          <w:b w:val="0"/>
          <w:color w:val="000000"/>
          <w:sz w:val="24"/>
          <w:szCs w:val="24"/>
          <w:shd w:val="clear" w:color="auto" w:fill="FFFFFF"/>
        </w:rPr>
        <w:t>本工况下全楼最大位移比  =  1.13（发生在2层1塔）</w:t>
      </w:r>
    </w:p>
    <w:p w14:paraId="654D2671">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1.13（发生在2层1塔）</w:t>
      </w:r>
    </w:p>
    <w:p w14:paraId="13BC5B0C">
      <w:pPr>
        <w:spacing w:beforeLines="113" w:afterLines="113" w:line="113" w:lineRule="auto"/>
        <w:jc w:val="left"/>
      </w:pPr>
    </w:p>
    <w:p w14:paraId="65F6A3C8">
      <w:pPr>
        <w:spacing w:beforeLines="113" w:afterLines="113" w:line="113" w:lineRule="auto"/>
        <w:jc w:val="left"/>
      </w:pPr>
    </w:p>
    <w:p w14:paraId="047B4548">
      <w:pPr>
        <w:spacing w:beforeLines="113" w:afterLines="113" w:line="113" w:lineRule="auto"/>
        <w:jc w:val="center"/>
      </w:pPr>
      <w:r>
        <w:rPr>
          <w:rFonts w:hint="eastAsia" w:ascii="黑体" w:eastAsia="黑体"/>
          <w:b/>
          <w:color w:val="000000"/>
          <w:sz w:val="26"/>
          <w:szCs w:val="26"/>
          <w:shd w:val="clear" w:color="auto" w:fill="FFFFFF"/>
        </w:rPr>
        <w:t>表12-5 X向地震工况的位移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3CC2E7B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19760CD7">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374740B3">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76219AC">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1392AB6">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12CB64BC">
            <w:pPr>
              <w:jc w:val="center"/>
            </w:pPr>
            <w:r>
              <w:rPr>
                <w:rFonts w:hint="eastAsia" w:ascii="宋体" w:eastAsia="宋体"/>
                <w:b w:val="0"/>
                <w:color w:val="000000"/>
                <w:sz w:val="24"/>
                <w:szCs w:val="24"/>
                <w:shd w:val="clear" w:color="auto" w:fill="FFFFFF"/>
              </w:rPr>
              <w:t>最大层间位移角(节点号)</w:t>
            </w:r>
          </w:p>
        </w:tc>
      </w:tr>
      <w:tr w14:paraId="51755D7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4750D101">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52F20E8A">
            <w:pPr>
              <w:jc w:val="center"/>
            </w:pPr>
            <w:r>
              <w:rPr>
                <w:rFonts w:hint="eastAsia" w:ascii="宋体" w:eastAsia="宋体"/>
                <w:b w:val="0"/>
                <w:color w:val="000000"/>
                <w:sz w:val="24"/>
                <w:szCs w:val="24"/>
                <w:shd w:val="clear" w:color="auto" w:fill="FFFFFF"/>
              </w:rPr>
              <w:t>16.03(183)</w:t>
            </w:r>
          </w:p>
        </w:tc>
        <w:tc>
          <w:tcPr>
            <w:tcW w:w="2778" w:type="dxa"/>
            <w:shd w:val="clear" w:color="auto" w:fill="FFFFFF"/>
            <w:vAlign w:val="center"/>
          </w:tcPr>
          <w:p w14:paraId="75BE03CA">
            <w:pPr>
              <w:jc w:val="center"/>
            </w:pPr>
            <w:r>
              <w:rPr>
                <w:rFonts w:hint="eastAsia" w:ascii="宋体" w:eastAsia="宋体"/>
                <w:b w:val="0"/>
                <w:color w:val="000000"/>
                <w:sz w:val="24"/>
                <w:szCs w:val="24"/>
                <w:shd w:val="clear" w:color="auto" w:fill="FFFFFF"/>
              </w:rPr>
              <w:t>7.37</w:t>
            </w:r>
          </w:p>
        </w:tc>
        <w:tc>
          <w:tcPr>
            <w:tcW w:w="2778" w:type="dxa"/>
            <w:shd w:val="clear" w:color="auto" w:fill="FFFFFF"/>
            <w:vAlign w:val="center"/>
          </w:tcPr>
          <w:p w14:paraId="48053F3C">
            <w:pPr>
              <w:jc w:val="center"/>
            </w:pPr>
            <w:r>
              <w:rPr>
                <w:rFonts w:hint="eastAsia" w:ascii="宋体" w:eastAsia="宋体"/>
                <w:b w:val="0"/>
                <w:color w:val="000000"/>
                <w:sz w:val="24"/>
                <w:szCs w:val="24"/>
                <w:shd w:val="clear" w:color="auto" w:fill="FFFFFF"/>
              </w:rPr>
              <w:t>7.19</w:t>
            </w:r>
          </w:p>
        </w:tc>
        <w:tc>
          <w:tcPr>
            <w:tcW w:w="2778" w:type="dxa"/>
            <w:shd w:val="clear" w:color="auto" w:fill="FFFFFF"/>
            <w:vAlign w:val="center"/>
          </w:tcPr>
          <w:p w14:paraId="4EA21B3D">
            <w:pPr>
              <w:jc w:val="center"/>
            </w:pPr>
            <w:r>
              <w:rPr>
                <w:rFonts w:hint="eastAsia" w:ascii="宋体" w:eastAsia="宋体"/>
                <w:b w:val="0"/>
                <w:color w:val="000000"/>
                <w:sz w:val="24"/>
                <w:szCs w:val="24"/>
                <w:shd w:val="clear" w:color="auto" w:fill="FFFFFF"/>
              </w:rPr>
              <w:t>1/610(154)</w:t>
            </w:r>
          </w:p>
        </w:tc>
      </w:tr>
      <w:tr w14:paraId="73A2AE1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23145DC">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4CE49A53">
            <w:pPr>
              <w:jc w:val="center"/>
            </w:pPr>
            <w:r>
              <w:rPr>
                <w:rFonts w:hint="eastAsia" w:ascii="宋体" w:eastAsia="宋体"/>
                <w:b w:val="0"/>
                <w:color w:val="000000"/>
                <w:sz w:val="24"/>
                <w:szCs w:val="24"/>
                <w:shd w:val="clear" w:color="auto" w:fill="FFFFFF"/>
              </w:rPr>
              <w:t xml:space="preserve"> 8.78(109)</w:t>
            </w:r>
          </w:p>
        </w:tc>
        <w:tc>
          <w:tcPr>
            <w:tcW w:w="2778" w:type="dxa"/>
            <w:shd w:val="clear" w:color="auto" w:fill="FFFFFF"/>
            <w:vAlign w:val="center"/>
          </w:tcPr>
          <w:p w14:paraId="7310C38A">
            <w:pPr>
              <w:jc w:val="center"/>
            </w:pPr>
            <w:r>
              <w:rPr>
                <w:rFonts w:hint="eastAsia" w:ascii="宋体" w:eastAsia="宋体"/>
                <w:b w:val="0"/>
                <w:color w:val="000000"/>
                <w:sz w:val="24"/>
                <w:szCs w:val="24"/>
                <w:shd w:val="clear" w:color="auto" w:fill="FFFFFF"/>
              </w:rPr>
              <w:t>8.09</w:t>
            </w:r>
          </w:p>
        </w:tc>
        <w:tc>
          <w:tcPr>
            <w:tcW w:w="2778" w:type="dxa"/>
            <w:shd w:val="clear" w:color="auto" w:fill="FFFFFF"/>
            <w:vAlign w:val="center"/>
          </w:tcPr>
          <w:p w14:paraId="39E2EB22">
            <w:pPr>
              <w:jc w:val="center"/>
            </w:pPr>
            <w:r>
              <w:rPr>
                <w:rFonts w:hint="eastAsia" w:ascii="宋体" w:eastAsia="宋体"/>
                <w:b w:val="0"/>
                <w:color w:val="000000"/>
                <w:sz w:val="24"/>
                <w:szCs w:val="24"/>
                <w:shd w:val="clear" w:color="auto" w:fill="FFFFFF"/>
              </w:rPr>
              <w:t>7.56</w:t>
            </w:r>
          </w:p>
        </w:tc>
        <w:tc>
          <w:tcPr>
            <w:tcW w:w="2778" w:type="dxa"/>
            <w:shd w:val="clear" w:color="auto" w:fill="FFFFFF"/>
            <w:vAlign w:val="center"/>
          </w:tcPr>
          <w:p w14:paraId="7F6DBC43">
            <w:pPr>
              <w:jc w:val="center"/>
            </w:pPr>
            <w:r>
              <w:rPr>
                <w:rFonts w:hint="eastAsia" w:ascii="宋体" w:eastAsia="宋体"/>
                <w:b w:val="0"/>
                <w:color w:val="000000"/>
                <w:sz w:val="24"/>
                <w:szCs w:val="24"/>
                <w:shd w:val="clear" w:color="auto" w:fill="FFFFFF"/>
              </w:rPr>
              <w:t>1/556(101)</w:t>
            </w:r>
          </w:p>
        </w:tc>
      </w:tr>
      <w:tr w14:paraId="60CAE2F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05CE0C4E">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0F8DD79A">
            <w:pPr>
              <w:jc w:val="center"/>
            </w:pPr>
            <w:r>
              <w:rPr>
                <w:rFonts w:hint="eastAsia" w:ascii="宋体" w:eastAsia="宋体"/>
                <w:b w:val="0"/>
                <w:color w:val="000000"/>
                <w:sz w:val="24"/>
                <w:szCs w:val="24"/>
                <w:shd w:val="clear" w:color="auto" w:fill="FFFFFF"/>
              </w:rPr>
              <w:t xml:space="preserve"> 1.11(44)</w:t>
            </w:r>
          </w:p>
        </w:tc>
        <w:tc>
          <w:tcPr>
            <w:tcW w:w="2778" w:type="dxa"/>
            <w:shd w:val="clear" w:color="auto" w:fill="FFFFFF"/>
            <w:vAlign w:val="center"/>
          </w:tcPr>
          <w:p w14:paraId="7651237D">
            <w:pPr>
              <w:jc w:val="center"/>
            </w:pPr>
            <w:r>
              <w:rPr>
                <w:rFonts w:hint="eastAsia" w:ascii="宋体" w:eastAsia="宋体"/>
                <w:b w:val="0"/>
                <w:color w:val="000000"/>
                <w:sz w:val="24"/>
                <w:szCs w:val="24"/>
                <w:shd w:val="clear" w:color="auto" w:fill="FFFFFF"/>
              </w:rPr>
              <w:t>1.11</w:t>
            </w:r>
          </w:p>
        </w:tc>
        <w:tc>
          <w:tcPr>
            <w:tcW w:w="2778" w:type="dxa"/>
            <w:shd w:val="clear" w:color="auto" w:fill="FFFFFF"/>
            <w:vAlign w:val="center"/>
          </w:tcPr>
          <w:p w14:paraId="0C5401CD">
            <w:pPr>
              <w:jc w:val="center"/>
            </w:pPr>
            <w:r>
              <w:rPr>
                <w:rFonts w:hint="eastAsia" w:ascii="宋体" w:eastAsia="宋体"/>
                <w:b w:val="0"/>
                <w:color w:val="000000"/>
                <w:sz w:val="24"/>
                <w:szCs w:val="24"/>
                <w:shd w:val="clear" w:color="auto" w:fill="FFFFFF"/>
              </w:rPr>
              <w:t>0.88</w:t>
            </w:r>
          </w:p>
        </w:tc>
        <w:tc>
          <w:tcPr>
            <w:tcW w:w="2778" w:type="dxa"/>
            <w:shd w:val="clear" w:color="auto" w:fill="FFFFFF"/>
            <w:vAlign w:val="center"/>
          </w:tcPr>
          <w:p w14:paraId="6834AC8D">
            <w:pPr>
              <w:jc w:val="center"/>
            </w:pPr>
            <w:r>
              <w:rPr>
                <w:rFonts w:hint="eastAsia" w:ascii="宋体" w:eastAsia="宋体"/>
                <w:b w:val="0"/>
                <w:color w:val="000000"/>
                <w:sz w:val="24"/>
                <w:szCs w:val="24"/>
                <w:shd w:val="clear" w:color="auto" w:fill="FFFFFF"/>
              </w:rPr>
              <w:t>1/1349(44)</w:t>
            </w:r>
          </w:p>
        </w:tc>
      </w:tr>
    </w:tbl>
    <w:p w14:paraId="242D3C6C">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16.03（发生在3层1塔）</w:t>
      </w:r>
    </w:p>
    <w:p w14:paraId="70C1BC4C">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1/556（发生在2层1塔）</w:t>
      </w:r>
    </w:p>
    <w:p w14:paraId="3C13AEFA">
      <w:pPr>
        <w:spacing w:beforeLines="113" w:afterLines="113" w:line="113" w:lineRule="auto"/>
        <w:jc w:val="left"/>
      </w:pPr>
    </w:p>
    <w:p w14:paraId="41ECCA9B">
      <w:pPr>
        <w:spacing w:beforeLines="113" w:afterLines="113" w:line="113" w:lineRule="auto"/>
        <w:jc w:val="left"/>
      </w:pPr>
    </w:p>
    <w:p w14:paraId="74CC7F9D">
      <w:pPr>
        <w:spacing w:beforeLines="113" w:afterLines="113" w:line="113" w:lineRule="auto"/>
        <w:jc w:val="center"/>
      </w:pPr>
      <w:r>
        <w:rPr>
          <w:rFonts w:hint="eastAsia" w:ascii="黑体" w:eastAsia="黑体"/>
          <w:b/>
          <w:color w:val="000000"/>
          <w:sz w:val="26"/>
          <w:szCs w:val="26"/>
          <w:shd w:val="clear" w:color="auto" w:fill="FFFFFF"/>
        </w:rPr>
        <w:t>表12-6 Y向地震工况的位移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05649A3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59B099FA">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67F2689">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790B2A0">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61990CC5">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04107A61">
            <w:pPr>
              <w:jc w:val="center"/>
            </w:pPr>
            <w:r>
              <w:rPr>
                <w:rFonts w:hint="eastAsia" w:ascii="宋体" w:eastAsia="宋体"/>
                <w:b w:val="0"/>
                <w:color w:val="000000"/>
                <w:sz w:val="24"/>
                <w:szCs w:val="24"/>
                <w:shd w:val="clear" w:color="auto" w:fill="FFFFFF"/>
              </w:rPr>
              <w:t>最大层间位移角(节点号)</w:t>
            </w:r>
          </w:p>
        </w:tc>
      </w:tr>
      <w:tr w14:paraId="38E0727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2D97E8EE">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35085146">
            <w:pPr>
              <w:jc w:val="center"/>
            </w:pPr>
            <w:r>
              <w:rPr>
                <w:rFonts w:hint="eastAsia" w:ascii="宋体" w:eastAsia="宋体"/>
                <w:b w:val="0"/>
                <w:color w:val="000000"/>
                <w:sz w:val="24"/>
                <w:szCs w:val="24"/>
                <w:shd w:val="clear" w:color="auto" w:fill="FFFFFF"/>
              </w:rPr>
              <w:t>15.53(152)</w:t>
            </w:r>
          </w:p>
        </w:tc>
        <w:tc>
          <w:tcPr>
            <w:tcW w:w="2778" w:type="dxa"/>
            <w:shd w:val="clear" w:color="auto" w:fill="FFFFFF"/>
            <w:vAlign w:val="center"/>
          </w:tcPr>
          <w:p w14:paraId="58AF4FEA">
            <w:pPr>
              <w:jc w:val="center"/>
            </w:pPr>
            <w:r>
              <w:rPr>
                <w:rFonts w:hint="eastAsia" w:ascii="宋体" w:eastAsia="宋体"/>
                <w:b w:val="0"/>
                <w:color w:val="000000"/>
                <w:sz w:val="24"/>
                <w:szCs w:val="24"/>
                <w:shd w:val="clear" w:color="auto" w:fill="FFFFFF"/>
              </w:rPr>
              <w:t>7.21</w:t>
            </w:r>
          </w:p>
        </w:tc>
        <w:tc>
          <w:tcPr>
            <w:tcW w:w="2778" w:type="dxa"/>
            <w:shd w:val="clear" w:color="auto" w:fill="FFFFFF"/>
            <w:vAlign w:val="center"/>
          </w:tcPr>
          <w:p w14:paraId="54ABBBBD">
            <w:pPr>
              <w:jc w:val="center"/>
            </w:pPr>
            <w:r>
              <w:rPr>
                <w:rFonts w:hint="eastAsia" w:ascii="宋体" w:eastAsia="宋体"/>
                <w:b w:val="0"/>
                <w:color w:val="000000"/>
                <w:sz w:val="24"/>
                <w:szCs w:val="24"/>
                <w:shd w:val="clear" w:color="auto" w:fill="FFFFFF"/>
              </w:rPr>
              <w:t>7.19</w:t>
            </w:r>
          </w:p>
        </w:tc>
        <w:tc>
          <w:tcPr>
            <w:tcW w:w="2778" w:type="dxa"/>
            <w:shd w:val="clear" w:color="auto" w:fill="FFFFFF"/>
            <w:vAlign w:val="center"/>
          </w:tcPr>
          <w:p w14:paraId="2AB805D5">
            <w:pPr>
              <w:jc w:val="center"/>
            </w:pPr>
            <w:r>
              <w:rPr>
                <w:rFonts w:hint="eastAsia" w:ascii="宋体" w:eastAsia="宋体"/>
                <w:b w:val="0"/>
                <w:color w:val="000000"/>
                <w:sz w:val="24"/>
                <w:szCs w:val="24"/>
                <w:shd w:val="clear" w:color="auto" w:fill="FFFFFF"/>
              </w:rPr>
              <w:t>1/624(152)</w:t>
            </w:r>
          </w:p>
        </w:tc>
      </w:tr>
      <w:tr w14:paraId="4EC8B60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2BF52CD">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2BFAB6F3">
            <w:pPr>
              <w:jc w:val="center"/>
            </w:pPr>
            <w:r>
              <w:rPr>
                <w:rFonts w:hint="eastAsia" w:ascii="宋体" w:eastAsia="宋体"/>
                <w:b w:val="0"/>
                <w:color w:val="000000"/>
                <w:sz w:val="24"/>
                <w:szCs w:val="24"/>
                <w:shd w:val="clear" w:color="auto" w:fill="FFFFFF"/>
              </w:rPr>
              <w:t xml:space="preserve"> 8.44(78)</w:t>
            </w:r>
          </w:p>
        </w:tc>
        <w:tc>
          <w:tcPr>
            <w:tcW w:w="2778" w:type="dxa"/>
            <w:shd w:val="clear" w:color="auto" w:fill="FFFFFF"/>
            <w:vAlign w:val="center"/>
          </w:tcPr>
          <w:p w14:paraId="08E49D45">
            <w:pPr>
              <w:jc w:val="center"/>
            </w:pPr>
            <w:r>
              <w:rPr>
                <w:rFonts w:hint="eastAsia" w:ascii="宋体" w:eastAsia="宋体"/>
                <w:b w:val="0"/>
                <w:color w:val="000000"/>
                <w:sz w:val="24"/>
                <w:szCs w:val="24"/>
                <w:shd w:val="clear" w:color="auto" w:fill="FFFFFF"/>
              </w:rPr>
              <w:t>7.89</w:t>
            </w:r>
          </w:p>
        </w:tc>
        <w:tc>
          <w:tcPr>
            <w:tcW w:w="2778" w:type="dxa"/>
            <w:shd w:val="clear" w:color="auto" w:fill="FFFFFF"/>
            <w:vAlign w:val="center"/>
          </w:tcPr>
          <w:p w14:paraId="35E78F63">
            <w:pPr>
              <w:jc w:val="center"/>
            </w:pPr>
            <w:r>
              <w:rPr>
                <w:rFonts w:hint="eastAsia" w:ascii="宋体" w:eastAsia="宋体"/>
                <w:b w:val="0"/>
                <w:color w:val="000000"/>
                <w:sz w:val="24"/>
                <w:szCs w:val="24"/>
                <w:shd w:val="clear" w:color="auto" w:fill="FFFFFF"/>
              </w:rPr>
              <w:t>7.62</w:t>
            </w:r>
          </w:p>
        </w:tc>
        <w:tc>
          <w:tcPr>
            <w:tcW w:w="2778" w:type="dxa"/>
            <w:shd w:val="clear" w:color="auto" w:fill="FFFFFF"/>
            <w:vAlign w:val="center"/>
          </w:tcPr>
          <w:p w14:paraId="08A31049">
            <w:pPr>
              <w:jc w:val="center"/>
            </w:pPr>
            <w:r>
              <w:rPr>
                <w:rFonts w:hint="eastAsia" w:ascii="宋体" w:eastAsia="宋体"/>
                <w:b w:val="0"/>
                <w:color w:val="000000"/>
                <w:sz w:val="24"/>
                <w:szCs w:val="24"/>
                <w:shd w:val="clear" w:color="auto" w:fill="FFFFFF"/>
              </w:rPr>
              <w:t>1/570(93)</w:t>
            </w:r>
          </w:p>
        </w:tc>
      </w:tr>
      <w:tr w14:paraId="18F4F3F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6F5EB69F">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7F8C7A67">
            <w:pPr>
              <w:jc w:val="center"/>
            </w:pPr>
            <w:r>
              <w:rPr>
                <w:rFonts w:hint="eastAsia" w:ascii="宋体" w:eastAsia="宋体"/>
                <w:b w:val="0"/>
                <w:color w:val="000000"/>
                <w:sz w:val="24"/>
                <w:szCs w:val="24"/>
                <w:shd w:val="clear" w:color="auto" w:fill="FFFFFF"/>
              </w:rPr>
              <w:t xml:space="preserve"> 1.17(44)</w:t>
            </w:r>
          </w:p>
        </w:tc>
        <w:tc>
          <w:tcPr>
            <w:tcW w:w="2778" w:type="dxa"/>
            <w:shd w:val="clear" w:color="auto" w:fill="FFFFFF"/>
            <w:vAlign w:val="center"/>
          </w:tcPr>
          <w:p w14:paraId="3F1B59D7">
            <w:pPr>
              <w:jc w:val="center"/>
            </w:pPr>
            <w:r>
              <w:rPr>
                <w:rFonts w:hint="eastAsia" w:ascii="宋体" w:eastAsia="宋体"/>
                <w:b w:val="0"/>
                <w:color w:val="000000"/>
                <w:sz w:val="24"/>
                <w:szCs w:val="24"/>
                <w:shd w:val="clear" w:color="auto" w:fill="FFFFFF"/>
              </w:rPr>
              <w:t>1.17</w:t>
            </w:r>
          </w:p>
        </w:tc>
        <w:tc>
          <w:tcPr>
            <w:tcW w:w="2778" w:type="dxa"/>
            <w:shd w:val="clear" w:color="auto" w:fill="FFFFFF"/>
            <w:vAlign w:val="center"/>
          </w:tcPr>
          <w:p w14:paraId="7F40C2D5">
            <w:pPr>
              <w:jc w:val="center"/>
            </w:pPr>
            <w:r>
              <w:rPr>
                <w:rFonts w:hint="eastAsia" w:ascii="宋体" w:eastAsia="宋体"/>
                <w:b w:val="0"/>
                <w:color w:val="000000"/>
                <w:sz w:val="24"/>
                <w:szCs w:val="24"/>
                <w:shd w:val="clear" w:color="auto" w:fill="FFFFFF"/>
              </w:rPr>
              <w:t>0.84</w:t>
            </w:r>
          </w:p>
        </w:tc>
        <w:tc>
          <w:tcPr>
            <w:tcW w:w="2778" w:type="dxa"/>
            <w:shd w:val="clear" w:color="auto" w:fill="FFFFFF"/>
            <w:vAlign w:val="center"/>
          </w:tcPr>
          <w:p w14:paraId="05CFD205">
            <w:pPr>
              <w:jc w:val="center"/>
            </w:pPr>
            <w:r>
              <w:rPr>
                <w:rFonts w:hint="eastAsia" w:ascii="宋体" w:eastAsia="宋体"/>
                <w:b w:val="0"/>
                <w:color w:val="000000"/>
                <w:sz w:val="24"/>
                <w:szCs w:val="24"/>
                <w:shd w:val="clear" w:color="auto" w:fill="FFFFFF"/>
              </w:rPr>
              <w:t>1/1284(44)</w:t>
            </w:r>
          </w:p>
        </w:tc>
      </w:tr>
    </w:tbl>
    <w:p w14:paraId="756B10BB">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15.53（发生在3层1塔）</w:t>
      </w:r>
    </w:p>
    <w:p w14:paraId="4A15CA9D">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1/570（发生在2层1塔）</w:t>
      </w:r>
    </w:p>
    <w:p w14:paraId="3A2FCDC3">
      <w:pPr>
        <w:spacing w:beforeLines="113" w:afterLines="113" w:line="113" w:lineRule="auto"/>
        <w:jc w:val="left"/>
      </w:pPr>
    </w:p>
    <w:p w14:paraId="17EA08F6">
      <w:pPr>
        <w:spacing w:beforeLines="113" w:afterLines="113" w:line="113" w:lineRule="auto"/>
        <w:jc w:val="left"/>
      </w:pPr>
    </w:p>
    <w:p w14:paraId="0D4EA278">
      <w:pPr>
        <w:spacing w:beforeLines="113" w:afterLines="113" w:line="113" w:lineRule="auto"/>
        <w:jc w:val="center"/>
      </w:pPr>
      <w:r>
        <w:rPr>
          <w:rFonts w:hint="eastAsia" w:ascii="黑体" w:eastAsia="黑体"/>
          <w:b/>
          <w:color w:val="000000"/>
          <w:sz w:val="26"/>
          <w:szCs w:val="26"/>
          <w:shd w:val="clear" w:color="auto" w:fill="FFFFFF"/>
        </w:rPr>
        <w:t>表12-7 X向风工况的位移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1C85874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398A5FEE">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2629BF1A">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5E0A79D">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3554646E">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1253DE29">
            <w:pPr>
              <w:jc w:val="center"/>
            </w:pPr>
            <w:r>
              <w:rPr>
                <w:rFonts w:hint="eastAsia" w:ascii="宋体" w:eastAsia="宋体"/>
                <w:b w:val="0"/>
                <w:color w:val="000000"/>
                <w:sz w:val="24"/>
                <w:szCs w:val="24"/>
                <w:shd w:val="clear" w:color="auto" w:fill="FFFFFF"/>
              </w:rPr>
              <w:t>最大层间位移角(节点号)</w:t>
            </w:r>
          </w:p>
        </w:tc>
      </w:tr>
      <w:tr w14:paraId="4229BA2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0B52361">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235E90CD">
            <w:pPr>
              <w:jc w:val="center"/>
            </w:pPr>
            <w:r>
              <w:rPr>
                <w:rFonts w:hint="eastAsia" w:ascii="宋体" w:eastAsia="宋体"/>
                <w:b w:val="0"/>
                <w:color w:val="000000"/>
                <w:sz w:val="24"/>
                <w:szCs w:val="24"/>
                <w:shd w:val="clear" w:color="auto" w:fill="FFFFFF"/>
              </w:rPr>
              <w:t xml:space="preserve"> 0.79(152)</w:t>
            </w:r>
          </w:p>
        </w:tc>
        <w:tc>
          <w:tcPr>
            <w:tcW w:w="2778" w:type="dxa"/>
            <w:shd w:val="clear" w:color="auto" w:fill="FFFFFF"/>
            <w:vAlign w:val="center"/>
          </w:tcPr>
          <w:p w14:paraId="50EA541C">
            <w:pPr>
              <w:jc w:val="center"/>
            </w:pPr>
            <w:r>
              <w:rPr>
                <w:rFonts w:hint="eastAsia" w:ascii="宋体" w:eastAsia="宋体"/>
                <w:b w:val="0"/>
                <w:color w:val="000000"/>
                <w:sz w:val="24"/>
                <w:szCs w:val="24"/>
                <w:shd w:val="clear" w:color="auto" w:fill="FFFFFF"/>
              </w:rPr>
              <w:t>0.36</w:t>
            </w:r>
          </w:p>
        </w:tc>
        <w:tc>
          <w:tcPr>
            <w:tcW w:w="2778" w:type="dxa"/>
            <w:shd w:val="clear" w:color="auto" w:fill="FFFFFF"/>
            <w:vAlign w:val="center"/>
          </w:tcPr>
          <w:p w14:paraId="1D2F8E9D">
            <w:pPr>
              <w:jc w:val="center"/>
            </w:pPr>
            <w:r>
              <w:rPr>
                <w:rFonts w:hint="eastAsia" w:ascii="宋体" w:eastAsia="宋体"/>
                <w:b w:val="0"/>
                <w:color w:val="000000"/>
                <w:sz w:val="24"/>
                <w:szCs w:val="24"/>
                <w:shd w:val="clear" w:color="auto" w:fill="FFFFFF"/>
              </w:rPr>
              <w:t>0.35</w:t>
            </w:r>
          </w:p>
        </w:tc>
        <w:tc>
          <w:tcPr>
            <w:tcW w:w="2778" w:type="dxa"/>
            <w:shd w:val="clear" w:color="auto" w:fill="FFFFFF"/>
            <w:vAlign w:val="center"/>
          </w:tcPr>
          <w:p w14:paraId="4AD1627C">
            <w:pPr>
              <w:jc w:val="center"/>
            </w:pPr>
            <w:r>
              <w:rPr>
                <w:rFonts w:hint="eastAsia" w:ascii="宋体" w:eastAsia="宋体"/>
                <w:b w:val="0"/>
                <w:color w:val="000000"/>
                <w:sz w:val="24"/>
                <w:szCs w:val="24"/>
                <w:shd w:val="clear" w:color="auto" w:fill="FFFFFF"/>
              </w:rPr>
              <w:t>1/9999(152)</w:t>
            </w:r>
          </w:p>
        </w:tc>
      </w:tr>
      <w:tr w14:paraId="5019CFB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7EC76176">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461FAC02">
            <w:pPr>
              <w:jc w:val="center"/>
            </w:pPr>
            <w:r>
              <w:rPr>
                <w:rFonts w:hint="eastAsia" w:ascii="宋体" w:eastAsia="宋体"/>
                <w:b w:val="0"/>
                <w:color w:val="000000"/>
                <w:sz w:val="24"/>
                <w:szCs w:val="24"/>
                <w:shd w:val="clear" w:color="auto" w:fill="FFFFFF"/>
              </w:rPr>
              <w:t xml:space="preserve"> 0.44(102)</w:t>
            </w:r>
          </w:p>
        </w:tc>
        <w:tc>
          <w:tcPr>
            <w:tcW w:w="2778" w:type="dxa"/>
            <w:shd w:val="clear" w:color="auto" w:fill="FFFFFF"/>
            <w:vAlign w:val="center"/>
          </w:tcPr>
          <w:p w14:paraId="31FA30CB">
            <w:pPr>
              <w:jc w:val="center"/>
            </w:pPr>
            <w:r>
              <w:rPr>
                <w:rFonts w:hint="eastAsia" w:ascii="宋体" w:eastAsia="宋体"/>
                <w:b w:val="0"/>
                <w:color w:val="000000"/>
                <w:sz w:val="24"/>
                <w:szCs w:val="24"/>
                <w:shd w:val="clear" w:color="auto" w:fill="FFFFFF"/>
              </w:rPr>
              <w:t>0.40</w:t>
            </w:r>
          </w:p>
        </w:tc>
        <w:tc>
          <w:tcPr>
            <w:tcW w:w="2778" w:type="dxa"/>
            <w:shd w:val="clear" w:color="auto" w:fill="FFFFFF"/>
            <w:vAlign w:val="center"/>
          </w:tcPr>
          <w:p w14:paraId="0DC5A417">
            <w:pPr>
              <w:jc w:val="center"/>
            </w:pPr>
            <w:r>
              <w:rPr>
                <w:rFonts w:hint="eastAsia" w:ascii="宋体" w:eastAsia="宋体"/>
                <w:b w:val="0"/>
                <w:color w:val="000000"/>
                <w:sz w:val="24"/>
                <w:szCs w:val="24"/>
                <w:shd w:val="clear" w:color="auto" w:fill="FFFFFF"/>
              </w:rPr>
              <w:t>0.39</w:t>
            </w:r>
          </w:p>
        </w:tc>
        <w:tc>
          <w:tcPr>
            <w:tcW w:w="2778" w:type="dxa"/>
            <w:shd w:val="clear" w:color="auto" w:fill="FFFFFF"/>
            <w:vAlign w:val="center"/>
          </w:tcPr>
          <w:p w14:paraId="0FB88D52">
            <w:pPr>
              <w:jc w:val="center"/>
            </w:pPr>
            <w:r>
              <w:rPr>
                <w:rFonts w:hint="eastAsia" w:ascii="宋体" w:eastAsia="宋体"/>
                <w:b w:val="0"/>
                <w:color w:val="000000"/>
                <w:sz w:val="24"/>
                <w:szCs w:val="24"/>
                <w:shd w:val="clear" w:color="auto" w:fill="FFFFFF"/>
              </w:rPr>
              <w:t>1/9999(81)</w:t>
            </w:r>
          </w:p>
        </w:tc>
      </w:tr>
      <w:tr w14:paraId="5772BEF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758069E4">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44867B8D">
            <w:pPr>
              <w:jc w:val="center"/>
            </w:pPr>
            <w:r>
              <w:rPr>
                <w:rFonts w:hint="eastAsia" w:ascii="宋体" w:eastAsia="宋体"/>
                <w:b w:val="0"/>
                <w:color w:val="000000"/>
                <w:sz w:val="24"/>
                <w:szCs w:val="24"/>
                <w:shd w:val="clear" w:color="auto" w:fill="FFFFFF"/>
              </w:rPr>
              <w:t xml:space="preserve"> 0.06(44)</w:t>
            </w:r>
          </w:p>
        </w:tc>
        <w:tc>
          <w:tcPr>
            <w:tcW w:w="2778" w:type="dxa"/>
            <w:shd w:val="clear" w:color="auto" w:fill="FFFFFF"/>
            <w:vAlign w:val="center"/>
          </w:tcPr>
          <w:p w14:paraId="25C09B17">
            <w:pPr>
              <w:jc w:val="center"/>
            </w:pPr>
            <w:r>
              <w:rPr>
                <w:rFonts w:hint="eastAsia" w:ascii="宋体" w:eastAsia="宋体"/>
                <w:b w:val="0"/>
                <w:color w:val="000000"/>
                <w:sz w:val="24"/>
                <w:szCs w:val="24"/>
                <w:shd w:val="clear" w:color="auto" w:fill="FFFFFF"/>
              </w:rPr>
              <w:t>0.06</w:t>
            </w:r>
          </w:p>
        </w:tc>
        <w:tc>
          <w:tcPr>
            <w:tcW w:w="2778" w:type="dxa"/>
            <w:shd w:val="clear" w:color="auto" w:fill="FFFFFF"/>
            <w:vAlign w:val="center"/>
          </w:tcPr>
          <w:p w14:paraId="0DAE31B2">
            <w:pPr>
              <w:jc w:val="center"/>
            </w:pPr>
            <w:r>
              <w:rPr>
                <w:rFonts w:hint="eastAsia" w:ascii="宋体" w:eastAsia="宋体"/>
                <w:b w:val="0"/>
                <w:color w:val="000000"/>
                <w:sz w:val="24"/>
                <w:szCs w:val="24"/>
                <w:shd w:val="clear" w:color="auto" w:fill="FFFFFF"/>
              </w:rPr>
              <w:t>0.05</w:t>
            </w:r>
          </w:p>
        </w:tc>
        <w:tc>
          <w:tcPr>
            <w:tcW w:w="2778" w:type="dxa"/>
            <w:shd w:val="clear" w:color="auto" w:fill="FFFFFF"/>
            <w:vAlign w:val="center"/>
          </w:tcPr>
          <w:p w14:paraId="2CB337A2">
            <w:pPr>
              <w:jc w:val="center"/>
            </w:pPr>
            <w:r>
              <w:rPr>
                <w:rFonts w:hint="eastAsia" w:ascii="宋体" w:eastAsia="宋体"/>
                <w:b w:val="0"/>
                <w:color w:val="000000"/>
                <w:sz w:val="24"/>
                <w:szCs w:val="24"/>
                <w:shd w:val="clear" w:color="auto" w:fill="FFFFFF"/>
              </w:rPr>
              <w:t>1/9999(44)</w:t>
            </w:r>
          </w:p>
        </w:tc>
      </w:tr>
    </w:tbl>
    <w:p w14:paraId="7B11B1C9">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0.79（发生在3层1塔）</w:t>
      </w:r>
    </w:p>
    <w:p w14:paraId="249CDE36">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1/11373（发生在2层1塔）</w:t>
      </w:r>
    </w:p>
    <w:p w14:paraId="01DB79AD">
      <w:pPr>
        <w:spacing w:beforeLines="113" w:afterLines="113" w:line="113" w:lineRule="auto"/>
        <w:jc w:val="left"/>
      </w:pPr>
    </w:p>
    <w:p w14:paraId="72F00D75">
      <w:pPr>
        <w:spacing w:beforeLines="113" w:afterLines="113" w:line="113" w:lineRule="auto"/>
        <w:jc w:val="left"/>
      </w:pPr>
    </w:p>
    <w:p w14:paraId="63E893D9">
      <w:pPr>
        <w:spacing w:beforeLines="113" w:afterLines="113" w:line="113" w:lineRule="auto"/>
        <w:jc w:val="center"/>
      </w:pPr>
      <w:r>
        <w:rPr>
          <w:rFonts w:hint="eastAsia" w:ascii="黑体" w:eastAsia="黑体"/>
          <w:b/>
          <w:color w:val="000000"/>
          <w:sz w:val="26"/>
          <w:szCs w:val="26"/>
          <w:shd w:val="clear" w:color="auto" w:fill="FFFFFF"/>
        </w:rPr>
        <w:t>表12-8 Y向风工况的位移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367F9BA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6E3EF255">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040F6727">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202DE3B7">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C86FC96">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5EE81081">
            <w:pPr>
              <w:jc w:val="center"/>
            </w:pPr>
            <w:r>
              <w:rPr>
                <w:rFonts w:hint="eastAsia" w:ascii="宋体" w:eastAsia="宋体"/>
                <w:b w:val="0"/>
                <w:color w:val="000000"/>
                <w:sz w:val="24"/>
                <w:szCs w:val="24"/>
                <w:shd w:val="clear" w:color="auto" w:fill="FFFFFF"/>
              </w:rPr>
              <w:t>最大层间位移角(节点号)</w:t>
            </w:r>
          </w:p>
        </w:tc>
      </w:tr>
      <w:tr w14:paraId="0FC479E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4272AFC1">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00BDD63A">
            <w:pPr>
              <w:jc w:val="center"/>
            </w:pPr>
            <w:r>
              <w:rPr>
                <w:rFonts w:hint="eastAsia" w:ascii="宋体" w:eastAsia="宋体"/>
                <w:b w:val="0"/>
                <w:color w:val="000000"/>
                <w:sz w:val="24"/>
                <w:szCs w:val="24"/>
                <w:shd w:val="clear" w:color="auto" w:fill="FFFFFF"/>
              </w:rPr>
              <w:t xml:space="preserve"> 1.16(212)</w:t>
            </w:r>
          </w:p>
        </w:tc>
        <w:tc>
          <w:tcPr>
            <w:tcW w:w="2778" w:type="dxa"/>
            <w:shd w:val="clear" w:color="auto" w:fill="FFFFFF"/>
            <w:vAlign w:val="center"/>
          </w:tcPr>
          <w:p w14:paraId="48C97851">
            <w:pPr>
              <w:jc w:val="center"/>
            </w:pPr>
            <w:r>
              <w:rPr>
                <w:rFonts w:hint="eastAsia" w:ascii="宋体" w:eastAsia="宋体"/>
                <w:b w:val="0"/>
                <w:color w:val="000000"/>
                <w:sz w:val="24"/>
                <w:szCs w:val="24"/>
                <w:shd w:val="clear" w:color="auto" w:fill="FFFFFF"/>
              </w:rPr>
              <w:t>0.54</w:t>
            </w:r>
          </w:p>
        </w:tc>
        <w:tc>
          <w:tcPr>
            <w:tcW w:w="2778" w:type="dxa"/>
            <w:shd w:val="clear" w:color="auto" w:fill="FFFFFF"/>
            <w:vAlign w:val="center"/>
          </w:tcPr>
          <w:p w14:paraId="0F6237A6">
            <w:pPr>
              <w:jc w:val="center"/>
            </w:pPr>
            <w:r>
              <w:rPr>
                <w:rFonts w:hint="eastAsia" w:ascii="宋体" w:eastAsia="宋体"/>
                <w:b w:val="0"/>
                <w:color w:val="000000"/>
                <w:sz w:val="24"/>
                <w:szCs w:val="24"/>
                <w:shd w:val="clear" w:color="auto" w:fill="FFFFFF"/>
              </w:rPr>
              <w:t>0.53</w:t>
            </w:r>
          </w:p>
        </w:tc>
        <w:tc>
          <w:tcPr>
            <w:tcW w:w="2778" w:type="dxa"/>
            <w:shd w:val="clear" w:color="auto" w:fill="FFFFFF"/>
            <w:vAlign w:val="center"/>
          </w:tcPr>
          <w:p w14:paraId="52E7BC79">
            <w:pPr>
              <w:jc w:val="center"/>
            </w:pPr>
            <w:r>
              <w:rPr>
                <w:rFonts w:hint="eastAsia" w:ascii="宋体" w:eastAsia="宋体"/>
                <w:b w:val="0"/>
                <w:color w:val="000000"/>
                <w:sz w:val="24"/>
                <w:szCs w:val="24"/>
                <w:shd w:val="clear" w:color="auto" w:fill="FFFFFF"/>
              </w:rPr>
              <w:t>1/8325(212)</w:t>
            </w:r>
          </w:p>
        </w:tc>
      </w:tr>
      <w:tr w14:paraId="483AFD77">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29CF2032">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67F51019">
            <w:pPr>
              <w:jc w:val="center"/>
            </w:pPr>
            <w:r>
              <w:rPr>
                <w:rFonts w:hint="eastAsia" w:ascii="宋体" w:eastAsia="宋体"/>
                <w:b w:val="0"/>
                <w:color w:val="000000"/>
                <w:sz w:val="24"/>
                <w:szCs w:val="24"/>
                <w:shd w:val="clear" w:color="auto" w:fill="FFFFFF"/>
              </w:rPr>
              <w:t xml:space="preserve"> 0.62(143)</w:t>
            </w:r>
          </w:p>
        </w:tc>
        <w:tc>
          <w:tcPr>
            <w:tcW w:w="2778" w:type="dxa"/>
            <w:shd w:val="clear" w:color="auto" w:fill="FFFFFF"/>
            <w:vAlign w:val="center"/>
          </w:tcPr>
          <w:p w14:paraId="09C85912">
            <w:pPr>
              <w:jc w:val="center"/>
            </w:pPr>
            <w:r>
              <w:rPr>
                <w:rFonts w:hint="eastAsia" w:ascii="宋体" w:eastAsia="宋体"/>
                <w:b w:val="0"/>
                <w:color w:val="000000"/>
                <w:sz w:val="24"/>
                <w:szCs w:val="24"/>
                <w:shd w:val="clear" w:color="auto" w:fill="FFFFFF"/>
              </w:rPr>
              <w:t>0.57</w:t>
            </w:r>
          </w:p>
        </w:tc>
        <w:tc>
          <w:tcPr>
            <w:tcW w:w="2778" w:type="dxa"/>
            <w:shd w:val="clear" w:color="auto" w:fill="FFFFFF"/>
            <w:vAlign w:val="center"/>
          </w:tcPr>
          <w:p w14:paraId="2C916A0D">
            <w:pPr>
              <w:jc w:val="center"/>
            </w:pPr>
            <w:r>
              <w:rPr>
                <w:rFonts w:hint="eastAsia" w:ascii="宋体" w:eastAsia="宋体"/>
                <w:b w:val="0"/>
                <w:color w:val="000000"/>
                <w:sz w:val="24"/>
                <w:szCs w:val="24"/>
                <w:shd w:val="clear" w:color="auto" w:fill="FFFFFF"/>
              </w:rPr>
              <w:t>0.56</w:t>
            </w:r>
          </w:p>
        </w:tc>
        <w:tc>
          <w:tcPr>
            <w:tcW w:w="2778" w:type="dxa"/>
            <w:shd w:val="clear" w:color="auto" w:fill="FFFFFF"/>
            <w:vAlign w:val="center"/>
          </w:tcPr>
          <w:p w14:paraId="38052ADF">
            <w:pPr>
              <w:jc w:val="center"/>
            </w:pPr>
            <w:r>
              <w:rPr>
                <w:rFonts w:hint="eastAsia" w:ascii="宋体" w:eastAsia="宋体"/>
                <w:b w:val="0"/>
                <w:color w:val="000000"/>
                <w:sz w:val="24"/>
                <w:szCs w:val="24"/>
                <w:shd w:val="clear" w:color="auto" w:fill="FFFFFF"/>
              </w:rPr>
              <w:t>1/7861(94)</w:t>
            </w:r>
          </w:p>
        </w:tc>
      </w:tr>
      <w:tr w14:paraId="08CE56C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367B7006">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2EEECD26">
            <w:pPr>
              <w:jc w:val="center"/>
            </w:pPr>
            <w:r>
              <w:rPr>
                <w:rFonts w:hint="eastAsia" w:ascii="宋体" w:eastAsia="宋体"/>
                <w:b w:val="0"/>
                <w:color w:val="000000"/>
                <w:sz w:val="24"/>
                <w:szCs w:val="24"/>
                <w:shd w:val="clear" w:color="auto" w:fill="FFFFFF"/>
              </w:rPr>
              <w:t xml:space="preserve"> 0.09(56)</w:t>
            </w:r>
          </w:p>
        </w:tc>
        <w:tc>
          <w:tcPr>
            <w:tcW w:w="2778" w:type="dxa"/>
            <w:shd w:val="clear" w:color="auto" w:fill="FFFFFF"/>
            <w:vAlign w:val="center"/>
          </w:tcPr>
          <w:p w14:paraId="341BB9D8">
            <w:pPr>
              <w:jc w:val="center"/>
            </w:pPr>
            <w:r>
              <w:rPr>
                <w:rFonts w:hint="eastAsia" w:ascii="宋体" w:eastAsia="宋体"/>
                <w:b w:val="0"/>
                <w:color w:val="000000"/>
                <w:sz w:val="24"/>
                <w:szCs w:val="24"/>
                <w:shd w:val="clear" w:color="auto" w:fill="FFFFFF"/>
              </w:rPr>
              <w:t>0.09</w:t>
            </w:r>
          </w:p>
        </w:tc>
        <w:tc>
          <w:tcPr>
            <w:tcW w:w="2778" w:type="dxa"/>
            <w:shd w:val="clear" w:color="auto" w:fill="FFFFFF"/>
            <w:vAlign w:val="center"/>
          </w:tcPr>
          <w:p w14:paraId="40D7EC22">
            <w:pPr>
              <w:jc w:val="center"/>
            </w:pPr>
            <w:r>
              <w:rPr>
                <w:rFonts w:hint="eastAsia" w:ascii="宋体" w:eastAsia="宋体"/>
                <w:b w:val="0"/>
                <w:color w:val="000000"/>
                <w:sz w:val="24"/>
                <w:szCs w:val="24"/>
                <w:shd w:val="clear" w:color="auto" w:fill="FFFFFF"/>
              </w:rPr>
              <w:t>0.06</w:t>
            </w:r>
          </w:p>
        </w:tc>
        <w:tc>
          <w:tcPr>
            <w:tcW w:w="2778" w:type="dxa"/>
            <w:shd w:val="clear" w:color="auto" w:fill="FFFFFF"/>
            <w:vAlign w:val="center"/>
          </w:tcPr>
          <w:p w14:paraId="7C0F58DC">
            <w:pPr>
              <w:jc w:val="center"/>
            </w:pPr>
            <w:r>
              <w:rPr>
                <w:rFonts w:hint="eastAsia" w:ascii="宋体" w:eastAsia="宋体"/>
                <w:b w:val="0"/>
                <w:color w:val="000000"/>
                <w:sz w:val="24"/>
                <w:szCs w:val="24"/>
                <w:shd w:val="clear" w:color="auto" w:fill="FFFFFF"/>
              </w:rPr>
              <w:t>1/9999(56)</w:t>
            </w:r>
          </w:p>
        </w:tc>
      </w:tr>
    </w:tbl>
    <w:p w14:paraId="75A740CF">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1.16（发生在3层1塔）</w:t>
      </w:r>
    </w:p>
    <w:p w14:paraId="24EE7FF3">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1/7861（发生在2层1塔）</w:t>
      </w:r>
    </w:p>
    <w:p w14:paraId="74625383">
      <w:pPr>
        <w:spacing w:beforeLines="113" w:afterLines="113" w:line="113" w:lineRule="auto"/>
        <w:jc w:val="left"/>
      </w:pPr>
    </w:p>
    <w:p w14:paraId="1F240017">
      <w:pPr>
        <w:spacing w:beforeLines="113" w:afterLines="113" w:line="113" w:lineRule="auto"/>
        <w:jc w:val="left"/>
      </w:pPr>
    </w:p>
    <w:p w14:paraId="01FECDFB">
      <w:pPr>
        <w:jc w:val="center"/>
      </w:pPr>
      <w:r>
        <w:drawing>
          <wp:inline distT="0" distB="0" distL="0" distR="0">
            <wp:extent cx="5399405" cy="5399405"/>
            <wp:effectExtent l="0" t="0" r="10795" b="10795"/>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2">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4E080F9">
      <w:pPr>
        <w:jc w:val="center"/>
      </w:pPr>
      <w:r>
        <w:rPr>
          <w:rFonts w:hint="eastAsia" w:ascii="宋体" w:eastAsia="宋体"/>
          <w:b w:val="0"/>
          <w:color w:val="000000"/>
          <w:sz w:val="24"/>
          <w:szCs w:val="24"/>
          <w:shd w:val="clear" w:color="auto" w:fill="FFFFFF"/>
        </w:rPr>
        <w:t>图12-1 最大位移简图</w:t>
      </w:r>
    </w:p>
    <w:p w14:paraId="24AA661F">
      <w:pPr>
        <w:spacing w:beforeLines="113" w:afterLines="113" w:line="113" w:lineRule="auto"/>
        <w:jc w:val="center"/>
      </w:pPr>
    </w:p>
    <w:p w14:paraId="638F1517">
      <w:pPr>
        <w:jc w:val="center"/>
      </w:pPr>
      <w:r>
        <w:drawing>
          <wp:inline distT="0" distB="0" distL="0" distR="0">
            <wp:extent cx="5399405" cy="5399405"/>
            <wp:effectExtent l="0" t="0" r="10795" b="10795"/>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33">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1043DB8">
      <w:pPr>
        <w:jc w:val="center"/>
      </w:pPr>
      <w:r>
        <w:rPr>
          <w:rFonts w:hint="eastAsia" w:ascii="宋体" w:eastAsia="宋体"/>
          <w:b w:val="0"/>
          <w:color w:val="000000"/>
          <w:sz w:val="24"/>
          <w:szCs w:val="24"/>
          <w:shd w:val="clear" w:color="auto" w:fill="FFFFFF"/>
        </w:rPr>
        <w:t>图12-2 平均位移简图</w:t>
      </w:r>
    </w:p>
    <w:p w14:paraId="060C4F2D">
      <w:pPr>
        <w:spacing w:beforeLines="113" w:afterLines="113" w:line="113" w:lineRule="auto"/>
        <w:jc w:val="center"/>
      </w:pPr>
    </w:p>
    <w:p w14:paraId="31B8B1D0">
      <w:pPr>
        <w:jc w:val="center"/>
      </w:pPr>
      <w:r>
        <w:drawing>
          <wp:inline distT="0" distB="0" distL="0" distR="0">
            <wp:extent cx="5399405" cy="5399405"/>
            <wp:effectExtent l="0" t="0" r="10795" b="10795"/>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34">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1460597">
      <w:pPr>
        <w:jc w:val="center"/>
      </w:pPr>
      <w:r>
        <w:rPr>
          <w:rFonts w:hint="eastAsia" w:ascii="宋体" w:eastAsia="宋体"/>
          <w:b w:val="0"/>
          <w:color w:val="000000"/>
          <w:sz w:val="24"/>
          <w:szCs w:val="24"/>
          <w:shd w:val="clear" w:color="auto" w:fill="FFFFFF"/>
        </w:rPr>
        <w:t>图12-3 最大层间位移简图</w:t>
      </w:r>
    </w:p>
    <w:p w14:paraId="7620DD64">
      <w:pPr>
        <w:spacing w:beforeLines="113" w:afterLines="113" w:line="113" w:lineRule="auto"/>
        <w:jc w:val="center"/>
      </w:pPr>
    </w:p>
    <w:p w14:paraId="04BE514E">
      <w:pPr>
        <w:jc w:val="center"/>
      </w:pPr>
      <w:r>
        <w:drawing>
          <wp:inline distT="0" distB="0" distL="0" distR="0">
            <wp:extent cx="5399405" cy="5399405"/>
            <wp:effectExtent l="0" t="0" r="10795" b="10795"/>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35">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671D037B">
      <w:pPr>
        <w:jc w:val="center"/>
      </w:pPr>
      <w:r>
        <w:rPr>
          <w:rFonts w:hint="eastAsia" w:ascii="宋体" w:eastAsia="宋体"/>
          <w:b w:val="0"/>
          <w:color w:val="000000"/>
          <w:sz w:val="24"/>
          <w:szCs w:val="24"/>
          <w:shd w:val="clear" w:color="auto" w:fill="FFFFFF"/>
        </w:rPr>
        <w:t>图12-4 平均层间位移简图</w:t>
      </w:r>
    </w:p>
    <w:p w14:paraId="66D7D171">
      <w:pPr>
        <w:spacing w:beforeLines="113" w:afterLines="113" w:line="113" w:lineRule="auto"/>
        <w:jc w:val="center"/>
      </w:pPr>
    </w:p>
    <w:p w14:paraId="62387961">
      <w:pPr>
        <w:jc w:val="center"/>
      </w:pPr>
      <w:r>
        <w:drawing>
          <wp:inline distT="0" distB="0" distL="0" distR="0">
            <wp:extent cx="5399405" cy="5399405"/>
            <wp:effectExtent l="0" t="0" r="10795" b="10795"/>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36">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3CA4FC8C">
      <w:pPr>
        <w:jc w:val="center"/>
      </w:pPr>
      <w:r>
        <w:rPr>
          <w:rFonts w:hint="eastAsia" w:ascii="宋体" w:eastAsia="宋体"/>
          <w:b w:val="0"/>
          <w:color w:val="000000"/>
          <w:sz w:val="24"/>
          <w:szCs w:val="24"/>
          <w:shd w:val="clear" w:color="auto" w:fill="FFFFFF"/>
        </w:rPr>
        <w:t>图12-5 位移比简图</w:t>
      </w:r>
    </w:p>
    <w:p w14:paraId="3F1C2F7C">
      <w:pPr>
        <w:spacing w:beforeLines="113" w:afterLines="113" w:line="113" w:lineRule="auto"/>
        <w:jc w:val="center"/>
      </w:pPr>
    </w:p>
    <w:p w14:paraId="7803A3B8">
      <w:pPr>
        <w:jc w:val="center"/>
      </w:pPr>
      <w:r>
        <w:drawing>
          <wp:inline distT="0" distB="0" distL="0" distR="0">
            <wp:extent cx="5399405" cy="5399405"/>
            <wp:effectExtent l="0" t="0" r="10795" b="10795"/>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37">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91B8233">
      <w:pPr>
        <w:jc w:val="center"/>
      </w:pPr>
      <w:r>
        <w:rPr>
          <w:rFonts w:hint="eastAsia" w:ascii="宋体" w:eastAsia="宋体"/>
          <w:b w:val="0"/>
          <w:color w:val="000000"/>
          <w:sz w:val="24"/>
          <w:szCs w:val="24"/>
          <w:shd w:val="clear" w:color="auto" w:fill="FFFFFF"/>
        </w:rPr>
        <w:t>图12-6 层间位移比简图</w:t>
      </w:r>
    </w:p>
    <w:p w14:paraId="14D37B87">
      <w:pPr>
        <w:spacing w:beforeLines="113" w:afterLines="113" w:line="113" w:lineRule="auto"/>
        <w:jc w:val="center"/>
      </w:pPr>
    </w:p>
    <w:p w14:paraId="776EFE5A">
      <w:pPr>
        <w:jc w:val="center"/>
      </w:pPr>
      <w:r>
        <w:drawing>
          <wp:inline distT="0" distB="0" distL="0" distR="0">
            <wp:extent cx="5399405" cy="5399405"/>
            <wp:effectExtent l="0" t="0" r="10795" b="10795"/>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38">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2F20C211">
      <w:pPr>
        <w:jc w:val="center"/>
      </w:pPr>
      <w:r>
        <w:rPr>
          <w:rFonts w:hint="eastAsia" w:ascii="宋体" w:eastAsia="宋体"/>
          <w:b w:val="0"/>
          <w:color w:val="000000"/>
          <w:sz w:val="24"/>
          <w:szCs w:val="24"/>
          <w:shd w:val="clear" w:color="auto" w:fill="FFFFFF"/>
        </w:rPr>
        <w:t>图12-7 最大层间位移角简图</w:t>
      </w:r>
    </w:p>
    <w:p w14:paraId="432CD06A">
      <w:pPr>
        <w:spacing w:beforeLines="113" w:afterLines="113" w:line="113" w:lineRule="auto"/>
        <w:jc w:val="center"/>
      </w:pPr>
    </w:p>
    <w:p w14:paraId="48F529A1">
      <w:pPr>
        <w:pStyle w:val="3"/>
        <w:jc w:val="left"/>
      </w:pPr>
      <w:bookmarkStart w:id="65" w:name="_Toc31434"/>
      <w:r>
        <w:rPr>
          <w:rFonts w:hint="eastAsia" w:ascii="宋体" w:eastAsia="宋体"/>
          <w:b/>
          <w:color w:val="000000"/>
          <w:sz w:val="28"/>
          <w:szCs w:val="28"/>
          <w:shd w:val="clear" w:color="auto" w:fill="FFFFFF"/>
        </w:rPr>
        <w:t>2. 大震下弹塑性层间位移角</w:t>
      </w:r>
      <w:bookmarkEnd w:id="65"/>
    </w:p>
    <w:p w14:paraId="5A641BA6">
      <w:pPr>
        <w:spacing w:beforeLines="113" w:afterLines="113" w:line="113" w:lineRule="auto"/>
        <w:jc w:val="center"/>
      </w:pPr>
      <w:r>
        <w:rPr>
          <w:rFonts w:hint="eastAsia" w:ascii="宋体" w:eastAsia="宋体"/>
          <w:b w:val="0"/>
          <w:color w:val="000000"/>
          <w:sz w:val="24"/>
          <w:szCs w:val="24"/>
          <w:shd w:val="clear" w:color="auto" w:fill="FFFFFF"/>
        </w:rPr>
        <w:t>（本计算适合于不超过12层的规则框架，其余情况仅作参考）</w:t>
      </w:r>
    </w:p>
    <w:p w14:paraId="4F1696FD">
      <w:pPr>
        <w:spacing w:beforeLines="113" w:afterLines="113" w:line="113" w:lineRule="auto"/>
        <w:jc w:val="left"/>
      </w:pPr>
      <w:r>
        <w:rPr>
          <w:rFonts w:hint="eastAsia" w:ascii="宋体" w:eastAsia="宋体"/>
          <w:b w:val="0"/>
          <w:color w:val="000000"/>
          <w:sz w:val="24"/>
          <w:szCs w:val="24"/>
          <w:shd w:val="clear" w:color="auto" w:fill="FFFFFF"/>
        </w:rPr>
        <w:t>符号说明</w:t>
      </w:r>
    </w:p>
    <w:p w14:paraId="32F31333">
      <w:pPr>
        <w:spacing w:beforeLines="113" w:afterLines="113" w:line="113" w:lineRule="auto"/>
        <w:jc w:val="left"/>
      </w:pPr>
      <w:r>
        <w:rPr>
          <w:rFonts w:hint="eastAsia" w:ascii="宋体" w:eastAsia="宋体"/>
          <w:b/>
          <w:color w:val="8A2BE2"/>
          <w:sz w:val="24"/>
          <w:szCs w:val="24"/>
          <w:shd w:val="clear" w:color="auto" w:fill="FFFFFF"/>
        </w:rPr>
        <w:t xml:space="preserve">Qy:     </w:t>
      </w:r>
      <w:r>
        <w:rPr>
          <w:rFonts w:hint="eastAsia" w:ascii="宋体" w:eastAsia="宋体"/>
          <w:b w:val="0"/>
          <w:color w:val="000000"/>
          <w:sz w:val="24"/>
          <w:szCs w:val="24"/>
          <w:shd w:val="clear" w:color="auto" w:fill="FFFFFF"/>
        </w:rPr>
        <w:t>楼层受剪承载力</w:t>
      </w:r>
    </w:p>
    <w:p w14:paraId="12CC451B">
      <w:pPr>
        <w:spacing w:beforeLines="113" w:afterLines="113" w:line="113" w:lineRule="auto"/>
        <w:jc w:val="left"/>
      </w:pPr>
      <w:r>
        <w:rPr>
          <w:rFonts w:hint="eastAsia" w:ascii="宋体" w:eastAsia="宋体"/>
          <w:b/>
          <w:color w:val="8A2BE2"/>
          <w:sz w:val="24"/>
          <w:szCs w:val="24"/>
          <w:shd w:val="clear" w:color="auto" w:fill="FFFFFF"/>
        </w:rPr>
        <w:t xml:space="preserve">Qe:     </w:t>
      </w:r>
      <w:r>
        <w:rPr>
          <w:rFonts w:hint="eastAsia" w:ascii="宋体" w:eastAsia="宋体"/>
          <w:b w:val="0"/>
          <w:color w:val="000000"/>
          <w:sz w:val="24"/>
          <w:szCs w:val="24"/>
          <w:shd w:val="clear" w:color="auto" w:fill="FFFFFF"/>
        </w:rPr>
        <w:t>大震下楼层弹性剪力</w:t>
      </w:r>
    </w:p>
    <w:p w14:paraId="6FCCE32E">
      <w:pPr>
        <w:spacing w:beforeLines="113" w:afterLines="113" w:line="113" w:lineRule="auto"/>
        <w:jc w:val="left"/>
      </w:pPr>
      <w:r>
        <w:rPr>
          <w:rFonts w:hint="eastAsia" w:ascii="宋体" w:eastAsia="宋体"/>
          <w:b/>
          <w:color w:val="8A2BE2"/>
          <w:sz w:val="24"/>
          <w:szCs w:val="24"/>
          <w:shd w:val="clear" w:color="auto" w:fill="FFFFFF"/>
        </w:rPr>
        <w:t xml:space="preserve">Ksiy:   </w:t>
      </w:r>
      <w:r>
        <w:rPr>
          <w:rFonts w:hint="eastAsia" w:ascii="宋体" w:eastAsia="宋体"/>
          <w:b w:val="0"/>
          <w:color w:val="000000"/>
          <w:sz w:val="24"/>
          <w:szCs w:val="24"/>
          <w:shd w:val="clear" w:color="auto" w:fill="FFFFFF"/>
        </w:rPr>
        <w:t>楼层屈服强度系数</w:t>
      </w:r>
    </w:p>
    <w:p w14:paraId="374B0773">
      <w:pPr>
        <w:spacing w:beforeLines="113" w:afterLines="113" w:line="113" w:lineRule="auto"/>
        <w:jc w:val="left"/>
      </w:pPr>
      <w:r>
        <w:rPr>
          <w:rFonts w:hint="eastAsia" w:ascii="宋体" w:eastAsia="宋体"/>
          <w:b/>
          <w:color w:val="8A2BE2"/>
          <w:sz w:val="24"/>
          <w:szCs w:val="24"/>
          <w:shd w:val="clear" w:color="auto" w:fill="FFFFFF"/>
        </w:rPr>
        <w:t xml:space="preserve">Ytap:   </w:t>
      </w:r>
      <w:r>
        <w:rPr>
          <w:rFonts w:hint="eastAsia" w:ascii="宋体" w:eastAsia="宋体"/>
          <w:b w:val="0"/>
          <w:color w:val="000000"/>
          <w:sz w:val="24"/>
          <w:szCs w:val="24"/>
          <w:shd w:val="clear" w:color="auto" w:fill="FFFFFF"/>
        </w:rPr>
        <w:t>弹塑性层间位移增大系数</w:t>
      </w:r>
    </w:p>
    <w:p w14:paraId="7DADDFCE">
      <w:pPr>
        <w:spacing w:beforeLines="113" w:afterLines="113" w:line="113" w:lineRule="auto"/>
        <w:jc w:val="left"/>
      </w:pPr>
      <w:r>
        <w:rPr>
          <w:rFonts w:hint="eastAsia" w:ascii="宋体" w:eastAsia="宋体"/>
          <w:b/>
          <w:color w:val="8A2BE2"/>
          <w:sz w:val="24"/>
          <w:szCs w:val="24"/>
          <w:shd w:val="clear" w:color="auto" w:fill="FFFFFF"/>
        </w:rPr>
        <w:t xml:space="preserve">dUe:    </w:t>
      </w:r>
      <w:r>
        <w:rPr>
          <w:rFonts w:hint="eastAsia" w:ascii="宋体" w:eastAsia="宋体"/>
          <w:b w:val="0"/>
          <w:color w:val="000000"/>
          <w:sz w:val="24"/>
          <w:szCs w:val="24"/>
          <w:shd w:val="clear" w:color="auto" w:fill="FFFFFF"/>
        </w:rPr>
        <w:t>大震下楼层弹性平均层间位移角</w:t>
      </w:r>
    </w:p>
    <w:p w14:paraId="744375BA">
      <w:pPr>
        <w:spacing w:beforeLines="113" w:afterLines="113" w:line="113" w:lineRule="auto"/>
        <w:jc w:val="left"/>
      </w:pPr>
      <w:r>
        <w:rPr>
          <w:rFonts w:hint="eastAsia" w:ascii="宋体" w:eastAsia="宋体"/>
          <w:b/>
          <w:color w:val="8A2BE2"/>
          <w:sz w:val="24"/>
          <w:szCs w:val="24"/>
          <w:shd w:val="clear" w:color="auto" w:fill="FFFFFF"/>
        </w:rPr>
        <w:t xml:space="preserve">dUp:    </w:t>
      </w:r>
      <w:r>
        <w:rPr>
          <w:rFonts w:hint="eastAsia" w:ascii="宋体" w:eastAsia="宋体"/>
          <w:b w:val="0"/>
          <w:color w:val="000000"/>
          <w:sz w:val="24"/>
          <w:szCs w:val="24"/>
          <w:shd w:val="clear" w:color="auto" w:fill="FFFFFF"/>
        </w:rPr>
        <w:t>大震下楼层弹塑性平均层间位移角</w:t>
      </w:r>
    </w:p>
    <w:p w14:paraId="66B970CE">
      <w:pPr>
        <w:spacing w:beforeLines="113" w:afterLines="113" w:line="113" w:lineRule="auto"/>
        <w:jc w:val="left"/>
      </w:pPr>
      <w:r>
        <w:rPr>
          <w:rFonts w:hint="eastAsia" w:ascii="宋体" w:eastAsia="宋体"/>
          <w:b/>
          <w:color w:val="8A2BE2"/>
          <w:sz w:val="24"/>
          <w:szCs w:val="24"/>
          <w:shd w:val="clear" w:color="auto" w:fill="FFFFFF"/>
        </w:rPr>
        <w:t xml:space="preserve">dUeMax: </w:t>
      </w:r>
      <w:r>
        <w:rPr>
          <w:rFonts w:hint="eastAsia" w:ascii="宋体" w:eastAsia="宋体"/>
          <w:b w:val="0"/>
          <w:color w:val="000000"/>
          <w:sz w:val="24"/>
          <w:szCs w:val="24"/>
          <w:shd w:val="clear" w:color="auto" w:fill="FFFFFF"/>
        </w:rPr>
        <w:t>大震下楼层弹性最大层间位移角</w:t>
      </w:r>
    </w:p>
    <w:p w14:paraId="61987378">
      <w:pPr>
        <w:spacing w:beforeLines="113" w:afterLines="113" w:line="113" w:lineRule="auto"/>
        <w:jc w:val="left"/>
      </w:pPr>
      <w:r>
        <w:rPr>
          <w:rFonts w:hint="eastAsia" w:ascii="宋体" w:eastAsia="宋体"/>
          <w:b/>
          <w:color w:val="8A2BE2"/>
          <w:sz w:val="24"/>
          <w:szCs w:val="24"/>
          <w:shd w:val="clear" w:color="auto" w:fill="FFFFFF"/>
        </w:rPr>
        <w:t xml:space="preserve">dUpMax: </w:t>
      </w:r>
      <w:r>
        <w:rPr>
          <w:rFonts w:hint="eastAsia" w:ascii="宋体" w:eastAsia="宋体"/>
          <w:b w:val="0"/>
          <w:color w:val="000000"/>
          <w:sz w:val="24"/>
          <w:szCs w:val="24"/>
          <w:shd w:val="clear" w:color="auto" w:fill="FFFFFF"/>
        </w:rPr>
        <w:t>大震下楼层弹塑性最大层间位移角</w:t>
      </w:r>
    </w:p>
    <w:p w14:paraId="20ED9BEF">
      <w:pPr>
        <w:spacing w:beforeLines="113" w:afterLines="113" w:line="113" w:lineRule="auto"/>
        <w:jc w:val="center"/>
      </w:pPr>
      <w:r>
        <w:rPr>
          <w:rFonts w:hint="eastAsia" w:ascii="黑体" w:eastAsia="黑体"/>
          <w:b/>
          <w:color w:val="000000"/>
          <w:sz w:val="26"/>
          <w:szCs w:val="26"/>
          <w:shd w:val="clear" w:color="auto" w:fill="FFFFFF"/>
        </w:rPr>
        <w:t>表12-9 X向地震工况下的楼层位移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4342C93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60800EF8">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7004433">
            <w:pPr>
              <w:jc w:val="center"/>
            </w:pPr>
            <w:r>
              <w:rPr>
                <w:rFonts w:hint="eastAsia" w:ascii="宋体" w:eastAsia="宋体"/>
                <w:b w:val="0"/>
                <w:color w:val="000000"/>
                <w:sz w:val="24"/>
                <w:szCs w:val="24"/>
                <w:shd w:val="clear" w:color="auto" w:fill="FFFFFF"/>
              </w:rPr>
              <w:t>Qy(kN)</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23430C2">
            <w:pPr>
              <w:jc w:val="center"/>
            </w:pPr>
            <w:r>
              <w:rPr>
                <w:rFonts w:hint="eastAsia" w:ascii="宋体" w:eastAsia="宋体"/>
                <w:b w:val="0"/>
                <w:color w:val="000000"/>
                <w:sz w:val="24"/>
                <w:szCs w:val="24"/>
                <w:shd w:val="clear" w:color="auto" w:fill="FFFFFF"/>
              </w:rPr>
              <w:t>Qe(kN)</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2C120EA0">
            <w:pPr>
              <w:jc w:val="center"/>
            </w:pPr>
            <w:r>
              <w:rPr>
                <w:rFonts w:hint="eastAsia" w:ascii="宋体" w:eastAsia="宋体"/>
                <w:b w:val="0"/>
                <w:color w:val="000000"/>
                <w:sz w:val="24"/>
                <w:szCs w:val="24"/>
                <w:shd w:val="clear" w:color="auto" w:fill="FFFFFF"/>
              </w:rPr>
              <w:t>Ksiy</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A3AB721">
            <w:pPr>
              <w:jc w:val="center"/>
            </w:pPr>
            <w:r>
              <w:rPr>
                <w:rFonts w:hint="eastAsia" w:ascii="宋体" w:eastAsia="宋体"/>
                <w:b w:val="0"/>
                <w:color w:val="000000"/>
                <w:sz w:val="24"/>
                <w:szCs w:val="24"/>
                <w:shd w:val="clear" w:color="auto" w:fill="FFFFFF"/>
              </w:rPr>
              <w:t>Ytap</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7499147">
            <w:pPr>
              <w:jc w:val="center"/>
            </w:pPr>
            <w:r>
              <w:rPr>
                <w:rFonts w:hint="eastAsia" w:ascii="宋体" w:eastAsia="宋体"/>
                <w:b w:val="0"/>
                <w:color w:val="000000"/>
                <w:sz w:val="24"/>
                <w:szCs w:val="24"/>
                <w:shd w:val="clear" w:color="auto" w:fill="FFFFFF"/>
              </w:rPr>
              <w:t>dUeMax</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6ED15AED">
            <w:pPr>
              <w:jc w:val="center"/>
            </w:pPr>
            <w:r>
              <w:rPr>
                <w:rFonts w:hint="eastAsia" w:ascii="宋体" w:eastAsia="宋体"/>
                <w:b w:val="0"/>
                <w:color w:val="000000"/>
                <w:sz w:val="24"/>
                <w:szCs w:val="24"/>
                <w:shd w:val="clear" w:color="auto" w:fill="FFFFFF"/>
              </w:rPr>
              <w:t>dUpMax</w:t>
            </w:r>
          </w:p>
        </w:tc>
      </w:tr>
      <w:tr w14:paraId="0CCD78D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174C2E45">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542D6D58">
            <w:pPr>
              <w:jc w:val="center"/>
            </w:pPr>
            <w:r>
              <w:rPr>
                <w:rFonts w:hint="eastAsia" w:ascii="宋体" w:eastAsia="宋体"/>
                <w:b w:val="0"/>
                <w:color w:val="000000"/>
                <w:sz w:val="24"/>
                <w:szCs w:val="24"/>
                <w:shd w:val="clear" w:color="auto" w:fill="FFFFFF"/>
              </w:rPr>
              <w:t xml:space="preserve"> 3385</w:t>
            </w:r>
          </w:p>
        </w:tc>
        <w:tc>
          <w:tcPr>
            <w:tcW w:w="1984" w:type="dxa"/>
            <w:shd w:val="clear" w:color="auto" w:fill="FFFFFF"/>
            <w:vAlign w:val="center"/>
          </w:tcPr>
          <w:p w14:paraId="74A47810">
            <w:pPr>
              <w:jc w:val="center"/>
            </w:pPr>
            <w:r>
              <w:rPr>
                <w:rFonts w:hint="eastAsia" w:ascii="宋体" w:eastAsia="宋体"/>
                <w:b w:val="0"/>
                <w:color w:val="000000"/>
                <w:sz w:val="24"/>
                <w:szCs w:val="24"/>
                <w:shd w:val="clear" w:color="auto" w:fill="FFFFFF"/>
              </w:rPr>
              <w:t xml:space="preserve"> 6818</w:t>
            </w:r>
          </w:p>
        </w:tc>
        <w:tc>
          <w:tcPr>
            <w:tcW w:w="1984" w:type="dxa"/>
            <w:shd w:val="clear" w:color="auto" w:fill="FFFFFF"/>
            <w:vAlign w:val="center"/>
          </w:tcPr>
          <w:p w14:paraId="6C692711">
            <w:pPr>
              <w:jc w:val="center"/>
            </w:pPr>
            <w:r>
              <w:rPr>
                <w:rFonts w:hint="eastAsia" w:ascii="宋体" w:eastAsia="宋体"/>
                <w:b w:val="0"/>
                <w:color w:val="000000"/>
                <w:sz w:val="24"/>
                <w:szCs w:val="24"/>
                <w:shd w:val="clear" w:color="auto" w:fill="FFFFFF"/>
              </w:rPr>
              <w:t>0.50</w:t>
            </w:r>
          </w:p>
        </w:tc>
        <w:tc>
          <w:tcPr>
            <w:tcW w:w="1984" w:type="dxa"/>
            <w:shd w:val="clear" w:color="auto" w:fill="FFFFFF"/>
            <w:vAlign w:val="center"/>
          </w:tcPr>
          <w:p w14:paraId="1E4D002A">
            <w:pPr>
              <w:jc w:val="center"/>
            </w:pPr>
            <w:r>
              <w:rPr>
                <w:rFonts w:hint="eastAsia" w:ascii="宋体" w:eastAsia="宋体"/>
                <w:b w:val="0"/>
                <w:color w:val="000000"/>
                <w:sz w:val="24"/>
                <w:szCs w:val="24"/>
                <w:shd w:val="clear" w:color="auto" w:fill="FFFFFF"/>
              </w:rPr>
              <w:t>1.30</w:t>
            </w:r>
          </w:p>
        </w:tc>
        <w:tc>
          <w:tcPr>
            <w:tcW w:w="1984" w:type="dxa"/>
            <w:shd w:val="clear" w:color="auto" w:fill="FFFFFF"/>
            <w:vAlign w:val="center"/>
          </w:tcPr>
          <w:p w14:paraId="6085C88B">
            <w:pPr>
              <w:jc w:val="center"/>
            </w:pPr>
            <w:r>
              <w:rPr>
                <w:rFonts w:hint="eastAsia" w:ascii="宋体" w:eastAsia="宋体"/>
                <w:b w:val="0"/>
                <w:color w:val="000000"/>
                <w:sz w:val="24"/>
                <w:szCs w:val="24"/>
                <w:shd w:val="clear" w:color="auto" w:fill="FFFFFF"/>
              </w:rPr>
              <w:t>1/139</w:t>
            </w:r>
          </w:p>
        </w:tc>
        <w:tc>
          <w:tcPr>
            <w:tcW w:w="1984" w:type="dxa"/>
            <w:shd w:val="clear" w:color="auto" w:fill="FFFFFF"/>
            <w:vAlign w:val="center"/>
          </w:tcPr>
          <w:p w14:paraId="455FD346">
            <w:pPr>
              <w:jc w:val="center"/>
            </w:pPr>
            <w:r>
              <w:rPr>
                <w:rFonts w:hint="eastAsia" w:ascii="宋体" w:eastAsia="宋体"/>
                <w:b w:val="0"/>
                <w:color w:val="000000"/>
                <w:sz w:val="24"/>
                <w:szCs w:val="24"/>
                <w:shd w:val="clear" w:color="auto" w:fill="FFFFFF"/>
              </w:rPr>
              <w:t>1/107</w:t>
            </w:r>
          </w:p>
        </w:tc>
      </w:tr>
      <w:tr w14:paraId="30EBE11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287B0F36">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46AACD70">
            <w:pPr>
              <w:jc w:val="center"/>
            </w:pPr>
            <w:r>
              <w:rPr>
                <w:rFonts w:hint="eastAsia" w:ascii="宋体" w:eastAsia="宋体"/>
                <w:b w:val="0"/>
                <w:color w:val="000000"/>
                <w:sz w:val="24"/>
                <w:szCs w:val="24"/>
                <w:shd w:val="clear" w:color="auto" w:fill="FFFFFF"/>
              </w:rPr>
              <w:t xml:space="preserve"> 7713</w:t>
            </w:r>
          </w:p>
        </w:tc>
        <w:tc>
          <w:tcPr>
            <w:tcW w:w="1984" w:type="dxa"/>
            <w:shd w:val="clear" w:color="auto" w:fill="FFFFFF"/>
            <w:vAlign w:val="center"/>
          </w:tcPr>
          <w:p w14:paraId="298F49A3">
            <w:pPr>
              <w:jc w:val="center"/>
            </w:pPr>
            <w:r>
              <w:rPr>
                <w:rFonts w:hint="eastAsia" w:ascii="宋体" w:eastAsia="宋体"/>
                <w:b w:val="0"/>
                <w:color w:val="000000"/>
                <w:sz w:val="24"/>
                <w:szCs w:val="24"/>
                <w:shd w:val="clear" w:color="auto" w:fill="FFFFFF"/>
              </w:rPr>
              <w:t>12445</w:t>
            </w:r>
          </w:p>
        </w:tc>
        <w:tc>
          <w:tcPr>
            <w:tcW w:w="1984" w:type="dxa"/>
            <w:shd w:val="clear" w:color="auto" w:fill="FFFFFF"/>
            <w:vAlign w:val="center"/>
          </w:tcPr>
          <w:p w14:paraId="6ED908C8">
            <w:pPr>
              <w:jc w:val="center"/>
            </w:pPr>
            <w:r>
              <w:rPr>
                <w:rFonts w:hint="eastAsia" w:ascii="宋体" w:eastAsia="宋体"/>
                <w:b w:val="0"/>
                <w:color w:val="000000"/>
                <w:sz w:val="24"/>
                <w:szCs w:val="24"/>
                <w:shd w:val="clear" w:color="auto" w:fill="FFFFFF"/>
              </w:rPr>
              <w:t>0.62</w:t>
            </w:r>
          </w:p>
        </w:tc>
        <w:tc>
          <w:tcPr>
            <w:tcW w:w="1984" w:type="dxa"/>
            <w:shd w:val="clear" w:color="auto" w:fill="FFFFFF"/>
            <w:vAlign w:val="center"/>
          </w:tcPr>
          <w:p w14:paraId="7FA5F011">
            <w:pPr>
              <w:jc w:val="center"/>
            </w:pPr>
            <w:r>
              <w:rPr>
                <w:rFonts w:hint="eastAsia" w:ascii="宋体" w:eastAsia="宋体"/>
                <w:b w:val="0"/>
                <w:color w:val="000000"/>
                <w:sz w:val="24"/>
                <w:szCs w:val="24"/>
                <w:shd w:val="clear" w:color="auto" w:fill="FFFFFF"/>
              </w:rPr>
              <w:t>1.95</w:t>
            </w:r>
          </w:p>
        </w:tc>
        <w:tc>
          <w:tcPr>
            <w:tcW w:w="1984" w:type="dxa"/>
            <w:shd w:val="clear" w:color="auto" w:fill="FFFFFF"/>
            <w:vAlign w:val="center"/>
          </w:tcPr>
          <w:p w14:paraId="0C9BBC58">
            <w:pPr>
              <w:jc w:val="center"/>
            </w:pPr>
            <w:r>
              <w:rPr>
                <w:rFonts w:hint="eastAsia" w:ascii="宋体" w:eastAsia="宋体"/>
                <w:b w:val="0"/>
                <w:color w:val="000000"/>
                <w:sz w:val="24"/>
                <w:szCs w:val="24"/>
                <w:shd w:val="clear" w:color="auto" w:fill="FFFFFF"/>
              </w:rPr>
              <w:t>1/126</w:t>
            </w:r>
          </w:p>
        </w:tc>
        <w:tc>
          <w:tcPr>
            <w:tcW w:w="1984" w:type="dxa"/>
            <w:shd w:val="clear" w:color="auto" w:fill="FFFFFF"/>
            <w:vAlign w:val="center"/>
          </w:tcPr>
          <w:p w14:paraId="73A1B4B6">
            <w:pPr>
              <w:jc w:val="center"/>
            </w:pPr>
            <w:r>
              <w:rPr>
                <w:rFonts w:hint="eastAsia" w:ascii="宋体" w:eastAsia="宋体"/>
                <w:b w:val="0"/>
                <w:color w:val="000000"/>
                <w:sz w:val="24"/>
                <w:szCs w:val="24"/>
                <w:shd w:val="clear" w:color="auto" w:fill="FFFFFF"/>
              </w:rPr>
              <w:t>1/64</w:t>
            </w:r>
          </w:p>
        </w:tc>
      </w:tr>
      <w:tr w14:paraId="727F19A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1D0189B2">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274123F6">
            <w:pPr>
              <w:jc w:val="center"/>
            </w:pPr>
            <w:r>
              <w:rPr>
                <w:rFonts w:hint="eastAsia" w:ascii="宋体" w:eastAsia="宋体"/>
                <w:b w:val="0"/>
                <w:color w:val="000000"/>
                <w:sz w:val="24"/>
                <w:szCs w:val="24"/>
                <w:shd w:val="clear" w:color="auto" w:fill="FFFFFF"/>
              </w:rPr>
              <w:t>26175</w:t>
            </w:r>
          </w:p>
        </w:tc>
        <w:tc>
          <w:tcPr>
            <w:tcW w:w="1984" w:type="dxa"/>
            <w:shd w:val="clear" w:color="auto" w:fill="FFFFFF"/>
            <w:vAlign w:val="center"/>
          </w:tcPr>
          <w:p w14:paraId="048AF1C6">
            <w:pPr>
              <w:jc w:val="center"/>
            </w:pPr>
            <w:r>
              <w:rPr>
                <w:rFonts w:hint="eastAsia" w:ascii="宋体" w:eastAsia="宋体"/>
                <w:b w:val="0"/>
                <w:color w:val="000000"/>
                <w:sz w:val="24"/>
                <w:szCs w:val="24"/>
                <w:shd w:val="clear" w:color="auto" w:fill="FFFFFF"/>
              </w:rPr>
              <w:t>12814</w:t>
            </w:r>
          </w:p>
        </w:tc>
        <w:tc>
          <w:tcPr>
            <w:tcW w:w="1984" w:type="dxa"/>
            <w:shd w:val="clear" w:color="auto" w:fill="FFFFFF"/>
            <w:vAlign w:val="center"/>
          </w:tcPr>
          <w:p w14:paraId="2AF33F0C">
            <w:pPr>
              <w:jc w:val="center"/>
            </w:pPr>
            <w:r>
              <w:rPr>
                <w:rFonts w:hint="eastAsia" w:ascii="宋体" w:eastAsia="宋体"/>
                <w:b w:val="0"/>
                <w:color w:val="000000"/>
                <w:sz w:val="24"/>
                <w:szCs w:val="24"/>
                <w:shd w:val="clear" w:color="auto" w:fill="FFFFFF"/>
              </w:rPr>
              <w:t>2.04</w:t>
            </w:r>
          </w:p>
        </w:tc>
        <w:tc>
          <w:tcPr>
            <w:tcW w:w="1984" w:type="dxa"/>
            <w:shd w:val="clear" w:color="auto" w:fill="FFFFFF"/>
            <w:vAlign w:val="center"/>
          </w:tcPr>
          <w:p w14:paraId="5522870C">
            <w:pPr>
              <w:jc w:val="center"/>
            </w:pPr>
            <w:r>
              <w:rPr>
                <w:rFonts w:hint="eastAsia" w:ascii="宋体" w:eastAsia="宋体"/>
                <w:b w:val="0"/>
                <w:color w:val="000000"/>
                <w:sz w:val="24"/>
                <w:szCs w:val="24"/>
                <w:shd w:val="clear" w:color="auto" w:fill="FFFFFF"/>
              </w:rPr>
              <w:t>1.30</w:t>
            </w:r>
          </w:p>
        </w:tc>
        <w:tc>
          <w:tcPr>
            <w:tcW w:w="1984" w:type="dxa"/>
            <w:shd w:val="clear" w:color="auto" w:fill="FFFFFF"/>
            <w:vAlign w:val="center"/>
          </w:tcPr>
          <w:p w14:paraId="03DED501">
            <w:pPr>
              <w:jc w:val="center"/>
            </w:pPr>
            <w:r>
              <w:rPr>
                <w:rFonts w:hint="eastAsia" w:ascii="宋体" w:eastAsia="宋体"/>
                <w:b w:val="0"/>
                <w:color w:val="000000"/>
                <w:sz w:val="24"/>
                <w:szCs w:val="24"/>
                <w:shd w:val="clear" w:color="auto" w:fill="FFFFFF"/>
              </w:rPr>
              <w:t>1/307</w:t>
            </w:r>
          </w:p>
        </w:tc>
        <w:tc>
          <w:tcPr>
            <w:tcW w:w="1984" w:type="dxa"/>
            <w:shd w:val="clear" w:color="auto" w:fill="FFFFFF"/>
            <w:vAlign w:val="center"/>
          </w:tcPr>
          <w:p w14:paraId="720FD385">
            <w:pPr>
              <w:jc w:val="center"/>
            </w:pPr>
            <w:r>
              <w:rPr>
                <w:rFonts w:hint="eastAsia" w:ascii="宋体" w:eastAsia="宋体"/>
                <w:b w:val="0"/>
                <w:color w:val="000000"/>
                <w:sz w:val="24"/>
                <w:szCs w:val="24"/>
                <w:shd w:val="clear" w:color="auto" w:fill="FFFFFF"/>
              </w:rPr>
              <w:t>1/235</w:t>
            </w:r>
          </w:p>
        </w:tc>
      </w:tr>
    </w:tbl>
    <w:p w14:paraId="277D87CA">
      <w:pPr>
        <w:spacing w:beforeLines="113" w:afterLines="113" w:line="113" w:lineRule="auto"/>
        <w:jc w:val="left"/>
      </w:pPr>
    </w:p>
    <w:p w14:paraId="4FE1526D">
      <w:pPr>
        <w:spacing w:beforeLines="113" w:afterLines="113" w:line="113" w:lineRule="auto"/>
        <w:jc w:val="center"/>
      </w:pPr>
      <w:r>
        <w:rPr>
          <w:rFonts w:hint="eastAsia" w:ascii="黑体" w:eastAsia="黑体"/>
          <w:b/>
          <w:color w:val="000000"/>
          <w:sz w:val="26"/>
          <w:szCs w:val="26"/>
          <w:shd w:val="clear" w:color="auto" w:fill="FFFFFF"/>
        </w:rPr>
        <w:t>表12-10 Y向地震工况下的楼层位移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519DFEA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2D88749C">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2A7F01A3">
            <w:pPr>
              <w:jc w:val="center"/>
            </w:pPr>
            <w:r>
              <w:rPr>
                <w:rFonts w:hint="eastAsia" w:ascii="宋体" w:eastAsia="宋体"/>
                <w:b w:val="0"/>
                <w:color w:val="000000"/>
                <w:sz w:val="24"/>
                <w:szCs w:val="24"/>
                <w:shd w:val="clear" w:color="auto" w:fill="FFFFFF"/>
              </w:rPr>
              <w:t>Qy(kN)</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1405F72">
            <w:pPr>
              <w:jc w:val="center"/>
            </w:pPr>
            <w:r>
              <w:rPr>
                <w:rFonts w:hint="eastAsia" w:ascii="宋体" w:eastAsia="宋体"/>
                <w:b w:val="0"/>
                <w:color w:val="000000"/>
                <w:sz w:val="24"/>
                <w:szCs w:val="24"/>
                <w:shd w:val="clear" w:color="auto" w:fill="FFFFFF"/>
              </w:rPr>
              <w:t>Qe(kN)</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44808E9">
            <w:pPr>
              <w:jc w:val="center"/>
            </w:pPr>
            <w:r>
              <w:rPr>
                <w:rFonts w:hint="eastAsia" w:ascii="宋体" w:eastAsia="宋体"/>
                <w:b w:val="0"/>
                <w:color w:val="000000"/>
                <w:sz w:val="24"/>
                <w:szCs w:val="24"/>
                <w:shd w:val="clear" w:color="auto" w:fill="FFFFFF"/>
              </w:rPr>
              <w:t>Ksiy</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C11B93B">
            <w:pPr>
              <w:jc w:val="center"/>
            </w:pPr>
            <w:r>
              <w:rPr>
                <w:rFonts w:hint="eastAsia" w:ascii="宋体" w:eastAsia="宋体"/>
                <w:b w:val="0"/>
                <w:color w:val="000000"/>
                <w:sz w:val="24"/>
                <w:szCs w:val="24"/>
                <w:shd w:val="clear" w:color="auto" w:fill="FFFFFF"/>
              </w:rPr>
              <w:t>Ytap</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E95BF99">
            <w:pPr>
              <w:jc w:val="center"/>
            </w:pPr>
            <w:r>
              <w:rPr>
                <w:rFonts w:hint="eastAsia" w:ascii="宋体" w:eastAsia="宋体"/>
                <w:b w:val="0"/>
                <w:color w:val="000000"/>
                <w:sz w:val="24"/>
                <w:szCs w:val="24"/>
                <w:shd w:val="clear" w:color="auto" w:fill="FFFFFF"/>
              </w:rPr>
              <w:t>dUeMax</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5FF26A11">
            <w:pPr>
              <w:jc w:val="center"/>
            </w:pPr>
            <w:r>
              <w:rPr>
                <w:rFonts w:hint="eastAsia" w:ascii="宋体" w:eastAsia="宋体"/>
                <w:b w:val="0"/>
                <w:color w:val="000000"/>
                <w:sz w:val="24"/>
                <w:szCs w:val="24"/>
                <w:shd w:val="clear" w:color="auto" w:fill="FFFFFF"/>
              </w:rPr>
              <w:t>dUpMax</w:t>
            </w:r>
          </w:p>
        </w:tc>
      </w:tr>
      <w:tr w14:paraId="7E1EB02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70F69AB">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46A41ED2">
            <w:pPr>
              <w:jc w:val="center"/>
            </w:pPr>
            <w:r>
              <w:rPr>
                <w:rFonts w:hint="eastAsia" w:ascii="宋体" w:eastAsia="宋体"/>
                <w:b w:val="0"/>
                <w:color w:val="000000"/>
                <w:sz w:val="24"/>
                <w:szCs w:val="24"/>
                <w:shd w:val="clear" w:color="auto" w:fill="FFFFFF"/>
              </w:rPr>
              <w:t xml:space="preserve"> 4151</w:t>
            </w:r>
          </w:p>
        </w:tc>
        <w:tc>
          <w:tcPr>
            <w:tcW w:w="1984" w:type="dxa"/>
            <w:shd w:val="clear" w:color="auto" w:fill="FFFFFF"/>
            <w:vAlign w:val="center"/>
          </w:tcPr>
          <w:p w14:paraId="500F5740">
            <w:pPr>
              <w:jc w:val="center"/>
            </w:pPr>
            <w:r>
              <w:rPr>
                <w:rFonts w:hint="eastAsia" w:ascii="宋体" w:eastAsia="宋体"/>
                <w:b w:val="0"/>
                <w:color w:val="000000"/>
                <w:sz w:val="24"/>
                <w:szCs w:val="24"/>
                <w:shd w:val="clear" w:color="auto" w:fill="FFFFFF"/>
              </w:rPr>
              <w:t xml:space="preserve"> 6835</w:t>
            </w:r>
          </w:p>
        </w:tc>
        <w:tc>
          <w:tcPr>
            <w:tcW w:w="1984" w:type="dxa"/>
            <w:shd w:val="clear" w:color="auto" w:fill="FFFFFF"/>
            <w:vAlign w:val="center"/>
          </w:tcPr>
          <w:p w14:paraId="3CD109EE">
            <w:pPr>
              <w:jc w:val="center"/>
            </w:pPr>
            <w:r>
              <w:rPr>
                <w:rFonts w:hint="eastAsia" w:ascii="宋体" w:eastAsia="宋体"/>
                <w:b w:val="0"/>
                <w:color w:val="000000"/>
                <w:sz w:val="24"/>
                <w:szCs w:val="24"/>
                <w:shd w:val="clear" w:color="auto" w:fill="FFFFFF"/>
              </w:rPr>
              <w:t>0.61</w:t>
            </w:r>
          </w:p>
        </w:tc>
        <w:tc>
          <w:tcPr>
            <w:tcW w:w="1984" w:type="dxa"/>
            <w:shd w:val="clear" w:color="auto" w:fill="FFFFFF"/>
            <w:vAlign w:val="center"/>
          </w:tcPr>
          <w:p w14:paraId="43B71DC0">
            <w:pPr>
              <w:jc w:val="center"/>
            </w:pPr>
            <w:r>
              <w:rPr>
                <w:rFonts w:hint="eastAsia" w:ascii="宋体" w:eastAsia="宋体"/>
                <w:b w:val="0"/>
                <w:color w:val="000000"/>
                <w:sz w:val="24"/>
                <w:szCs w:val="24"/>
                <w:shd w:val="clear" w:color="auto" w:fill="FFFFFF"/>
              </w:rPr>
              <w:t>1.30</w:t>
            </w:r>
          </w:p>
        </w:tc>
        <w:tc>
          <w:tcPr>
            <w:tcW w:w="1984" w:type="dxa"/>
            <w:shd w:val="clear" w:color="auto" w:fill="FFFFFF"/>
            <w:vAlign w:val="center"/>
          </w:tcPr>
          <w:p w14:paraId="4CD0FCDB">
            <w:pPr>
              <w:jc w:val="center"/>
            </w:pPr>
            <w:r>
              <w:rPr>
                <w:rFonts w:hint="eastAsia" w:ascii="宋体" w:eastAsia="宋体"/>
                <w:b w:val="0"/>
                <w:color w:val="000000"/>
                <w:sz w:val="24"/>
                <w:szCs w:val="24"/>
                <w:shd w:val="clear" w:color="auto" w:fill="FFFFFF"/>
              </w:rPr>
              <w:t>1/139</w:t>
            </w:r>
          </w:p>
        </w:tc>
        <w:tc>
          <w:tcPr>
            <w:tcW w:w="1984" w:type="dxa"/>
            <w:shd w:val="clear" w:color="auto" w:fill="FFFFFF"/>
            <w:vAlign w:val="center"/>
          </w:tcPr>
          <w:p w14:paraId="679EC068">
            <w:pPr>
              <w:jc w:val="center"/>
            </w:pPr>
            <w:r>
              <w:rPr>
                <w:rFonts w:hint="eastAsia" w:ascii="宋体" w:eastAsia="宋体"/>
                <w:b w:val="0"/>
                <w:color w:val="000000"/>
                <w:sz w:val="24"/>
                <w:szCs w:val="24"/>
                <w:shd w:val="clear" w:color="auto" w:fill="FFFFFF"/>
              </w:rPr>
              <w:t>1/105</w:t>
            </w:r>
          </w:p>
        </w:tc>
      </w:tr>
      <w:tr w14:paraId="00D04F1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4BFEEB9">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0B5B5F52">
            <w:pPr>
              <w:jc w:val="center"/>
            </w:pPr>
            <w:r>
              <w:rPr>
                <w:rFonts w:hint="eastAsia" w:ascii="宋体" w:eastAsia="宋体"/>
                <w:b w:val="0"/>
                <w:color w:val="000000"/>
                <w:sz w:val="24"/>
                <w:szCs w:val="24"/>
                <w:shd w:val="clear" w:color="auto" w:fill="FFFFFF"/>
              </w:rPr>
              <w:t xml:space="preserve"> 8600</w:t>
            </w:r>
          </w:p>
        </w:tc>
        <w:tc>
          <w:tcPr>
            <w:tcW w:w="1984" w:type="dxa"/>
            <w:shd w:val="clear" w:color="auto" w:fill="FFFFFF"/>
            <w:vAlign w:val="center"/>
          </w:tcPr>
          <w:p w14:paraId="78F32BA2">
            <w:pPr>
              <w:jc w:val="center"/>
            </w:pPr>
            <w:r>
              <w:rPr>
                <w:rFonts w:hint="eastAsia" w:ascii="宋体" w:eastAsia="宋体"/>
                <w:b w:val="0"/>
                <w:color w:val="000000"/>
                <w:sz w:val="24"/>
                <w:szCs w:val="24"/>
                <w:shd w:val="clear" w:color="auto" w:fill="FFFFFF"/>
              </w:rPr>
              <w:t>12501</w:t>
            </w:r>
          </w:p>
        </w:tc>
        <w:tc>
          <w:tcPr>
            <w:tcW w:w="1984" w:type="dxa"/>
            <w:shd w:val="clear" w:color="auto" w:fill="FFFFFF"/>
            <w:vAlign w:val="center"/>
          </w:tcPr>
          <w:p w14:paraId="6E161A53">
            <w:pPr>
              <w:jc w:val="center"/>
            </w:pPr>
            <w:r>
              <w:rPr>
                <w:rFonts w:hint="eastAsia" w:ascii="宋体" w:eastAsia="宋体"/>
                <w:b w:val="0"/>
                <w:color w:val="000000"/>
                <w:sz w:val="24"/>
                <w:szCs w:val="24"/>
                <w:shd w:val="clear" w:color="auto" w:fill="FFFFFF"/>
              </w:rPr>
              <w:t>0.69</w:t>
            </w:r>
          </w:p>
        </w:tc>
        <w:tc>
          <w:tcPr>
            <w:tcW w:w="1984" w:type="dxa"/>
            <w:shd w:val="clear" w:color="auto" w:fill="FFFFFF"/>
            <w:vAlign w:val="center"/>
          </w:tcPr>
          <w:p w14:paraId="2A530EC2">
            <w:pPr>
              <w:jc w:val="center"/>
            </w:pPr>
            <w:r>
              <w:rPr>
                <w:rFonts w:hint="eastAsia" w:ascii="宋体" w:eastAsia="宋体"/>
                <w:b w:val="0"/>
                <w:color w:val="000000"/>
                <w:sz w:val="24"/>
                <w:szCs w:val="24"/>
                <w:shd w:val="clear" w:color="auto" w:fill="FFFFFF"/>
              </w:rPr>
              <w:t>1.91</w:t>
            </w:r>
          </w:p>
        </w:tc>
        <w:tc>
          <w:tcPr>
            <w:tcW w:w="1984" w:type="dxa"/>
            <w:shd w:val="clear" w:color="auto" w:fill="FFFFFF"/>
            <w:vAlign w:val="center"/>
          </w:tcPr>
          <w:p w14:paraId="37509339">
            <w:pPr>
              <w:jc w:val="center"/>
            </w:pPr>
            <w:r>
              <w:rPr>
                <w:rFonts w:hint="eastAsia" w:ascii="宋体" w:eastAsia="宋体"/>
                <w:b w:val="0"/>
                <w:color w:val="000000"/>
                <w:sz w:val="24"/>
                <w:szCs w:val="24"/>
                <w:shd w:val="clear" w:color="auto" w:fill="FFFFFF"/>
              </w:rPr>
              <w:t>1/132</w:t>
            </w:r>
          </w:p>
        </w:tc>
        <w:tc>
          <w:tcPr>
            <w:tcW w:w="1984" w:type="dxa"/>
            <w:shd w:val="clear" w:color="auto" w:fill="FFFFFF"/>
            <w:vAlign w:val="center"/>
          </w:tcPr>
          <w:p w14:paraId="730C599D">
            <w:pPr>
              <w:jc w:val="center"/>
            </w:pPr>
            <w:r>
              <w:rPr>
                <w:rFonts w:hint="eastAsia" w:ascii="宋体" w:eastAsia="宋体"/>
                <w:b w:val="0"/>
                <w:color w:val="000000"/>
                <w:sz w:val="24"/>
                <w:szCs w:val="24"/>
                <w:shd w:val="clear" w:color="auto" w:fill="FFFFFF"/>
              </w:rPr>
              <w:t>1/68</w:t>
            </w:r>
          </w:p>
        </w:tc>
      </w:tr>
      <w:tr w14:paraId="3B49974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7C48F52">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3016E44B">
            <w:pPr>
              <w:jc w:val="center"/>
            </w:pPr>
            <w:r>
              <w:rPr>
                <w:rFonts w:hint="eastAsia" w:ascii="宋体" w:eastAsia="宋体"/>
                <w:b w:val="0"/>
                <w:color w:val="000000"/>
                <w:sz w:val="24"/>
                <w:szCs w:val="24"/>
                <w:shd w:val="clear" w:color="auto" w:fill="FFFFFF"/>
              </w:rPr>
              <w:t>26057</w:t>
            </w:r>
          </w:p>
        </w:tc>
        <w:tc>
          <w:tcPr>
            <w:tcW w:w="1984" w:type="dxa"/>
            <w:shd w:val="clear" w:color="auto" w:fill="FFFFFF"/>
            <w:vAlign w:val="center"/>
          </w:tcPr>
          <w:p w14:paraId="296E8982">
            <w:pPr>
              <w:jc w:val="center"/>
            </w:pPr>
            <w:r>
              <w:rPr>
                <w:rFonts w:hint="eastAsia" w:ascii="宋体" w:eastAsia="宋体"/>
                <w:b w:val="0"/>
                <w:color w:val="000000"/>
                <w:sz w:val="24"/>
                <w:szCs w:val="24"/>
                <w:shd w:val="clear" w:color="auto" w:fill="FFFFFF"/>
              </w:rPr>
              <w:t>12782</w:t>
            </w:r>
          </w:p>
        </w:tc>
        <w:tc>
          <w:tcPr>
            <w:tcW w:w="1984" w:type="dxa"/>
            <w:shd w:val="clear" w:color="auto" w:fill="FFFFFF"/>
            <w:vAlign w:val="center"/>
          </w:tcPr>
          <w:p w14:paraId="340C1259">
            <w:pPr>
              <w:jc w:val="center"/>
            </w:pPr>
            <w:r>
              <w:rPr>
                <w:rFonts w:hint="eastAsia" w:ascii="宋体" w:eastAsia="宋体"/>
                <w:b w:val="0"/>
                <w:color w:val="000000"/>
                <w:sz w:val="24"/>
                <w:szCs w:val="24"/>
                <w:shd w:val="clear" w:color="auto" w:fill="FFFFFF"/>
              </w:rPr>
              <w:t>2.04</w:t>
            </w:r>
          </w:p>
        </w:tc>
        <w:tc>
          <w:tcPr>
            <w:tcW w:w="1984" w:type="dxa"/>
            <w:shd w:val="clear" w:color="auto" w:fill="FFFFFF"/>
            <w:vAlign w:val="center"/>
          </w:tcPr>
          <w:p w14:paraId="351026A2">
            <w:pPr>
              <w:jc w:val="center"/>
            </w:pPr>
            <w:r>
              <w:rPr>
                <w:rFonts w:hint="eastAsia" w:ascii="宋体" w:eastAsia="宋体"/>
                <w:b w:val="0"/>
                <w:color w:val="000000"/>
                <w:sz w:val="24"/>
                <w:szCs w:val="24"/>
                <w:shd w:val="clear" w:color="auto" w:fill="FFFFFF"/>
              </w:rPr>
              <w:t>1.30</w:t>
            </w:r>
          </w:p>
        </w:tc>
        <w:tc>
          <w:tcPr>
            <w:tcW w:w="1984" w:type="dxa"/>
            <w:shd w:val="clear" w:color="auto" w:fill="FFFFFF"/>
            <w:vAlign w:val="center"/>
          </w:tcPr>
          <w:p w14:paraId="760230C8">
            <w:pPr>
              <w:jc w:val="center"/>
            </w:pPr>
            <w:r>
              <w:rPr>
                <w:rFonts w:hint="eastAsia" w:ascii="宋体" w:eastAsia="宋体"/>
                <w:b w:val="0"/>
                <w:color w:val="000000"/>
                <w:sz w:val="24"/>
                <w:szCs w:val="24"/>
                <w:shd w:val="clear" w:color="auto" w:fill="FFFFFF"/>
              </w:rPr>
              <w:t>1/285</w:t>
            </w:r>
          </w:p>
        </w:tc>
        <w:tc>
          <w:tcPr>
            <w:tcW w:w="1984" w:type="dxa"/>
            <w:shd w:val="clear" w:color="auto" w:fill="FFFFFF"/>
            <w:vAlign w:val="center"/>
          </w:tcPr>
          <w:p w14:paraId="63FC9A61">
            <w:pPr>
              <w:jc w:val="center"/>
            </w:pPr>
            <w:r>
              <w:rPr>
                <w:rFonts w:hint="eastAsia" w:ascii="宋体" w:eastAsia="宋体"/>
                <w:b w:val="0"/>
                <w:color w:val="000000"/>
                <w:sz w:val="24"/>
                <w:szCs w:val="24"/>
                <w:shd w:val="clear" w:color="auto" w:fill="FFFFFF"/>
              </w:rPr>
              <w:t>1/219</w:t>
            </w:r>
          </w:p>
        </w:tc>
      </w:tr>
    </w:tbl>
    <w:p w14:paraId="3310C656">
      <w:pPr>
        <w:spacing w:beforeLines="113" w:afterLines="113" w:line="113" w:lineRule="auto"/>
        <w:jc w:val="left"/>
      </w:pPr>
    </w:p>
    <w:p w14:paraId="135166ED">
      <w:pPr>
        <w:jc w:val="center"/>
      </w:pPr>
      <w:r>
        <w:drawing>
          <wp:inline distT="0" distB="0" distL="0" distR="0">
            <wp:extent cx="5399405" cy="5399405"/>
            <wp:effectExtent l="0" t="0" r="10795" b="10795"/>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39">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4F0B6B39">
      <w:pPr>
        <w:jc w:val="center"/>
      </w:pPr>
      <w:r>
        <w:rPr>
          <w:rFonts w:hint="eastAsia" w:ascii="宋体" w:eastAsia="宋体"/>
          <w:b w:val="0"/>
          <w:color w:val="000000"/>
          <w:sz w:val="24"/>
          <w:szCs w:val="24"/>
          <w:shd w:val="clear" w:color="auto" w:fill="FFFFFF"/>
        </w:rPr>
        <w:t>图12-8 抗剪承载力简图</w:t>
      </w:r>
    </w:p>
    <w:p w14:paraId="515DBA42">
      <w:pPr>
        <w:spacing w:beforeLines="113" w:afterLines="113" w:line="113" w:lineRule="auto"/>
        <w:jc w:val="center"/>
      </w:pPr>
    </w:p>
    <w:p w14:paraId="23415418">
      <w:pPr>
        <w:jc w:val="center"/>
      </w:pPr>
      <w:r>
        <w:drawing>
          <wp:inline distT="0" distB="0" distL="0" distR="0">
            <wp:extent cx="5399405" cy="5399405"/>
            <wp:effectExtent l="0" t="0" r="10795" b="10795"/>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40">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1626B609">
      <w:pPr>
        <w:jc w:val="center"/>
      </w:pPr>
      <w:r>
        <w:rPr>
          <w:rFonts w:hint="eastAsia" w:ascii="宋体" w:eastAsia="宋体"/>
          <w:b w:val="0"/>
          <w:color w:val="000000"/>
          <w:sz w:val="24"/>
          <w:szCs w:val="24"/>
          <w:shd w:val="clear" w:color="auto" w:fill="FFFFFF"/>
        </w:rPr>
        <w:t>图12-9 弹性剪力简图</w:t>
      </w:r>
    </w:p>
    <w:p w14:paraId="5939AFFB">
      <w:pPr>
        <w:spacing w:beforeLines="113" w:afterLines="113" w:line="113" w:lineRule="auto"/>
        <w:jc w:val="center"/>
      </w:pPr>
    </w:p>
    <w:p w14:paraId="488899F6">
      <w:pPr>
        <w:jc w:val="center"/>
      </w:pPr>
      <w:r>
        <w:drawing>
          <wp:inline distT="0" distB="0" distL="0" distR="0">
            <wp:extent cx="5399405" cy="5399405"/>
            <wp:effectExtent l="0" t="0" r="10795" b="10795"/>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41">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6856772A">
      <w:pPr>
        <w:jc w:val="center"/>
      </w:pPr>
      <w:r>
        <w:rPr>
          <w:rFonts w:hint="eastAsia" w:ascii="宋体" w:eastAsia="宋体"/>
          <w:b w:val="0"/>
          <w:color w:val="000000"/>
          <w:sz w:val="24"/>
          <w:szCs w:val="24"/>
          <w:shd w:val="clear" w:color="auto" w:fill="FFFFFF"/>
        </w:rPr>
        <w:t>图12-10 屈服强度系数简图</w:t>
      </w:r>
    </w:p>
    <w:p w14:paraId="085ED2B1">
      <w:pPr>
        <w:spacing w:beforeLines="113" w:afterLines="113" w:line="113" w:lineRule="auto"/>
        <w:jc w:val="center"/>
      </w:pPr>
    </w:p>
    <w:p w14:paraId="3C730C17">
      <w:pPr>
        <w:jc w:val="center"/>
      </w:pPr>
      <w:r>
        <w:drawing>
          <wp:inline distT="0" distB="0" distL="0" distR="0">
            <wp:extent cx="5399405" cy="5399405"/>
            <wp:effectExtent l="0" t="0" r="10795" b="10795"/>
            <wp:docPr id="39" name="图片 39"/>
            <wp:cNvGraphicFramePr/>
            <a:graphic xmlns:a="http://schemas.openxmlformats.org/drawingml/2006/main">
              <a:graphicData uri="http://schemas.openxmlformats.org/drawingml/2006/picture">
                <pic:pic xmlns:pic="http://schemas.openxmlformats.org/drawingml/2006/picture">
                  <pic:nvPicPr>
                    <pic:cNvPr id="39" name="图片 39"/>
                    <pic:cNvPicPr/>
                  </pic:nvPicPr>
                  <pic:blipFill>
                    <a:blip r:embed="rId42">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65151F0E">
      <w:pPr>
        <w:jc w:val="center"/>
      </w:pPr>
      <w:r>
        <w:rPr>
          <w:rFonts w:hint="eastAsia" w:ascii="宋体" w:eastAsia="宋体"/>
          <w:b w:val="0"/>
          <w:color w:val="000000"/>
          <w:sz w:val="24"/>
          <w:szCs w:val="24"/>
          <w:shd w:val="clear" w:color="auto" w:fill="FFFFFF"/>
        </w:rPr>
        <w:t>图12-11 弹塑性层间位移增大系数简图</w:t>
      </w:r>
    </w:p>
    <w:p w14:paraId="4573530D">
      <w:pPr>
        <w:spacing w:beforeLines="113" w:afterLines="113" w:line="113" w:lineRule="auto"/>
        <w:jc w:val="center"/>
      </w:pPr>
    </w:p>
    <w:p w14:paraId="7AC3E960">
      <w:pPr>
        <w:jc w:val="center"/>
      </w:pPr>
      <w:r>
        <w:drawing>
          <wp:inline distT="0" distB="0" distL="0" distR="0">
            <wp:extent cx="5399405" cy="5399405"/>
            <wp:effectExtent l="0" t="0" r="10795" b="10795"/>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43">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3F8FD793">
      <w:pPr>
        <w:jc w:val="center"/>
      </w:pPr>
      <w:r>
        <w:rPr>
          <w:rFonts w:hint="eastAsia" w:ascii="宋体" w:eastAsia="宋体"/>
          <w:b w:val="0"/>
          <w:color w:val="000000"/>
          <w:sz w:val="24"/>
          <w:szCs w:val="24"/>
          <w:shd w:val="clear" w:color="auto" w:fill="FFFFFF"/>
        </w:rPr>
        <w:t>图12-12 大震下楼层弹性最大层间位移角简图</w:t>
      </w:r>
    </w:p>
    <w:p w14:paraId="1F3D9E78">
      <w:pPr>
        <w:spacing w:beforeLines="113" w:afterLines="113" w:line="113" w:lineRule="auto"/>
        <w:jc w:val="center"/>
      </w:pPr>
    </w:p>
    <w:p w14:paraId="28F4CB88">
      <w:pPr>
        <w:jc w:val="center"/>
      </w:pPr>
      <w:r>
        <w:drawing>
          <wp:inline distT="0" distB="0" distL="0" distR="0">
            <wp:extent cx="5399405" cy="5399405"/>
            <wp:effectExtent l="0" t="0" r="10795" b="10795"/>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pic:nvPicPr>
                  <pic:blipFill>
                    <a:blip r:embed="rId44">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325082F4">
      <w:pPr>
        <w:jc w:val="center"/>
      </w:pPr>
      <w:r>
        <w:rPr>
          <w:rFonts w:hint="eastAsia" w:ascii="宋体" w:eastAsia="宋体"/>
          <w:b w:val="0"/>
          <w:color w:val="000000"/>
          <w:sz w:val="24"/>
          <w:szCs w:val="24"/>
          <w:shd w:val="clear" w:color="auto" w:fill="FFFFFF"/>
        </w:rPr>
        <w:t>图12-13 大震下楼层弹塑性最大层间位移角简图</w:t>
      </w:r>
    </w:p>
    <w:p w14:paraId="53CC54C4">
      <w:pPr>
        <w:spacing w:beforeLines="113" w:afterLines="113" w:line="113" w:lineRule="auto"/>
        <w:jc w:val="center"/>
      </w:pPr>
    </w:p>
    <w:p w14:paraId="02974B6D">
      <w:pPr>
        <w:pStyle w:val="3"/>
        <w:jc w:val="left"/>
      </w:pPr>
      <w:bookmarkStart w:id="66" w:name="_Toc7596"/>
      <w:r>
        <w:rPr>
          <w:rFonts w:hint="eastAsia" w:ascii="宋体" w:eastAsia="宋体"/>
          <w:b/>
          <w:color w:val="000000"/>
          <w:sz w:val="28"/>
          <w:szCs w:val="28"/>
          <w:shd w:val="clear" w:color="auto" w:fill="FFFFFF"/>
        </w:rPr>
        <w:t>3. 普通结构楼层位移指标统计(强刚)</w:t>
      </w:r>
      <w:bookmarkEnd w:id="66"/>
    </w:p>
    <w:p w14:paraId="1CB8E9D4">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14:paraId="778F08D0">
      <w:pPr>
        <w:spacing w:beforeLines="113" w:afterLines="113" w:line="113" w:lineRule="auto"/>
        <w:jc w:val="left"/>
      </w:pPr>
    </w:p>
    <w:p w14:paraId="397AB454">
      <w:pPr>
        <w:spacing w:beforeLines="113" w:afterLines="113" w:line="113" w:lineRule="auto"/>
        <w:jc w:val="left"/>
      </w:pPr>
      <w:r>
        <w:rPr>
          <w:rFonts w:hint="eastAsia" w:ascii="楷体" w:eastAsia="楷体"/>
          <w:b/>
          <w:color w:val="0000FF"/>
          <w:sz w:val="24"/>
          <w:szCs w:val="24"/>
          <w:shd w:val="clear" w:color="auto" w:fill="FFFFFF"/>
        </w:rPr>
        <w:t>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14:paraId="73A574F3">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14:paraId="4DFB29DB">
      <w:pPr>
        <w:spacing w:beforeLines="113" w:afterLines="113" w:line="113" w:lineRule="auto"/>
        <w:jc w:val="left"/>
      </w:pPr>
    </w:p>
    <w:p w14:paraId="064A66A2">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14:paraId="2A785A79">
      <w:pPr>
        <w:spacing w:beforeLines="113" w:afterLines="113" w:line="113" w:lineRule="auto"/>
        <w:jc w:val="left"/>
      </w:pPr>
    </w:p>
    <w:p w14:paraId="68625FC9">
      <w:pPr>
        <w:spacing w:beforeLines="113" w:afterLines="113" w:line="113" w:lineRule="auto"/>
        <w:jc w:val="center"/>
      </w:pPr>
      <w:r>
        <w:rPr>
          <w:rFonts w:hint="eastAsia" w:ascii="黑体" w:eastAsia="黑体"/>
          <w:b/>
          <w:color w:val="000000"/>
          <w:sz w:val="26"/>
          <w:szCs w:val="26"/>
          <w:shd w:val="clear" w:color="auto" w:fill="FFFFFF"/>
        </w:rPr>
        <w:t>表12-11 X正偏心静震工况的位移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321220F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10407474">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00F5346B">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25DD34A9">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04F7D67">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63D8668">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7355BE9">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31202F95">
            <w:pPr>
              <w:jc w:val="center"/>
            </w:pPr>
            <w:r>
              <w:rPr>
                <w:rFonts w:hint="eastAsia" w:ascii="宋体" w:eastAsia="宋体"/>
                <w:b w:val="0"/>
                <w:color w:val="000000"/>
                <w:sz w:val="24"/>
                <w:szCs w:val="24"/>
                <w:shd w:val="clear" w:color="auto" w:fill="FFFFFF"/>
              </w:rPr>
              <w:t>层间位移比</w:t>
            </w:r>
          </w:p>
        </w:tc>
      </w:tr>
      <w:tr w14:paraId="3C8B58D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5184B913">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1444555A">
            <w:pPr>
              <w:jc w:val="center"/>
            </w:pPr>
            <w:r>
              <w:rPr>
                <w:rFonts w:hint="eastAsia" w:ascii="宋体" w:eastAsia="宋体"/>
                <w:b w:val="0"/>
                <w:color w:val="000000"/>
                <w:sz w:val="24"/>
                <w:szCs w:val="24"/>
                <w:shd w:val="clear" w:color="auto" w:fill="FFFFFF"/>
              </w:rPr>
              <w:t>16.28(153)</w:t>
            </w:r>
          </w:p>
        </w:tc>
        <w:tc>
          <w:tcPr>
            <w:tcW w:w="1984" w:type="dxa"/>
            <w:shd w:val="clear" w:color="auto" w:fill="FFFFFF"/>
            <w:vAlign w:val="center"/>
          </w:tcPr>
          <w:p w14:paraId="646D32D1">
            <w:pPr>
              <w:jc w:val="center"/>
            </w:pPr>
            <w:r>
              <w:rPr>
                <w:rFonts w:hint="eastAsia" w:ascii="宋体" w:eastAsia="宋体"/>
                <w:b w:val="0"/>
                <w:color w:val="000000"/>
                <w:sz w:val="24"/>
                <w:szCs w:val="24"/>
                <w:shd w:val="clear" w:color="auto" w:fill="FFFFFF"/>
              </w:rPr>
              <w:t>15.64</w:t>
            </w:r>
          </w:p>
        </w:tc>
        <w:tc>
          <w:tcPr>
            <w:tcW w:w="1984" w:type="dxa"/>
            <w:shd w:val="clear" w:color="auto" w:fill="FFFFFF"/>
            <w:vAlign w:val="center"/>
          </w:tcPr>
          <w:p w14:paraId="4DE92C2A">
            <w:pPr>
              <w:jc w:val="center"/>
            </w:pPr>
            <w:r>
              <w:rPr>
                <w:rFonts w:hint="eastAsia" w:ascii="宋体" w:eastAsia="宋体"/>
                <w:b w:val="0"/>
                <w:color w:val="000000"/>
                <w:sz w:val="24"/>
                <w:szCs w:val="24"/>
                <w:shd w:val="clear" w:color="auto" w:fill="FFFFFF"/>
              </w:rPr>
              <w:t>7.63</w:t>
            </w:r>
          </w:p>
        </w:tc>
        <w:tc>
          <w:tcPr>
            <w:tcW w:w="1984" w:type="dxa"/>
            <w:shd w:val="clear" w:color="auto" w:fill="FFFFFF"/>
            <w:vAlign w:val="center"/>
          </w:tcPr>
          <w:p w14:paraId="7C6E5940">
            <w:pPr>
              <w:jc w:val="center"/>
            </w:pPr>
            <w:r>
              <w:rPr>
                <w:rFonts w:hint="eastAsia" w:ascii="宋体" w:eastAsia="宋体"/>
                <w:b w:val="0"/>
                <w:color w:val="000000"/>
                <w:sz w:val="24"/>
                <w:szCs w:val="24"/>
                <w:shd w:val="clear" w:color="auto" w:fill="FFFFFF"/>
              </w:rPr>
              <w:t>7.26</w:t>
            </w:r>
          </w:p>
        </w:tc>
        <w:tc>
          <w:tcPr>
            <w:tcW w:w="1984" w:type="dxa"/>
            <w:shd w:val="clear" w:color="auto" w:fill="FFFFFF"/>
            <w:vAlign w:val="center"/>
          </w:tcPr>
          <w:p w14:paraId="284E43BD">
            <w:pPr>
              <w:jc w:val="center"/>
            </w:pPr>
            <w:r>
              <w:rPr>
                <w:rFonts w:hint="eastAsia" w:ascii="宋体" w:eastAsia="宋体"/>
                <w:b w:val="0"/>
                <w:color w:val="000000"/>
                <w:sz w:val="24"/>
                <w:szCs w:val="24"/>
                <w:shd w:val="clear" w:color="auto" w:fill="FFFFFF"/>
              </w:rPr>
              <w:t>1.04</w:t>
            </w:r>
          </w:p>
        </w:tc>
        <w:tc>
          <w:tcPr>
            <w:tcW w:w="1984" w:type="dxa"/>
            <w:shd w:val="clear" w:color="auto" w:fill="FFFFFF"/>
            <w:vAlign w:val="center"/>
          </w:tcPr>
          <w:p w14:paraId="1A7E68F2">
            <w:pPr>
              <w:jc w:val="center"/>
            </w:pPr>
            <w:r>
              <w:rPr>
                <w:rFonts w:hint="eastAsia" w:ascii="宋体" w:eastAsia="宋体"/>
                <w:b w:val="0"/>
                <w:color w:val="000000"/>
                <w:sz w:val="24"/>
                <w:szCs w:val="24"/>
                <w:shd w:val="clear" w:color="auto" w:fill="FFFFFF"/>
              </w:rPr>
              <w:t>1.05</w:t>
            </w:r>
          </w:p>
        </w:tc>
      </w:tr>
      <w:tr w14:paraId="6FFEBF6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740312E6">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2D0AF609">
            <w:pPr>
              <w:jc w:val="center"/>
            </w:pPr>
            <w:r>
              <w:rPr>
                <w:rFonts w:hint="eastAsia" w:ascii="宋体" w:eastAsia="宋体"/>
                <w:b w:val="0"/>
                <w:color w:val="000000"/>
                <w:sz w:val="24"/>
                <w:szCs w:val="24"/>
                <w:shd w:val="clear" w:color="auto" w:fill="FFFFFF"/>
              </w:rPr>
              <w:t xml:space="preserve"> 8.74(103)</w:t>
            </w:r>
          </w:p>
        </w:tc>
        <w:tc>
          <w:tcPr>
            <w:tcW w:w="1984" w:type="dxa"/>
            <w:shd w:val="clear" w:color="auto" w:fill="FFFFFF"/>
            <w:vAlign w:val="center"/>
          </w:tcPr>
          <w:p w14:paraId="1A50CC1D">
            <w:pPr>
              <w:jc w:val="center"/>
            </w:pPr>
            <w:r>
              <w:rPr>
                <w:rFonts w:hint="eastAsia" w:ascii="宋体" w:eastAsia="宋体"/>
                <w:b w:val="0"/>
                <w:color w:val="000000"/>
                <w:sz w:val="24"/>
                <w:szCs w:val="24"/>
                <w:shd w:val="clear" w:color="auto" w:fill="FFFFFF"/>
              </w:rPr>
              <w:t xml:space="preserve"> 8.43</w:t>
            </w:r>
          </w:p>
        </w:tc>
        <w:tc>
          <w:tcPr>
            <w:tcW w:w="1984" w:type="dxa"/>
            <w:shd w:val="clear" w:color="auto" w:fill="FFFFFF"/>
            <w:vAlign w:val="center"/>
          </w:tcPr>
          <w:p w14:paraId="31B397B6">
            <w:pPr>
              <w:jc w:val="center"/>
            </w:pPr>
            <w:r>
              <w:rPr>
                <w:rFonts w:hint="eastAsia" w:ascii="宋体" w:eastAsia="宋体"/>
                <w:b w:val="0"/>
                <w:color w:val="000000"/>
                <w:sz w:val="24"/>
                <w:szCs w:val="24"/>
                <w:shd w:val="clear" w:color="auto" w:fill="FFFFFF"/>
              </w:rPr>
              <w:t>7.94</w:t>
            </w:r>
          </w:p>
        </w:tc>
        <w:tc>
          <w:tcPr>
            <w:tcW w:w="1984" w:type="dxa"/>
            <w:shd w:val="clear" w:color="auto" w:fill="FFFFFF"/>
            <w:vAlign w:val="center"/>
          </w:tcPr>
          <w:p w14:paraId="7201944A">
            <w:pPr>
              <w:jc w:val="center"/>
            </w:pPr>
            <w:r>
              <w:rPr>
                <w:rFonts w:hint="eastAsia" w:ascii="宋体" w:eastAsia="宋体"/>
                <w:b w:val="0"/>
                <w:color w:val="000000"/>
                <w:sz w:val="24"/>
                <w:szCs w:val="24"/>
                <w:shd w:val="clear" w:color="auto" w:fill="FFFFFF"/>
              </w:rPr>
              <w:t>7.67</w:t>
            </w:r>
          </w:p>
        </w:tc>
        <w:tc>
          <w:tcPr>
            <w:tcW w:w="1984" w:type="dxa"/>
            <w:shd w:val="clear" w:color="auto" w:fill="FFFFFF"/>
            <w:vAlign w:val="center"/>
          </w:tcPr>
          <w:p w14:paraId="5486DA6F">
            <w:pPr>
              <w:jc w:val="center"/>
            </w:pPr>
            <w:r>
              <w:rPr>
                <w:rFonts w:hint="eastAsia" w:ascii="宋体" w:eastAsia="宋体"/>
                <w:b w:val="0"/>
                <w:color w:val="000000"/>
                <w:sz w:val="24"/>
                <w:szCs w:val="24"/>
                <w:shd w:val="clear" w:color="auto" w:fill="FFFFFF"/>
              </w:rPr>
              <w:t>1.04</w:t>
            </w:r>
          </w:p>
        </w:tc>
        <w:tc>
          <w:tcPr>
            <w:tcW w:w="1984" w:type="dxa"/>
            <w:shd w:val="clear" w:color="auto" w:fill="FFFFFF"/>
            <w:vAlign w:val="center"/>
          </w:tcPr>
          <w:p w14:paraId="3B98E1A3">
            <w:pPr>
              <w:jc w:val="center"/>
            </w:pPr>
            <w:r>
              <w:rPr>
                <w:rFonts w:hint="eastAsia" w:ascii="宋体" w:eastAsia="宋体"/>
                <w:b w:val="0"/>
                <w:color w:val="000000"/>
                <w:sz w:val="24"/>
                <w:szCs w:val="24"/>
                <w:shd w:val="clear" w:color="auto" w:fill="FFFFFF"/>
              </w:rPr>
              <w:t>1.04</w:t>
            </w:r>
          </w:p>
        </w:tc>
      </w:tr>
      <w:tr w14:paraId="532F857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01BB42C">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17CD6603">
            <w:pPr>
              <w:jc w:val="center"/>
            </w:pPr>
            <w:r>
              <w:rPr>
                <w:rFonts w:hint="eastAsia" w:ascii="宋体" w:eastAsia="宋体"/>
                <w:b w:val="0"/>
                <w:color w:val="000000"/>
                <w:sz w:val="24"/>
                <w:szCs w:val="24"/>
                <w:shd w:val="clear" w:color="auto" w:fill="FFFFFF"/>
              </w:rPr>
              <w:t xml:space="preserve"> 0.80(44)</w:t>
            </w:r>
          </w:p>
        </w:tc>
        <w:tc>
          <w:tcPr>
            <w:tcW w:w="1984" w:type="dxa"/>
            <w:shd w:val="clear" w:color="auto" w:fill="FFFFFF"/>
            <w:vAlign w:val="center"/>
          </w:tcPr>
          <w:p w14:paraId="32561062">
            <w:pPr>
              <w:jc w:val="center"/>
            </w:pPr>
            <w:r>
              <w:rPr>
                <w:rFonts w:hint="eastAsia" w:ascii="宋体" w:eastAsia="宋体"/>
                <w:b w:val="0"/>
                <w:color w:val="000000"/>
                <w:sz w:val="24"/>
                <w:szCs w:val="24"/>
                <w:shd w:val="clear" w:color="auto" w:fill="FFFFFF"/>
              </w:rPr>
              <w:t xml:space="preserve"> 0.76</w:t>
            </w:r>
          </w:p>
        </w:tc>
        <w:tc>
          <w:tcPr>
            <w:tcW w:w="1984" w:type="dxa"/>
            <w:shd w:val="clear" w:color="auto" w:fill="FFFFFF"/>
            <w:vAlign w:val="center"/>
          </w:tcPr>
          <w:p w14:paraId="252F1E05">
            <w:pPr>
              <w:jc w:val="center"/>
            </w:pPr>
            <w:r>
              <w:rPr>
                <w:rFonts w:hint="eastAsia" w:ascii="宋体" w:eastAsia="宋体"/>
                <w:b w:val="0"/>
                <w:color w:val="000000"/>
                <w:sz w:val="24"/>
                <w:szCs w:val="24"/>
                <w:shd w:val="clear" w:color="auto" w:fill="FFFFFF"/>
              </w:rPr>
              <w:t>0.80</w:t>
            </w:r>
          </w:p>
        </w:tc>
        <w:tc>
          <w:tcPr>
            <w:tcW w:w="1984" w:type="dxa"/>
            <w:shd w:val="clear" w:color="auto" w:fill="FFFFFF"/>
            <w:vAlign w:val="center"/>
          </w:tcPr>
          <w:p w14:paraId="0BE7302B">
            <w:pPr>
              <w:jc w:val="center"/>
            </w:pPr>
            <w:r>
              <w:rPr>
                <w:rFonts w:hint="eastAsia" w:ascii="宋体" w:eastAsia="宋体"/>
                <w:b w:val="0"/>
                <w:color w:val="000000"/>
                <w:sz w:val="24"/>
                <w:szCs w:val="24"/>
                <w:shd w:val="clear" w:color="auto" w:fill="FFFFFF"/>
              </w:rPr>
              <w:t>0.76</w:t>
            </w:r>
          </w:p>
        </w:tc>
        <w:tc>
          <w:tcPr>
            <w:tcW w:w="1984" w:type="dxa"/>
            <w:shd w:val="clear" w:color="auto" w:fill="FFFFFF"/>
            <w:vAlign w:val="center"/>
          </w:tcPr>
          <w:p w14:paraId="76B552A6">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0E36267F">
            <w:pPr>
              <w:jc w:val="center"/>
            </w:pPr>
            <w:r>
              <w:rPr>
                <w:rFonts w:hint="eastAsia" w:ascii="宋体" w:eastAsia="宋体"/>
                <w:b w:val="0"/>
                <w:color w:val="000000"/>
                <w:sz w:val="24"/>
                <w:szCs w:val="24"/>
                <w:shd w:val="clear" w:color="auto" w:fill="FFFFFF"/>
              </w:rPr>
              <w:t>1.00</w:t>
            </w:r>
          </w:p>
        </w:tc>
      </w:tr>
    </w:tbl>
    <w:p w14:paraId="43E1A528">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16.28（发生在3层1塔）</w:t>
      </w:r>
    </w:p>
    <w:p w14:paraId="0B094B5D">
      <w:pPr>
        <w:spacing w:beforeLines="113" w:afterLines="113" w:line="113" w:lineRule="auto"/>
        <w:jc w:val="left"/>
      </w:pPr>
      <w:r>
        <w:rPr>
          <w:rFonts w:hint="eastAsia" w:ascii="宋体" w:eastAsia="宋体"/>
          <w:b w:val="0"/>
          <w:color w:val="000000"/>
          <w:sz w:val="24"/>
          <w:szCs w:val="24"/>
          <w:shd w:val="clear" w:color="auto" w:fill="FFFFFF"/>
        </w:rPr>
        <w:t>本工况下全楼最大位移比  =  1.04（发生在3层1塔）</w:t>
      </w:r>
    </w:p>
    <w:p w14:paraId="08A1CD10">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1.05（发生在3层1塔）</w:t>
      </w:r>
    </w:p>
    <w:p w14:paraId="46A48961">
      <w:pPr>
        <w:spacing w:beforeLines="113" w:afterLines="113" w:line="113" w:lineRule="auto"/>
        <w:jc w:val="left"/>
      </w:pPr>
    </w:p>
    <w:p w14:paraId="0EF2BB2D">
      <w:pPr>
        <w:spacing w:beforeLines="113" w:afterLines="113" w:line="113" w:lineRule="auto"/>
        <w:jc w:val="left"/>
      </w:pPr>
    </w:p>
    <w:p w14:paraId="24924562">
      <w:pPr>
        <w:spacing w:beforeLines="113" w:afterLines="113" w:line="113" w:lineRule="auto"/>
        <w:jc w:val="center"/>
      </w:pPr>
      <w:r>
        <w:rPr>
          <w:rFonts w:hint="eastAsia" w:ascii="黑体" w:eastAsia="黑体"/>
          <w:b/>
          <w:color w:val="000000"/>
          <w:sz w:val="26"/>
          <w:szCs w:val="26"/>
          <w:shd w:val="clear" w:color="auto" w:fill="FFFFFF"/>
        </w:rPr>
        <w:t>表12-12 X负偏心静震工况的位移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6D08871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391A7FE0">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32736260">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1B6FCB4">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721DE5B">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EBED3DE">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A385952">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63471A2D">
            <w:pPr>
              <w:jc w:val="center"/>
            </w:pPr>
            <w:r>
              <w:rPr>
                <w:rFonts w:hint="eastAsia" w:ascii="宋体" w:eastAsia="宋体"/>
                <w:b w:val="0"/>
                <w:color w:val="000000"/>
                <w:sz w:val="24"/>
                <w:szCs w:val="24"/>
                <w:shd w:val="clear" w:color="auto" w:fill="FFFFFF"/>
              </w:rPr>
              <w:t>层间位移比</w:t>
            </w:r>
          </w:p>
        </w:tc>
      </w:tr>
      <w:tr w14:paraId="4160E9D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117ABA6E">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1BB47AEB">
            <w:pPr>
              <w:jc w:val="center"/>
            </w:pPr>
            <w:r>
              <w:rPr>
                <w:rFonts w:hint="eastAsia" w:ascii="宋体" w:eastAsia="宋体"/>
                <w:b w:val="0"/>
                <w:color w:val="000000"/>
                <w:sz w:val="24"/>
                <w:szCs w:val="24"/>
                <w:shd w:val="clear" w:color="auto" w:fill="FFFFFF"/>
              </w:rPr>
              <w:t>16.69(184)</w:t>
            </w:r>
          </w:p>
        </w:tc>
        <w:tc>
          <w:tcPr>
            <w:tcW w:w="1984" w:type="dxa"/>
            <w:shd w:val="clear" w:color="auto" w:fill="FFFFFF"/>
            <w:vAlign w:val="center"/>
          </w:tcPr>
          <w:p w14:paraId="0EE2585F">
            <w:pPr>
              <w:jc w:val="center"/>
            </w:pPr>
            <w:r>
              <w:rPr>
                <w:rFonts w:hint="eastAsia" w:ascii="宋体" w:eastAsia="宋体"/>
                <w:b w:val="0"/>
                <w:color w:val="000000"/>
                <w:sz w:val="24"/>
                <w:szCs w:val="24"/>
                <w:shd w:val="clear" w:color="auto" w:fill="FFFFFF"/>
              </w:rPr>
              <w:t>15.65</w:t>
            </w:r>
          </w:p>
        </w:tc>
        <w:tc>
          <w:tcPr>
            <w:tcW w:w="1984" w:type="dxa"/>
            <w:shd w:val="clear" w:color="auto" w:fill="FFFFFF"/>
            <w:vAlign w:val="center"/>
          </w:tcPr>
          <w:p w14:paraId="1ABD7C92">
            <w:pPr>
              <w:jc w:val="center"/>
            </w:pPr>
            <w:r>
              <w:rPr>
                <w:rFonts w:hint="eastAsia" w:ascii="宋体" w:eastAsia="宋体"/>
                <w:b w:val="0"/>
                <w:color w:val="000000"/>
                <w:sz w:val="24"/>
                <w:szCs w:val="24"/>
                <w:shd w:val="clear" w:color="auto" w:fill="FFFFFF"/>
              </w:rPr>
              <w:t>7.63</w:t>
            </w:r>
          </w:p>
        </w:tc>
        <w:tc>
          <w:tcPr>
            <w:tcW w:w="1984" w:type="dxa"/>
            <w:shd w:val="clear" w:color="auto" w:fill="FFFFFF"/>
            <w:vAlign w:val="center"/>
          </w:tcPr>
          <w:p w14:paraId="3EE73723">
            <w:pPr>
              <w:jc w:val="center"/>
            </w:pPr>
            <w:r>
              <w:rPr>
                <w:rFonts w:hint="eastAsia" w:ascii="宋体" w:eastAsia="宋体"/>
                <w:b w:val="0"/>
                <w:color w:val="000000"/>
                <w:sz w:val="24"/>
                <w:szCs w:val="24"/>
                <w:shd w:val="clear" w:color="auto" w:fill="FFFFFF"/>
              </w:rPr>
              <w:t>7.24</w:t>
            </w:r>
          </w:p>
        </w:tc>
        <w:tc>
          <w:tcPr>
            <w:tcW w:w="1984" w:type="dxa"/>
            <w:shd w:val="clear" w:color="auto" w:fill="FFFFFF"/>
            <w:vAlign w:val="center"/>
          </w:tcPr>
          <w:p w14:paraId="48D18A4A">
            <w:pPr>
              <w:jc w:val="center"/>
            </w:pPr>
            <w:r>
              <w:rPr>
                <w:rFonts w:hint="eastAsia" w:ascii="宋体" w:eastAsia="宋体"/>
                <w:b w:val="0"/>
                <w:color w:val="000000"/>
                <w:sz w:val="24"/>
                <w:szCs w:val="24"/>
                <w:shd w:val="clear" w:color="auto" w:fill="FFFFFF"/>
              </w:rPr>
              <w:t>1.07</w:t>
            </w:r>
          </w:p>
        </w:tc>
        <w:tc>
          <w:tcPr>
            <w:tcW w:w="1984" w:type="dxa"/>
            <w:shd w:val="clear" w:color="auto" w:fill="FFFFFF"/>
            <w:vAlign w:val="center"/>
          </w:tcPr>
          <w:p w14:paraId="6824527D">
            <w:pPr>
              <w:jc w:val="center"/>
            </w:pPr>
            <w:r>
              <w:rPr>
                <w:rFonts w:hint="eastAsia" w:ascii="宋体" w:eastAsia="宋体"/>
                <w:b w:val="0"/>
                <w:color w:val="000000"/>
                <w:sz w:val="24"/>
                <w:szCs w:val="24"/>
                <w:shd w:val="clear" w:color="auto" w:fill="FFFFFF"/>
              </w:rPr>
              <w:t>1.05</w:t>
            </w:r>
          </w:p>
        </w:tc>
      </w:tr>
      <w:tr w14:paraId="1F2E2111">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0531586D">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1058AC8D">
            <w:pPr>
              <w:jc w:val="center"/>
            </w:pPr>
            <w:r>
              <w:rPr>
                <w:rFonts w:hint="eastAsia" w:ascii="宋体" w:eastAsia="宋体"/>
                <w:b w:val="0"/>
                <w:color w:val="000000"/>
                <w:sz w:val="24"/>
                <w:szCs w:val="24"/>
                <w:shd w:val="clear" w:color="auto" w:fill="FFFFFF"/>
              </w:rPr>
              <w:t xml:space="preserve"> 9.05(110)</w:t>
            </w:r>
          </w:p>
        </w:tc>
        <w:tc>
          <w:tcPr>
            <w:tcW w:w="1984" w:type="dxa"/>
            <w:shd w:val="clear" w:color="auto" w:fill="FFFFFF"/>
            <w:vAlign w:val="center"/>
          </w:tcPr>
          <w:p w14:paraId="017ABAB5">
            <w:pPr>
              <w:jc w:val="center"/>
            </w:pPr>
            <w:r>
              <w:rPr>
                <w:rFonts w:hint="eastAsia" w:ascii="宋体" w:eastAsia="宋体"/>
                <w:b w:val="0"/>
                <w:color w:val="000000"/>
                <w:sz w:val="24"/>
                <w:szCs w:val="24"/>
                <w:shd w:val="clear" w:color="auto" w:fill="FFFFFF"/>
              </w:rPr>
              <w:t xml:space="preserve"> 8.30</w:t>
            </w:r>
          </w:p>
        </w:tc>
        <w:tc>
          <w:tcPr>
            <w:tcW w:w="1984" w:type="dxa"/>
            <w:shd w:val="clear" w:color="auto" w:fill="FFFFFF"/>
            <w:vAlign w:val="center"/>
          </w:tcPr>
          <w:p w14:paraId="3686BE53">
            <w:pPr>
              <w:jc w:val="center"/>
            </w:pPr>
            <w:r>
              <w:rPr>
                <w:rFonts w:hint="eastAsia" w:ascii="宋体" w:eastAsia="宋体"/>
                <w:b w:val="0"/>
                <w:color w:val="000000"/>
                <w:sz w:val="24"/>
                <w:szCs w:val="24"/>
                <w:shd w:val="clear" w:color="auto" w:fill="FFFFFF"/>
              </w:rPr>
              <w:t>8.26</w:t>
            </w:r>
          </w:p>
        </w:tc>
        <w:tc>
          <w:tcPr>
            <w:tcW w:w="1984" w:type="dxa"/>
            <w:shd w:val="clear" w:color="auto" w:fill="FFFFFF"/>
            <w:vAlign w:val="center"/>
          </w:tcPr>
          <w:p w14:paraId="33400624">
            <w:pPr>
              <w:jc w:val="center"/>
            </w:pPr>
            <w:r>
              <w:rPr>
                <w:rFonts w:hint="eastAsia" w:ascii="宋体" w:eastAsia="宋体"/>
                <w:b w:val="0"/>
                <w:color w:val="000000"/>
                <w:sz w:val="24"/>
                <w:szCs w:val="24"/>
                <w:shd w:val="clear" w:color="auto" w:fill="FFFFFF"/>
              </w:rPr>
              <w:t>7.56</w:t>
            </w:r>
          </w:p>
        </w:tc>
        <w:tc>
          <w:tcPr>
            <w:tcW w:w="1984" w:type="dxa"/>
            <w:shd w:val="clear" w:color="auto" w:fill="FFFFFF"/>
            <w:vAlign w:val="center"/>
          </w:tcPr>
          <w:p w14:paraId="5A7FBA79">
            <w:pPr>
              <w:jc w:val="center"/>
            </w:pPr>
            <w:r>
              <w:rPr>
                <w:rFonts w:hint="eastAsia" w:ascii="宋体" w:eastAsia="宋体"/>
                <w:b w:val="0"/>
                <w:color w:val="000000"/>
                <w:sz w:val="24"/>
                <w:szCs w:val="24"/>
                <w:shd w:val="clear" w:color="auto" w:fill="FFFFFF"/>
              </w:rPr>
              <w:t>1.09</w:t>
            </w:r>
          </w:p>
        </w:tc>
        <w:tc>
          <w:tcPr>
            <w:tcW w:w="1984" w:type="dxa"/>
            <w:shd w:val="clear" w:color="auto" w:fill="FFFFFF"/>
            <w:vAlign w:val="center"/>
          </w:tcPr>
          <w:p w14:paraId="7DE12435">
            <w:pPr>
              <w:jc w:val="center"/>
            </w:pPr>
            <w:r>
              <w:rPr>
                <w:rFonts w:hint="eastAsia" w:ascii="宋体" w:eastAsia="宋体"/>
                <w:b w:val="0"/>
                <w:color w:val="000000"/>
                <w:sz w:val="24"/>
                <w:szCs w:val="24"/>
                <w:shd w:val="clear" w:color="auto" w:fill="FFFFFF"/>
              </w:rPr>
              <w:t>1.09</w:t>
            </w:r>
          </w:p>
        </w:tc>
      </w:tr>
      <w:tr w14:paraId="2DA9660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7B95B606">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536B1D58">
            <w:pPr>
              <w:jc w:val="center"/>
            </w:pPr>
            <w:r>
              <w:rPr>
                <w:rFonts w:hint="eastAsia" w:ascii="宋体" w:eastAsia="宋体"/>
                <w:b w:val="0"/>
                <w:color w:val="000000"/>
                <w:sz w:val="24"/>
                <w:szCs w:val="24"/>
                <w:shd w:val="clear" w:color="auto" w:fill="FFFFFF"/>
              </w:rPr>
              <w:t xml:space="preserve"> 0.80(29)</w:t>
            </w:r>
          </w:p>
        </w:tc>
        <w:tc>
          <w:tcPr>
            <w:tcW w:w="1984" w:type="dxa"/>
            <w:shd w:val="clear" w:color="auto" w:fill="FFFFFF"/>
            <w:vAlign w:val="center"/>
          </w:tcPr>
          <w:p w14:paraId="43523F33">
            <w:pPr>
              <w:jc w:val="center"/>
            </w:pPr>
            <w:r>
              <w:rPr>
                <w:rFonts w:hint="eastAsia" w:ascii="宋体" w:eastAsia="宋体"/>
                <w:b w:val="0"/>
                <w:color w:val="000000"/>
                <w:sz w:val="24"/>
                <w:szCs w:val="24"/>
                <w:shd w:val="clear" w:color="auto" w:fill="FFFFFF"/>
              </w:rPr>
              <w:t xml:space="preserve"> 0.74</w:t>
            </w:r>
          </w:p>
        </w:tc>
        <w:tc>
          <w:tcPr>
            <w:tcW w:w="1984" w:type="dxa"/>
            <w:shd w:val="clear" w:color="auto" w:fill="FFFFFF"/>
            <w:vAlign w:val="center"/>
          </w:tcPr>
          <w:p w14:paraId="063B4029">
            <w:pPr>
              <w:jc w:val="center"/>
            </w:pPr>
            <w:r>
              <w:rPr>
                <w:rFonts w:hint="eastAsia" w:ascii="宋体" w:eastAsia="宋体"/>
                <w:b w:val="0"/>
                <w:color w:val="000000"/>
                <w:sz w:val="24"/>
                <w:szCs w:val="24"/>
                <w:shd w:val="clear" w:color="auto" w:fill="FFFFFF"/>
              </w:rPr>
              <w:t>0.80</w:t>
            </w:r>
          </w:p>
        </w:tc>
        <w:tc>
          <w:tcPr>
            <w:tcW w:w="1984" w:type="dxa"/>
            <w:shd w:val="clear" w:color="auto" w:fill="FFFFFF"/>
            <w:vAlign w:val="center"/>
          </w:tcPr>
          <w:p w14:paraId="21D3AA93">
            <w:pPr>
              <w:jc w:val="center"/>
            </w:pPr>
            <w:r>
              <w:rPr>
                <w:rFonts w:hint="eastAsia" w:ascii="宋体" w:eastAsia="宋体"/>
                <w:b w:val="0"/>
                <w:color w:val="000000"/>
                <w:sz w:val="24"/>
                <w:szCs w:val="24"/>
                <w:shd w:val="clear" w:color="auto" w:fill="FFFFFF"/>
              </w:rPr>
              <w:t>0.74</w:t>
            </w:r>
          </w:p>
        </w:tc>
        <w:tc>
          <w:tcPr>
            <w:tcW w:w="1984" w:type="dxa"/>
            <w:shd w:val="clear" w:color="auto" w:fill="FFFFFF"/>
            <w:vAlign w:val="center"/>
          </w:tcPr>
          <w:p w14:paraId="0A59BBC8">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047580EC">
            <w:pPr>
              <w:jc w:val="center"/>
            </w:pPr>
            <w:r>
              <w:rPr>
                <w:rFonts w:hint="eastAsia" w:ascii="宋体" w:eastAsia="宋体"/>
                <w:b w:val="0"/>
                <w:color w:val="000000"/>
                <w:sz w:val="24"/>
                <w:szCs w:val="24"/>
                <w:shd w:val="clear" w:color="auto" w:fill="FFFFFF"/>
              </w:rPr>
              <w:t>1.00</w:t>
            </w:r>
          </w:p>
        </w:tc>
      </w:tr>
    </w:tbl>
    <w:p w14:paraId="27D7528A">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16.69（发生在3层1塔）</w:t>
      </w:r>
    </w:p>
    <w:p w14:paraId="0B3746C2">
      <w:pPr>
        <w:spacing w:beforeLines="113" w:afterLines="113" w:line="113" w:lineRule="auto"/>
        <w:jc w:val="left"/>
      </w:pPr>
      <w:r>
        <w:rPr>
          <w:rFonts w:hint="eastAsia" w:ascii="宋体" w:eastAsia="宋体"/>
          <w:b w:val="0"/>
          <w:color w:val="000000"/>
          <w:sz w:val="24"/>
          <w:szCs w:val="24"/>
          <w:shd w:val="clear" w:color="auto" w:fill="FFFFFF"/>
        </w:rPr>
        <w:t>本工况下全楼最大位移比  =  1.09（发生在2层1塔）</w:t>
      </w:r>
    </w:p>
    <w:p w14:paraId="67FAD156">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1.09（发生在2层1塔）</w:t>
      </w:r>
    </w:p>
    <w:p w14:paraId="49F9961A">
      <w:pPr>
        <w:spacing w:beforeLines="113" w:afterLines="113" w:line="113" w:lineRule="auto"/>
        <w:jc w:val="left"/>
      </w:pPr>
    </w:p>
    <w:p w14:paraId="27FDF7FA">
      <w:pPr>
        <w:spacing w:beforeLines="113" w:afterLines="113" w:line="113" w:lineRule="auto"/>
        <w:jc w:val="left"/>
      </w:pPr>
    </w:p>
    <w:p w14:paraId="0A6597AA">
      <w:pPr>
        <w:spacing w:beforeLines="113" w:afterLines="113" w:line="113" w:lineRule="auto"/>
        <w:jc w:val="center"/>
      </w:pPr>
      <w:r>
        <w:rPr>
          <w:rFonts w:hint="eastAsia" w:ascii="黑体" w:eastAsia="黑体"/>
          <w:b/>
          <w:color w:val="000000"/>
          <w:sz w:val="26"/>
          <w:szCs w:val="26"/>
          <w:shd w:val="clear" w:color="auto" w:fill="FFFFFF"/>
        </w:rPr>
        <w:t>表12-13 Y正偏心静震工况的位移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72A77B0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67BC7FCD">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034765F">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0C3D3F70">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F907467">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66EC3F05">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2D7782E7">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51E2C17C">
            <w:pPr>
              <w:jc w:val="center"/>
            </w:pPr>
            <w:r>
              <w:rPr>
                <w:rFonts w:hint="eastAsia" w:ascii="宋体" w:eastAsia="宋体"/>
                <w:b w:val="0"/>
                <w:color w:val="000000"/>
                <w:sz w:val="24"/>
                <w:szCs w:val="24"/>
                <w:shd w:val="clear" w:color="auto" w:fill="FFFFFF"/>
              </w:rPr>
              <w:t>层间位移比</w:t>
            </w:r>
          </w:p>
        </w:tc>
      </w:tr>
      <w:tr w14:paraId="10AA651D">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7EF4DC41">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1852E47C">
            <w:pPr>
              <w:jc w:val="center"/>
            </w:pPr>
            <w:r>
              <w:rPr>
                <w:rFonts w:hint="eastAsia" w:ascii="宋体" w:eastAsia="宋体"/>
                <w:b w:val="0"/>
                <w:color w:val="000000"/>
                <w:sz w:val="24"/>
                <w:szCs w:val="24"/>
                <w:shd w:val="clear" w:color="auto" w:fill="FFFFFF"/>
              </w:rPr>
              <w:t>17.60(213)</w:t>
            </w:r>
          </w:p>
        </w:tc>
        <w:tc>
          <w:tcPr>
            <w:tcW w:w="1984" w:type="dxa"/>
            <w:shd w:val="clear" w:color="auto" w:fill="FFFFFF"/>
            <w:vAlign w:val="center"/>
          </w:tcPr>
          <w:p w14:paraId="4C74CAF0">
            <w:pPr>
              <w:jc w:val="center"/>
            </w:pPr>
            <w:r>
              <w:rPr>
                <w:rFonts w:hint="eastAsia" w:ascii="宋体" w:eastAsia="宋体"/>
                <w:b w:val="0"/>
                <w:color w:val="000000"/>
                <w:sz w:val="24"/>
                <w:szCs w:val="24"/>
                <w:shd w:val="clear" w:color="auto" w:fill="FFFFFF"/>
              </w:rPr>
              <w:t>15.68</w:t>
            </w:r>
          </w:p>
        </w:tc>
        <w:tc>
          <w:tcPr>
            <w:tcW w:w="1984" w:type="dxa"/>
            <w:shd w:val="clear" w:color="auto" w:fill="FFFFFF"/>
            <w:vAlign w:val="center"/>
          </w:tcPr>
          <w:p w14:paraId="4BE39072">
            <w:pPr>
              <w:jc w:val="center"/>
            </w:pPr>
            <w:r>
              <w:rPr>
                <w:rFonts w:hint="eastAsia" w:ascii="宋体" w:eastAsia="宋体"/>
                <w:b w:val="0"/>
                <w:color w:val="000000"/>
                <w:sz w:val="24"/>
                <w:szCs w:val="24"/>
                <w:shd w:val="clear" w:color="auto" w:fill="FFFFFF"/>
              </w:rPr>
              <w:t>8.20</w:t>
            </w:r>
          </w:p>
        </w:tc>
        <w:tc>
          <w:tcPr>
            <w:tcW w:w="1984" w:type="dxa"/>
            <w:shd w:val="clear" w:color="auto" w:fill="FFFFFF"/>
            <w:vAlign w:val="center"/>
          </w:tcPr>
          <w:p w14:paraId="46A39A0E">
            <w:pPr>
              <w:jc w:val="center"/>
            </w:pPr>
            <w:r>
              <w:rPr>
                <w:rFonts w:hint="eastAsia" w:ascii="宋体" w:eastAsia="宋体"/>
                <w:b w:val="0"/>
                <w:color w:val="000000"/>
                <w:sz w:val="24"/>
                <w:szCs w:val="24"/>
                <w:shd w:val="clear" w:color="auto" w:fill="FFFFFF"/>
              </w:rPr>
              <w:t>7.27</w:t>
            </w:r>
          </w:p>
        </w:tc>
        <w:tc>
          <w:tcPr>
            <w:tcW w:w="1984" w:type="dxa"/>
            <w:shd w:val="clear" w:color="auto" w:fill="FFFFFF"/>
            <w:vAlign w:val="center"/>
          </w:tcPr>
          <w:p w14:paraId="070DDEA1">
            <w:pPr>
              <w:jc w:val="center"/>
            </w:pPr>
            <w:r>
              <w:rPr>
                <w:rFonts w:hint="eastAsia" w:ascii="宋体" w:eastAsia="宋体"/>
                <w:b w:val="0"/>
                <w:color w:val="000000"/>
                <w:sz w:val="24"/>
                <w:szCs w:val="24"/>
                <w:shd w:val="clear" w:color="auto" w:fill="FFFFFF"/>
              </w:rPr>
              <w:t>1.12</w:t>
            </w:r>
          </w:p>
        </w:tc>
        <w:tc>
          <w:tcPr>
            <w:tcW w:w="1984" w:type="dxa"/>
            <w:shd w:val="clear" w:color="auto" w:fill="FFFFFF"/>
            <w:vAlign w:val="center"/>
          </w:tcPr>
          <w:p w14:paraId="1FAD9517">
            <w:pPr>
              <w:jc w:val="center"/>
            </w:pPr>
            <w:r>
              <w:rPr>
                <w:rFonts w:hint="eastAsia" w:ascii="宋体" w:eastAsia="宋体"/>
                <w:b w:val="0"/>
                <w:color w:val="000000"/>
                <w:sz w:val="24"/>
                <w:szCs w:val="24"/>
                <w:shd w:val="clear" w:color="auto" w:fill="FFFFFF"/>
              </w:rPr>
              <w:t>1.13</w:t>
            </w:r>
          </w:p>
        </w:tc>
      </w:tr>
      <w:tr w14:paraId="6E85307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38057659">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3CAA4F18">
            <w:pPr>
              <w:jc w:val="center"/>
            </w:pPr>
            <w:r>
              <w:rPr>
                <w:rFonts w:hint="eastAsia" w:ascii="宋体" w:eastAsia="宋体"/>
                <w:b w:val="0"/>
                <w:color w:val="000000"/>
                <w:sz w:val="24"/>
                <w:szCs w:val="24"/>
                <w:shd w:val="clear" w:color="auto" w:fill="FFFFFF"/>
              </w:rPr>
              <w:t xml:space="preserve"> 9.41(144)</w:t>
            </w:r>
          </w:p>
        </w:tc>
        <w:tc>
          <w:tcPr>
            <w:tcW w:w="1984" w:type="dxa"/>
            <w:shd w:val="clear" w:color="auto" w:fill="FFFFFF"/>
            <w:vAlign w:val="center"/>
          </w:tcPr>
          <w:p w14:paraId="309D7817">
            <w:pPr>
              <w:jc w:val="center"/>
            </w:pPr>
            <w:r>
              <w:rPr>
                <w:rFonts w:hint="eastAsia" w:ascii="宋体" w:eastAsia="宋体"/>
                <w:b w:val="0"/>
                <w:color w:val="000000"/>
                <w:sz w:val="24"/>
                <w:szCs w:val="24"/>
                <w:shd w:val="clear" w:color="auto" w:fill="FFFFFF"/>
              </w:rPr>
              <w:t xml:space="preserve"> 8.41</w:t>
            </w:r>
          </w:p>
        </w:tc>
        <w:tc>
          <w:tcPr>
            <w:tcW w:w="1984" w:type="dxa"/>
            <w:shd w:val="clear" w:color="auto" w:fill="FFFFFF"/>
            <w:vAlign w:val="center"/>
          </w:tcPr>
          <w:p w14:paraId="1F794F1A">
            <w:pPr>
              <w:jc w:val="center"/>
            </w:pPr>
            <w:r>
              <w:rPr>
                <w:rFonts w:hint="eastAsia" w:ascii="宋体" w:eastAsia="宋体"/>
                <w:b w:val="0"/>
                <w:color w:val="000000"/>
                <w:sz w:val="24"/>
                <w:szCs w:val="24"/>
                <w:shd w:val="clear" w:color="auto" w:fill="FFFFFF"/>
              </w:rPr>
              <w:t>8.55</w:t>
            </w:r>
          </w:p>
        </w:tc>
        <w:tc>
          <w:tcPr>
            <w:tcW w:w="1984" w:type="dxa"/>
            <w:shd w:val="clear" w:color="auto" w:fill="FFFFFF"/>
            <w:vAlign w:val="center"/>
          </w:tcPr>
          <w:p w14:paraId="2866CE2B">
            <w:pPr>
              <w:jc w:val="center"/>
            </w:pPr>
            <w:r>
              <w:rPr>
                <w:rFonts w:hint="eastAsia" w:ascii="宋体" w:eastAsia="宋体"/>
                <w:b w:val="0"/>
                <w:color w:val="000000"/>
                <w:sz w:val="24"/>
                <w:szCs w:val="24"/>
                <w:shd w:val="clear" w:color="auto" w:fill="FFFFFF"/>
              </w:rPr>
              <w:t>7.65</w:t>
            </w:r>
          </w:p>
        </w:tc>
        <w:tc>
          <w:tcPr>
            <w:tcW w:w="1984" w:type="dxa"/>
            <w:shd w:val="clear" w:color="auto" w:fill="FFFFFF"/>
            <w:vAlign w:val="center"/>
          </w:tcPr>
          <w:p w14:paraId="6B840ABB">
            <w:pPr>
              <w:jc w:val="center"/>
            </w:pPr>
            <w:r>
              <w:rPr>
                <w:rFonts w:hint="eastAsia" w:ascii="宋体" w:eastAsia="宋体"/>
                <w:b w:val="0"/>
                <w:color w:val="000000"/>
                <w:sz w:val="24"/>
                <w:szCs w:val="24"/>
                <w:shd w:val="clear" w:color="auto" w:fill="FFFFFF"/>
              </w:rPr>
              <w:t>1.12</w:t>
            </w:r>
          </w:p>
        </w:tc>
        <w:tc>
          <w:tcPr>
            <w:tcW w:w="1984" w:type="dxa"/>
            <w:shd w:val="clear" w:color="auto" w:fill="FFFFFF"/>
            <w:vAlign w:val="center"/>
          </w:tcPr>
          <w:p w14:paraId="1C53DF86">
            <w:pPr>
              <w:jc w:val="center"/>
            </w:pPr>
            <w:r>
              <w:rPr>
                <w:rFonts w:hint="eastAsia" w:ascii="宋体" w:eastAsia="宋体"/>
                <w:b w:val="0"/>
                <w:color w:val="000000"/>
                <w:sz w:val="24"/>
                <w:szCs w:val="24"/>
                <w:shd w:val="clear" w:color="auto" w:fill="FFFFFF"/>
              </w:rPr>
              <w:t>1.12</w:t>
            </w:r>
          </w:p>
        </w:tc>
      </w:tr>
      <w:tr w14:paraId="0507284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286B9004">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7F804559">
            <w:pPr>
              <w:jc w:val="center"/>
            </w:pPr>
            <w:r>
              <w:rPr>
                <w:rFonts w:hint="eastAsia" w:ascii="宋体" w:eastAsia="宋体"/>
                <w:b w:val="0"/>
                <w:color w:val="000000"/>
                <w:sz w:val="24"/>
                <w:szCs w:val="24"/>
                <w:shd w:val="clear" w:color="auto" w:fill="FFFFFF"/>
              </w:rPr>
              <w:t xml:space="preserve"> 0.85(71)</w:t>
            </w:r>
          </w:p>
        </w:tc>
        <w:tc>
          <w:tcPr>
            <w:tcW w:w="1984" w:type="dxa"/>
            <w:shd w:val="clear" w:color="auto" w:fill="FFFFFF"/>
            <w:vAlign w:val="center"/>
          </w:tcPr>
          <w:p w14:paraId="028C3A23">
            <w:pPr>
              <w:jc w:val="center"/>
            </w:pPr>
            <w:r>
              <w:rPr>
                <w:rFonts w:hint="eastAsia" w:ascii="宋体" w:eastAsia="宋体"/>
                <w:b w:val="0"/>
                <w:color w:val="000000"/>
                <w:sz w:val="24"/>
                <w:szCs w:val="24"/>
                <w:shd w:val="clear" w:color="auto" w:fill="FFFFFF"/>
              </w:rPr>
              <w:t xml:space="preserve"> 0.75</w:t>
            </w:r>
          </w:p>
        </w:tc>
        <w:tc>
          <w:tcPr>
            <w:tcW w:w="1984" w:type="dxa"/>
            <w:shd w:val="clear" w:color="auto" w:fill="FFFFFF"/>
            <w:vAlign w:val="center"/>
          </w:tcPr>
          <w:p w14:paraId="38E9B4A8">
            <w:pPr>
              <w:jc w:val="center"/>
            </w:pPr>
            <w:r>
              <w:rPr>
                <w:rFonts w:hint="eastAsia" w:ascii="宋体" w:eastAsia="宋体"/>
                <w:b w:val="0"/>
                <w:color w:val="000000"/>
                <w:sz w:val="24"/>
                <w:szCs w:val="24"/>
                <w:shd w:val="clear" w:color="auto" w:fill="FFFFFF"/>
              </w:rPr>
              <w:t>0.85</w:t>
            </w:r>
          </w:p>
        </w:tc>
        <w:tc>
          <w:tcPr>
            <w:tcW w:w="1984" w:type="dxa"/>
            <w:shd w:val="clear" w:color="auto" w:fill="FFFFFF"/>
            <w:vAlign w:val="center"/>
          </w:tcPr>
          <w:p w14:paraId="361344FC">
            <w:pPr>
              <w:jc w:val="center"/>
            </w:pPr>
            <w:r>
              <w:rPr>
                <w:rFonts w:hint="eastAsia" w:ascii="宋体" w:eastAsia="宋体"/>
                <w:b w:val="0"/>
                <w:color w:val="000000"/>
                <w:sz w:val="24"/>
                <w:szCs w:val="24"/>
                <w:shd w:val="clear" w:color="auto" w:fill="FFFFFF"/>
              </w:rPr>
              <w:t>0.75</w:t>
            </w:r>
          </w:p>
        </w:tc>
        <w:tc>
          <w:tcPr>
            <w:tcW w:w="1984" w:type="dxa"/>
            <w:shd w:val="clear" w:color="auto" w:fill="FFFFFF"/>
            <w:vAlign w:val="center"/>
          </w:tcPr>
          <w:p w14:paraId="1F829688">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7418671F">
            <w:pPr>
              <w:jc w:val="center"/>
            </w:pPr>
            <w:r>
              <w:rPr>
                <w:rFonts w:hint="eastAsia" w:ascii="宋体" w:eastAsia="宋体"/>
                <w:b w:val="0"/>
                <w:color w:val="000000"/>
                <w:sz w:val="24"/>
                <w:szCs w:val="24"/>
                <w:shd w:val="clear" w:color="auto" w:fill="FFFFFF"/>
              </w:rPr>
              <w:t>1.00</w:t>
            </w:r>
          </w:p>
        </w:tc>
      </w:tr>
    </w:tbl>
    <w:p w14:paraId="5983D16A">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17.60（发生在3层1塔）</w:t>
      </w:r>
    </w:p>
    <w:p w14:paraId="6326F568">
      <w:pPr>
        <w:spacing w:beforeLines="113" w:afterLines="113" w:line="113" w:lineRule="auto"/>
        <w:jc w:val="left"/>
      </w:pPr>
      <w:r>
        <w:rPr>
          <w:rFonts w:hint="eastAsia" w:ascii="宋体" w:eastAsia="宋体"/>
          <w:b w:val="0"/>
          <w:color w:val="000000"/>
          <w:sz w:val="24"/>
          <w:szCs w:val="24"/>
          <w:shd w:val="clear" w:color="auto" w:fill="FFFFFF"/>
        </w:rPr>
        <w:t>本工况下全楼最大位移比  =  1.12（发生在3层1塔）</w:t>
      </w:r>
    </w:p>
    <w:p w14:paraId="061A272C">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1.13（发生在3层1塔）</w:t>
      </w:r>
    </w:p>
    <w:p w14:paraId="4B77DA14">
      <w:pPr>
        <w:spacing w:beforeLines="113" w:afterLines="113" w:line="113" w:lineRule="auto"/>
        <w:jc w:val="left"/>
      </w:pPr>
    </w:p>
    <w:p w14:paraId="38422EFB">
      <w:pPr>
        <w:spacing w:beforeLines="113" w:afterLines="113" w:line="113" w:lineRule="auto"/>
        <w:jc w:val="left"/>
      </w:pPr>
    </w:p>
    <w:p w14:paraId="2C7A0228">
      <w:pPr>
        <w:spacing w:beforeLines="113" w:afterLines="113" w:line="113" w:lineRule="auto"/>
        <w:jc w:val="center"/>
      </w:pPr>
      <w:r>
        <w:rPr>
          <w:rFonts w:hint="eastAsia" w:ascii="黑体" w:eastAsia="黑体"/>
          <w:b/>
          <w:color w:val="000000"/>
          <w:sz w:val="26"/>
          <w:szCs w:val="26"/>
          <w:shd w:val="clear" w:color="auto" w:fill="FFFFFF"/>
        </w:rPr>
        <w:t>表12-14 Y负偏心静震工况的位移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1"/>
        <w:gridCol w:w="2001"/>
        <w:gridCol w:w="2001"/>
        <w:gridCol w:w="2001"/>
      </w:tblGrid>
      <w:tr w14:paraId="13CEE31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84" w:type="dxa"/>
            <w:tcBorders>
              <w:top w:val="single" w:color="auto" w:sz="14" w:space="0"/>
              <w:left w:val="nil"/>
              <w:bottom w:val="single" w:color="auto" w:sz="14" w:space="0"/>
              <w:right w:val="single" w:color="auto" w:sz="4" w:space="0"/>
            </w:tcBorders>
            <w:shd w:val="clear" w:color="auto" w:fill="FFFFFF"/>
            <w:vAlign w:val="center"/>
          </w:tcPr>
          <w:p w14:paraId="0C855822">
            <w:pPr>
              <w:jc w:val="center"/>
            </w:pPr>
            <w:r>
              <w:rPr>
                <w:rFonts w:hint="eastAsia" w:ascii="宋体" w:eastAsia="宋体"/>
                <w:b w:val="0"/>
                <w:color w:val="000000"/>
                <w:sz w:val="24"/>
                <w:szCs w:val="24"/>
                <w:shd w:val="clear" w:color="auto" w:fill="FFFFFF"/>
              </w:rPr>
              <w:t>层号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FC04383">
            <w:pPr>
              <w:jc w:val="center"/>
            </w:pPr>
            <w:r>
              <w:rPr>
                <w:rFonts w:hint="eastAsia" w:ascii="宋体" w:eastAsia="宋体"/>
                <w:b w:val="0"/>
                <w:color w:val="000000"/>
                <w:sz w:val="24"/>
                <w:szCs w:val="24"/>
                <w:shd w:val="clear" w:color="auto" w:fill="FFFFFF"/>
              </w:rPr>
              <w:t>最大位移(节点号)</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70EC694F">
            <w:pPr>
              <w:jc w:val="center"/>
            </w:pPr>
            <w:r>
              <w:rPr>
                <w:rFonts w:hint="eastAsia" w:ascii="宋体" w:eastAsia="宋体"/>
                <w:b w:val="0"/>
                <w:color w:val="000000"/>
                <w:sz w:val="24"/>
                <w:szCs w:val="24"/>
                <w:shd w:val="clear" w:color="auto" w:fill="FFFFFF"/>
              </w:rPr>
              <w:t>平均位移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11E7B580">
            <w:pPr>
              <w:jc w:val="center"/>
            </w:pPr>
            <w:r>
              <w:rPr>
                <w:rFonts w:hint="eastAsia" w:ascii="宋体" w:eastAsia="宋体"/>
                <w:b w:val="0"/>
                <w:color w:val="000000"/>
                <w:sz w:val="24"/>
                <w:szCs w:val="24"/>
                <w:shd w:val="clear" w:color="auto" w:fill="FFFFFF"/>
              </w:rPr>
              <w:t>最大层间位移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43250077">
            <w:pPr>
              <w:jc w:val="center"/>
            </w:pPr>
            <w:r>
              <w:rPr>
                <w:rFonts w:hint="eastAsia" w:ascii="宋体" w:eastAsia="宋体"/>
                <w:b w:val="0"/>
                <w:color w:val="000000"/>
                <w:sz w:val="24"/>
                <w:szCs w:val="24"/>
                <w:shd w:val="clear" w:color="auto" w:fill="FFFFFF"/>
              </w:rPr>
              <w:t>平均层间位移</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14:paraId="5298D679">
            <w:pPr>
              <w:jc w:val="center"/>
            </w:pPr>
            <w:r>
              <w:rPr>
                <w:rFonts w:hint="eastAsia" w:ascii="宋体" w:eastAsia="宋体"/>
                <w:b w:val="0"/>
                <w:color w:val="000000"/>
                <w:sz w:val="24"/>
                <w:szCs w:val="24"/>
                <w:shd w:val="clear" w:color="auto" w:fill="FFFFFF"/>
              </w:rPr>
              <w:t>位移比</w:t>
            </w:r>
          </w:p>
        </w:tc>
        <w:tc>
          <w:tcPr>
            <w:tcW w:w="1984" w:type="dxa"/>
            <w:tcBorders>
              <w:top w:val="single" w:color="auto" w:sz="14" w:space="0"/>
              <w:left w:val="single" w:color="auto" w:sz="4" w:space="0"/>
              <w:bottom w:val="single" w:color="auto" w:sz="14" w:space="0"/>
              <w:right w:val="nil"/>
            </w:tcBorders>
            <w:shd w:val="clear" w:color="auto" w:fill="FFFFFF"/>
            <w:vAlign w:val="center"/>
          </w:tcPr>
          <w:p w14:paraId="1E91EA2E">
            <w:pPr>
              <w:jc w:val="center"/>
            </w:pPr>
            <w:r>
              <w:rPr>
                <w:rFonts w:hint="eastAsia" w:ascii="宋体" w:eastAsia="宋体"/>
                <w:b w:val="0"/>
                <w:color w:val="000000"/>
                <w:sz w:val="24"/>
                <w:szCs w:val="24"/>
                <w:shd w:val="clear" w:color="auto" w:fill="FFFFFF"/>
              </w:rPr>
              <w:t>层间位移比</w:t>
            </w:r>
          </w:p>
        </w:tc>
      </w:tr>
      <w:tr w14:paraId="5B7F964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1CBF3370">
            <w:pPr>
              <w:jc w:val="center"/>
            </w:pPr>
            <w:r>
              <w:rPr>
                <w:rFonts w:hint="eastAsia" w:ascii="宋体" w:eastAsia="宋体"/>
                <w:b w:val="0"/>
                <w:color w:val="000000"/>
                <w:sz w:val="24"/>
                <w:szCs w:val="24"/>
                <w:shd w:val="clear" w:color="auto" w:fill="FFFFFF"/>
              </w:rPr>
              <w:t>3</w:t>
            </w:r>
          </w:p>
        </w:tc>
        <w:tc>
          <w:tcPr>
            <w:tcW w:w="1984" w:type="dxa"/>
            <w:shd w:val="clear" w:color="auto" w:fill="FFFFFF"/>
            <w:vAlign w:val="center"/>
          </w:tcPr>
          <w:p w14:paraId="1692E801">
            <w:pPr>
              <w:jc w:val="center"/>
            </w:pPr>
            <w:r>
              <w:rPr>
                <w:rFonts w:hint="eastAsia" w:ascii="宋体" w:eastAsia="宋体"/>
                <w:b w:val="0"/>
                <w:color w:val="000000"/>
                <w:sz w:val="24"/>
                <w:szCs w:val="24"/>
                <w:shd w:val="clear" w:color="auto" w:fill="FFFFFF"/>
              </w:rPr>
              <w:t>17.61(153)</w:t>
            </w:r>
          </w:p>
        </w:tc>
        <w:tc>
          <w:tcPr>
            <w:tcW w:w="1984" w:type="dxa"/>
            <w:shd w:val="clear" w:color="auto" w:fill="FFFFFF"/>
            <w:vAlign w:val="center"/>
          </w:tcPr>
          <w:p w14:paraId="7E96218E">
            <w:pPr>
              <w:jc w:val="center"/>
            </w:pPr>
            <w:r>
              <w:rPr>
                <w:rFonts w:hint="eastAsia" w:ascii="宋体" w:eastAsia="宋体"/>
                <w:b w:val="0"/>
                <w:color w:val="000000"/>
                <w:sz w:val="24"/>
                <w:szCs w:val="24"/>
                <w:shd w:val="clear" w:color="auto" w:fill="FFFFFF"/>
              </w:rPr>
              <w:t>15.65</w:t>
            </w:r>
          </w:p>
        </w:tc>
        <w:tc>
          <w:tcPr>
            <w:tcW w:w="1984" w:type="dxa"/>
            <w:shd w:val="clear" w:color="auto" w:fill="FFFFFF"/>
            <w:vAlign w:val="center"/>
          </w:tcPr>
          <w:p w14:paraId="7050CF34">
            <w:pPr>
              <w:jc w:val="center"/>
            </w:pPr>
            <w:r>
              <w:rPr>
                <w:rFonts w:hint="eastAsia" w:ascii="宋体" w:eastAsia="宋体"/>
                <w:b w:val="0"/>
                <w:color w:val="000000"/>
                <w:sz w:val="24"/>
                <w:szCs w:val="24"/>
                <w:shd w:val="clear" w:color="auto" w:fill="FFFFFF"/>
              </w:rPr>
              <w:t>8.15</w:t>
            </w:r>
          </w:p>
        </w:tc>
        <w:tc>
          <w:tcPr>
            <w:tcW w:w="1984" w:type="dxa"/>
            <w:shd w:val="clear" w:color="auto" w:fill="FFFFFF"/>
            <w:vAlign w:val="center"/>
          </w:tcPr>
          <w:p w14:paraId="20344464">
            <w:pPr>
              <w:jc w:val="center"/>
            </w:pPr>
            <w:r>
              <w:rPr>
                <w:rFonts w:hint="eastAsia" w:ascii="宋体" w:eastAsia="宋体"/>
                <w:b w:val="0"/>
                <w:color w:val="000000"/>
                <w:sz w:val="24"/>
                <w:szCs w:val="24"/>
                <w:shd w:val="clear" w:color="auto" w:fill="FFFFFF"/>
              </w:rPr>
              <w:t>7.25</w:t>
            </w:r>
          </w:p>
        </w:tc>
        <w:tc>
          <w:tcPr>
            <w:tcW w:w="1984" w:type="dxa"/>
            <w:shd w:val="clear" w:color="auto" w:fill="FFFFFF"/>
            <w:vAlign w:val="center"/>
          </w:tcPr>
          <w:p w14:paraId="6B1A3027">
            <w:pPr>
              <w:jc w:val="center"/>
            </w:pPr>
            <w:r>
              <w:rPr>
                <w:rFonts w:hint="eastAsia" w:ascii="宋体" w:eastAsia="宋体"/>
                <w:b w:val="0"/>
                <w:color w:val="000000"/>
                <w:sz w:val="24"/>
                <w:szCs w:val="24"/>
                <w:shd w:val="clear" w:color="auto" w:fill="FFFFFF"/>
              </w:rPr>
              <w:t>1.13</w:t>
            </w:r>
          </w:p>
        </w:tc>
        <w:tc>
          <w:tcPr>
            <w:tcW w:w="1984" w:type="dxa"/>
            <w:shd w:val="clear" w:color="auto" w:fill="FFFFFF"/>
            <w:vAlign w:val="center"/>
          </w:tcPr>
          <w:p w14:paraId="0A5BAD40">
            <w:pPr>
              <w:jc w:val="center"/>
            </w:pPr>
            <w:r>
              <w:rPr>
                <w:rFonts w:hint="eastAsia" w:ascii="宋体" w:eastAsia="宋体"/>
                <w:b w:val="0"/>
                <w:color w:val="000000"/>
                <w:sz w:val="24"/>
                <w:szCs w:val="24"/>
                <w:shd w:val="clear" w:color="auto" w:fill="FFFFFF"/>
              </w:rPr>
              <w:t>1.12</w:t>
            </w:r>
          </w:p>
        </w:tc>
      </w:tr>
      <w:tr w14:paraId="1D759C6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7E887460">
            <w:pPr>
              <w:jc w:val="center"/>
            </w:pPr>
            <w:r>
              <w:rPr>
                <w:rFonts w:hint="eastAsia" w:ascii="宋体" w:eastAsia="宋体"/>
                <w:b w:val="0"/>
                <w:color w:val="000000"/>
                <w:sz w:val="24"/>
                <w:szCs w:val="24"/>
                <w:shd w:val="clear" w:color="auto" w:fill="FFFFFF"/>
              </w:rPr>
              <w:t>2</w:t>
            </w:r>
          </w:p>
        </w:tc>
        <w:tc>
          <w:tcPr>
            <w:tcW w:w="1984" w:type="dxa"/>
            <w:shd w:val="clear" w:color="auto" w:fill="FFFFFF"/>
            <w:vAlign w:val="center"/>
          </w:tcPr>
          <w:p w14:paraId="49B40F02">
            <w:pPr>
              <w:jc w:val="center"/>
            </w:pPr>
            <w:r>
              <w:rPr>
                <w:rFonts w:hint="eastAsia" w:ascii="宋体" w:eastAsia="宋体"/>
                <w:b w:val="0"/>
                <w:color w:val="000000"/>
                <w:sz w:val="24"/>
                <w:szCs w:val="24"/>
                <w:shd w:val="clear" w:color="auto" w:fill="FFFFFF"/>
              </w:rPr>
              <w:t xml:space="preserve"> 9.46(79)</w:t>
            </w:r>
          </w:p>
        </w:tc>
        <w:tc>
          <w:tcPr>
            <w:tcW w:w="1984" w:type="dxa"/>
            <w:shd w:val="clear" w:color="auto" w:fill="FFFFFF"/>
            <w:vAlign w:val="center"/>
          </w:tcPr>
          <w:p w14:paraId="01548D5F">
            <w:pPr>
              <w:jc w:val="center"/>
            </w:pPr>
            <w:r>
              <w:rPr>
                <w:rFonts w:hint="eastAsia" w:ascii="宋体" w:eastAsia="宋体"/>
                <w:b w:val="0"/>
                <w:color w:val="000000"/>
                <w:sz w:val="24"/>
                <w:szCs w:val="24"/>
                <w:shd w:val="clear" w:color="auto" w:fill="FFFFFF"/>
              </w:rPr>
              <w:t xml:space="preserve"> 8.40</w:t>
            </w:r>
          </w:p>
        </w:tc>
        <w:tc>
          <w:tcPr>
            <w:tcW w:w="1984" w:type="dxa"/>
            <w:shd w:val="clear" w:color="auto" w:fill="FFFFFF"/>
            <w:vAlign w:val="center"/>
          </w:tcPr>
          <w:p w14:paraId="305FDA32">
            <w:pPr>
              <w:jc w:val="center"/>
            </w:pPr>
            <w:r>
              <w:rPr>
                <w:rFonts w:hint="eastAsia" w:ascii="宋体" w:eastAsia="宋体"/>
                <w:b w:val="0"/>
                <w:color w:val="000000"/>
                <w:sz w:val="24"/>
                <w:szCs w:val="24"/>
                <w:shd w:val="clear" w:color="auto" w:fill="FFFFFF"/>
              </w:rPr>
              <w:t>8.62</w:t>
            </w:r>
          </w:p>
        </w:tc>
        <w:tc>
          <w:tcPr>
            <w:tcW w:w="1984" w:type="dxa"/>
            <w:shd w:val="clear" w:color="auto" w:fill="FFFFFF"/>
            <w:vAlign w:val="center"/>
          </w:tcPr>
          <w:p w14:paraId="6F79C045">
            <w:pPr>
              <w:jc w:val="center"/>
            </w:pPr>
            <w:r>
              <w:rPr>
                <w:rFonts w:hint="eastAsia" w:ascii="宋体" w:eastAsia="宋体"/>
                <w:b w:val="0"/>
                <w:color w:val="000000"/>
                <w:sz w:val="24"/>
                <w:szCs w:val="24"/>
                <w:shd w:val="clear" w:color="auto" w:fill="FFFFFF"/>
              </w:rPr>
              <w:t>7.64</w:t>
            </w:r>
          </w:p>
        </w:tc>
        <w:tc>
          <w:tcPr>
            <w:tcW w:w="1984" w:type="dxa"/>
            <w:shd w:val="clear" w:color="auto" w:fill="FFFFFF"/>
            <w:vAlign w:val="center"/>
          </w:tcPr>
          <w:p w14:paraId="4375FE84">
            <w:pPr>
              <w:jc w:val="center"/>
            </w:pPr>
            <w:r>
              <w:rPr>
                <w:rFonts w:hint="eastAsia" w:ascii="宋体" w:eastAsia="宋体"/>
                <w:b w:val="0"/>
                <w:color w:val="000000"/>
                <w:sz w:val="24"/>
                <w:szCs w:val="24"/>
                <w:shd w:val="clear" w:color="auto" w:fill="FFFFFF"/>
              </w:rPr>
              <w:t>1.13</w:t>
            </w:r>
          </w:p>
        </w:tc>
        <w:tc>
          <w:tcPr>
            <w:tcW w:w="1984" w:type="dxa"/>
            <w:shd w:val="clear" w:color="auto" w:fill="FFFFFF"/>
            <w:vAlign w:val="center"/>
          </w:tcPr>
          <w:p w14:paraId="2C1214AB">
            <w:pPr>
              <w:jc w:val="center"/>
            </w:pPr>
            <w:r>
              <w:rPr>
                <w:rFonts w:hint="eastAsia" w:ascii="宋体" w:eastAsia="宋体"/>
                <w:b w:val="0"/>
                <w:color w:val="000000"/>
                <w:sz w:val="24"/>
                <w:szCs w:val="24"/>
                <w:shd w:val="clear" w:color="auto" w:fill="FFFFFF"/>
              </w:rPr>
              <w:t>1.13</w:t>
            </w:r>
          </w:p>
        </w:tc>
      </w:tr>
      <w:tr w14:paraId="27A7BC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FFFFFF"/>
            <w:vAlign w:val="center"/>
          </w:tcPr>
          <w:p w14:paraId="4180E473">
            <w:pPr>
              <w:jc w:val="center"/>
            </w:pPr>
            <w:r>
              <w:rPr>
                <w:rFonts w:hint="eastAsia" w:ascii="宋体" w:eastAsia="宋体"/>
                <w:b w:val="0"/>
                <w:color w:val="000000"/>
                <w:sz w:val="24"/>
                <w:szCs w:val="24"/>
                <w:shd w:val="clear" w:color="auto" w:fill="FFFFFF"/>
              </w:rPr>
              <w:t>1</w:t>
            </w:r>
          </w:p>
        </w:tc>
        <w:tc>
          <w:tcPr>
            <w:tcW w:w="1984" w:type="dxa"/>
            <w:shd w:val="clear" w:color="auto" w:fill="FFFFFF"/>
            <w:vAlign w:val="center"/>
          </w:tcPr>
          <w:p w14:paraId="377A4A16">
            <w:pPr>
              <w:jc w:val="center"/>
            </w:pPr>
            <w:r>
              <w:rPr>
                <w:rFonts w:hint="eastAsia" w:ascii="宋体" w:eastAsia="宋体"/>
                <w:b w:val="0"/>
                <w:color w:val="000000"/>
                <w:sz w:val="24"/>
                <w:szCs w:val="24"/>
                <w:shd w:val="clear" w:color="auto" w:fill="FFFFFF"/>
              </w:rPr>
              <w:t xml:space="preserve"> 0.84(27)</w:t>
            </w:r>
          </w:p>
        </w:tc>
        <w:tc>
          <w:tcPr>
            <w:tcW w:w="1984" w:type="dxa"/>
            <w:shd w:val="clear" w:color="auto" w:fill="FFFFFF"/>
            <w:vAlign w:val="center"/>
          </w:tcPr>
          <w:p w14:paraId="6D04FAA6">
            <w:pPr>
              <w:jc w:val="center"/>
            </w:pPr>
            <w:r>
              <w:rPr>
                <w:rFonts w:hint="eastAsia" w:ascii="宋体" w:eastAsia="宋体"/>
                <w:b w:val="0"/>
                <w:color w:val="000000"/>
                <w:sz w:val="24"/>
                <w:szCs w:val="24"/>
                <w:shd w:val="clear" w:color="auto" w:fill="FFFFFF"/>
              </w:rPr>
              <w:t xml:space="preserve"> 0.75</w:t>
            </w:r>
          </w:p>
        </w:tc>
        <w:tc>
          <w:tcPr>
            <w:tcW w:w="1984" w:type="dxa"/>
            <w:shd w:val="clear" w:color="auto" w:fill="FFFFFF"/>
            <w:vAlign w:val="center"/>
          </w:tcPr>
          <w:p w14:paraId="65C470A0">
            <w:pPr>
              <w:jc w:val="center"/>
            </w:pPr>
            <w:r>
              <w:rPr>
                <w:rFonts w:hint="eastAsia" w:ascii="宋体" w:eastAsia="宋体"/>
                <w:b w:val="0"/>
                <w:color w:val="000000"/>
                <w:sz w:val="24"/>
                <w:szCs w:val="24"/>
                <w:shd w:val="clear" w:color="auto" w:fill="FFFFFF"/>
              </w:rPr>
              <w:t>0.84</w:t>
            </w:r>
          </w:p>
        </w:tc>
        <w:tc>
          <w:tcPr>
            <w:tcW w:w="1984" w:type="dxa"/>
            <w:shd w:val="clear" w:color="auto" w:fill="FFFFFF"/>
            <w:vAlign w:val="center"/>
          </w:tcPr>
          <w:p w14:paraId="064E06F2">
            <w:pPr>
              <w:jc w:val="center"/>
            </w:pPr>
            <w:r>
              <w:rPr>
                <w:rFonts w:hint="eastAsia" w:ascii="宋体" w:eastAsia="宋体"/>
                <w:b w:val="0"/>
                <w:color w:val="000000"/>
                <w:sz w:val="24"/>
                <w:szCs w:val="24"/>
                <w:shd w:val="clear" w:color="auto" w:fill="FFFFFF"/>
              </w:rPr>
              <w:t>0.75</w:t>
            </w:r>
          </w:p>
        </w:tc>
        <w:tc>
          <w:tcPr>
            <w:tcW w:w="1984" w:type="dxa"/>
            <w:shd w:val="clear" w:color="auto" w:fill="FFFFFF"/>
            <w:vAlign w:val="center"/>
          </w:tcPr>
          <w:p w14:paraId="3C447B9A">
            <w:pPr>
              <w:jc w:val="center"/>
            </w:pPr>
            <w:r>
              <w:rPr>
                <w:rFonts w:hint="eastAsia" w:ascii="宋体" w:eastAsia="宋体"/>
                <w:b w:val="0"/>
                <w:color w:val="000000"/>
                <w:sz w:val="24"/>
                <w:szCs w:val="24"/>
                <w:shd w:val="clear" w:color="auto" w:fill="FFFFFF"/>
              </w:rPr>
              <w:t>1.00</w:t>
            </w:r>
          </w:p>
        </w:tc>
        <w:tc>
          <w:tcPr>
            <w:tcW w:w="1984" w:type="dxa"/>
            <w:shd w:val="clear" w:color="auto" w:fill="FFFFFF"/>
            <w:vAlign w:val="center"/>
          </w:tcPr>
          <w:p w14:paraId="555D71BC">
            <w:pPr>
              <w:jc w:val="center"/>
            </w:pPr>
            <w:r>
              <w:rPr>
                <w:rFonts w:hint="eastAsia" w:ascii="宋体" w:eastAsia="宋体"/>
                <w:b w:val="0"/>
                <w:color w:val="000000"/>
                <w:sz w:val="24"/>
                <w:szCs w:val="24"/>
                <w:shd w:val="clear" w:color="auto" w:fill="FFFFFF"/>
              </w:rPr>
              <w:t>1.00</w:t>
            </w:r>
          </w:p>
        </w:tc>
      </w:tr>
    </w:tbl>
    <w:p w14:paraId="79B7B837">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17.61（发生在3层1塔）</w:t>
      </w:r>
    </w:p>
    <w:p w14:paraId="08548C99">
      <w:pPr>
        <w:spacing w:beforeLines="113" w:afterLines="113" w:line="113" w:lineRule="auto"/>
        <w:jc w:val="left"/>
      </w:pPr>
      <w:r>
        <w:rPr>
          <w:rFonts w:hint="eastAsia" w:ascii="宋体" w:eastAsia="宋体"/>
          <w:b w:val="0"/>
          <w:color w:val="000000"/>
          <w:sz w:val="24"/>
          <w:szCs w:val="24"/>
          <w:shd w:val="clear" w:color="auto" w:fill="FFFFFF"/>
        </w:rPr>
        <w:t>本工况下全楼最大位移比  =  1.13（发生在2层1塔）</w:t>
      </w:r>
    </w:p>
    <w:p w14:paraId="0E52775F">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1.13（发生在2层1塔）</w:t>
      </w:r>
    </w:p>
    <w:p w14:paraId="4BC4E878">
      <w:pPr>
        <w:spacing w:beforeLines="113" w:afterLines="113" w:line="113" w:lineRule="auto"/>
        <w:jc w:val="left"/>
      </w:pPr>
    </w:p>
    <w:p w14:paraId="2291F01C">
      <w:pPr>
        <w:spacing w:beforeLines="113" w:afterLines="113" w:line="113" w:lineRule="auto"/>
        <w:jc w:val="left"/>
      </w:pPr>
    </w:p>
    <w:p w14:paraId="070E5563">
      <w:pPr>
        <w:spacing w:beforeLines="113" w:afterLines="113" w:line="113" w:lineRule="auto"/>
        <w:jc w:val="center"/>
      </w:pPr>
      <w:r>
        <w:rPr>
          <w:rFonts w:hint="eastAsia" w:ascii="黑体" w:eastAsia="黑体"/>
          <w:b/>
          <w:color w:val="000000"/>
          <w:sz w:val="26"/>
          <w:szCs w:val="26"/>
          <w:shd w:val="clear" w:color="auto" w:fill="FFFFFF"/>
        </w:rPr>
        <w:t>表12-15 X向地震工况的位移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5C7976C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5F0A6F03">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1B8F0AB7">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2955F1D2">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22DCE9F6">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2AC825EE">
            <w:pPr>
              <w:jc w:val="center"/>
            </w:pPr>
            <w:r>
              <w:rPr>
                <w:rFonts w:hint="eastAsia" w:ascii="宋体" w:eastAsia="宋体"/>
                <w:b w:val="0"/>
                <w:color w:val="000000"/>
                <w:sz w:val="24"/>
                <w:szCs w:val="24"/>
                <w:shd w:val="clear" w:color="auto" w:fill="FFFFFF"/>
              </w:rPr>
              <w:t>最大层间位移角(节点号)</w:t>
            </w:r>
          </w:p>
        </w:tc>
      </w:tr>
      <w:tr w14:paraId="536624D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4B5FF660">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655DAC94">
            <w:pPr>
              <w:jc w:val="center"/>
            </w:pPr>
            <w:r>
              <w:rPr>
                <w:rFonts w:hint="eastAsia" w:ascii="宋体" w:eastAsia="宋体"/>
                <w:b w:val="0"/>
                <w:color w:val="000000"/>
                <w:sz w:val="24"/>
                <w:szCs w:val="24"/>
                <w:shd w:val="clear" w:color="auto" w:fill="FFFFFF"/>
              </w:rPr>
              <w:t>16.04(184)</w:t>
            </w:r>
          </w:p>
        </w:tc>
        <w:tc>
          <w:tcPr>
            <w:tcW w:w="2778" w:type="dxa"/>
            <w:shd w:val="clear" w:color="auto" w:fill="FFFFFF"/>
            <w:vAlign w:val="center"/>
          </w:tcPr>
          <w:p w14:paraId="1108047C">
            <w:pPr>
              <w:jc w:val="center"/>
            </w:pPr>
            <w:r>
              <w:rPr>
                <w:rFonts w:hint="eastAsia" w:ascii="宋体" w:eastAsia="宋体"/>
                <w:b w:val="0"/>
                <w:color w:val="000000"/>
                <w:sz w:val="24"/>
                <w:szCs w:val="24"/>
                <w:shd w:val="clear" w:color="auto" w:fill="FFFFFF"/>
              </w:rPr>
              <w:t>7.38</w:t>
            </w:r>
          </w:p>
        </w:tc>
        <w:tc>
          <w:tcPr>
            <w:tcW w:w="2778" w:type="dxa"/>
            <w:shd w:val="clear" w:color="auto" w:fill="FFFFFF"/>
            <w:vAlign w:val="center"/>
          </w:tcPr>
          <w:p w14:paraId="28D164CD">
            <w:pPr>
              <w:jc w:val="center"/>
            </w:pPr>
            <w:r>
              <w:rPr>
                <w:rFonts w:hint="eastAsia" w:ascii="宋体" w:eastAsia="宋体"/>
                <w:b w:val="0"/>
                <w:color w:val="000000"/>
                <w:sz w:val="24"/>
                <w:szCs w:val="24"/>
                <w:shd w:val="clear" w:color="auto" w:fill="FFFFFF"/>
              </w:rPr>
              <w:t>7.18</w:t>
            </w:r>
          </w:p>
        </w:tc>
        <w:tc>
          <w:tcPr>
            <w:tcW w:w="2778" w:type="dxa"/>
            <w:shd w:val="clear" w:color="auto" w:fill="FFFFFF"/>
            <w:vAlign w:val="center"/>
          </w:tcPr>
          <w:p w14:paraId="3727E136">
            <w:pPr>
              <w:jc w:val="center"/>
            </w:pPr>
            <w:r>
              <w:rPr>
                <w:rFonts w:hint="eastAsia" w:ascii="宋体" w:eastAsia="宋体"/>
                <w:b w:val="0"/>
                <w:color w:val="000000"/>
                <w:sz w:val="24"/>
                <w:szCs w:val="24"/>
                <w:shd w:val="clear" w:color="auto" w:fill="FFFFFF"/>
              </w:rPr>
              <w:t>1/610(155)</w:t>
            </w:r>
          </w:p>
        </w:tc>
      </w:tr>
      <w:tr w14:paraId="6CC154C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638F229A">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37723177">
            <w:pPr>
              <w:jc w:val="center"/>
            </w:pPr>
            <w:r>
              <w:rPr>
                <w:rFonts w:hint="eastAsia" w:ascii="宋体" w:eastAsia="宋体"/>
                <w:b w:val="0"/>
                <w:color w:val="000000"/>
                <w:sz w:val="24"/>
                <w:szCs w:val="24"/>
                <w:shd w:val="clear" w:color="auto" w:fill="FFFFFF"/>
              </w:rPr>
              <w:t xml:space="preserve"> 8.78(110)</w:t>
            </w:r>
          </w:p>
        </w:tc>
        <w:tc>
          <w:tcPr>
            <w:tcW w:w="2778" w:type="dxa"/>
            <w:shd w:val="clear" w:color="auto" w:fill="FFFFFF"/>
            <w:vAlign w:val="center"/>
          </w:tcPr>
          <w:p w14:paraId="4FE65A8E">
            <w:pPr>
              <w:jc w:val="center"/>
            </w:pPr>
            <w:r>
              <w:rPr>
                <w:rFonts w:hint="eastAsia" w:ascii="宋体" w:eastAsia="宋体"/>
                <w:b w:val="0"/>
                <w:color w:val="000000"/>
                <w:sz w:val="24"/>
                <w:szCs w:val="24"/>
                <w:shd w:val="clear" w:color="auto" w:fill="FFFFFF"/>
              </w:rPr>
              <w:t>8.01</w:t>
            </w:r>
          </w:p>
        </w:tc>
        <w:tc>
          <w:tcPr>
            <w:tcW w:w="2778" w:type="dxa"/>
            <w:shd w:val="clear" w:color="auto" w:fill="FFFFFF"/>
            <w:vAlign w:val="center"/>
          </w:tcPr>
          <w:p w14:paraId="6A6DB9CB">
            <w:pPr>
              <w:jc w:val="center"/>
            </w:pPr>
            <w:r>
              <w:rPr>
                <w:rFonts w:hint="eastAsia" w:ascii="宋体" w:eastAsia="宋体"/>
                <w:b w:val="0"/>
                <w:color w:val="000000"/>
                <w:sz w:val="24"/>
                <w:szCs w:val="24"/>
                <w:shd w:val="clear" w:color="auto" w:fill="FFFFFF"/>
              </w:rPr>
              <w:t>7.54</w:t>
            </w:r>
          </w:p>
        </w:tc>
        <w:tc>
          <w:tcPr>
            <w:tcW w:w="2778" w:type="dxa"/>
            <w:shd w:val="clear" w:color="auto" w:fill="FFFFFF"/>
            <w:vAlign w:val="center"/>
          </w:tcPr>
          <w:p w14:paraId="05240C56">
            <w:pPr>
              <w:jc w:val="center"/>
            </w:pPr>
            <w:r>
              <w:rPr>
                <w:rFonts w:hint="eastAsia" w:ascii="宋体" w:eastAsia="宋体"/>
                <w:b w:val="0"/>
                <w:color w:val="000000"/>
                <w:sz w:val="24"/>
                <w:szCs w:val="24"/>
                <w:shd w:val="clear" w:color="auto" w:fill="FFFFFF"/>
              </w:rPr>
              <w:t>1/561(110)</w:t>
            </w:r>
          </w:p>
        </w:tc>
      </w:tr>
      <w:tr w14:paraId="06D63B6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009706F8">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0783D0BD">
            <w:pPr>
              <w:jc w:val="center"/>
            </w:pPr>
            <w:r>
              <w:rPr>
                <w:rFonts w:hint="eastAsia" w:ascii="宋体" w:eastAsia="宋体"/>
                <w:b w:val="0"/>
                <w:color w:val="000000"/>
                <w:sz w:val="24"/>
                <w:szCs w:val="24"/>
                <w:shd w:val="clear" w:color="auto" w:fill="FFFFFF"/>
              </w:rPr>
              <w:t xml:space="preserve"> 0.77(29)</w:t>
            </w:r>
          </w:p>
        </w:tc>
        <w:tc>
          <w:tcPr>
            <w:tcW w:w="2778" w:type="dxa"/>
            <w:shd w:val="clear" w:color="auto" w:fill="FFFFFF"/>
            <w:vAlign w:val="center"/>
          </w:tcPr>
          <w:p w14:paraId="453BF46F">
            <w:pPr>
              <w:jc w:val="center"/>
            </w:pPr>
            <w:r>
              <w:rPr>
                <w:rFonts w:hint="eastAsia" w:ascii="宋体" w:eastAsia="宋体"/>
                <w:b w:val="0"/>
                <w:color w:val="000000"/>
                <w:sz w:val="24"/>
                <w:szCs w:val="24"/>
                <w:shd w:val="clear" w:color="auto" w:fill="FFFFFF"/>
              </w:rPr>
              <w:t>0.77</w:t>
            </w:r>
          </w:p>
        </w:tc>
        <w:tc>
          <w:tcPr>
            <w:tcW w:w="2778" w:type="dxa"/>
            <w:shd w:val="clear" w:color="auto" w:fill="FFFFFF"/>
            <w:vAlign w:val="center"/>
          </w:tcPr>
          <w:p w14:paraId="1E41472A">
            <w:pPr>
              <w:jc w:val="center"/>
            </w:pPr>
            <w:r>
              <w:rPr>
                <w:rFonts w:hint="eastAsia" w:ascii="宋体" w:eastAsia="宋体"/>
                <w:b w:val="0"/>
                <w:color w:val="000000"/>
                <w:sz w:val="24"/>
                <w:szCs w:val="24"/>
                <w:shd w:val="clear" w:color="auto" w:fill="FFFFFF"/>
              </w:rPr>
              <w:t>0.74</w:t>
            </w:r>
          </w:p>
        </w:tc>
        <w:tc>
          <w:tcPr>
            <w:tcW w:w="2778" w:type="dxa"/>
            <w:shd w:val="clear" w:color="auto" w:fill="FFFFFF"/>
            <w:vAlign w:val="center"/>
          </w:tcPr>
          <w:p w14:paraId="0469EF7D">
            <w:pPr>
              <w:jc w:val="center"/>
            </w:pPr>
            <w:r>
              <w:rPr>
                <w:rFonts w:hint="eastAsia" w:ascii="宋体" w:eastAsia="宋体"/>
                <w:b w:val="0"/>
                <w:color w:val="000000"/>
                <w:sz w:val="24"/>
                <w:szCs w:val="24"/>
                <w:shd w:val="clear" w:color="auto" w:fill="FFFFFF"/>
              </w:rPr>
              <w:t>1/1940(29)</w:t>
            </w:r>
          </w:p>
        </w:tc>
      </w:tr>
    </w:tbl>
    <w:p w14:paraId="54EFC65E">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16.04（发生在3层1塔）</w:t>
      </w:r>
    </w:p>
    <w:p w14:paraId="742752EE">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1/561（发生在2层1塔）</w:t>
      </w:r>
    </w:p>
    <w:p w14:paraId="0E99903A">
      <w:pPr>
        <w:spacing w:beforeLines="113" w:afterLines="113" w:line="113" w:lineRule="auto"/>
        <w:jc w:val="left"/>
      </w:pPr>
    </w:p>
    <w:p w14:paraId="05FECD43">
      <w:pPr>
        <w:spacing w:beforeLines="113" w:afterLines="113" w:line="113" w:lineRule="auto"/>
        <w:jc w:val="left"/>
      </w:pPr>
    </w:p>
    <w:p w14:paraId="0905F4E4">
      <w:pPr>
        <w:spacing w:beforeLines="113" w:afterLines="113" w:line="113" w:lineRule="auto"/>
        <w:jc w:val="center"/>
      </w:pPr>
      <w:r>
        <w:rPr>
          <w:rFonts w:hint="eastAsia" w:ascii="黑体" w:eastAsia="黑体"/>
          <w:b/>
          <w:color w:val="000000"/>
          <w:sz w:val="26"/>
          <w:szCs w:val="26"/>
          <w:shd w:val="clear" w:color="auto" w:fill="FFFFFF"/>
        </w:rPr>
        <w:t>表12-16 Y向地震工况的位移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623D725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765C605F">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8EC3108">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54FBA714">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502FF074">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691BDBA6">
            <w:pPr>
              <w:jc w:val="center"/>
            </w:pPr>
            <w:r>
              <w:rPr>
                <w:rFonts w:hint="eastAsia" w:ascii="宋体" w:eastAsia="宋体"/>
                <w:b w:val="0"/>
                <w:color w:val="000000"/>
                <w:sz w:val="24"/>
                <w:szCs w:val="24"/>
                <w:shd w:val="clear" w:color="auto" w:fill="FFFFFF"/>
              </w:rPr>
              <w:t>最大层间位移角(节点号)</w:t>
            </w:r>
          </w:p>
        </w:tc>
      </w:tr>
      <w:tr w14:paraId="7302D4E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57815B51">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268CFF33">
            <w:pPr>
              <w:jc w:val="center"/>
            </w:pPr>
            <w:r>
              <w:rPr>
                <w:rFonts w:hint="eastAsia" w:ascii="宋体" w:eastAsia="宋体"/>
                <w:b w:val="0"/>
                <w:color w:val="000000"/>
                <w:sz w:val="24"/>
                <w:szCs w:val="24"/>
                <w:shd w:val="clear" w:color="auto" w:fill="FFFFFF"/>
              </w:rPr>
              <w:t>15.50(153)</w:t>
            </w:r>
          </w:p>
        </w:tc>
        <w:tc>
          <w:tcPr>
            <w:tcW w:w="2778" w:type="dxa"/>
            <w:shd w:val="clear" w:color="auto" w:fill="FFFFFF"/>
            <w:vAlign w:val="center"/>
          </w:tcPr>
          <w:p w14:paraId="6E570DFC">
            <w:pPr>
              <w:jc w:val="center"/>
            </w:pPr>
            <w:r>
              <w:rPr>
                <w:rFonts w:hint="eastAsia" w:ascii="宋体" w:eastAsia="宋体"/>
                <w:b w:val="0"/>
                <w:color w:val="000000"/>
                <w:sz w:val="24"/>
                <w:szCs w:val="24"/>
                <w:shd w:val="clear" w:color="auto" w:fill="FFFFFF"/>
              </w:rPr>
              <w:t>7.21</w:t>
            </w:r>
          </w:p>
        </w:tc>
        <w:tc>
          <w:tcPr>
            <w:tcW w:w="2778" w:type="dxa"/>
            <w:shd w:val="clear" w:color="auto" w:fill="FFFFFF"/>
            <w:vAlign w:val="center"/>
          </w:tcPr>
          <w:p w14:paraId="68EBFCF6">
            <w:pPr>
              <w:jc w:val="center"/>
            </w:pPr>
            <w:r>
              <w:rPr>
                <w:rFonts w:hint="eastAsia" w:ascii="宋体" w:eastAsia="宋体"/>
                <w:b w:val="0"/>
                <w:color w:val="000000"/>
                <w:sz w:val="24"/>
                <w:szCs w:val="24"/>
                <w:shd w:val="clear" w:color="auto" w:fill="FFFFFF"/>
              </w:rPr>
              <w:t>7.20</w:t>
            </w:r>
          </w:p>
        </w:tc>
        <w:tc>
          <w:tcPr>
            <w:tcW w:w="2778" w:type="dxa"/>
            <w:shd w:val="clear" w:color="auto" w:fill="FFFFFF"/>
            <w:vAlign w:val="center"/>
          </w:tcPr>
          <w:p w14:paraId="3B63C40E">
            <w:pPr>
              <w:jc w:val="center"/>
            </w:pPr>
            <w:r>
              <w:rPr>
                <w:rFonts w:hint="eastAsia" w:ascii="宋体" w:eastAsia="宋体"/>
                <w:b w:val="0"/>
                <w:color w:val="000000"/>
                <w:sz w:val="24"/>
                <w:szCs w:val="24"/>
                <w:shd w:val="clear" w:color="auto" w:fill="FFFFFF"/>
              </w:rPr>
              <w:t>1/624(153)</w:t>
            </w:r>
          </w:p>
        </w:tc>
      </w:tr>
      <w:tr w14:paraId="25BD70E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449F68D8">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649EA897">
            <w:pPr>
              <w:jc w:val="center"/>
            </w:pPr>
            <w:r>
              <w:rPr>
                <w:rFonts w:hint="eastAsia" w:ascii="宋体" w:eastAsia="宋体"/>
                <w:b w:val="0"/>
                <w:color w:val="000000"/>
                <w:sz w:val="24"/>
                <w:szCs w:val="24"/>
                <w:shd w:val="clear" w:color="auto" w:fill="FFFFFF"/>
              </w:rPr>
              <w:t xml:space="preserve"> 8.41(79)</w:t>
            </w:r>
          </w:p>
        </w:tc>
        <w:tc>
          <w:tcPr>
            <w:tcW w:w="2778" w:type="dxa"/>
            <w:shd w:val="clear" w:color="auto" w:fill="FFFFFF"/>
            <w:vAlign w:val="center"/>
          </w:tcPr>
          <w:p w14:paraId="48FE6D7E">
            <w:pPr>
              <w:jc w:val="center"/>
            </w:pPr>
            <w:r>
              <w:rPr>
                <w:rFonts w:hint="eastAsia" w:ascii="宋体" w:eastAsia="宋体"/>
                <w:b w:val="0"/>
                <w:color w:val="000000"/>
                <w:sz w:val="24"/>
                <w:szCs w:val="24"/>
                <w:shd w:val="clear" w:color="auto" w:fill="FFFFFF"/>
              </w:rPr>
              <w:t>7.67</w:t>
            </w:r>
          </w:p>
        </w:tc>
        <w:tc>
          <w:tcPr>
            <w:tcW w:w="2778" w:type="dxa"/>
            <w:shd w:val="clear" w:color="auto" w:fill="FFFFFF"/>
            <w:vAlign w:val="center"/>
          </w:tcPr>
          <w:p w14:paraId="0B7200C3">
            <w:pPr>
              <w:jc w:val="center"/>
            </w:pPr>
            <w:r>
              <w:rPr>
                <w:rFonts w:hint="eastAsia" w:ascii="宋体" w:eastAsia="宋体"/>
                <w:b w:val="0"/>
                <w:color w:val="000000"/>
                <w:sz w:val="24"/>
                <w:szCs w:val="24"/>
                <w:shd w:val="clear" w:color="auto" w:fill="FFFFFF"/>
              </w:rPr>
              <w:t>7.60</w:t>
            </w:r>
          </w:p>
        </w:tc>
        <w:tc>
          <w:tcPr>
            <w:tcW w:w="2778" w:type="dxa"/>
            <w:shd w:val="clear" w:color="auto" w:fill="FFFFFF"/>
            <w:vAlign w:val="center"/>
          </w:tcPr>
          <w:p w14:paraId="65ACC395">
            <w:pPr>
              <w:jc w:val="center"/>
            </w:pPr>
            <w:r>
              <w:rPr>
                <w:rFonts w:hint="eastAsia" w:ascii="宋体" w:eastAsia="宋体"/>
                <w:b w:val="0"/>
                <w:color w:val="000000"/>
                <w:sz w:val="24"/>
                <w:szCs w:val="24"/>
                <w:shd w:val="clear" w:color="auto" w:fill="FFFFFF"/>
              </w:rPr>
              <w:t>1/586(79)</w:t>
            </w:r>
          </w:p>
        </w:tc>
      </w:tr>
      <w:tr w14:paraId="18CC9F38">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3522DF74">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51048DB4">
            <w:pPr>
              <w:jc w:val="center"/>
            </w:pPr>
            <w:r>
              <w:rPr>
                <w:rFonts w:hint="eastAsia" w:ascii="宋体" w:eastAsia="宋体"/>
                <w:b w:val="0"/>
                <w:color w:val="000000"/>
                <w:sz w:val="24"/>
                <w:szCs w:val="24"/>
                <w:shd w:val="clear" w:color="auto" w:fill="FFFFFF"/>
              </w:rPr>
              <w:t xml:space="preserve"> 0.75(71)</w:t>
            </w:r>
          </w:p>
        </w:tc>
        <w:tc>
          <w:tcPr>
            <w:tcW w:w="2778" w:type="dxa"/>
            <w:shd w:val="clear" w:color="auto" w:fill="FFFFFF"/>
            <w:vAlign w:val="center"/>
          </w:tcPr>
          <w:p w14:paraId="32C668B1">
            <w:pPr>
              <w:jc w:val="center"/>
            </w:pPr>
            <w:r>
              <w:rPr>
                <w:rFonts w:hint="eastAsia" w:ascii="宋体" w:eastAsia="宋体"/>
                <w:b w:val="0"/>
                <w:color w:val="000000"/>
                <w:sz w:val="24"/>
                <w:szCs w:val="24"/>
                <w:shd w:val="clear" w:color="auto" w:fill="FFFFFF"/>
              </w:rPr>
              <w:t>0.75</w:t>
            </w:r>
          </w:p>
        </w:tc>
        <w:tc>
          <w:tcPr>
            <w:tcW w:w="2778" w:type="dxa"/>
            <w:shd w:val="clear" w:color="auto" w:fill="FFFFFF"/>
            <w:vAlign w:val="center"/>
          </w:tcPr>
          <w:p w14:paraId="7546551B">
            <w:pPr>
              <w:jc w:val="center"/>
            </w:pPr>
            <w:r>
              <w:rPr>
                <w:rFonts w:hint="eastAsia" w:ascii="宋体" w:eastAsia="宋体"/>
                <w:b w:val="0"/>
                <w:color w:val="000000"/>
                <w:sz w:val="24"/>
                <w:szCs w:val="24"/>
                <w:shd w:val="clear" w:color="auto" w:fill="FFFFFF"/>
              </w:rPr>
              <w:t>0.75</w:t>
            </w:r>
          </w:p>
        </w:tc>
        <w:tc>
          <w:tcPr>
            <w:tcW w:w="2778" w:type="dxa"/>
            <w:shd w:val="clear" w:color="auto" w:fill="FFFFFF"/>
            <w:vAlign w:val="center"/>
          </w:tcPr>
          <w:p w14:paraId="1B7A9AB2">
            <w:pPr>
              <w:jc w:val="center"/>
            </w:pPr>
            <w:r>
              <w:rPr>
                <w:rFonts w:hint="eastAsia" w:ascii="宋体" w:eastAsia="宋体"/>
                <w:b w:val="0"/>
                <w:color w:val="000000"/>
                <w:sz w:val="24"/>
                <w:szCs w:val="24"/>
                <w:shd w:val="clear" w:color="auto" w:fill="FFFFFF"/>
              </w:rPr>
              <w:t>1/1997(71)</w:t>
            </w:r>
          </w:p>
        </w:tc>
      </w:tr>
    </w:tbl>
    <w:p w14:paraId="5077B96D">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15.50（发生在3层1塔）</w:t>
      </w:r>
    </w:p>
    <w:p w14:paraId="6B8434EE">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1/586（发生在2层1塔）</w:t>
      </w:r>
    </w:p>
    <w:p w14:paraId="47EB1DFB">
      <w:pPr>
        <w:spacing w:beforeLines="113" w:afterLines="113" w:line="113" w:lineRule="auto"/>
        <w:jc w:val="left"/>
      </w:pPr>
    </w:p>
    <w:p w14:paraId="70DCDA4E">
      <w:pPr>
        <w:spacing w:beforeLines="113" w:afterLines="113" w:line="113" w:lineRule="auto"/>
        <w:jc w:val="left"/>
      </w:pPr>
    </w:p>
    <w:p w14:paraId="0EB92555">
      <w:pPr>
        <w:spacing w:beforeLines="113" w:afterLines="113" w:line="113" w:lineRule="auto"/>
        <w:jc w:val="center"/>
      </w:pPr>
      <w:r>
        <w:rPr>
          <w:rFonts w:hint="eastAsia" w:ascii="黑体" w:eastAsia="黑体"/>
          <w:b/>
          <w:color w:val="000000"/>
          <w:sz w:val="26"/>
          <w:szCs w:val="26"/>
          <w:shd w:val="clear" w:color="auto" w:fill="FFFFFF"/>
        </w:rPr>
        <w:t>表12-17 X向风工况的位移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51244E5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42BFDAC5">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4D66F1FD">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CA28352">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3D02D8FD">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7EF19FDB">
            <w:pPr>
              <w:jc w:val="center"/>
            </w:pPr>
            <w:r>
              <w:rPr>
                <w:rFonts w:hint="eastAsia" w:ascii="宋体" w:eastAsia="宋体"/>
                <w:b w:val="0"/>
                <w:color w:val="000000"/>
                <w:sz w:val="24"/>
                <w:szCs w:val="24"/>
                <w:shd w:val="clear" w:color="auto" w:fill="FFFFFF"/>
              </w:rPr>
              <w:t>最大层间位移角(节点号)</w:t>
            </w:r>
          </w:p>
        </w:tc>
      </w:tr>
      <w:tr w14:paraId="58E9D7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30149B41">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447C4FC2">
            <w:pPr>
              <w:jc w:val="center"/>
            </w:pPr>
            <w:r>
              <w:rPr>
                <w:rFonts w:hint="eastAsia" w:ascii="宋体" w:eastAsia="宋体"/>
                <w:b w:val="0"/>
                <w:color w:val="000000"/>
                <w:sz w:val="24"/>
                <w:szCs w:val="24"/>
                <w:shd w:val="clear" w:color="auto" w:fill="FFFFFF"/>
              </w:rPr>
              <w:t xml:space="preserve"> 0.79(153)</w:t>
            </w:r>
          </w:p>
        </w:tc>
        <w:tc>
          <w:tcPr>
            <w:tcW w:w="2778" w:type="dxa"/>
            <w:shd w:val="clear" w:color="auto" w:fill="FFFFFF"/>
            <w:vAlign w:val="center"/>
          </w:tcPr>
          <w:p w14:paraId="1568A415">
            <w:pPr>
              <w:jc w:val="center"/>
            </w:pPr>
            <w:r>
              <w:rPr>
                <w:rFonts w:hint="eastAsia" w:ascii="宋体" w:eastAsia="宋体"/>
                <w:b w:val="0"/>
                <w:color w:val="000000"/>
                <w:sz w:val="24"/>
                <w:szCs w:val="24"/>
                <w:shd w:val="clear" w:color="auto" w:fill="FFFFFF"/>
              </w:rPr>
              <w:t>0.36</w:t>
            </w:r>
          </w:p>
        </w:tc>
        <w:tc>
          <w:tcPr>
            <w:tcW w:w="2778" w:type="dxa"/>
            <w:shd w:val="clear" w:color="auto" w:fill="FFFFFF"/>
            <w:vAlign w:val="center"/>
          </w:tcPr>
          <w:p w14:paraId="769D21D9">
            <w:pPr>
              <w:jc w:val="center"/>
            </w:pPr>
            <w:r>
              <w:rPr>
                <w:rFonts w:hint="eastAsia" w:ascii="宋体" w:eastAsia="宋体"/>
                <w:b w:val="0"/>
                <w:color w:val="000000"/>
                <w:sz w:val="24"/>
                <w:szCs w:val="24"/>
                <w:shd w:val="clear" w:color="auto" w:fill="FFFFFF"/>
              </w:rPr>
              <w:t>0.35</w:t>
            </w:r>
          </w:p>
        </w:tc>
        <w:tc>
          <w:tcPr>
            <w:tcW w:w="2778" w:type="dxa"/>
            <w:shd w:val="clear" w:color="auto" w:fill="FFFFFF"/>
            <w:vAlign w:val="center"/>
          </w:tcPr>
          <w:p w14:paraId="611D9336">
            <w:pPr>
              <w:jc w:val="center"/>
            </w:pPr>
            <w:r>
              <w:rPr>
                <w:rFonts w:hint="eastAsia" w:ascii="宋体" w:eastAsia="宋体"/>
                <w:b w:val="0"/>
                <w:color w:val="000000"/>
                <w:sz w:val="24"/>
                <w:szCs w:val="24"/>
                <w:shd w:val="clear" w:color="auto" w:fill="FFFFFF"/>
              </w:rPr>
              <w:t>1/9999(153)</w:t>
            </w:r>
          </w:p>
        </w:tc>
      </w:tr>
      <w:tr w14:paraId="43C4337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2A26280A">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182E6A3F">
            <w:pPr>
              <w:jc w:val="center"/>
            </w:pPr>
            <w:r>
              <w:rPr>
                <w:rFonts w:hint="eastAsia" w:ascii="宋体" w:eastAsia="宋体"/>
                <w:b w:val="0"/>
                <w:color w:val="000000"/>
                <w:sz w:val="24"/>
                <w:szCs w:val="24"/>
                <w:shd w:val="clear" w:color="auto" w:fill="FFFFFF"/>
              </w:rPr>
              <w:t xml:space="preserve"> 0.44(103)</w:t>
            </w:r>
          </w:p>
        </w:tc>
        <w:tc>
          <w:tcPr>
            <w:tcW w:w="2778" w:type="dxa"/>
            <w:shd w:val="clear" w:color="auto" w:fill="FFFFFF"/>
            <w:vAlign w:val="center"/>
          </w:tcPr>
          <w:p w14:paraId="48EB4DF1">
            <w:pPr>
              <w:jc w:val="center"/>
            </w:pPr>
            <w:r>
              <w:rPr>
                <w:rFonts w:hint="eastAsia" w:ascii="宋体" w:eastAsia="宋体"/>
                <w:b w:val="0"/>
                <w:color w:val="000000"/>
                <w:sz w:val="24"/>
                <w:szCs w:val="24"/>
                <w:shd w:val="clear" w:color="auto" w:fill="FFFFFF"/>
              </w:rPr>
              <w:t>0.40</w:t>
            </w:r>
          </w:p>
        </w:tc>
        <w:tc>
          <w:tcPr>
            <w:tcW w:w="2778" w:type="dxa"/>
            <w:shd w:val="clear" w:color="auto" w:fill="FFFFFF"/>
            <w:vAlign w:val="center"/>
          </w:tcPr>
          <w:p w14:paraId="05D6294A">
            <w:pPr>
              <w:jc w:val="center"/>
            </w:pPr>
            <w:r>
              <w:rPr>
                <w:rFonts w:hint="eastAsia" w:ascii="宋体" w:eastAsia="宋体"/>
                <w:b w:val="0"/>
                <w:color w:val="000000"/>
                <w:sz w:val="24"/>
                <w:szCs w:val="24"/>
                <w:shd w:val="clear" w:color="auto" w:fill="FFFFFF"/>
              </w:rPr>
              <w:t>0.39</w:t>
            </w:r>
          </w:p>
        </w:tc>
        <w:tc>
          <w:tcPr>
            <w:tcW w:w="2778" w:type="dxa"/>
            <w:shd w:val="clear" w:color="auto" w:fill="FFFFFF"/>
            <w:vAlign w:val="center"/>
          </w:tcPr>
          <w:p w14:paraId="7B7D8F12">
            <w:pPr>
              <w:jc w:val="center"/>
            </w:pPr>
            <w:r>
              <w:rPr>
                <w:rFonts w:hint="eastAsia" w:ascii="宋体" w:eastAsia="宋体"/>
                <w:b w:val="0"/>
                <w:color w:val="000000"/>
                <w:sz w:val="24"/>
                <w:szCs w:val="24"/>
                <w:shd w:val="clear" w:color="auto" w:fill="FFFFFF"/>
              </w:rPr>
              <w:t>1/9999(103)</w:t>
            </w:r>
          </w:p>
        </w:tc>
      </w:tr>
      <w:tr w14:paraId="716E65E9">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09DA323A">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205F461C">
            <w:pPr>
              <w:jc w:val="center"/>
            </w:pPr>
            <w:r>
              <w:rPr>
                <w:rFonts w:hint="eastAsia" w:ascii="宋体" w:eastAsia="宋体"/>
                <w:b w:val="0"/>
                <w:color w:val="000000"/>
                <w:sz w:val="24"/>
                <w:szCs w:val="24"/>
                <w:shd w:val="clear" w:color="auto" w:fill="FFFFFF"/>
              </w:rPr>
              <w:t xml:space="preserve"> 0.04(44)</w:t>
            </w:r>
          </w:p>
        </w:tc>
        <w:tc>
          <w:tcPr>
            <w:tcW w:w="2778" w:type="dxa"/>
            <w:shd w:val="clear" w:color="auto" w:fill="FFFFFF"/>
            <w:vAlign w:val="center"/>
          </w:tcPr>
          <w:p w14:paraId="5174D00E">
            <w:pPr>
              <w:jc w:val="center"/>
            </w:pPr>
            <w:r>
              <w:rPr>
                <w:rFonts w:hint="eastAsia" w:ascii="宋体" w:eastAsia="宋体"/>
                <w:b w:val="0"/>
                <w:color w:val="000000"/>
                <w:sz w:val="24"/>
                <w:szCs w:val="24"/>
                <w:shd w:val="clear" w:color="auto" w:fill="FFFFFF"/>
              </w:rPr>
              <w:t>0.04</w:t>
            </w:r>
          </w:p>
        </w:tc>
        <w:tc>
          <w:tcPr>
            <w:tcW w:w="2778" w:type="dxa"/>
            <w:shd w:val="clear" w:color="auto" w:fill="FFFFFF"/>
            <w:vAlign w:val="center"/>
          </w:tcPr>
          <w:p w14:paraId="786DA120">
            <w:pPr>
              <w:jc w:val="center"/>
            </w:pPr>
            <w:r>
              <w:rPr>
                <w:rFonts w:hint="eastAsia" w:ascii="宋体" w:eastAsia="宋体"/>
                <w:b w:val="0"/>
                <w:color w:val="000000"/>
                <w:sz w:val="24"/>
                <w:szCs w:val="24"/>
                <w:shd w:val="clear" w:color="auto" w:fill="FFFFFF"/>
              </w:rPr>
              <w:t>0.04</w:t>
            </w:r>
          </w:p>
        </w:tc>
        <w:tc>
          <w:tcPr>
            <w:tcW w:w="2778" w:type="dxa"/>
            <w:shd w:val="clear" w:color="auto" w:fill="FFFFFF"/>
            <w:vAlign w:val="center"/>
          </w:tcPr>
          <w:p w14:paraId="4B8A69D7">
            <w:pPr>
              <w:jc w:val="center"/>
            </w:pPr>
            <w:r>
              <w:rPr>
                <w:rFonts w:hint="eastAsia" w:ascii="宋体" w:eastAsia="宋体"/>
                <w:b w:val="0"/>
                <w:color w:val="000000"/>
                <w:sz w:val="24"/>
                <w:szCs w:val="24"/>
                <w:shd w:val="clear" w:color="auto" w:fill="FFFFFF"/>
              </w:rPr>
              <w:t>1/9999(44)</w:t>
            </w:r>
          </w:p>
        </w:tc>
      </w:tr>
    </w:tbl>
    <w:p w14:paraId="417D83EE">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0.79（发生在3层1塔）</w:t>
      </w:r>
    </w:p>
    <w:p w14:paraId="3BE9D625">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1/11342（发生在2层1塔）</w:t>
      </w:r>
    </w:p>
    <w:p w14:paraId="5C404126">
      <w:pPr>
        <w:spacing w:beforeLines="113" w:afterLines="113" w:line="113" w:lineRule="auto"/>
        <w:jc w:val="left"/>
      </w:pPr>
    </w:p>
    <w:p w14:paraId="687CD557">
      <w:pPr>
        <w:spacing w:beforeLines="113" w:afterLines="113" w:line="113" w:lineRule="auto"/>
        <w:jc w:val="left"/>
      </w:pPr>
    </w:p>
    <w:p w14:paraId="603DC6DE">
      <w:pPr>
        <w:spacing w:beforeLines="113" w:afterLines="113" w:line="113" w:lineRule="auto"/>
        <w:jc w:val="center"/>
      </w:pPr>
      <w:r>
        <w:rPr>
          <w:rFonts w:hint="eastAsia" w:ascii="黑体" w:eastAsia="黑体"/>
          <w:b/>
          <w:color w:val="000000"/>
          <w:sz w:val="26"/>
          <w:szCs w:val="26"/>
          <w:shd w:val="clear" w:color="auto" w:fill="FFFFFF"/>
        </w:rPr>
        <w:t>表12-18 Y向风工况的位移</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01"/>
        <w:gridCol w:w="2801"/>
        <w:gridCol w:w="2801"/>
        <w:gridCol w:w="2801"/>
      </w:tblGrid>
      <w:tr w14:paraId="7750EA76">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8" w:type="dxa"/>
            <w:tcBorders>
              <w:top w:val="single" w:color="auto" w:sz="14" w:space="0"/>
              <w:left w:val="nil"/>
              <w:bottom w:val="single" w:color="auto" w:sz="14" w:space="0"/>
              <w:right w:val="single" w:color="auto" w:sz="4" w:space="0"/>
            </w:tcBorders>
            <w:shd w:val="clear" w:color="auto" w:fill="FFFFFF"/>
            <w:vAlign w:val="center"/>
          </w:tcPr>
          <w:p w14:paraId="7FBD55B8">
            <w:pPr>
              <w:jc w:val="center"/>
            </w:pPr>
            <w:r>
              <w:rPr>
                <w:rFonts w:hint="eastAsia" w:ascii="宋体" w:eastAsia="宋体"/>
                <w:b w:val="0"/>
                <w:color w:val="000000"/>
                <w:sz w:val="24"/>
                <w:szCs w:val="24"/>
                <w:shd w:val="clear" w:color="auto" w:fill="FFFFFF"/>
              </w:rPr>
              <w:t>层号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71D3CC45">
            <w:pPr>
              <w:jc w:val="center"/>
            </w:pPr>
            <w:r>
              <w:rPr>
                <w:rFonts w:hint="eastAsia" w:ascii="宋体" w:eastAsia="宋体"/>
                <w:b w:val="0"/>
                <w:color w:val="000000"/>
                <w:sz w:val="24"/>
                <w:szCs w:val="24"/>
                <w:shd w:val="clear" w:color="auto" w:fill="FFFFFF"/>
              </w:rPr>
              <w:t>最大位移(节点号)</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258B9767">
            <w:pPr>
              <w:jc w:val="center"/>
            </w:pPr>
            <w:r>
              <w:rPr>
                <w:rFonts w:hint="eastAsia" w:ascii="宋体" w:eastAsia="宋体"/>
                <w:b w:val="0"/>
                <w:color w:val="000000"/>
                <w:sz w:val="24"/>
                <w:szCs w:val="24"/>
                <w:shd w:val="clear" w:color="auto" w:fill="FFFFFF"/>
              </w:rPr>
              <w:t>最大层间位移</w:t>
            </w:r>
          </w:p>
        </w:tc>
        <w:tc>
          <w:tcPr>
            <w:tcW w:w="2778" w:type="dxa"/>
            <w:tcBorders>
              <w:top w:val="single" w:color="auto" w:sz="14" w:space="0"/>
              <w:left w:val="single" w:color="auto" w:sz="4" w:space="0"/>
              <w:bottom w:val="single" w:color="auto" w:sz="14" w:space="0"/>
              <w:right w:val="single" w:color="auto" w:sz="4" w:space="0"/>
            </w:tcBorders>
            <w:shd w:val="clear" w:color="auto" w:fill="FFFFFF"/>
            <w:vAlign w:val="center"/>
          </w:tcPr>
          <w:p w14:paraId="1131246B">
            <w:pPr>
              <w:jc w:val="center"/>
            </w:pPr>
            <w:r>
              <w:rPr>
                <w:rFonts w:hint="eastAsia" w:ascii="宋体" w:eastAsia="宋体"/>
                <w:b w:val="0"/>
                <w:color w:val="000000"/>
                <w:sz w:val="24"/>
                <w:szCs w:val="24"/>
                <w:shd w:val="clear" w:color="auto" w:fill="FFFFFF"/>
              </w:rPr>
              <w:t>平均层间位移</w:t>
            </w:r>
          </w:p>
        </w:tc>
        <w:tc>
          <w:tcPr>
            <w:tcW w:w="2778" w:type="dxa"/>
            <w:tcBorders>
              <w:top w:val="single" w:color="auto" w:sz="14" w:space="0"/>
              <w:left w:val="single" w:color="auto" w:sz="4" w:space="0"/>
              <w:bottom w:val="single" w:color="auto" w:sz="14" w:space="0"/>
              <w:right w:val="nil"/>
            </w:tcBorders>
            <w:shd w:val="clear" w:color="auto" w:fill="FFFFFF"/>
            <w:vAlign w:val="center"/>
          </w:tcPr>
          <w:p w14:paraId="0EDAB9E3">
            <w:pPr>
              <w:jc w:val="center"/>
            </w:pPr>
            <w:r>
              <w:rPr>
                <w:rFonts w:hint="eastAsia" w:ascii="宋体" w:eastAsia="宋体"/>
                <w:b w:val="0"/>
                <w:color w:val="000000"/>
                <w:sz w:val="24"/>
                <w:szCs w:val="24"/>
                <w:shd w:val="clear" w:color="auto" w:fill="FFFFFF"/>
              </w:rPr>
              <w:t>最大层间位移角(节点号)</w:t>
            </w:r>
          </w:p>
        </w:tc>
      </w:tr>
      <w:tr w14:paraId="2A28A6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720B3272">
            <w:pPr>
              <w:jc w:val="center"/>
            </w:pPr>
            <w:r>
              <w:rPr>
                <w:rFonts w:hint="eastAsia" w:ascii="宋体" w:eastAsia="宋体"/>
                <w:b w:val="0"/>
                <w:color w:val="000000"/>
                <w:sz w:val="24"/>
                <w:szCs w:val="24"/>
                <w:shd w:val="clear" w:color="auto" w:fill="FFFFFF"/>
              </w:rPr>
              <w:t>3</w:t>
            </w:r>
          </w:p>
        </w:tc>
        <w:tc>
          <w:tcPr>
            <w:tcW w:w="2778" w:type="dxa"/>
            <w:shd w:val="clear" w:color="auto" w:fill="FFFFFF"/>
            <w:vAlign w:val="center"/>
          </w:tcPr>
          <w:p w14:paraId="57ABF89A">
            <w:pPr>
              <w:jc w:val="center"/>
            </w:pPr>
            <w:r>
              <w:rPr>
                <w:rFonts w:hint="eastAsia" w:ascii="宋体" w:eastAsia="宋体"/>
                <w:b w:val="0"/>
                <w:color w:val="000000"/>
                <w:sz w:val="24"/>
                <w:szCs w:val="24"/>
                <w:shd w:val="clear" w:color="auto" w:fill="FFFFFF"/>
              </w:rPr>
              <w:t xml:space="preserve"> 1.16(213)</w:t>
            </w:r>
          </w:p>
        </w:tc>
        <w:tc>
          <w:tcPr>
            <w:tcW w:w="2778" w:type="dxa"/>
            <w:shd w:val="clear" w:color="auto" w:fill="FFFFFF"/>
            <w:vAlign w:val="center"/>
          </w:tcPr>
          <w:p w14:paraId="2D63F739">
            <w:pPr>
              <w:jc w:val="center"/>
            </w:pPr>
            <w:r>
              <w:rPr>
                <w:rFonts w:hint="eastAsia" w:ascii="宋体" w:eastAsia="宋体"/>
                <w:b w:val="0"/>
                <w:color w:val="000000"/>
                <w:sz w:val="24"/>
                <w:szCs w:val="24"/>
                <w:shd w:val="clear" w:color="auto" w:fill="FFFFFF"/>
              </w:rPr>
              <w:t>0.54</w:t>
            </w:r>
          </w:p>
        </w:tc>
        <w:tc>
          <w:tcPr>
            <w:tcW w:w="2778" w:type="dxa"/>
            <w:shd w:val="clear" w:color="auto" w:fill="FFFFFF"/>
            <w:vAlign w:val="center"/>
          </w:tcPr>
          <w:p w14:paraId="25E72F6A">
            <w:pPr>
              <w:jc w:val="center"/>
            </w:pPr>
            <w:r>
              <w:rPr>
                <w:rFonts w:hint="eastAsia" w:ascii="宋体" w:eastAsia="宋体"/>
                <w:b w:val="0"/>
                <w:color w:val="000000"/>
                <w:sz w:val="24"/>
                <w:szCs w:val="24"/>
                <w:shd w:val="clear" w:color="auto" w:fill="FFFFFF"/>
              </w:rPr>
              <w:t>0.53</w:t>
            </w:r>
          </w:p>
        </w:tc>
        <w:tc>
          <w:tcPr>
            <w:tcW w:w="2778" w:type="dxa"/>
            <w:shd w:val="clear" w:color="auto" w:fill="FFFFFF"/>
            <w:vAlign w:val="center"/>
          </w:tcPr>
          <w:p w14:paraId="1CC0DE7A">
            <w:pPr>
              <w:jc w:val="center"/>
            </w:pPr>
            <w:r>
              <w:rPr>
                <w:rFonts w:hint="eastAsia" w:ascii="宋体" w:eastAsia="宋体"/>
                <w:b w:val="0"/>
                <w:color w:val="000000"/>
                <w:sz w:val="24"/>
                <w:szCs w:val="24"/>
                <w:shd w:val="clear" w:color="auto" w:fill="FFFFFF"/>
              </w:rPr>
              <w:t>1/8334(213)</w:t>
            </w:r>
          </w:p>
        </w:tc>
      </w:tr>
      <w:tr w14:paraId="0C7AB1E0">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6224D242">
            <w:pPr>
              <w:jc w:val="center"/>
            </w:pPr>
            <w:r>
              <w:rPr>
                <w:rFonts w:hint="eastAsia" w:ascii="宋体" w:eastAsia="宋体"/>
                <w:b w:val="0"/>
                <w:color w:val="000000"/>
                <w:sz w:val="24"/>
                <w:szCs w:val="24"/>
                <w:shd w:val="clear" w:color="auto" w:fill="FFFFFF"/>
              </w:rPr>
              <w:t>2</w:t>
            </w:r>
          </w:p>
        </w:tc>
        <w:tc>
          <w:tcPr>
            <w:tcW w:w="2778" w:type="dxa"/>
            <w:shd w:val="clear" w:color="auto" w:fill="FFFFFF"/>
            <w:vAlign w:val="center"/>
          </w:tcPr>
          <w:p w14:paraId="52B1F42C">
            <w:pPr>
              <w:jc w:val="center"/>
            </w:pPr>
            <w:r>
              <w:rPr>
                <w:rFonts w:hint="eastAsia" w:ascii="宋体" w:eastAsia="宋体"/>
                <w:b w:val="0"/>
                <w:color w:val="000000"/>
                <w:sz w:val="24"/>
                <w:szCs w:val="24"/>
                <w:shd w:val="clear" w:color="auto" w:fill="FFFFFF"/>
              </w:rPr>
              <w:t xml:space="preserve"> 0.62(144)</w:t>
            </w:r>
          </w:p>
        </w:tc>
        <w:tc>
          <w:tcPr>
            <w:tcW w:w="2778" w:type="dxa"/>
            <w:shd w:val="clear" w:color="auto" w:fill="FFFFFF"/>
            <w:vAlign w:val="center"/>
          </w:tcPr>
          <w:p w14:paraId="23A01BD7">
            <w:pPr>
              <w:jc w:val="center"/>
            </w:pPr>
            <w:r>
              <w:rPr>
                <w:rFonts w:hint="eastAsia" w:ascii="宋体" w:eastAsia="宋体"/>
                <w:b w:val="0"/>
                <w:color w:val="000000"/>
                <w:sz w:val="24"/>
                <w:szCs w:val="24"/>
                <w:shd w:val="clear" w:color="auto" w:fill="FFFFFF"/>
              </w:rPr>
              <w:t>0.56</w:t>
            </w:r>
          </w:p>
        </w:tc>
        <w:tc>
          <w:tcPr>
            <w:tcW w:w="2778" w:type="dxa"/>
            <w:shd w:val="clear" w:color="auto" w:fill="FFFFFF"/>
            <w:vAlign w:val="center"/>
          </w:tcPr>
          <w:p w14:paraId="49F7C860">
            <w:pPr>
              <w:jc w:val="center"/>
            </w:pPr>
            <w:r>
              <w:rPr>
                <w:rFonts w:hint="eastAsia" w:ascii="宋体" w:eastAsia="宋体"/>
                <w:b w:val="0"/>
                <w:color w:val="000000"/>
                <w:sz w:val="24"/>
                <w:szCs w:val="24"/>
                <w:shd w:val="clear" w:color="auto" w:fill="FFFFFF"/>
              </w:rPr>
              <w:t>0.56</w:t>
            </w:r>
          </w:p>
        </w:tc>
        <w:tc>
          <w:tcPr>
            <w:tcW w:w="2778" w:type="dxa"/>
            <w:shd w:val="clear" w:color="auto" w:fill="FFFFFF"/>
            <w:vAlign w:val="center"/>
          </w:tcPr>
          <w:p w14:paraId="672D100A">
            <w:pPr>
              <w:jc w:val="center"/>
            </w:pPr>
            <w:r>
              <w:rPr>
                <w:rFonts w:hint="eastAsia" w:ascii="宋体" w:eastAsia="宋体"/>
                <w:b w:val="0"/>
                <w:color w:val="000000"/>
                <w:sz w:val="24"/>
                <w:szCs w:val="24"/>
                <w:shd w:val="clear" w:color="auto" w:fill="FFFFFF"/>
              </w:rPr>
              <w:t>1/8020(144)</w:t>
            </w:r>
          </w:p>
        </w:tc>
      </w:tr>
      <w:tr w14:paraId="776E63CC">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shd w:val="clear" w:color="auto" w:fill="FFFFFF"/>
            <w:vAlign w:val="center"/>
          </w:tcPr>
          <w:p w14:paraId="16415ACE">
            <w:pPr>
              <w:jc w:val="center"/>
            </w:pPr>
            <w:r>
              <w:rPr>
                <w:rFonts w:hint="eastAsia" w:ascii="宋体" w:eastAsia="宋体"/>
                <w:b w:val="0"/>
                <w:color w:val="000000"/>
                <w:sz w:val="24"/>
                <w:szCs w:val="24"/>
                <w:shd w:val="clear" w:color="auto" w:fill="FFFFFF"/>
              </w:rPr>
              <w:t>1</w:t>
            </w:r>
          </w:p>
        </w:tc>
        <w:tc>
          <w:tcPr>
            <w:tcW w:w="2778" w:type="dxa"/>
            <w:shd w:val="clear" w:color="auto" w:fill="FFFFFF"/>
            <w:vAlign w:val="center"/>
          </w:tcPr>
          <w:p w14:paraId="3B77B1E3">
            <w:pPr>
              <w:jc w:val="center"/>
            </w:pPr>
            <w:r>
              <w:rPr>
                <w:rFonts w:hint="eastAsia" w:ascii="宋体" w:eastAsia="宋体"/>
                <w:b w:val="0"/>
                <w:color w:val="000000"/>
                <w:sz w:val="24"/>
                <w:szCs w:val="24"/>
                <w:shd w:val="clear" w:color="auto" w:fill="FFFFFF"/>
              </w:rPr>
              <w:t xml:space="preserve"> 0.06(71)</w:t>
            </w:r>
          </w:p>
        </w:tc>
        <w:tc>
          <w:tcPr>
            <w:tcW w:w="2778" w:type="dxa"/>
            <w:shd w:val="clear" w:color="auto" w:fill="FFFFFF"/>
            <w:vAlign w:val="center"/>
          </w:tcPr>
          <w:p w14:paraId="54CDE015">
            <w:pPr>
              <w:jc w:val="center"/>
            </w:pPr>
            <w:r>
              <w:rPr>
                <w:rFonts w:hint="eastAsia" w:ascii="宋体" w:eastAsia="宋体"/>
                <w:b w:val="0"/>
                <w:color w:val="000000"/>
                <w:sz w:val="24"/>
                <w:szCs w:val="24"/>
                <w:shd w:val="clear" w:color="auto" w:fill="FFFFFF"/>
              </w:rPr>
              <w:t>0.06</w:t>
            </w:r>
          </w:p>
        </w:tc>
        <w:tc>
          <w:tcPr>
            <w:tcW w:w="2778" w:type="dxa"/>
            <w:shd w:val="clear" w:color="auto" w:fill="FFFFFF"/>
            <w:vAlign w:val="center"/>
          </w:tcPr>
          <w:p w14:paraId="0EE9B733">
            <w:pPr>
              <w:jc w:val="center"/>
            </w:pPr>
            <w:r>
              <w:rPr>
                <w:rFonts w:hint="eastAsia" w:ascii="宋体" w:eastAsia="宋体"/>
                <w:b w:val="0"/>
                <w:color w:val="000000"/>
                <w:sz w:val="24"/>
                <w:szCs w:val="24"/>
                <w:shd w:val="clear" w:color="auto" w:fill="FFFFFF"/>
              </w:rPr>
              <w:t>0.06</w:t>
            </w:r>
          </w:p>
        </w:tc>
        <w:tc>
          <w:tcPr>
            <w:tcW w:w="2778" w:type="dxa"/>
            <w:shd w:val="clear" w:color="auto" w:fill="FFFFFF"/>
            <w:vAlign w:val="center"/>
          </w:tcPr>
          <w:p w14:paraId="6F7878EB">
            <w:pPr>
              <w:jc w:val="center"/>
            </w:pPr>
            <w:r>
              <w:rPr>
                <w:rFonts w:hint="eastAsia" w:ascii="宋体" w:eastAsia="宋体"/>
                <w:b w:val="0"/>
                <w:color w:val="000000"/>
                <w:sz w:val="24"/>
                <w:szCs w:val="24"/>
                <w:shd w:val="clear" w:color="auto" w:fill="FFFFFF"/>
              </w:rPr>
              <w:t>1/9999(71)</w:t>
            </w:r>
          </w:p>
        </w:tc>
      </w:tr>
    </w:tbl>
    <w:p w14:paraId="0D247556">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1.16（发生在3层1塔）</w:t>
      </w:r>
    </w:p>
    <w:p w14:paraId="46DE800F">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1/8020（发生在2层1塔）</w:t>
      </w:r>
    </w:p>
    <w:p w14:paraId="4425A1B5">
      <w:pPr>
        <w:spacing w:beforeLines="113" w:afterLines="113" w:line="113" w:lineRule="auto"/>
        <w:jc w:val="left"/>
      </w:pPr>
    </w:p>
    <w:p w14:paraId="4F25A0F5">
      <w:pPr>
        <w:spacing w:beforeLines="113" w:afterLines="113" w:line="113" w:lineRule="auto"/>
        <w:jc w:val="left"/>
      </w:pPr>
    </w:p>
    <w:p w14:paraId="7CAE17C6">
      <w:pPr>
        <w:pStyle w:val="16"/>
        <w:jc w:val="left"/>
      </w:pPr>
      <w:bookmarkStart w:id="67" w:name="_Toc15941"/>
      <w:r>
        <w:rPr>
          <w:rFonts w:hint="eastAsia" w:ascii="宋体" w:eastAsia="宋体"/>
          <w:b/>
          <w:color w:val="000000"/>
          <w:sz w:val="32"/>
          <w:szCs w:val="32"/>
          <w:shd w:val="clear" w:color="auto" w:fill="FFFFFF"/>
        </w:rPr>
        <w:t>十三. 结构顶点风振加速度</w:t>
      </w:r>
      <w:bookmarkEnd w:id="67"/>
    </w:p>
    <w:p w14:paraId="7F262EA7">
      <w:pPr>
        <w:spacing w:beforeLines="113" w:afterLines="113" w:line="113" w:lineRule="auto"/>
        <w:jc w:val="left"/>
      </w:pPr>
    </w:p>
    <w:p w14:paraId="61430CD7">
      <w:pPr>
        <w:spacing w:beforeLines="113" w:afterLines="113" w:line="113" w:lineRule="auto"/>
        <w:jc w:val="left"/>
      </w:pPr>
      <w:r>
        <w:rPr>
          <w:rFonts w:hint="eastAsia" w:ascii="楷体" w:eastAsia="楷体"/>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14:paraId="4DFD1676">
      <w:pPr>
        <w:spacing w:beforeLines="113" w:afterLines="113" w:line="113" w:lineRule="auto"/>
        <w:jc w:val="left"/>
      </w:pPr>
      <w:r>
        <w:rPr>
          <w:rFonts w:hint="eastAsia" w:ascii="楷体" w:eastAsia="楷体"/>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14:paraId="66867D5F">
      <w:pPr>
        <w:spacing w:beforeLines="113" w:afterLines="113" w:line="113" w:lineRule="auto"/>
        <w:jc w:val="left"/>
      </w:pPr>
      <w:r>
        <w:rPr>
          <w:rFonts w:hint="eastAsia" w:ascii="楷体" w:eastAsia="楷体"/>
          <w:b/>
          <w:color w:val="0000FF"/>
          <w:sz w:val="24"/>
          <w:szCs w:val="24"/>
          <w:shd w:val="clear" w:color="auto" w:fill="FFFFFF"/>
        </w:rPr>
        <w:t>具体的计算方法依据《荷载规范》附录J。</w:t>
      </w:r>
    </w:p>
    <w:p w14:paraId="5E0F008F">
      <w:pPr>
        <w:spacing w:beforeLines="113" w:afterLines="113" w:line="113" w:lineRule="auto"/>
        <w:jc w:val="left"/>
      </w:pPr>
    </w:p>
    <w:p w14:paraId="00D58C55">
      <w:pPr>
        <w:spacing w:beforeLines="113" w:afterLines="113" w:line="113" w:lineRule="auto"/>
        <w:jc w:val="center"/>
      </w:pPr>
      <w:r>
        <w:rPr>
          <w:rFonts w:hint="eastAsia" w:ascii="黑体" w:eastAsia="黑体"/>
          <w:b/>
          <w:color w:val="000000"/>
          <w:sz w:val="26"/>
          <w:szCs w:val="26"/>
          <w:shd w:val="clear" w:color="auto" w:fill="FFFFFF"/>
        </w:rPr>
        <w:t>表13-1 风振加速度</w:t>
      </w:r>
    </w:p>
    <w:tbl>
      <w:tblPr>
        <w:tblStyle w:val="29"/>
        <w:tblW w:w="272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907"/>
      </w:tblGrid>
      <w:tr w14:paraId="7CF1FC6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14:paraId="1E2D1163">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14:paraId="16F01BCE">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nil"/>
            </w:tcBorders>
            <w:shd w:val="clear" w:color="auto" w:fill="FFFFFF"/>
            <w:vAlign w:val="center"/>
          </w:tcPr>
          <w:p w14:paraId="59FE3B09">
            <w:pPr>
              <w:jc w:val="center"/>
            </w:pPr>
            <w:r>
              <w:rPr>
                <w:rFonts w:hint="eastAsia" w:ascii="宋体" w:eastAsia="宋体"/>
                <w:b w:val="0"/>
                <w:color w:val="000000"/>
                <w:sz w:val="24"/>
                <w:szCs w:val="24"/>
                <w:shd w:val="clear" w:color="auto" w:fill="FFFFFF"/>
              </w:rPr>
              <w:t>横风向</w:t>
            </w:r>
          </w:p>
        </w:tc>
      </w:tr>
      <w:tr w14:paraId="1B3FDB4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0A2E396C">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14:paraId="6CB56B67">
            <w:pPr>
              <w:jc w:val="center"/>
            </w:pPr>
            <w:r>
              <w:rPr>
                <w:rFonts w:hint="eastAsia" w:ascii="宋体" w:eastAsia="宋体"/>
                <w:b w:val="0"/>
                <w:color w:val="000000"/>
                <w:sz w:val="24"/>
                <w:szCs w:val="24"/>
                <w:shd w:val="clear" w:color="auto" w:fill="FFFFFF"/>
              </w:rPr>
              <w:t>0.042</w:t>
            </w:r>
          </w:p>
        </w:tc>
        <w:tc>
          <w:tcPr>
            <w:tcW w:w="907" w:type="dxa"/>
            <w:shd w:val="clear" w:color="auto" w:fill="FFFFFF"/>
            <w:vAlign w:val="center"/>
          </w:tcPr>
          <w:p w14:paraId="7103BDF4">
            <w:pPr>
              <w:jc w:val="center"/>
            </w:pPr>
            <w:r>
              <w:rPr>
                <w:rFonts w:hint="eastAsia" w:ascii="宋体" w:eastAsia="宋体"/>
                <w:b w:val="0"/>
                <w:color w:val="000000"/>
                <w:sz w:val="24"/>
                <w:szCs w:val="24"/>
                <w:shd w:val="clear" w:color="auto" w:fill="FFFFFF"/>
              </w:rPr>
              <w:t>0.005</w:t>
            </w:r>
          </w:p>
        </w:tc>
      </w:tr>
      <w:tr w14:paraId="5A9FA164">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14:paraId="6EBB8CFE">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14:paraId="65F8F746">
            <w:pPr>
              <w:jc w:val="center"/>
            </w:pPr>
            <w:r>
              <w:rPr>
                <w:rFonts w:hint="eastAsia" w:ascii="宋体" w:eastAsia="宋体"/>
                <w:b w:val="0"/>
                <w:color w:val="000000"/>
                <w:sz w:val="24"/>
                <w:szCs w:val="24"/>
                <w:shd w:val="clear" w:color="auto" w:fill="FFFFFF"/>
              </w:rPr>
              <w:t>0.061</w:t>
            </w:r>
          </w:p>
        </w:tc>
        <w:tc>
          <w:tcPr>
            <w:tcW w:w="907" w:type="dxa"/>
            <w:shd w:val="clear" w:color="auto" w:fill="FFFFFF"/>
            <w:vAlign w:val="center"/>
          </w:tcPr>
          <w:p w14:paraId="0F138C55">
            <w:pPr>
              <w:jc w:val="center"/>
            </w:pPr>
            <w:r>
              <w:rPr>
                <w:rFonts w:hint="eastAsia" w:ascii="宋体" w:eastAsia="宋体"/>
                <w:b w:val="0"/>
                <w:color w:val="000000"/>
                <w:sz w:val="24"/>
                <w:szCs w:val="24"/>
                <w:shd w:val="clear" w:color="auto" w:fill="FFFFFF"/>
              </w:rPr>
              <w:t>0.021</w:t>
            </w:r>
          </w:p>
        </w:tc>
      </w:tr>
    </w:tbl>
    <w:p w14:paraId="7CF310A6">
      <w:pPr>
        <w:spacing w:beforeLines="113" w:afterLines="113" w:line="113" w:lineRule="auto"/>
        <w:jc w:val="left"/>
      </w:pPr>
    </w:p>
    <w:p w14:paraId="3A708FAB">
      <w:pPr>
        <w:pStyle w:val="16"/>
        <w:jc w:val="center"/>
      </w:pPr>
      <w:bookmarkStart w:id="68" w:name="_Toc8554"/>
      <w:r>
        <w:rPr>
          <w:rFonts w:hint="eastAsia" w:ascii="宋体" w:eastAsia="宋体"/>
          <w:b/>
          <w:color w:val="000000"/>
          <w:sz w:val="32"/>
          <w:szCs w:val="32"/>
          <w:shd w:val="clear" w:color="auto" w:fill="FFFFFF"/>
        </w:rPr>
        <w:t>十四. 抗倾覆和稳定验算</w:t>
      </w:r>
      <w:bookmarkEnd w:id="68"/>
    </w:p>
    <w:p w14:paraId="548DF2DD">
      <w:pPr>
        <w:pStyle w:val="3"/>
        <w:jc w:val="left"/>
      </w:pPr>
      <w:bookmarkStart w:id="69" w:name="_Toc18207"/>
      <w:r>
        <w:rPr>
          <w:rFonts w:hint="eastAsia" w:ascii="宋体" w:eastAsia="宋体"/>
          <w:b/>
          <w:color w:val="000000"/>
          <w:sz w:val="28"/>
          <w:szCs w:val="28"/>
          <w:shd w:val="clear" w:color="auto" w:fill="FFFFFF"/>
        </w:rPr>
        <w:t>1. 抗倾覆验算</w:t>
      </w:r>
      <w:bookmarkEnd w:id="69"/>
    </w:p>
    <w:p w14:paraId="23661B0C">
      <w:pPr>
        <w:spacing w:beforeLines="113"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w:t>
      </w:r>
    </w:p>
    <w:p w14:paraId="40557F4B">
      <w:pPr>
        <w:spacing w:beforeLines="113" w:afterLines="113" w:line="113" w:lineRule="auto"/>
        <w:jc w:val="left"/>
      </w:pPr>
      <w:r>
        <w:rPr>
          <w:rFonts w:hint="eastAsia" w:ascii="楷体" w:eastAsia="楷体"/>
          <w:b/>
          <w:color w:val="0000FF"/>
          <w:sz w:val="24"/>
          <w:szCs w:val="24"/>
          <w:shd w:val="clear" w:color="auto" w:fill="FFFFFF"/>
        </w:rPr>
        <w:t>结构的抗倾覆验算结果如下：</w:t>
      </w:r>
    </w:p>
    <w:p w14:paraId="4F514697">
      <w:pPr>
        <w:spacing w:beforeLines="113" w:afterLines="113" w:line="113" w:lineRule="auto"/>
        <w:jc w:val="center"/>
      </w:pPr>
      <w:r>
        <w:rPr>
          <w:rFonts w:hint="eastAsia" w:ascii="黑体" w:eastAsia="黑体"/>
          <w:b/>
          <w:color w:val="000000"/>
          <w:sz w:val="26"/>
          <w:szCs w:val="26"/>
          <w:shd w:val="clear" w:color="auto" w:fill="FFFFFF"/>
        </w:rPr>
        <w:t>表14-1 抗倾覆验算</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593"/>
        <w:gridCol w:w="4593"/>
        <w:gridCol w:w="1984"/>
        <w:gridCol w:w="1984"/>
      </w:tblGrid>
      <w:tr w14:paraId="4DD6C48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nil"/>
              <w:bottom w:val="single" w:color="auto" w:sz="14" w:space="0"/>
              <w:right w:val="single" w:color="auto" w:sz="4" w:space="0"/>
            </w:tcBorders>
            <w:shd w:val="clear" w:color="auto" w:fill="FFFFFF"/>
          </w:tcPr>
          <w:p w14:paraId="13D28A7B">
            <w:pPr>
              <w:jc w:val="center"/>
            </w:pPr>
            <w:r>
              <w:rPr>
                <w:rFonts w:hint="eastAsia" w:ascii="宋体" w:eastAsia="宋体"/>
                <w:b w:val="0"/>
                <w:color w:val="000000"/>
                <w:sz w:val="24"/>
                <w:szCs w:val="24"/>
                <w:shd w:val="clear" w:color="auto" w:fill="FFFFFF"/>
              </w:rPr>
              <w:t>工况</w:t>
            </w:r>
          </w:p>
        </w:tc>
        <w:tc>
          <w:tcPr>
            <w:tcW w:w="4592" w:type="dxa"/>
            <w:tcBorders>
              <w:top w:val="single" w:color="auto" w:sz="14" w:space="0"/>
              <w:left w:val="single" w:color="auto" w:sz="4" w:space="0"/>
              <w:bottom w:val="single" w:color="auto" w:sz="14" w:space="0"/>
              <w:right w:val="single" w:color="auto" w:sz="4" w:space="0"/>
            </w:tcBorders>
            <w:shd w:val="clear" w:color="auto" w:fill="FFFFFF"/>
          </w:tcPr>
          <w:p w14:paraId="6FAC7B25">
            <w:pPr>
              <w:jc w:val="center"/>
            </w:pPr>
            <w:r>
              <w:rPr>
                <w:rFonts w:hint="eastAsia" w:ascii="宋体" w:eastAsia="宋体"/>
                <w:b w:val="0"/>
                <w:color w:val="000000"/>
                <w:sz w:val="24"/>
                <w:szCs w:val="24"/>
                <w:shd w:val="clear" w:color="auto" w:fill="FFFFFF"/>
              </w:rPr>
              <w:t>抗倾覆力矩Mr(kN.m)</w:t>
            </w:r>
          </w:p>
        </w:tc>
        <w:tc>
          <w:tcPr>
            <w:tcW w:w="4592" w:type="dxa"/>
            <w:tcBorders>
              <w:top w:val="single" w:color="auto" w:sz="14" w:space="0"/>
              <w:left w:val="single" w:color="auto" w:sz="4" w:space="0"/>
              <w:bottom w:val="single" w:color="auto" w:sz="14" w:space="0"/>
              <w:right w:val="single" w:color="auto" w:sz="4" w:space="0"/>
            </w:tcBorders>
            <w:shd w:val="clear" w:color="auto" w:fill="FFFFFF"/>
          </w:tcPr>
          <w:p w14:paraId="69DB0E8C">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14:paraId="4FAF1288">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nil"/>
            </w:tcBorders>
            <w:shd w:val="clear" w:color="auto" w:fill="FFFFFF"/>
          </w:tcPr>
          <w:p w14:paraId="1D82F99A">
            <w:pPr>
              <w:jc w:val="center"/>
            </w:pPr>
            <w:r>
              <w:rPr>
                <w:rFonts w:hint="eastAsia" w:ascii="宋体" w:eastAsia="宋体"/>
                <w:b w:val="0"/>
                <w:color w:val="000000"/>
                <w:sz w:val="24"/>
                <w:szCs w:val="24"/>
                <w:shd w:val="clear" w:color="auto" w:fill="FFFFFF"/>
              </w:rPr>
              <w:t>零应力区(%)</w:t>
            </w:r>
          </w:p>
        </w:tc>
      </w:tr>
      <w:tr w14:paraId="776E32D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14:paraId="648DF448">
            <w:pPr>
              <w:jc w:val="center"/>
            </w:pPr>
            <w:r>
              <w:rPr>
                <w:rFonts w:hint="eastAsia" w:ascii="宋体" w:eastAsia="宋体"/>
                <w:b w:val="0"/>
                <w:color w:val="000000"/>
                <w:sz w:val="24"/>
                <w:szCs w:val="24"/>
                <w:shd w:val="clear" w:color="auto" w:fill="FFFFFF"/>
              </w:rPr>
              <w:t>EX</w:t>
            </w:r>
          </w:p>
        </w:tc>
        <w:tc>
          <w:tcPr>
            <w:tcW w:w="4592" w:type="dxa"/>
            <w:shd w:val="clear" w:color="auto" w:fill="FFFFFF"/>
          </w:tcPr>
          <w:p w14:paraId="571EFF3B">
            <w:pPr>
              <w:jc w:val="center"/>
            </w:pPr>
            <w:r>
              <w:rPr>
                <w:rFonts w:hint="eastAsia" w:ascii="宋体" w:eastAsia="宋体"/>
                <w:b w:val="0"/>
                <w:color w:val="000000"/>
                <w:sz w:val="24"/>
                <w:szCs w:val="24"/>
                <w:shd w:val="clear" w:color="auto" w:fill="FFFFFF"/>
              </w:rPr>
              <w:t>3.54e+5</w:t>
            </w:r>
          </w:p>
        </w:tc>
        <w:tc>
          <w:tcPr>
            <w:tcW w:w="4592" w:type="dxa"/>
            <w:shd w:val="clear" w:color="auto" w:fill="FFFFFF"/>
          </w:tcPr>
          <w:p w14:paraId="6915C399">
            <w:pPr>
              <w:jc w:val="center"/>
            </w:pPr>
            <w:r>
              <w:rPr>
                <w:rFonts w:hint="eastAsia" w:ascii="宋体" w:eastAsia="宋体"/>
                <w:b w:val="0"/>
                <w:color w:val="000000"/>
                <w:sz w:val="24"/>
                <w:szCs w:val="24"/>
                <w:shd w:val="clear" w:color="auto" w:fill="FFFFFF"/>
              </w:rPr>
              <w:t>21919.19</w:t>
            </w:r>
          </w:p>
        </w:tc>
        <w:tc>
          <w:tcPr>
            <w:tcW w:w="1984" w:type="dxa"/>
            <w:shd w:val="clear" w:color="auto" w:fill="FFFFFF"/>
          </w:tcPr>
          <w:p w14:paraId="48027255">
            <w:pPr>
              <w:jc w:val="center"/>
            </w:pPr>
            <w:r>
              <w:rPr>
                <w:rFonts w:hint="eastAsia" w:ascii="宋体" w:eastAsia="宋体"/>
                <w:b w:val="0"/>
                <w:color w:val="000000"/>
                <w:sz w:val="24"/>
                <w:szCs w:val="24"/>
                <w:shd w:val="clear" w:color="auto" w:fill="FFFFFF"/>
              </w:rPr>
              <w:t xml:space="preserve"> 16.15</w:t>
            </w:r>
          </w:p>
        </w:tc>
        <w:tc>
          <w:tcPr>
            <w:tcW w:w="1984" w:type="dxa"/>
            <w:shd w:val="clear" w:color="auto" w:fill="FFFFFF"/>
          </w:tcPr>
          <w:p w14:paraId="0757E85D">
            <w:pPr>
              <w:jc w:val="center"/>
            </w:pPr>
            <w:r>
              <w:rPr>
                <w:rFonts w:hint="eastAsia" w:ascii="宋体" w:eastAsia="宋体"/>
                <w:b w:val="0"/>
                <w:color w:val="000000"/>
                <w:sz w:val="24"/>
                <w:szCs w:val="24"/>
                <w:shd w:val="clear" w:color="auto" w:fill="FFFFFF"/>
              </w:rPr>
              <w:t>0.00</w:t>
            </w:r>
          </w:p>
        </w:tc>
      </w:tr>
      <w:tr w14:paraId="75D5E973">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14:paraId="3B5F8A14">
            <w:pPr>
              <w:jc w:val="center"/>
            </w:pPr>
            <w:r>
              <w:rPr>
                <w:rFonts w:hint="eastAsia" w:ascii="宋体" w:eastAsia="宋体"/>
                <w:b w:val="0"/>
                <w:color w:val="000000"/>
                <w:sz w:val="24"/>
                <w:szCs w:val="24"/>
                <w:shd w:val="clear" w:color="auto" w:fill="FFFFFF"/>
              </w:rPr>
              <w:t>EY</w:t>
            </w:r>
          </w:p>
        </w:tc>
        <w:tc>
          <w:tcPr>
            <w:tcW w:w="4592" w:type="dxa"/>
            <w:shd w:val="clear" w:color="auto" w:fill="FFFFFF"/>
          </w:tcPr>
          <w:p w14:paraId="1CB6C981">
            <w:pPr>
              <w:jc w:val="center"/>
            </w:pPr>
            <w:r>
              <w:rPr>
                <w:rFonts w:hint="eastAsia" w:ascii="宋体" w:eastAsia="宋体"/>
                <w:b w:val="0"/>
                <w:color w:val="000000"/>
                <w:sz w:val="24"/>
                <w:szCs w:val="24"/>
                <w:shd w:val="clear" w:color="auto" w:fill="FFFFFF"/>
              </w:rPr>
              <w:t>2.19e+5</w:t>
            </w:r>
          </w:p>
        </w:tc>
        <w:tc>
          <w:tcPr>
            <w:tcW w:w="4592" w:type="dxa"/>
            <w:shd w:val="clear" w:color="auto" w:fill="FFFFFF"/>
          </w:tcPr>
          <w:p w14:paraId="5074088C">
            <w:pPr>
              <w:jc w:val="center"/>
            </w:pPr>
            <w:r>
              <w:rPr>
                <w:rFonts w:hint="eastAsia" w:ascii="宋体" w:eastAsia="宋体"/>
                <w:b w:val="0"/>
                <w:color w:val="000000"/>
                <w:sz w:val="24"/>
                <w:szCs w:val="24"/>
                <w:shd w:val="clear" w:color="auto" w:fill="FFFFFF"/>
              </w:rPr>
              <w:t>21863.51</w:t>
            </w:r>
          </w:p>
        </w:tc>
        <w:tc>
          <w:tcPr>
            <w:tcW w:w="1984" w:type="dxa"/>
            <w:shd w:val="clear" w:color="auto" w:fill="FFFFFF"/>
          </w:tcPr>
          <w:p w14:paraId="77C0B507">
            <w:pPr>
              <w:jc w:val="center"/>
            </w:pPr>
            <w:r>
              <w:rPr>
                <w:rFonts w:hint="eastAsia" w:ascii="宋体" w:eastAsia="宋体"/>
                <w:b w:val="0"/>
                <w:color w:val="000000"/>
                <w:sz w:val="24"/>
                <w:szCs w:val="24"/>
                <w:shd w:val="clear" w:color="auto" w:fill="FFFFFF"/>
              </w:rPr>
              <w:t xml:space="preserve"> 10.00</w:t>
            </w:r>
          </w:p>
        </w:tc>
        <w:tc>
          <w:tcPr>
            <w:tcW w:w="1984" w:type="dxa"/>
            <w:shd w:val="clear" w:color="auto" w:fill="FFFFFF"/>
          </w:tcPr>
          <w:p w14:paraId="321D93CD">
            <w:pPr>
              <w:jc w:val="center"/>
            </w:pPr>
            <w:r>
              <w:rPr>
                <w:rFonts w:hint="eastAsia" w:ascii="宋体" w:eastAsia="宋体"/>
                <w:b w:val="0"/>
                <w:color w:val="000000"/>
                <w:sz w:val="24"/>
                <w:szCs w:val="24"/>
                <w:shd w:val="clear" w:color="auto" w:fill="FFFFFF"/>
              </w:rPr>
              <w:t>0.00</w:t>
            </w:r>
          </w:p>
        </w:tc>
      </w:tr>
      <w:tr w14:paraId="76B1CC2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14:paraId="759D7C0E">
            <w:pPr>
              <w:jc w:val="center"/>
            </w:pPr>
            <w:r>
              <w:rPr>
                <w:rFonts w:hint="eastAsia" w:ascii="宋体" w:eastAsia="宋体"/>
                <w:b w:val="0"/>
                <w:color w:val="000000"/>
                <w:sz w:val="24"/>
                <w:szCs w:val="24"/>
                <w:shd w:val="clear" w:color="auto" w:fill="FFFFFF"/>
              </w:rPr>
              <w:t>WX</w:t>
            </w:r>
          </w:p>
        </w:tc>
        <w:tc>
          <w:tcPr>
            <w:tcW w:w="4592" w:type="dxa"/>
            <w:shd w:val="clear" w:color="auto" w:fill="FFFFFF"/>
          </w:tcPr>
          <w:p w14:paraId="2FA02C2A">
            <w:pPr>
              <w:jc w:val="center"/>
            </w:pPr>
            <w:r>
              <w:rPr>
                <w:rFonts w:hint="eastAsia" w:ascii="宋体" w:eastAsia="宋体"/>
                <w:b w:val="0"/>
                <w:color w:val="000000"/>
                <w:sz w:val="24"/>
                <w:szCs w:val="24"/>
                <w:shd w:val="clear" w:color="auto" w:fill="FFFFFF"/>
              </w:rPr>
              <w:t>3.61e+5</w:t>
            </w:r>
          </w:p>
        </w:tc>
        <w:tc>
          <w:tcPr>
            <w:tcW w:w="4592" w:type="dxa"/>
            <w:shd w:val="clear" w:color="auto" w:fill="FFFFFF"/>
          </w:tcPr>
          <w:p w14:paraId="129550DC">
            <w:pPr>
              <w:jc w:val="center"/>
            </w:pPr>
            <w:r>
              <w:rPr>
                <w:rFonts w:hint="eastAsia" w:ascii="宋体" w:eastAsia="宋体"/>
                <w:b w:val="0"/>
                <w:color w:val="000000"/>
                <w:sz w:val="24"/>
                <w:szCs w:val="24"/>
                <w:shd w:val="clear" w:color="auto" w:fill="FFFFFF"/>
              </w:rPr>
              <w:t xml:space="preserve"> 1133.92</w:t>
            </w:r>
          </w:p>
        </w:tc>
        <w:tc>
          <w:tcPr>
            <w:tcW w:w="1984" w:type="dxa"/>
            <w:shd w:val="clear" w:color="auto" w:fill="FFFFFF"/>
          </w:tcPr>
          <w:p w14:paraId="14A292F8">
            <w:pPr>
              <w:jc w:val="center"/>
            </w:pPr>
            <w:r>
              <w:rPr>
                <w:rFonts w:hint="eastAsia" w:ascii="宋体" w:eastAsia="宋体"/>
                <w:b w:val="0"/>
                <w:color w:val="000000"/>
                <w:sz w:val="24"/>
                <w:szCs w:val="24"/>
                <w:shd w:val="clear" w:color="auto" w:fill="FFFFFF"/>
              </w:rPr>
              <w:t>318.40</w:t>
            </w:r>
          </w:p>
        </w:tc>
        <w:tc>
          <w:tcPr>
            <w:tcW w:w="1984" w:type="dxa"/>
            <w:shd w:val="clear" w:color="auto" w:fill="FFFFFF"/>
          </w:tcPr>
          <w:p w14:paraId="770A2A1F">
            <w:pPr>
              <w:jc w:val="center"/>
            </w:pPr>
            <w:r>
              <w:rPr>
                <w:rFonts w:hint="eastAsia" w:ascii="宋体" w:eastAsia="宋体"/>
                <w:b w:val="0"/>
                <w:color w:val="000000"/>
                <w:sz w:val="24"/>
                <w:szCs w:val="24"/>
                <w:shd w:val="clear" w:color="auto" w:fill="FFFFFF"/>
              </w:rPr>
              <w:t>0.00</w:t>
            </w:r>
          </w:p>
        </w:tc>
      </w:tr>
      <w:tr w14:paraId="2CF0B55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14:paraId="0746F70F">
            <w:pPr>
              <w:jc w:val="center"/>
            </w:pPr>
            <w:r>
              <w:rPr>
                <w:rFonts w:hint="eastAsia" w:ascii="宋体" w:eastAsia="宋体"/>
                <w:b w:val="0"/>
                <w:color w:val="000000"/>
                <w:sz w:val="24"/>
                <w:szCs w:val="24"/>
                <w:shd w:val="clear" w:color="auto" w:fill="FFFFFF"/>
              </w:rPr>
              <w:t>WY</w:t>
            </w:r>
          </w:p>
        </w:tc>
        <w:tc>
          <w:tcPr>
            <w:tcW w:w="4592" w:type="dxa"/>
            <w:shd w:val="clear" w:color="auto" w:fill="FFFFFF"/>
          </w:tcPr>
          <w:p w14:paraId="436A7389">
            <w:pPr>
              <w:jc w:val="center"/>
            </w:pPr>
            <w:r>
              <w:rPr>
                <w:rFonts w:hint="eastAsia" w:ascii="宋体" w:eastAsia="宋体"/>
                <w:b w:val="0"/>
                <w:color w:val="000000"/>
                <w:sz w:val="24"/>
                <w:szCs w:val="24"/>
                <w:shd w:val="clear" w:color="auto" w:fill="FFFFFF"/>
              </w:rPr>
              <w:t>2.23e+5</w:t>
            </w:r>
          </w:p>
        </w:tc>
        <w:tc>
          <w:tcPr>
            <w:tcW w:w="4592" w:type="dxa"/>
            <w:shd w:val="clear" w:color="auto" w:fill="FFFFFF"/>
          </w:tcPr>
          <w:p w14:paraId="44053376">
            <w:pPr>
              <w:jc w:val="center"/>
            </w:pPr>
            <w:r>
              <w:rPr>
                <w:rFonts w:hint="eastAsia" w:ascii="宋体" w:eastAsia="宋体"/>
                <w:b w:val="0"/>
                <w:color w:val="000000"/>
                <w:sz w:val="24"/>
                <w:szCs w:val="24"/>
                <w:shd w:val="clear" w:color="auto" w:fill="FFFFFF"/>
              </w:rPr>
              <w:t xml:space="preserve"> 1627.66</w:t>
            </w:r>
          </w:p>
        </w:tc>
        <w:tc>
          <w:tcPr>
            <w:tcW w:w="1984" w:type="dxa"/>
            <w:shd w:val="clear" w:color="auto" w:fill="FFFFFF"/>
          </w:tcPr>
          <w:p w14:paraId="154C01B7">
            <w:pPr>
              <w:jc w:val="center"/>
            </w:pPr>
            <w:r>
              <w:rPr>
                <w:rFonts w:hint="eastAsia" w:ascii="宋体" w:eastAsia="宋体"/>
                <w:b w:val="0"/>
                <w:color w:val="000000"/>
                <w:sz w:val="24"/>
                <w:szCs w:val="24"/>
                <w:shd w:val="clear" w:color="auto" w:fill="FFFFFF"/>
              </w:rPr>
              <w:t>137.21</w:t>
            </w:r>
          </w:p>
        </w:tc>
        <w:tc>
          <w:tcPr>
            <w:tcW w:w="1984" w:type="dxa"/>
            <w:shd w:val="clear" w:color="auto" w:fill="FFFFFF"/>
          </w:tcPr>
          <w:p w14:paraId="38873253">
            <w:pPr>
              <w:jc w:val="center"/>
            </w:pPr>
            <w:r>
              <w:rPr>
                <w:rFonts w:hint="eastAsia" w:ascii="宋体" w:eastAsia="宋体"/>
                <w:b w:val="0"/>
                <w:color w:val="000000"/>
                <w:sz w:val="24"/>
                <w:szCs w:val="24"/>
                <w:shd w:val="clear" w:color="auto" w:fill="FFFFFF"/>
              </w:rPr>
              <w:t>0.00</w:t>
            </w:r>
          </w:p>
        </w:tc>
      </w:tr>
    </w:tbl>
    <w:p w14:paraId="5AEB0EA0">
      <w:pPr>
        <w:spacing w:beforeLines="113" w:afterLines="113" w:line="113" w:lineRule="auto"/>
        <w:jc w:val="left"/>
      </w:pPr>
    </w:p>
    <w:p w14:paraId="5731E0A1">
      <w:pPr>
        <w:pStyle w:val="3"/>
        <w:jc w:val="left"/>
      </w:pPr>
      <w:bookmarkStart w:id="70" w:name="_Toc20165"/>
      <w:r>
        <w:rPr>
          <w:rFonts w:hint="eastAsia" w:ascii="宋体" w:eastAsia="宋体"/>
          <w:b/>
          <w:color w:val="000000"/>
          <w:sz w:val="28"/>
          <w:szCs w:val="28"/>
          <w:shd w:val="clear" w:color="auto" w:fill="FFFFFF"/>
        </w:rPr>
        <w:t>2. 整体稳定刚重比验算</w:t>
      </w:r>
      <w:bookmarkEnd w:id="70"/>
    </w:p>
    <w:p w14:paraId="090909C5">
      <w:pPr>
        <w:spacing w:beforeLines="113" w:afterLines="113" w:line="113" w:lineRule="auto"/>
        <w:jc w:val="left"/>
      </w:pPr>
      <w:r>
        <w:rPr>
          <w:rFonts w:hint="eastAsia" w:ascii="宋体" w:eastAsia="宋体"/>
          <w:b w:val="0"/>
          <w:color w:val="000000"/>
          <w:sz w:val="24"/>
          <w:szCs w:val="24"/>
          <w:shd w:val="clear" w:color="auto" w:fill="FFFFFF"/>
        </w:rPr>
        <w:t>刚度单位： kN/m</w:t>
      </w:r>
    </w:p>
    <w:p w14:paraId="62C3A7A6">
      <w:pPr>
        <w:spacing w:beforeLines="113" w:afterLines="113" w:line="113" w:lineRule="auto"/>
        <w:jc w:val="left"/>
      </w:pPr>
      <w:r>
        <w:rPr>
          <w:rFonts w:hint="eastAsia" w:ascii="宋体" w:eastAsia="宋体"/>
          <w:b w:val="0"/>
          <w:color w:val="000000"/>
          <w:sz w:val="24"/>
          <w:szCs w:val="24"/>
          <w:shd w:val="clear" w:color="auto" w:fill="FFFFFF"/>
        </w:rPr>
        <w:t>层高单位： m</w:t>
      </w:r>
    </w:p>
    <w:p w14:paraId="1FBE1C06">
      <w:pPr>
        <w:spacing w:beforeLines="113" w:afterLines="113" w:line="113" w:lineRule="auto"/>
        <w:jc w:val="left"/>
      </w:pPr>
      <w:r>
        <w:rPr>
          <w:rFonts w:hint="eastAsia" w:ascii="宋体" w:eastAsia="宋体"/>
          <w:b w:val="0"/>
          <w:color w:val="000000"/>
          <w:sz w:val="24"/>
          <w:szCs w:val="24"/>
          <w:shd w:val="clear" w:color="auto" w:fill="FFFFFF"/>
        </w:rPr>
        <w:t>上部重量单位： kN</w:t>
      </w:r>
    </w:p>
    <w:p w14:paraId="75074F9E">
      <w:pPr>
        <w:spacing w:beforeLines="113" w:afterLines="113" w:line="113" w:lineRule="auto"/>
        <w:jc w:val="center"/>
      </w:pPr>
      <w:r>
        <w:rPr>
          <w:rFonts w:hint="eastAsia" w:ascii="黑体" w:eastAsia="黑体"/>
          <w:b/>
          <w:color w:val="000000"/>
          <w:sz w:val="26"/>
          <w:szCs w:val="26"/>
          <w:shd w:val="clear" w:color="auto" w:fill="FFFFFF"/>
        </w:rPr>
        <w:t>表14-2 整层屈曲模式的刚重比验算[高规5.4.1-2,一般用于剪切型结构]</w:t>
      </w:r>
    </w:p>
    <w:tbl>
      <w:tblPr>
        <w:tblStyle w:val="29"/>
        <w:tblW w:w="1400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74"/>
        <w:gridCol w:w="1474"/>
        <w:gridCol w:w="1587"/>
        <w:gridCol w:w="2778"/>
        <w:gridCol w:w="2778"/>
        <w:gridCol w:w="2779"/>
      </w:tblGrid>
      <w:tr w14:paraId="1ACFFEB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nil"/>
              <w:bottom w:val="single" w:color="auto" w:sz="14" w:space="0"/>
              <w:right w:val="single" w:color="auto" w:sz="4" w:space="0"/>
            </w:tcBorders>
            <w:shd w:val="clear" w:color="auto" w:fill="FFFFFF"/>
          </w:tcPr>
          <w:p w14:paraId="5F63EA8D">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14:paraId="6D02913E">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14:paraId="3795500C">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14:paraId="175F76F1">
            <w:pPr>
              <w:jc w:val="center"/>
            </w:pPr>
            <w:r>
              <w:rPr>
                <w:rFonts w:hint="eastAsia" w:ascii="宋体" w:eastAsia="宋体"/>
                <w:b w:val="0"/>
                <w:color w:val="000000"/>
                <w:sz w:val="24"/>
                <w:szCs w:val="24"/>
                <w:shd w:val="clear" w:color="auto" w:fill="FFFFFF"/>
              </w:rPr>
              <w:t>层高</w:t>
            </w:r>
          </w:p>
        </w:tc>
        <w:tc>
          <w:tcPr>
            <w:tcW w:w="2778" w:type="dxa"/>
            <w:tcBorders>
              <w:top w:val="single" w:color="auto" w:sz="14" w:space="0"/>
              <w:left w:val="single" w:color="auto" w:sz="4" w:space="0"/>
              <w:bottom w:val="single" w:color="auto" w:sz="14" w:space="0"/>
              <w:right w:val="single" w:color="auto" w:sz="4" w:space="0"/>
            </w:tcBorders>
            <w:shd w:val="clear" w:color="auto" w:fill="FFFFFF"/>
          </w:tcPr>
          <w:p w14:paraId="3B4C28DB">
            <w:pPr>
              <w:jc w:val="center"/>
            </w:pPr>
            <w:r>
              <w:rPr>
                <w:rFonts w:hint="eastAsia" w:ascii="宋体" w:eastAsia="宋体"/>
                <w:b w:val="0"/>
                <w:color w:val="000000"/>
                <w:sz w:val="24"/>
                <w:szCs w:val="24"/>
                <w:shd w:val="clear" w:color="auto" w:fill="FFFFFF"/>
              </w:rPr>
              <w:t>上部重量</w:t>
            </w:r>
          </w:p>
        </w:tc>
        <w:tc>
          <w:tcPr>
            <w:tcW w:w="2778" w:type="dxa"/>
            <w:tcBorders>
              <w:top w:val="single" w:color="auto" w:sz="14" w:space="0"/>
              <w:left w:val="single" w:color="auto" w:sz="4" w:space="0"/>
              <w:bottom w:val="single" w:color="auto" w:sz="14" w:space="0"/>
              <w:right w:val="single" w:color="auto" w:sz="4" w:space="0"/>
            </w:tcBorders>
            <w:shd w:val="clear" w:color="auto" w:fill="FFFFFF"/>
          </w:tcPr>
          <w:p w14:paraId="649A687D">
            <w:pPr>
              <w:jc w:val="center"/>
            </w:pPr>
            <w:r>
              <w:rPr>
                <w:rFonts w:hint="eastAsia" w:ascii="宋体" w:eastAsia="宋体"/>
                <w:b w:val="0"/>
                <w:color w:val="000000"/>
                <w:sz w:val="24"/>
                <w:szCs w:val="24"/>
                <w:shd w:val="clear" w:color="auto" w:fill="FFFFFF"/>
              </w:rPr>
              <w:t>X刚重比</w:t>
            </w:r>
          </w:p>
        </w:tc>
        <w:tc>
          <w:tcPr>
            <w:tcW w:w="2778" w:type="dxa"/>
            <w:tcBorders>
              <w:top w:val="single" w:color="auto" w:sz="14" w:space="0"/>
              <w:left w:val="single" w:color="auto" w:sz="4" w:space="0"/>
              <w:bottom w:val="single" w:color="auto" w:sz="14" w:space="0"/>
              <w:right w:val="nil"/>
            </w:tcBorders>
            <w:shd w:val="clear" w:color="auto" w:fill="FFFFFF"/>
          </w:tcPr>
          <w:p w14:paraId="4B373D6C">
            <w:pPr>
              <w:jc w:val="center"/>
            </w:pPr>
            <w:r>
              <w:rPr>
                <w:rFonts w:hint="eastAsia" w:ascii="宋体" w:eastAsia="宋体"/>
                <w:b w:val="0"/>
                <w:color w:val="000000"/>
                <w:sz w:val="24"/>
                <w:szCs w:val="24"/>
                <w:shd w:val="clear" w:color="auto" w:fill="FFFFFF"/>
              </w:rPr>
              <w:t>Y刚重比</w:t>
            </w:r>
          </w:p>
        </w:tc>
      </w:tr>
      <w:tr w14:paraId="4808886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14:paraId="2A503EC1">
            <w:pPr>
              <w:jc w:val="center"/>
            </w:pPr>
            <w:r>
              <w:rPr>
                <w:rFonts w:hint="eastAsia" w:ascii="宋体" w:eastAsia="宋体"/>
                <w:b w:val="0"/>
                <w:color w:val="000000"/>
                <w:sz w:val="24"/>
                <w:szCs w:val="24"/>
                <w:shd w:val="clear" w:color="auto" w:fill="FFFFFF"/>
              </w:rPr>
              <w:t>3</w:t>
            </w:r>
          </w:p>
        </w:tc>
        <w:tc>
          <w:tcPr>
            <w:tcW w:w="1474" w:type="dxa"/>
            <w:shd w:val="clear" w:color="auto" w:fill="FFFFFF"/>
          </w:tcPr>
          <w:p w14:paraId="18F02DDA">
            <w:pPr>
              <w:jc w:val="center"/>
            </w:pPr>
            <w:r>
              <w:rPr>
                <w:rFonts w:hint="eastAsia" w:ascii="宋体" w:eastAsia="宋体"/>
                <w:b w:val="0"/>
                <w:color w:val="000000"/>
                <w:sz w:val="24"/>
                <w:szCs w:val="24"/>
                <w:shd w:val="clear" w:color="auto" w:fill="FFFFFF"/>
              </w:rPr>
              <w:t>2.17e+5</w:t>
            </w:r>
          </w:p>
        </w:tc>
        <w:tc>
          <w:tcPr>
            <w:tcW w:w="1474" w:type="dxa"/>
            <w:shd w:val="clear" w:color="auto" w:fill="FFFFFF"/>
          </w:tcPr>
          <w:p w14:paraId="6798A242">
            <w:pPr>
              <w:jc w:val="center"/>
            </w:pPr>
            <w:r>
              <w:rPr>
                <w:rFonts w:hint="eastAsia" w:ascii="宋体" w:eastAsia="宋体"/>
                <w:b w:val="0"/>
                <w:color w:val="000000"/>
                <w:sz w:val="24"/>
                <w:szCs w:val="24"/>
                <w:shd w:val="clear" w:color="auto" w:fill="FFFFFF"/>
              </w:rPr>
              <w:t>2.17e+5</w:t>
            </w:r>
          </w:p>
        </w:tc>
        <w:tc>
          <w:tcPr>
            <w:tcW w:w="1587" w:type="dxa"/>
            <w:shd w:val="clear" w:color="auto" w:fill="FFFFFF"/>
          </w:tcPr>
          <w:p w14:paraId="29588730">
            <w:pPr>
              <w:jc w:val="center"/>
            </w:pPr>
            <w:r>
              <w:rPr>
                <w:rFonts w:hint="eastAsia" w:ascii="宋体" w:eastAsia="宋体"/>
                <w:b w:val="0"/>
                <w:color w:val="000000"/>
                <w:sz w:val="24"/>
                <w:szCs w:val="24"/>
                <w:shd w:val="clear" w:color="auto" w:fill="FFFFFF"/>
              </w:rPr>
              <w:t>4.50</w:t>
            </w:r>
          </w:p>
        </w:tc>
        <w:tc>
          <w:tcPr>
            <w:tcW w:w="2778" w:type="dxa"/>
            <w:shd w:val="clear" w:color="auto" w:fill="FFFFFF"/>
          </w:tcPr>
          <w:p w14:paraId="5328BAD1">
            <w:pPr>
              <w:jc w:val="center"/>
            </w:pPr>
            <w:r>
              <w:rPr>
                <w:rFonts w:hint="eastAsia" w:ascii="宋体" w:eastAsia="宋体"/>
                <w:b w:val="0"/>
                <w:color w:val="000000"/>
                <w:sz w:val="24"/>
                <w:szCs w:val="24"/>
                <w:shd w:val="clear" w:color="auto" w:fill="FFFFFF"/>
              </w:rPr>
              <w:t xml:space="preserve"> 9913.65</w:t>
            </w:r>
          </w:p>
        </w:tc>
        <w:tc>
          <w:tcPr>
            <w:tcW w:w="2778" w:type="dxa"/>
            <w:shd w:val="clear" w:color="auto" w:fill="FFFFFF"/>
          </w:tcPr>
          <w:p w14:paraId="26BABAF7">
            <w:pPr>
              <w:jc w:val="center"/>
            </w:pPr>
            <w:r>
              <w:rPr>
                <w:rFonts w:hint="eastAsia" w:ascii="宋体" w:eastAsia="宋体"/>
                <w:b w:val="0"/>
                <w:color w:val="000000"/>
                <w:sz w:val="24"/>
                <w:szCs w:val="24"/>
                <w:shd w:val="clear" w:color="auto" w:fill="FFFFFF"/>
              </w:rPr>
              <w:t xml:space="preserve"> 98.29</w:t>
            </w:r>
          </w:p>
        </w:tc>
        <w:tc>
          <w:tcPr>
            <w:tcW w:w="2778" w:type="dxa"/>
            <w:shd w:val="clear" w:color="auto" w:fill="FFFFFF"/>
          </w:tcPr>
          <w:p w14:paraId="560D097F">
            <w:pPr>
              <w:jc w:val="center"/>
            </w:pPr>
            <w:r>
              <w:rPr>
                <w:rFonts w:hint="eastAsia" w:ascii="宋体" w:eastAsia="宋体"/>
                <w:b w:val="0"/>
                <w:color w:val="000000"/>
                <w:sz w:val="24"/>
                <w:szCs w:val="24"/>
                <w:shd w:val="clear" w:color="auto" w:fill="FFFFFF"/>
              </w:rPr>
              <w:t xml:space="preserve"> 98.35</w:t>
            </w:r>
          </w:p>
        </w:tc>
      </w:tr>
      <w:tr w14:paraId="1CA2CC82">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14:paraId="300DAF7A">
            <w:pPr>
              <w:jc w:val="center"/>
            </w:pPr>
            <w:r>
              <w:rPr>
                <w:rFonts w:hint="eastAsia" w:ascii="宋体" w:eastAsia="宋体"/>
                <w:b w:val="0"/>
                <w:color w:val="000000"/>
                <w:sz w:val="24"/>
                <w:szCs w:val="24"/>
                <w:shd w:val="clear" w:color="auto" w:fill="FFFFFF"/>
              </w:rPr>
              <w:t>2</w:t>
            </w:r>
          </w:p>
        </w:tc>
        <w:tc>
          <w:tcPr>
            <w:tcW w:w="1474" w:type="dxa"/>
            <w:shd w:val="clear" w:color="auto" w:fill="FFFFFF"/>
          </w:tcPr>
          <w:p w14:paraId="32E35611">
            <w:pPr>
              <w:jc w:val="center"/>
            </w:pPr>
            <w:r>
              <w:rPr>
                <w:rFonts w:hint="eastAsia" w:ascii="宋体" w:eastAsia="宋体"/>
                <w:b w:val="0"/>
                <w:color w:val="000000"/>
                <w:sz w:val="24"/>
                <w:szCs w:val="24"/>
                <w:shd w:val="clear" w:color="auto" w:fill="FFFFFF"/>
              </w:rPr>
              <w:t>3.74e+5</w:t>
            </w:r>
          </w:p>
        </w:tc>
        <w:tc>
          <w:tcPr>
            <w:tcW w:w="1474" w:type="dxa"/>
            <w:shd w:val="clear" w:color="auto" w:fill="FFFFFF"/>
          </w:tcPr>
          <w:p w14:paraId="4B08E8C5">
            <w:pPr>
              <w:jc w:val="center"/>
            </w:pPr>
            <w:r>
              <w:rPr>
                <w:rFonts w:hint="eastAsia" w:ascii="宋体" w:eastAsia="宋体"/>
                <w:b w:val="0"/>
                <w:color w:val="000000"/>
                <w:sz w:val="24"/>
                <w:szCs w:val="24"/>
                <w:shd w:val="clear" w:color="auto" w:fill="FFFFFF"/>
              </w:rPr>
              <w:t>3.74e+5</w:t>
            </w:r>
          </w:p>
        </w:tc>
        <w:tc>
          <w:tcPr>
            <w:tcW w:w="1587" w:type="dxa"/>
            <w:shd w:val="clear" w:color="auto" w:fill="FFFFFF"/>
          </w:tcPr>
          <w:p w14:paraId="2A277209">
            <w:pPr>
              <w:jc w:val="center"/>
            </w:pPr>
            <w:r>
              <w:rPr>
                <w:rFonts w:hint="eastAsia" w:ascii="宋体" w:eastAsia="宋体"/>
                <w:b w:val="0"/>
                <w:color w:val="000000"/>
                <w:sz w:val="24"/>
                <w:szCs w:val="24"/>
                <w:shd w:val="clear" w:color="auto" w:fill="FFFFFF"/>
              </w:rPr>
              <w:t>4.50</w:t>
            </w:r>
          </w:p>
        </w:tc>
        <w:tc>
          <w:tcPr>
            <w:tcW w:w="2778" w:type="dxa"/>
            <w:shd w:val="clear" w:color="auto" w:fill="FFFFFF"/>
          </w:tcPr>
          <w:p w14:paraId="06ECFC2A">
            <w:pPr>
              <w:jc w:val="center"/>
            </w:pPr>
            <w:r>
              <w:rPr>
                <w:rFonts w:hint="eastAsia" w:ascii="宋体" w:eastAsia="宋体"/>
                <w:b w:val="0"/>
                <w:color w:val="000000"/>
                <w:sz w:val="24"/>
                <w:szCs w:val="24"/>
                <w:shd w:val="clear" w:color="auto" w:fill="FFFFFF"/>
              </w:rPr>
              <w:t>27151.75</w:t>
            </w:r>
          </w:p>
        </w:tc>
        <w:tc>
          <w:tcPr>
            <w:tcW w:w="2778" w:type="dxa"/>
            <w:shd w:val="clear" w:color="auto" w:fill="FFFFFF"/>
          </w:tcPr>
          <w:p w14:paraId="462EB95D">
            <w:pPr>
              <w:jc w:val="center"/>
            </w:pPr>
            <w:r>
              <w:rPr>
                <w:rFonts w:hint="eastAsia" w:ascii="宋体" w:eastAsia="宋体"/>
                <w:b w:val="0"/>
                <w:color w:val="000000"/>
                <w:sz w:val="24"/>
                <w:szCs w:val="24"/>
                <w:shd w:val="clear" w:color="auto" w:fill="FFFFFF"/>
              </w:rPr>
              <w:t xml:space="preserve"> 61.96</w:t>
            </w:r>
          </w:p>
        </w:tc>
        <w:tc>
          <w:tcPr>
            <w:tcW w:w="2778" w:type="dxa"/>
            <w:shd w:val="clear" w:color="auto" w:fill="FFFFFF"/>
          </w:tcPr>
          <w:p w14:paraId="21089153">
            <w:pPr>
              <w:jc w:val="center"/>
            </w:pPr>
            <w:r>
              <w:rPr>
                <w:rFonts w:hint="eastAsia" w:ascii="宋体" w:eastAsia="宋体"/>
                <w:b w:val="0"/>
                <w:color w:val="000000"/>
                <w:sz w:val="24"/>
                <w:szCs w:val="24"/>
                <w:shd w:val="clear" w:color="auto" w:fill="FFFFFF"/>
              </w:rPr>
              <w:t xml:space="preserve"> 61.99</w:t>
            </w:r>
          </w:p>
        </w:tc>
      </w:tr>
      <w:tr w14:paraId="59E953BA">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14:paraId="717C60E8">
            <w:pPr>
              <w:jc w:val="center"/>
            </w:pPr>
            <w:r>
              <w:rPr>
                <w:rFonts w:hint="eastAsia" w:ascii="宋体" w:eastAsia="宋体"/>
                <w:b w:val="0"/>
                <w:color w:val="000000"/>
                <w:sz w:val="24"/>
                <w:szCs w:val="24"/>
                <w:shd w:val="clear" w:color="auto" w:fill="FFFFFF"/>
              </w:rPr>
              <w:t>1</w:t>
            </w:r>
          </w:p>
        </w:tc>
        <w:tc>
          <w:tcPr>
            <w:tcW w:w="1474" w:type="dxa"/>
            <w:shd w:val="clear" w:color="auto" w:fill="FFFFFF"/>
          </w:tcPr>
          <w:p w14:paraId="5C4F2208">
            <w:pPr>
              <w:jc w:val="center"/>
            </w:pPr>
            <w:r>
              <w:rPr>
                <w:rFonts w:hint="eastAsia" w:ascii="宋体" w:eastAsia="宋体"/>
                <w:b w:val="0"/>
                <w:color w:val="000000"/>
                <w:sz w:val="24"/>
                <w:szCs w:val="24"/>
                <w:shd w:val="clear" w:color="auto" w:fill="FFFFFF"/>
              </w:rPr>
              <w:t>3.98e+6</w:t>
            </w:r>
          </w:p>
        </w:tc>
        <w:tc>
          <w:tcPr>
            <w:tcW w:w="1474" w:type="dxa"/>
            <w:shd w:val="clear" w:color="auto" w:fill="FFFFFF"/>
          </w:tcPr>
          <w:p w14:paraId="24C8A2F3">
            <w:pPr>
              <w:jc w:val="center"/>
            </w:pPr>
            <w:r>
              <w:rPr>
                <w:rFonts w:hint="eastAsia" w:ascii="宋体" w:eastAsia="宋体"/>
                <w:b w:val="0"/>
                <w:color w:val="000000"/>
                <w:sz w:val="24"/>
                <w:szCs w:val="24"/>
                <w:shd w:val="clear" w:color="auto" w:fill="FFFFFF"/>
              </w:rPr>
              <w:t>3.99e+6</w:t>
            </w:r>
          </w:p>
        </w:tc>
        <w:tc>
          <w:tcPr>
            <w:tcW w:w="1587" w:type="dxa"/>
            <w:shd w:val="clear" w:color="auto" w:fill="FFFFFF"/>
          </w:tcPr>
          <w:p w14:paraId="5AF96C9D">
            <w:pPr>
              <w:jc w:val="center"/>
            </w:pPr>
            <w:r>
              <w:rPr>
                <w:rFonts w:hint="eastAsia" w:ascii="宋体" w:eastAsia="宋体"/>
                <w:b w:val="0"/>
                <w:color w:val="000000"/>
                <w:sz w:val="24"/>
                <w:szCs w:val="24"/>
                <w:shd w:val="clear" w:color="auto" w:fill="FFFFFF"/>
              </w:rPr>
              <w:t>1.50</w:t>
            </w:r>
          </w:p>
        </w:tc>
        <w:tc>
          <w:tcPr>
            <w:tcW w:w="2778" w:type="dxa"/>
            <w:shd w:val="clear" w:color="auto" w:fill="FFFFFF"/>
          </w:tcPr>
          <w:p w14:paraId="77947CDF">
            <w:pPr>
              <w:jc w:val="center"/>
            </w:pPr>
            <w:r>
              <w:rPr>
                <w:rFonts w:hint="eastAsia" w:ascii="宋体" w:eastAsia="宋体"/>
                <w:b w:val="0"/>
                <w:color w:val="000000"/>
                <w:sz w:val="24"/>
                <w:szCs w:val="24"/>
                <w:shd w:val="clear" w:color="auto" w:fill="FFFFFF"/>
              </w:rPr>
              <w:t>34653.76</w:t>
            </w:r>
          </w:p>
        </w:tc>
        <w:tc>
          <w:tcPr>
            <w:tcW w:w="2778" w:type="dxa"/>
            <w:shd w:val="clear" w:color="auto" w:fill="FFFFFF"/>
          </w:tcPr>
          <w:p w14:paraId="078D6FFF">
            <w:pPr>
              <w:jc w:val="center"/>
            </w:pPr>
            <w:r>
              <w:rPr>
                <w:rFonts w:hint="eastAsia" w:ascii="宋体" w:eastAsia="宋体"/>
                <w:b w:val="0"/>
                <w:color w:val="000000"/>
                <w:sz w:val="24"/>
                <w:szCs w:val="24"/>
                <w:shd w:val="clear" w:color="auto" w:fill="FFFFFF"/>
              </w:rPr>
              <w:t>172.27</w:t>
            </w:r>
          </w:p>
        </w:tc>
        <w:tc>
          <w:tcPr>
            <w:tcW w:w="2778" w:type="dxa"/>
            <w:shd w:val="clear" w:color="auto" w:fill="FFFFFF"/>
          </w:tcPr>
          <w:p w14:paraId="12FAECF0">
            <w:pPr>
              <w:jc w:val="center"/>
            </w:pPr>
            <w:r>
              <w:rPr>
                <w:rFonts w:hint="eastAsia" w:ascii="宋体" w:eastAsia="宋体"/>
                <w:b w:val="0"/>
                <w:color w:val="000000"/>
                <w:sz w:val="24"/>
                <w:szCs w:val="24"/>
                <w:shd w:val="clear" w:color="auto" w:fill="FFFFFF"/>
              </w:rPr>
              <w:t>172.64</w:t>
            </w:r>
          </w:p>
        </w:tc>
      </w:tr>
    </w:tbl>
    <w:p w14:paraId="20ED835C">
      <w:pPr>
        <w:spacing w:beforeLines="113" w:afterLines="113" w:line="113" w:lineRule="auto"/>
        <w:jc w:val="left"/>
      </w:pPr>
      <w:r>
        <w:rPr>
          <w:rFonts w:hint="eastAsia" w:ascii="宋体" w:eastAsia="宋体"/>
          <w:b w:val="0"/>
          <w:color w:val="000000"/>
          <w:sz w:val="24"/>
          <w:szCs w:val="24"/>
          <w:shd w:val="clear" w:color="auto" w:fill="FFFFFF"/>
        </w:rPr>
        <w:t>该结构最小刚重比Di*Hi/Gi（61.96,第2层）不小于20,可以不考虑重力二阶效应</w:t>
      </w:r>
    </w:p>
    <w:p w14:paraId="197DFEF8">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14:paraId="3FB055CE">
      <w:pPr>
        <w:spacing w:beforeLines="113" w:afterLines="113" w:line="113" w:lineRule="auto"/>
        <w:jc w:val="left"/>
      </w:pPr>
    </w:p>
    <w:p w14:paraId="35BB0C06">
      <w:pPr>
        <w:pStyle w:val="3"/>
        <w:jc w:val="left"/>
      </w:pPr>
      <w:bookmarkStart w:id="71" w:name="_Toc23285"/>
      <w:r>
        <w:rPr>
          <w:rFonts w:hint="eastAsia" w:ascii="宋体" w:eastAsia="宋体"/>
          <w:b/>
          <w:color w:val="000000"/>
          <w:sz w:val="28"/>
          <w:szCs w:val="28"/>
          <w:shd w:val="clear" w:color="auto" w:fill="FFFFFF"/>
        </w:rPr>
        <w:t>3. 二阶效应系数及内力放大</w:t>
      </w:r>
      <w:bookmarkEnd w:id="71"/>
    </w:p>
    <w:p w14:paraId="1063E1F4">
      <w:pPr>
        <w:spacing w:beforeLines="113" w:afterLines="113" w:line="113" w:lineRule="auto"/>
        <w:jc w:val="left"/>
      </w:pPr>
      <w:r>
        <w:rPr>
          <w:rFonts w:hint="eastAsia" w:ascii="楷体" w:eastAsia="楷体"/>
          <w:b/>
          <w:color w:val="0000FF"/>
          <w:sz w:val="24"/>
          <w:szCs w:val="24"/>
          <w:shd w:val="clear" w:color="auto" w:fill="FFFFFF"/>
        </w:rPr>
        <w:t>《钢结构标准》GB50017-2017 5.1.6条规定：框架柱的稳定计算应符合以下规定：结构内力分析可采用一阶线弹性分析或二阶线弹性分析。当二阶效应系数小于0.1时，可采用一阶弹性分析；大于0.1且小于0.25时，宜采用二阶线弹性分析或直接分析；大于0.25时，应增大结构的侧移刚度。</w:t>
      </w:r>
    </w:p>
    <w:p w14:paraId="18C8C2DD">
      <w:pPr>
        <w:spacing w:beforeLines="113" w:afterLines="113" w:line="113" w:lineRule="auto"/>
        <w:jc w:val="left"/>
      </w:pPr>
      <w:r>
        <w:rPr>
          <w:rFonts w:hint="eastAsia" w:ascii="楷体" w:eastAsia="楷体"/>
          <w:b/>
          <w:color w:val="0000FF"/>
          <w:sz w:val="24"/>
          <w:szCs w:val="24"/>
          <w:shd w:val="clear" w:color="auto" w:fill="FFFFFF"/>
        </w:rPr>
        <w:t>结构最大二阶效应系数(0.02，2层1塔）不大于0.1，结构内力分析可采用一阶弹性分析，结构最大二阶效应系数(0.02，2层1塔）不大于0.25，能通过《钢结构标准》GB50017-2017(5.1.6)的稳定计算。</w:t>
      </w:r>
    </w:p>
    <w:p w14:paraId="0EAFE140">
      <w:pPr>
        <w:spacing w:beforeLines="113" w:afterLines="113" w:line="113" w:lineRule="auto"/>
        <w:jc w:val="left"/>
      </w:pPr>
    </w:p>
    <w:p w14:paraId="065A79FB">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按《钢结构标准》GB50017-2017 5.1.6计算的二阶效应系数</w:t>
      </w:r>
    </w:p>
    <w:p w14:paraId="1FDAC8C8">
      <w:pPr>
        <w:spacing w:beforeLines="113" w:afterLines="113" w:line="113" w:lineRule="auto"/>
        <w:jc w:val="left"/>
      </w:pPr>
    </w:p>
    <w:p w14:paraId="26C412BB">
      <w:pPr>
        <w:spacing w:beforeLines="113" w:afterLines="113" w:line="113" w:lineRule="auto"/>
        <w:jc w:val="left"/>
      </w:pPr>
      <w:r>
        <w:rPr>
          <w:rFonts w:hint="eastAsia" w:ascii="宋体" w:eastAsia="宋体"/>
          <w:b w:val="0"/>
          <w:color w:val="000000"/>
          <w:sz w:val="24"/>
          <w:szCs w:val="24"/>
          <w:shd w:val="clear" w:color="auto" w:fill="FFFFFF"/>
        </w:rPr>
        <w:t>刚度单位  : kN/m</w:t>
      </w:r>
    </w:p>
    <w:p w14:paraId="779ABAB0">
      <w:pPr>
        <w:spacing w:beforeLines="113" w:afterLines="113" w:line="113" w:lineRule="auto"/>
        <w:jc w:val="left"/>
      </w:pPr>
      <w:r>
        <w:rPr>
          <w:rFonts w:hint="eastAsia" w:ascii="宋体" w:eastAsia="宋体"/>
          <w:b w:val="0"/>
          <w:color w:val="000000"/>
          <w:sz w:val="24"/>
          <w:szCs w:val="24"/>
          <w:shd w:val="clear" w:color="auto" w:fill="FFFFFF"/>
        </w:rPr>
        <w:t>层高单位  : m</w:t>
      </w:r>
    </w:p>
    <w:p w14:paraId="524264CC">
      <w:pPr>
        <w:spacing w:beforeLines="113" w:afterLines="113" w:line="113" w:lineRule="auto"/>
        <w:jc w:val="left"/>
      </w:pPr>
      <w:r>
        <w:rPr>
          <w:rFonts w:hint="eastAsia" w:ascii="宋体" w:eastAsia="宋体"/>
          <w:b w:val="0"/>
          <w:color w:val="000000"/>
          <w:sz w:val="24"/>
          <w:szCs w:val="24"/>
          <w:shd w:val="clear" w:color="auto" w:fill="FFFFFF"/>
        </w:rPr>
        <w:t>上部重量单位 : kN</w:t>
      </w:r>
    </w:p>
    <w:p w14:paraId="67F2CD3D">
      <w:pPr>
        <w:spacing w:beforeLines="113" w:afterLines="113" w:line="113" w:lineRule="auto"/>
        <w:jc w:val="center"/>
      </w:pPr>
      <w:r>
        <w:rPr>
          <w:rFonts w:hint="eastAsia" w:ascii="黑体" w:eastAsia="黑体"/>
          <w:b/>
          <w:color w:val="000000"/>
          <w:sz w:val="26"/>
          <w:szCs w:val="26"/>
          <w:shd w:val="clear" w:color="auto" w:fill="FFFFFF"/>
        </w:rPr>
        <w:t>表14-3 二阶效应系数</w:t>
      </w:r>
    </w:p>
    <w:tbl>
      <w:tblPr>
        <w:tblStyle w:val="29"/>
        <w:tblW w:w="1258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798"/>
        <w:gridCol w:w="1798"/>
        <w:gridCol w:w="1798"/>
        <w:gridCol w:w="1798"/>
        <w:gridCol w:w="1798"/>
        <w:gridCol w:w="1799"/>
      </w:tblGrid>
      <w:tr w14:paraId="14C3CA55">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57" w:type="dxa"/>
            <w:tcBorders>
              <w:top w:val="single" w:color="auto" w:sz="14" w:space="0"/>
              <w:left w:val="nil"/>
              <w:bottom w:val="single" w:color="auto" w:sz="14" w:space="0"/>
              <w:right w:val="single" w:color="auto" w:sz="4" w:space="0"/>
            </w:tcBorders>
            <w:shd w:val="clear" w:color="auto" w:fill="FFFFFF"/>
            <w:vAlign w:val="center"/>
          </w:tcPr>
          <w:p w14:paraId="3845D08C">
            <w:pPr>
              <w:jc w:val="center"/>
            </w:pPr>
            <w:r>
              <w:rPr>
                <w:rFonts w:hint="eastAsia" w:ascii="宋体" w:eastAsia="宋体"/>
                <w:b w:val="0"/>
                <w:color w:val="000000"/>
                <w:sz w:val="24"/>
                <w:szCs w:val="24"/>
                <w:shd w:val="clear" w:color="auto" w:fill="FFFFFF"/>
              </w:rPr>
              <w:t>层号</w:t>
            </w:r>
          </w:p>
        </w:tc>
        <w:tc>
          <w:tcPr>
            <w:tcW w:w="1757" w:type="dxa"/>
            <w:tcBorders>
              <w:top w:val="single" w:color="auto" w:sz="14" w:space="0"/>
              <w:left w:val="single" w:color="auto" w:sz="4" w:space="0"/>
              <w:bottom w:val="single" w:color="auto" w:sz="14" w:space="0"/>
              <w:right w:val="single" w:color="auto" w:sz="4" w:space="0"/>
            </w:tcBorders>
            <w:shd w:val="clear" w:color="auto" w:fill="FFFFFF"/>
            <w:vAlign w:val="center"/>
          </w:tcPr>
          <w:p w14:paraId="678F2B99">
            <w:pPr>
              <w:jc w:val="center"/>
            </w:pPr>
            <w:r>
              <w:rPr>
                <w:rFonts w:hint="eastAsia" w:ascii="宋体" w:eastAsia="宋体"/>
                <w:b w:val="0"/>
                <w:color w:val="000000"/>
                <w:sz w:val="24"/>
                <w:szCs w:val="24"/>
                <w:shd w:val="clear" w:color="auto" w:fill="FFFFFF"/>
              </w:rPr>
              <w:t>X向刚度</w:t>
            </w:r>
          </w:p>
        </w:tc>
        <w:tc>
          <w:tcPr>
            <w:tcW w:w="1757" w:type="dxa"/>
            <w:tcBorders>
              <w:top w:val="single" w:color="auto" w:sz="14" w:space="0"/>
              <w:left w:val="single" w:color="auto" w:sz="4" w:space="0"/>
              <w:bottom w:val="single" w:color="auto" w:sz="14" w:space="0"/>
              <w:right w:val="single" w:color="auto" w:sz="4" w:space="0"/>
            </w:tcBorders>
            <w:shd w:val="clear" w:color="auto" w:fill="FFFFFF"/>
            <w:vAlign w:val="center"/>
          </w:tcPr>
          <w:p w14:paraId="592BEA02">
            <w:pPr>
              <w:jc w:val="center"/>
            </w:pPr>
            <w:r>
              <w:rPr>
                <w:rFonts w:hint="eastAsia" w:ascii="宋体" w:eastAsia="宋体"/>
                <w:b w:val="0"/>
                <w:color w:val="000000"/>
                <w:sz w:val="24"/>
                <w:szCs w:val="24"/>
                <w:shd w:val="clear" w:color="auto" w:fill="FFFFFF"/>
              </w:rPr>
              <w:t>Y向刚度</w:t>
            </w:r>
          </w:p>
        </w:tc>
        <w:tc>
          <w:tcPr>
            <w:tcW w:w="1757" w:type="dxa"/>
            <w:tcBorders>
              <w:top w:val="single" w:color="auto" w:sz="14" w:space="0"/>
              <w:left w:val="single" w:color="auto" w:sz="4" w:space="0"/>
              <w:bottom w:val="single" w:color="auto" w:sz="14" w:space="0"/>
              <w:right w:val="single" w:color="auto" w:sz="4" w:space="0"/>
            </w:tcBorders>
            <w:shd w:val="clear" w:color="auto" w:fill="FFFFFF"/>
            <w:vAlign w:val="center"/>
          </w:tcPr>
          <w:p w14:paraId="1B90A209">
            <w:pPr>
              <w:jc w:val="center"/>
            </w:pPr>
            <w:r>
              <w:rPr>
                <w:rFonts w:hint="eastAsia" w:ascii="宋体" w:eastAsia="宋体"/>
                <w:b w:val="0"/>
                <w:color w:val="000000"/>
                <w:sz w:val="24"/>
                <w:szCs w:val="24"/>
                <w:shd w:val="clear" w:color="auto" w:fill="FFFFFF"/>
              </w:rPr>
              <w:t>层高</w:t>
            </w:r>
          </w:p>
        </w:tc>
        <w:tc>
          <w:tcPr>
            <w:tcW w:w="1757" w:type="dxa"/>
            <w:tcBorders>
              <w:top w:val="single" w:color="auto" w:sz="14" w:space="0"/>
              <w:left w:val="single" w:color="auto" w:sz="4" w:space="0"/>
              <w:bottom w:val="single" w:color="auto" w:sz="14" w:space="0"/>
              <w:right w:val="single" w:color="auto" w:sz="4" w:space="0"/>
            </w:tcBorders>
            <w:shd w:val="clear" w:color="auto" w:fill="FFFFFF"/>
            <w:vAlign w:val="center"/>
          </w:tcPr>
          <w:p w14:paraId="44A25E80">
            <w:pPr>
              <w:jc w:val="center"/>
            </w:pPr>
            <w:r>
              <w:rPr>
                <w:rFonts w:hint="eastAsia" w:ascii="宋体" w:eastAsia="宋体"/>
                <w:b w:val="0"/>
                <w:color w:val="000000"/>
                <w:sz w:val="24"/>
                <w:szCs w:val="24"/>
                <w:shd w:val="clear" w:color="auto" w:fill="FFFFFF"/>
              </w:rPr>
              <w:t>上部重量</w:t>
            </w:r>
          </w:p>
        </w:tc>
        <w:tc>
          <w:tcPr>
            <w:tcW w:w="1757" w:type="dxa"/>
            <w:tcBorders>
              <w:top w:val="single" w:color="auto" w:sz="14" w:space="0"/>
              <w:left w:val="single" w:color="auto" w:sz="4" w:space="0"/>
              <w:bottom w:val="single" w:color="auto" w:sz="14" w:space="0"/>
              <w:right w:val="single" w:color="auto" w:sz="4" w:space="0"/>
            </w:tcBorders>
            <w:shd w:val="clear" w:color="auto" w:fill="FFFFFF"/>
            <w:vAlign w:val="center"/>
          </w:tcPr>
          <w:p w14:paraId="14D74DCE">
            <w:pPr>
              <w:jc w:val="center"/>
            </w:pPr>
            <w:r>
              <w:rPr>
                <w:rFonts w:hint="eastAsia" w:ascii="宋体" w:eastAsia="宋体"/>
                <w:b w:val="0"/>
                <w:color w:val="000000"/>
                <w:sz w:val="24"/>
                <w:szCs w:val="24"/>
                <w:shd w:val="clear" w:color="auto" w:fill="FFFFFF"/>
              </w:rPr>
              <w:t>θx</w:t>
            </w:r>
          </w:p>
        </w:tc>
        <w:tc>
          <w:tcPr>
            <w:tcW w:w="1757" w:type="dxa"/>
            <w:tcBorders>
              <w:top w:val="single" w:color="auto" w:sz="14" w:space="0"/>
              <w:left w:val="single" w:color="auto" w:sz="4" w:space="0"/>
              <w:bottom w:val="single" w:color="auto" w:sz="14" w:space="0"/>
              <w:right w:val="nil"/>
            </w:tcBorders>
            <w:shd w:val="clear" w:color="auto" w:fill="FFFFFF"/>
            <w:vAlign w:val="center"/>
          </w:tcPr>
          <w:p w14:paraId="0591A318">
            <w:pPr>
              <w:jc w:val="center"/>
            </w:pPr>
            <w:r>
              <w:rPr>
                <w:rFonts w:hint="eastAsia" w:ascii="宋体" w:eastAsia="宋体"/>
                <w:b w:val="0"/>
                <w:color w:val="000000"/>
                <w:sz w:val="24"/>
                <w:szCs w:val="24"/>
                <w:shd w:val="clear" w:color="auto" w:fill="FFFFFF"/>
              </w:rPr>
              <w:t>θy</w:t>
            </w:r>
          </w:p>
        </w:tc>
      </w:tr>
      <w:tr w14:paraId="0852DBAB">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FFFFFF"/>
            <w:vAlign w:val="center"/>
          </w:tcPr>
          <w:p w14:paraId="6F17D1DD">
            <w:pPr>
              <w:jc w:val="center"/>
            </w:pPr>
            <w:r>
              <w:rPr>
                <w:rFonts w:hint="eastAsia" w:ascii="宋体" w:eastAsia="宋体"/>
                <w:b w:val="0"/>
                <w:color w:val="000000"/>
                <w:sz w:val="24"/>
                <w:szCs w:val="24"/>
                <w:shd w:val="clear" w:color="auto" w:fill="FFFFFF"/>
              </w:rPr>
              <w:t>3</w:t>
            </w:r>
          </w:p>
        </w:tc>
        <w:tc>
          <w:tcPr>
            <w:tcW w:w="1757" w:type="dxa"/>
            <w:shd w:val="clear" w:color="auto" w:fill="FFFFFF"/>
            <w:vAlign w:val="center"/>
          </w:tcPr>
          <w:p w14:paraId="7E466D98">
            <w:pPr>
              <w:jc w:val="center"/>
            </w:pPr>
            <w:r>
              <w:rPr>
                <w:rFonts w:hint="eastAsia" w:ascii="宋体" w:eastAsia="宋体"/>
                <w:b w:val="0"/>
                <w:color w:val="000000"/>
                <w:sz w:val="24"/>
                <w:szCs w:val="24"/>
                <w:shd w:val="clear" w:color="auto" w:fill="FFFFFF"/>
              </w:rPr>
              <w:t>2.17e+5</w:t>
            </w:r>
          </w:p>
        </w:tc>
        <w:tc>
          <w:tcPr>
            <w:tcW w:w="1757" w:type="dxa"/>
            <w:shd w:val="clear" w:color="auto" w:fill="FFFFFF"/>
            <w:vAlign w:val="center"/>
          </w:tcPr>
          <w:p w14:paraId="6BD20395">
            <w:pPr>
              <w:jc w:val="center"/>
            </w:pPr>
            <w:r>
              <w:rPr>
                <w:rFonts w:hint="eastAsia" w:ascii="宋体" w:eastAsia="宋体"/>
                <w:b w:val="0"/>
                <w:color w:val="000000"/>
                <w:sz w:val="24"/>
                <w:szCs w:val="24"/>
                <w:shd w:val="clear" w:color="auto" w:fill="FFFFFF"/>
              </w:rPr>
              <w:t>2.17e+5</w:t>
            </w:r>
          </w:p>
        </w:tc>
        <w:tc>
          <w:tcPr>
            <w:tcW w:w="1757" w:type="dxa"/>
            <w:shd w:val="clear" w:color="auto" w:fill="FFFFFF"/>
            <w:vAlign w:val="center"/>
          </w:tcPr>
          <w:p w14:paraId="78C50285">
            <w:pPr>
              <w:jc w:val="center"/>
            </w:pPr>
            <w:r>
              <w:rPr>
                <w:rFonts w:hint="eastAsia" w:ascii="宋体" w:eastAsia="宋体"/>
                <w:b w:val="0"/>
                <w:color w:val="000000"/>
                <w:sz w:val="24"/>
                <w:szCs w:val="24"/>
                <w:shd w:val="clear" w:color="auto" w:fill="FFFFFF"/>
              </w:rPr>
              <w:t>4.50</w:t>
            </w:r>
          </w:p>
        </w:tc>
        <w:tc>
          <w:tcPr>
            <w:tcW w:w="1757" w:type="dxa"/>
            <w:shd w:val="clear" w:color="auto" w:fill="FFFFFF"/>
            <w:vAlign w:val="center"/>
          </w:tcPr>
          <w:p w14:paraId="6BB5E267">
            <w:pPr>
              <w:jc w:val="center"/>
            </w:pPr>
            <w:r>
              <w:rPr>
                <w:rFonts w:hint="eastAsia" w:ascii="宋体" w:eastAsia="宋体"/>
                <w:b w:val="0"/>
                <w:color w:val="000000"/>
                <w:sz w:val="24"/>
                <w:szCs w:val="24"/>
                <w:shd w:val="clear" w:color="auto" w:fill="FFFFFF"/>
              </w:rPr>
              <w:t xml:space="preserve"> 9913.65</w:t>
            </w:r>
          </w:p>
        </w:tc>
        <w:tc>
          <w:tcPr>
            <w:tcW w:w="1757" w:type="dxa"/>
            <w:shd w:val="clear" w:color="auto" w:fill="FFFFFF"/>
            <w:vAlign w:val="center"/>
          </w:tcPr>
          <w:p w14:paraId="6AB3FDB2">
            <w:pPr>
              <w:jc w:val="center"/>
            </w:pPr>
            <w:r>
              <w:rPr>
                <w:rFonts w:hint="eastAsia" w:ascii="宋体" w:eastAsia="宋体"/>
                <w:b w:val="0"/>
                <w:color w:val="000000"/>
                <w:sz w:val="24"/>
                <w:szCs w:val="24"/>
                <w:shd w:val="clear" w:color="auto" w:fill="FFFFFF"/>
              </w:rPr>
              <w:t>0.01</w:t>
            </w:r>
          </w:p>
        </w:tc>
        <w:tc>
          <w:tcPr>
            <w:tcW w:w="1757" w:type="dxa"/>
            <w:shd w:val="clear" w:color="auto" w:fill="FFFFFF"/>
            <w:vAlign w:val="center"/>
          </w:tcPr>
          <w:p w14:paraId="740D9509">
            <w:pPr>
              <w:jc w:val="center"/>
            </w:pPr>
            <w:r>
              <w:rPr>
                <w:rFonts w:hint="eastAsia" w:ascii="宋体" w:eastAsia="宋体"/>
                <w:b w:val="0"/>
                <w:color w:val="000000"/>
                <w:sz w:val="24"/>
                <w:szCs w:val="24"/>
                <w:shd w:val="clear" w:color="auto" w:fill="FFFFFF"/>
              </w:rPr>
              <w:t>0.01</w:t>
            </w:r>
          </w:p>
        </w:tc>
      </w:tr>
      <w:tr w14:paraId="4E8534EF">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FFFFFF"/>
            <w:vAlign w:val="center"/>
          </w:tcPr>
          <w:p w14:paraId="210260A8">
            <w:pPr>
              <w:jc w:val="center"/>
            </w:pPr>
            <w:r>
              <w:rPr>
                <w:rFonts w:hint="eastAsia" w:ascii="宋体" w:eastAsia="宋体"/>
                <w:b w:val="0"/>
                <w:color w:val="000000"/>
                <w:sz w:val="24"/>
                <w:szCs w:val="24"/>
                <w:shd w:val="clear" w:color="auto" w:fill="FFFFFF"/>
              </w:rPr>
              <w:t>2</w:t>
            </w:r>
          </w:p>
        </w:tc>
        <w:tc>
          <w:tcPr>
            <w:tcW w:w="1757" w:type="dxa"/>
            <w:shd w:val="clear" w:color="auto" w:fill="FFFFFF"/>
            <w:vAlign w:val="center"/>
          </w:tcPr>
          <w:p w14:paraId="4FBC6C9F">
            <w:pPr>
              <w:jc w:val="center"/>
            </w:pPr>
            <w:r>
              <w:rPr>
                <w:rFonts w:hint="eastAsia" w:ascii="宋体" w:eastAsia="宋体"/>
                <w:b w:val="0"/>
                <w:color w:val="000000"/>
                <w:sz w:val="24"/>
                <w:szCs w:val="24"/>
                <w:shd w:val="clear" w:color="auto" w:fill="FFFFFF"/>
              </w:rPr>
              <w:t>3.74e+5</w:t>
            </w:r>
          </w:p>
        </w:tc>
        <w:tc>
          <w:tcPr>
            <w:tcW w:w="1757" w:type="dxa"/>
            <w:shd w:val="clear" w:color="auto" w:fill="FFFFFF"/>
            <w:vAlign w:val="center"/>
          </w:tcPr>
          <w:p w14:paraId="7D472281">
            <w:pPr>
              <w:jc w:val="center"/>
            </w:pPr>
            <w:r>
              <w:rPr>
                <w:rFonts w:hint="eastAsia" w:ascii="宋体" w:eastAsia="宋体"/>
                <w:b w:val="0"/>
                <w:color w:val="000000"/>
                <w:sz w:val="24"/>
                <w:szCs w:val="24"/>
                <w:shd w:val="clear" w:color="auto" w:fill="FFFFFF"/>
              </w:rPr>
              <w:t>3.74e+5</w:t>
            </w:r>
          </w:p>
        </w:tc>
        <w:tc>
          <w:tcPr>
            <w:tcW w:w="1757" w:type="dxa"/>
            <w:shd w:val="clear" w:color="auto" w:fill="FFFFFF"/>
            <w:vAlign w:val="center"/>
          </w:tcPr>
          <w:p w14:paraId="5EDBE7E4">
            <w:pPr>
              <w:jc w:val="center"/>
            </w:pPr>
            <w:r>
              <w:rPr>
                <w:rFonts w:hint="eastAsia" w:ascii="宋体" w:eastAsia="宋体"/>
                <w:b w:val="0"/>
                <w:color w:val="000000"/>
                <w:sz w:val="24"/>
                <w:szCs w:val="24"/>
                <w:shd w:val="clear" w:color="auto" w:fill="FFFFFF"/>
              </w:rPr>
              <w:t>4.50</w:t>
            </w:r>
          </w:p>
        </w:tc>
        <w:tc>
          <w:tcPr>
            <w:tcW w:w="1757" w:type="dxa"/>
            <w:shd w:val="clear" w:color="auto" w:fill="FFFFFF"/>
            <w:vAlign w:val="center"/>
          </w:tcPr>
          <w:p w14:paraId="7296F6F9">
            <w:pPr>
              <w:jc w:val="center"/>
            </w:pPr>
            <w:r>
              <w:rPr>
                <w:rFonts w:hint="eastAsia" w:ascii="宋体" w:eastAsia="宋体"/>
                <w:b w:val="0"/>
                <w:color w:val="000000"/>
                <w:sz w:val="24"/>
                <w:szCs w:val="24"/>
                <w:shd w:val="clear" w:color="auto" w:fill="FFFFFF"/>
              </w:rPr>
              <w:t>27151.75</w:t>
            </w:r>
          </w:p>
        </w:tc>
        <w:tc>
          <w:tcPr>
            <w:tcW w:w="1757" w:type="dxa"/>
            <w:shd w:val="clear" w:color="auto" w:fill="FFFFFF"/>
            <w:vAlign w:val="center"/>
          </w:tcPr>
          <w:p w14:paraId="642EB545">
            <w:pPr>
              <w:jc w:val="center"/>
            </w:pPr>
            <w:r>
              <w:rPr>
                <w:rFonts w:hint="eastAsia" w:ascii="宋体" w:eastAsia="宋体"/>
                <w:b w:val="0"/>
                <w:color w:val="000000"/>
                <w:sz w:val="24"/>
                <w:szCs w:val="24"/>
                <w:shd w:val="clear" w:color="auto" w:fill="FFFFFF"/>
              </w:rPr>
              <w:t>0.02</w:t>
            </w:r>
          </w:p>
        </w:tc>
        <w:tc>
          <w:tcPr>
            <w:tcW w:w="1757" w:type="dxa"/>
            <w:shd w:val="clear" w:color="auto" w:fill="FFFFFF"/>
            <w:vAlign w:val="center"/>
          </w:tcPr>
          <w:p w14:paraId="42EBC25C">
            <w:pPr>
              <w:jc w:val="center"/>
            </w:pPr>
            <w:r>
              <w:rPr>
                <w:rFonts w:hint="eastAsia" w:ascii="宋体" w:eastAsia="宋体"/>
                <w:b w:val="0"/>
                <w:color w:val="000000"/>
                <w:sz w:val="24"/>
                <w:szCs w:val="24"/>
                <w:shd w:val="clear" w:color="auto" w:fill="FFFFFF"/>
              </w:rPr>
              <w:t>0.02</w:t>
            </w:r>
          </w:p>
        </w:tc>
      </w:tr>
      <w:tr w14:paraId="2F2BF77E">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FFFFFF"/>
            <w:vAlign w:val="center"/>
          </w:tcPr>
          <w:p w14:paraId="2E22B0A4">
            <w:pPr>
              <w:jc w:val="center"/>
            </w:pPr>
            <w:r>
              <w:rPr>
                <w:rFonts w:hint="eastAsia" w:ascii="宋体" w:eastAsia="宋体"/>
                <w:b w:val="0"/>
                <w:color w:val="000000"/>
                <w:sz w:val="24"/>
                <w:szCs w:val="24"/>
                <w:shd w:val="clear" w:color="auto" w:fill="FFFFFF"/>
              </w:rPr>
              <w:t>1</w:t>
            </w:r>
          </w:p>
        </w:tc>
        <w:tc>
          <w:tcPr>
            <w:tcW w:w="1757" w:type="dxa"/>
            <w:shd w:val="clear" w:color="auto" w:fill="FFFFFF"/>
            <w:vAlign w:val="center"/>
          </w:tcPr>
          <w:p w14:paraId="7D1089D8">
            <w:pPr>
              <w:jc w:val="center"/>
            </w:pPr>
            <w:r>
              <w:rPr>
                <w:rFonts w:hint="eastAsia" w:ascii="宋体" w:eastAsia="宋体"/>
                <w:b w:val="0"/>
                <w:color w:val="000000"/>
                <w:sz w:val="24"/>
                <w:szCs w:val="24"/>
                <w:shd w:val="clear" w:color="auto" w:fill="FFFFFF"/>
              </w:rPr>
              <w:t>3.98e+6</w:t>
            </w:r>
          </w:p>
        </w:tc>
        <w:tc>
          <w:tcPr>
            <w:tcW w:w="1757" w:type="dxa"/>
            <w:shd w:val="clear" w:color="auto" w:fill="FFFFFF"/>
            <w:vAlign w:val="center"/>
          </w:tcPr>
          <w:p w14:paraId="20F6CED4">
            <w:pPr>
              <w:jc w:val="center"/>
            </w:pPr>
            <w:r>
              <w:rPr>
                <w:rFonts w:hint="eastAsia" w:ascii="宋体" w:eastAsia="宋体"/>
                <w:b w:val="0"/>
                <w:color w:val="000000"/>
                <w:sz w:val="24"/>
                <w:szCs w:val="24"/>
                <w:shd w:val="clear" w:color="auto" w:fill="FFFFFF"/>
              </w:rPr>
              <w:t>3.99e+6</w:t>
            </w:r>
          </w:p>
        </w:tc>
        <w:tc>
          <w:tcPr>
            <w:tcW w:w="1757" w:type="dxa"/>
            <w:shd w:val="clear" w:color="auto" w:fill="FFFFFF"/>
            <w:vAlign w:val="center"/>
          </w:tcPr>
          <w:p w14:paraId="7E711B45">
            <w:pPr>
              <w:jc w:val="center"/>
            </w:pPr>
            <w:r>
              <w:rPr>
                <w:rFonts w:hint="eastAsia" w:ascii="宋体" w:eastAsia="宋体"/>
                <w:b w:val="0"/>
                <w:color w:val="000000"/>
                <w:sz w:val="24"/>
                <w:szCs w:val="24"/>
                <w:shd w:val="clear" w:color="auto" w:fill="FFFFFF"/>
              </w:rPr>
              <w:t>1.50</w:t>
            </w:r>
          </w:p>
        </w:tc>
        <w:tc>
          <w:tcPr>
            <w:tcW w:w="1757" w:type="dxa"/>
            <w:shd w:val="clear" w:color="auto" w:fill="FFFFFF"/>
            <w:vAlign w:val="center"/>
          </w:tcPr>
          <w:p w14:paraId="3FE8FA07">
            <w:pPr>
              <w:jc w:val="center"/>
            </w:pPr>
            <w:r>
              <w:rPr>
                <w:rFonts w:hint="eastAsia" w:ascii="宋体" w:eastAsia="宋体"/>
                <w:b w:val="0"/>
                <w:color w:val="000000"/>
                <w:sz w:val="24"/>
                <w:szCs w:val="24"/>
                <w:shd w:val="clear" w:color="auto" w:fill="FFFFFF"/>
              </w:rPr>
              <w:t>34653.75</w:t>
            </w:r>
          </w:p>
        </w:tc>
        <w:tc>
          <w:tcPr>
            <w:tcW w:w="1757" w:type="dxa"/>
            <w:shd w:val="clear" w:color="auto" w:fill="FFFFFF"/>
            <w:vAlign w:val="center"/>
          </w:tcPr>
          <w:p w14:paraId="2EC4F9CE">
            <w:pPr>
              <w:jc w:val="center"/>
            </w:pPr>
            <w:r>
              <w:rPr>
                <w:rFonts w:hint="eastAsia" w:ascii="宋体" w:eastAsia="宋体"/>
                <w:b w:val="0"/>
                <w:color w:val="000000"/>
                <w:sz w:val="24"/>
                <w:szCs w:val="24"/>
                <w:shd w:val="clear" w:color="auto" w:fill="FFFFFF"/>
              </w:rPr>
              <w:t>0.01</w:t>
            </w:r>
          </w:p>
        </w:tc>
        <w:tc>
          <w:tcPr>
            <w:tcW w:w="1757" w:type="dxa"/>
            <w:shd w:val="clear" w:color="auto" w:fill="FFFFFF"/>
            <w:vAlign w:val="center"/>
          </w:tcPr>
          <w:p w14:paraId="5BBEF744">
            <w:pPr>
              <w:jc w:val="center"/>
            </w:pPr>
            <w:r>
              <w:rPr>
                <w:rFonts w:hint="eastAsia" w:ascii="宋体" w:eastAsia="宋体"/>
                <w:b w:val="0"/>
                <w:color w:val="000000"/>
                <w:sz w:val="24"/>
                <w:szCs w:val="24"/>
                <w:shd w:val="clear" w:color="auto" w:fill="FFFFFF"/>
              </w:rPr>
              <w:t>0.01</w:t>
            </w:r>
          </w:p>
        </w:tc>
      </w:tr>
    </w:tbl>
    <w:p w14:paraId="5F9F14E6">
      <w:pPr>
        <w:spacing w:beforeLines="113" w:afterLines="113" w:line="113" w:lineRule="auto"/>
        <w:jc w:val="left"/>
      </w:pPr>
    </w:p>
    <w:p w14:paraId="27097E3C">
      <w:pPr>
        <w:jc w:val="center"/>
      </w:pPr>
      <w:r>
        <w:drawing>
          <wp:inline distT="0" distB="0" distL="0" distR="0">
            <wp:extent cx="5399405" cy="5399405"/>
            <wp:effectExtent l="0" t="0" r="10795" b="10795"/>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45">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inline>
        </w:drawing>
      </w:r>
    </w:p>
    <w:p w14:paraId="56AAA158">
      <w:pPr>
        <w:jc w:val="center"/>
      </w:pPr>
      <w:r>
        <w:rPr>
          <w:rFonts w:hint="eastAsia" w:ascii="宋体" w:eastAsia="宋体"/>
          <w:b w:val="0"/>
          <w:color w:val="000000"/>
          <w:sz w:val="24"/>
          <w:szCs w:val="24"/>
          <w:shd w:val="clear" w:color="auto" w:fill="FFFFFF"/>
        </w:rPr>
        <w:t>图14-1 多方向二阶效应系数简图</w:t>
      </w:r>
    </w:p>
    <w:p w14:paraId="2AD34B64">
      <w:pPr>
        <w:spacing w:beforeLines="113" w:afterLines="113" w:line="113" w:lineRule="auto"/>
        <w:jc w:val="center"/>
      </w:pPr>
    </w:p>
    <w:sectPr>
      <w:headerReference r:id="rId3" w:type="default"/>
      <w:footerReference r:id="rId4" w:type="default"/>
      <w:pgSz w:w="16839" w:h="23814"/>
      <w:pgMar w:top="1814" w:right="1417" w:bottom="1814" w:left="1417" w:header="120" w:footer="200" w:gutter="0"/>
      <w:cols w:space="1134" w:num="1"/>
      <w:titlePg/>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14:paraId="489FDB36">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DBF4">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NGFjMTQxOWZlMGQ3ZTA3ZDBjZjBjMjdhYWU5ODUifQ=="/>
  </w:docVars>
  <w:rsids>
    <w:rsidRoot w:val="00000000"/>
    <w:rsid w:val="0DF03C47"/>
    <w:rsid w:val="1DD352F6"/>
    <w:rsid w:val="32F435DC"/>
    <w:rsid w:val="33FD7F66"/>
    <w:rsid w:val="3AA30888"/>
    <w:rsid w:val="78F5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8">
    <w:name w:val="toc 3"/>
    <w:basedOn w:val="1"/>
    <w:next w:val="1"/>
    <w:autoRedefine/>
    <w:unhideWhenUsed/>
    <w:uiPriority w:val="39"/>
    <w:pPr>
      <w:ind w:left="840" w:leftChars="400"/>
    </w:pPr>
  </w:style>
  <w:style w:type="paragraph" w:styleId="9">
    <w:name w:val="Balloon Text"/>
    <w:basedOn w:val="1"/>
    <w:link w:val="44"/>
    <w:semiHidden/>
    <w:unhideWhenUsed/>
    <w:uiPriority w:val="99"/>
    <w:rPr>
      <w:sz w:val="18"/>
      <w:szCs w:val="18"/>
    </w:rPr>
  </w:style>
  <w:style w:type="paragraph" w:styleId="10">
    <w:name w:val="footer"/>
    <w:basedOn w:val="1"/>
    <w:link w:val="43"/>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uiPriority w:val="39"/>
  </w:style>
  <w:style w:type="paragraph" w:styleId="13">
    <w:name w:val="toc 4"/>
    <w:basedOn w:val="1"/>
    <w:next w:val="1"/>
    <w:autoRedefine/>
    <w:unhideWhenUsed/>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autoRedefine/>
    <w:unhideWhenUsed/>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9"/>
    <w:link w:val="11"/>
    <w:uiPriority w:val="99"/>
    <w:rPr>
      <w:sz w:val="18"/>
      <w:szCs w:val="18"/>
    </w:rPr>
  </w:style>
  <w:style w:type="table" w:customStyle="1" w:styleId="21">
    <w:name w:val="三线式表格(三条线都为细线)"/>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tcBorders>
      </w:tcPr>
    </w:tblStylePr>
  </w:style>
  <w:style w:type="table" w:customStyle="1" w:styleId="23">
    <w:name w:val="三线式表格(三条线都为细线)_表头为2"/>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顶底线粗，中线细)"/>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tcBorders>
      </w:tcPr>
    </w:tblStylePr>
  </w:style>
  <w:style w:type="table" w:customStyle="1" w:styleId="27">
    <w:name w:val="三线式表格(顶底线粗，中线细)_表头为2"/>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tcBorders>
      </w:tcPr>
    </w:tblStylePr>
  </w:style>
  <w:style w:type="table" w:customStyle="1" w:styleId="31">
    <w:name w:val="表头及底线粗，内线细，无两侧边框_表头为2"/>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边框粗，内线细"/>
    <w:basedOn w:val="17"/>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7"/>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8">
    <w:name w:val="双外轮廓线式，外细，内粗 (表格内部线细)"/>
    <w:basedOn w:val="17"/>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细 (表格内部线细)"/>
    <w:basedOn w:val="17"/>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style>
  <w:style w:type="table" w:customStyle="1" w:styleId="40">
    <w:name w:val="三外轮廓线式，外细，中粗，内细 (表格内部线细)"/>
    <w:basedOn w:val="17"/>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CellMar>
        <w:top w:w="0" w:type="dxa"/>
        <w:left w:w="108" w:type="dxa"/>
        <w:bottom w:w="0" w:type="dxa"/>
        <w:right w:w="108" w:type="dxa"/>
      </w:tblCellMar>
    </w:tblPr>
  </w:style>
  <w:style w:type="table" w:customStyle="1" w:styleId="41">
    <w:name w:val="三维式外轮廓线(表格内部线细)"/>
    <w:basedOn w:val="17"/>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CellMar>
        <w:top w:w="0" w:type="dxa"/>
        <w:left w:w="108" w:type="dxa"/>
        <w:bottom w:w="0" w:type="dxa"/>
        <w:right w:w="108" w:type="dxa"/>
      </w:tblCellMar>
    </w:tblPr>
  </w:style>
  <w:style w:type="table" w:customStyle="1" w:styleId="42">
    <w:name w:val="无线条"/>
    <w:basedOn w:val="17"/>
    <w:uiPriority w:val="99"/>
    <w:tblPr>
      <w:tblCellMar>
        <w:top w:w="0" w:type="dxa"/>
        <w:left w:w="108" w:type="dxa"/>
        <w:bottom w:w="0" w:type="dxa"/>
        <w:right w:w="108" w:type="dxa"/>
      </w:tblCellMar>
    </w:tblPr>
  </w:style>
  <w:style w:type="character" w:customStyle="1" w:styleId="43">
    <w:name w:val="页脚 Char"/>
    <w:basedOn w:val="19"/>
    <w:link w:val="10"/>
    <w:uiPriority w:val="99"/>
    <w:rPr>
      <w:sz w:val="18"/>
      <w:szCs w:val="18"/>
    </w:rPr>
  </w:style>
  <w:style w:type="character" w:customStyle="1" w:styleId="44">
    <w:name w:val="批注框文本 Char"/>
    <w:basedOn w:val="19"/>
    <w:link w:val="9"/>
    <w:semiHidden/>
    <w:uiPriority w:val="99"/>
    <w:rPr>
      <w:sz w:val="18"/>
      <w:szCs w:val="18"/>
    </w:rPr>
  </w:style>
  <w:style w:type="character" w:customStyle="1" w:styleId="45">
    <w:name w:val="标题 Char"/>
    <w:basedOn w:val="19"/>
    <w:link w:val="16"/>
    <w:uiPriority w:val="10"/>
    <w:rPr>
      <w:rFonts w:eastAsia="宋体" w:asciiTheme="majorHAnsi" w:hAnsiTheme="majorHAnsi" w:cstheme="majorBidi"/>
      <w:b/>
      <w:bCs/>
      <w:sz w:val="32"/>
      <w:szCs w:val="32"/>
    </w:rPr>
  </w:style>
  <w:style w:type="character" w:customStyle="1" w:styleId="46">
    <w:name w:val="标题 1 Char"/>
    <w:basedOn w:val="19"/>
    <w:link w:val="2"/>
    <w:uiPriority w:val="9"/>
    <w:rPr>
      <w:b/>
      <w:bCs/>
      <w:kern w:val="44"/>
      <w:sz w:val="44"/>
      <w:szCs w:val="44"/>
    </w:rPr>
  </w:style>
  <w:style w:type="character" w:customStyle="1" w:styleId="47">
    <w:name w:val="副标题 Char"/>
    <w:basedOn w:val="19"/>
    <w:link w:val="14"/>
    <w:uiPriority w:val="11"/>
    <w:rPr>
      <w:rFonts w:eastAsia="宋体" w:asciiTheme="majorHAnsi" w:hAnsiTheme="majorHAnsi" w:cstheme="majorBidi"/>
      <w:b/>
      <w:bCs/>
      <w:kern w:val="28"/>
      <w:sz w:val="32"/>
      <w:szCs w:val="32"/>
    </w:rPr>
  </w:style>
  <w:style w:type="character" w:customStyle="1" w:styleId="48">
    <w:name w:val="标题 2 Char"/>
    <w:basedOn w:val="19"/>
    <w:link w:val="3"/>
    <w:uiPriority w:val="9"/>
    <w:rPr>
      <w:rFonts w:asciiTheme="majorHAnsi" w:hAnsiTheme="majorHAnsi" w:eastAsiaTheme="majorEastAsia" w:cstheme="majorBidi"/>
      <w:b/>
      <w:bCs/>
      <w:sz w:val="32"/>
      <w:szCs w:val="32"/>
    </w:rPr>
  </w:style>
  <w:style w:type="character" w:customStyle="1" w:styleId="49">
    <w:name w:val="标题 3 Char"/>
    <w:basedOn w:val="19"/>
    <w:link w:val="4"/>
    <w:uiPriority w:val="9"/>
    <w:rPr>
      <w:b/>
      <w:bCs/>
      <w:sz w:val="32"/>
      <w:szCs w:val="32"/>
    </w:rPr>
  </w:style>
  <w:style w:type="character" w:customStyle="1" w:styleId="50">
    <w:name w:val="标题 4 Char"/>
    <w:basedOn w:val="19"/>
    <w:link w:val="5"/>
    <w:uiPriority w:val="9"/>
    <w:rPr>
      <w:rFonts w:asciiTheme="majorHAnsi" w:hAnsiTheme="majorHAnsi" w:eastAsiaTheme="majorEastAsia" w:cstheme="majorBidi"/>
      <w:b/>
      <w:bCs/>
      <w:sz w:val="28"/>
      <w:szCs w:val="28"/>
    </w:rPr>
  </w:style>
  <w:style w:type="character" w:customStyle="1" w:styleId="51">
    <w:name w:val="标题 5 Char"/>
    <w:basedOn w:val="19"/>
    <w:link w:val="6"/>
    <w:uiPriority w:val="9"/>
    <w:rPr>
      <w:b/>
      <w:bCs/>
      <w:sz w:val="28"/>
      <w:szCs w:val="28"/>
    </w:rPr>
  </w:style>
  <w:style w:type="character" w:customStyle="1" w:styleId="52">
    <w:name w:val="标题 6 Char"/>
    <w:basedOn w:val="19"/>
    <w:link w:val="7"/>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13636</Words>
  <Characters>20451</Characters>
  <Lines>1</Lines>
  <Paragraphs>1</Paragraphs>
  <TotalTime>0</TotalTime>
  <ScaleCrop>false</ScaleCrop>
  <LinksUpToDate>false</LinksUpToDate>
  <CharactersWithSpaces>21966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ZDJ</cp:lastModifiedBy>
  <dcterms:modified xsi:type="dcterms:W3CDTF">2024-09-20T01:16:00Z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2F9CF1EF0E7F4EE8B8673E6DBB27E797_13</vt:lpwstr>
  </property>
</Properties>
</file>