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bookmarkStart w:id="59" w:name="_GoBack"/>
      <w:bookmarkEnd w:id="59"/>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学校建筑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苏州某高校教学楼设计</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r>
              <w:rPr>
                <w:rFonts w:hint="eastAsia"/>
              </w:rPr>
              <w:t>C</w:t>
            </w:r>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r>
              <w:rPr>
                <w:rFonts w:hint="eastAsia"/>
              </w:rPr>
              <w:t>A</w:t>
            </w:r>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r>
              <w:rPr>
                <w:rFonts w:hint="eastAsia"/>
              </w:rPr>
              <w:t>B</w:t>
            </w:r>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2024年12月21日</w:t>
            </w:r>
            <w:bookmarkEnd w:id="5"/>
          </w:p>
        </w:tc>
      </w:tr>
    </w:tbl>
    <w:p w14:paraId="754B093E">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4C4A7FAA">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20240430(SP1)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T18918990944</w:t>
            </w:r>
            <w:bookmarkEnd w:id="9"/>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291C4885">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_Toc117 </w:instrText>
      </w:r>
      <w:r>
        <w:rPr>
          <w:rFonts w:ascii="宋体" w:hAnsi="宋体"/>
          <w:caps/>
        </w:rPr>
        <w:fldChar w:fldCharType="separate"/>
      </w:r>
      <w:r>
        <w:t xml:space="preserve">1 </w:t>
      </w:r>
      <w:r>
        <w:rPr>
          <w:rFonts w:hint="eastAsia"/>
        </w:rPr>
        <w:t>建筑概况</w:t>
      </w:r>
      <w:r>
        <w:tab/>
      </w:r>
      <w:r>
        <w:fldChar w:fldCharType="begin"/>
      </w:r>
      <w:r>
        <w:instrText xml:space="preserve"> PAGEREF _Toc117 \h </w:instrText>
      </w:r>
      <w:r>
        <w:fldChar w:fldCharType="separate"/>
      </w:r>
      <w:r>
        <w:t>1</w:t>
      </w:r>
      <w:r>
        <w:fldChar w:fldCharType="end"/>
      </w:r>
      <w:r>
        <w:rPr>
          <w:rFonts w:ascii="宋体" w:hAnsi="宋体"/>
          <w:caps/>
        </w:rPr>
        <w:fldChar w:fldCharType="end"/>
      </w:r>
    </w:p>
    <w:p w14:paraId="6286203E">
      <w:pPr>
        <w:pStyle w:val="18"/>
        <w:tabs>
          <w:tab w:val="right" w:leader="dot" w:pos="9070"/>
          <w:tab w:val="clear" w:pos="180"/>
          <w:tab w:val="clear" w:pos="9360"/>
        </w:tabs>
      </w:pPr>
      <w:r>
        <w:fldChar w:fldCharType="begin"/>
      </w:r>
      <w:r>
        <w:instrText xml:space="preserve"> HYPERLINK \l _Toc19829 </w:instrText>
      </w:r>
      <w:r>
        <w:fldChar w:fldCharType="separate"/>
      </w:r>
      <w:r>
        <w:t xml:space="preserve">2 </w:t>
      </w:r>
      <w:r>
        <w:rPr>
          <w:rFonts w:hint="eastAsia"/>
        </w:rPr>
        <w:t>评价依据</w:t>
      </w:r>
      <w:r>
        <w:tab/>
      </w:r>
      <w:r>
        <w:fldChar w:fldCharType="begin"/>
      </w:r>
      <w:r>
        <w:instrText xml:space="preserve"> PAGEREF _Toc19829 \h </w:instrText>
      </w:r>
      <w:r>
        <w:fldChar w:fldCharType="separate"/>
      </w:r>
      <w:r>
        <w:t>1</w:t>
      </w:r>
      <w:r>
        <w:fldChar w:fldCharType="end"/>
      </w:r>
      <w:r>
        <w:fldChar w:fldCharType="end"/>
      </w:r>
    </w:p>
    <w:p w14:paraId="0E398881">
      <w:pPr>
        <w:pStyle w:val="18"/>
        <w:tabs>
          <w:tab w:val="right" w:leader="dot" w:pos="9070"/>
          <w:tab w:val="clear" w:pos="180"/>
          <w:tab w:val="clear" w:pos="9360"/>
        </w:tabs>
      </w:pPr>
      <w:r>
        <w:fldChar w:fldCharType="begin"/>
      </w:r>
      <w:r>
        <w:instrText xml:space="preserve"> HYPERLINK \l _Toc14623 </w:instrText>
      </w:r>
      <w:r>
        <w:fldChar w:fldCharType="separate"/>
      </w:r>
      <w:r>
        <w:t xml:space="preserve">3 </w:t>
      </w:r>
      <w:r>
        <w:rPr>
          <w:rFonts w:hint="eastAsia"/>
        </w:rPr>
        <w:t>标准</w:t>
      </w:r>
      <w:r>
        <w:t>要求</w:t>
      </w:r>
      <w:r>
        <w:tab/>
      </w:r>
      <w:r>
        <w:fldChar w:fldCharType="begin"/>
      </w:r>
      <w:r>
        <w:instrText xml:space="preserve"> PAGEREF _Toc14623 \h </w:instrText>
      </w:r>
      <w:r>
        <w:fldChar w:fldCharType="separate"/>
      </w:r>
      <w:r>
        <w:t>2</w:t>
      </w:r>
      <w:r>
        <w:fldChar w:fldCharType="end"/>
      </w:r>
      <w:r>
        <w:fldChar w:fldCharType="end"/>
      </w:r>
    </w:p>
    <w:p w14:paraId="5E63A704">
      <w:pPr>
        <w:pStyle w:val="18"/>
        <w:tabs>
          <w:tab w:val="right" w:leader="dot" w:pos="9070"/>
          <w:tab w:val="clear" w:pos="180"/>
          <w:tab w:val="clear" w:pos="9360"/>
        </w:tabs>
      </w:pPr>
      <w:r>
        <w:fldChar w:fldCharType="begin"/>
      </w:r>
      <w:r>
        <w:instrText xml:space="preserve"> HYPERLINK \l _Toc27797 </w:instrText>
      </w:r>
      <w:r>
        <w:fldChar w:fldCharType="separate"/>
      </w:r>
      <w:r>
        <w:rPr>
          <w:kern w:val="2"/>
        </w:rPr>
        <w:t xml:space="preserve">4 </w:t>
      </w:r>
      <w:r>
        <w:rPr>
          <w:rFonts w:hint="eastAsia"/>
          <w:kern w:val="2"/>
        </w:rPr>
        <w:t>隔声理论概述</w:t>
      </w:r>
      <w:r>
        <w:tab/>
      </w:r>
      <w:r>
        <w:fldChar w:fldCharType="begin"/>
      </w:r>
      <w:r>
        <w:instrText xml:space="preserve"> PAGEREF _Toc27797 \h </w:instrText>
      </w:r>
      <w:r>
        <w:fldChar w:fldCharType="separate"/>
      </w:r>
      <w:r>
        <w:t>2</w:t>
      </w:r>
      <w:r>
        <w:fldChar w:fldCharType="end"/>
      </w:r>
      <w:r>
        <w:fldChar w:fldCharType="end"/>
      </w:r>
    </w:p>
    <w:p w14:paraId="2FF8EC78">
      <w:pPr>
        <w:pStyle w:val="20"/>
        <w:tabs>
          <w:tab w:val="right" w:leader="dot" w:pos="9070"/>
          <w:tab w:val="clear" w:pos="540"/>
          <w:tab w:val="clear" w:pos="9360"/>
        </w:tabs>
      </w:pPr>
      <w:r>
        <w:fldChar w:fldCharType="begin"/>
      </w:r>
      <w:r>
        <w:instrText xml:space="preserve"> HYPERLINK \l _Toc25474 </w:instrText>
      </w:r>
      <w:r>
        <w:fldChar w:fldCharType="separate"/>
      </w:r>
      <w:r>
        <w:t xml:space="preserve">4.1 </w:t>
      </w:r>
      <w:r>
        <w:rPr>
          <w:rFonts w:hint="eastAsia"/>
        </w:rPr>
        <w:t>原理概要</w:t>
      </w:r>
      <w:r>
        <w:tab/>
      </w:r>
      <w:r>
        <w:fldChar w:fldCharType="begin"/>
      </w:r>
      <w:r>
        <w:instrText xml:space="preserve"> PAGEREF _Toc25474 \h </w:instrText>
      </w:r>
      <w:r>
        <w:fldChar w:fldCharType="separate"/>
      </w:r>
      <w:r>
        <w:t>2</w:t>
      </w:r>
      <w:r>
        <w:fldChar w:fldCharType="end"/>
      </w:r>
      <w:r>
        <w:fldChar w:fldCharType="end"/>
      </w:r>
    </w:p>
    <w:p w14:paraId="00445B2D">
      <w:pPr>
        <w:pStyle w:val="20"/>
        <w:tabs>
          <w:tab w:val="right" w:leader="dot" w:pos="9070"/>
          <w:tab w:val="clear" w:pos="540"/>
          <w:tab w:val="clear" w:pos="9360"/>
        </w:tabs>
      </w:pPr>
      <w:r>
        <w:fldChar w:fldCharType="begin"/>
      </w:r>
      <w:r>
        <w:instrText xml:space="preserve"> HYPERLINK \l _Toc11452 </w:instrText>
      </w:r>
      <w:r>
        <w:fldChar w:fldCharType="separate"/>
      </w:r>
      <w:r>
        <w:t xml:space="preserve">4.2 </w:t>
      </w:r>
      <w:r>
        <w:rPr>
          <w:rFonts w:hint="eastAsia"/>
        </w:rPr>
        <w:t>质量定律</w:t>
      </w:r>
      <w:r>
        <w:tab/>
      </w:r>
      <w:r>
        <w:fldChar w:fldCharType="begin"/>
      </w:r>
      <w:r>
        <w:instrText xml:space="preserve"> PAGEREF _Toc11452 \h </w:instrText>
      </w:r>
      <w:r>
        <w:fldChar w:fldCharType="separate"/>
      </w:r>
      <w:r>
        <w:t>3</w:t>
      </w:r>
      <w:r>
        <w:fldChar w:fldCharType="end"/>
      </w:r>
      <w:r>
        <w:fldChar w:fldCharType="end"/>
      </w:r>
    </w:p>
    <w:p w14:paraId="17B05D35">
      <w:pPr>
        <w:pStyle w:val="20"/>
        <w:tabs>
          <w:tab w:val="right" w:leader="dot" w:pos="9070"/>
          <w:tab w:val="clear" w:pos="540"/>
          <w:tab w:val="clear" w:pos="9360"/>
        </w:tabs>
      </w:pPr>
      <w:r>
        <w:fldChar w:fldCharType="begin"/>
      </w:r>
      <w:r>
        <w:instrText xml:space="preserve"> HYPERLINK \l _Toc24893 </w:instrText>
      </w:r>
      <w:r>
        <w:fldChar w:fldCharType="separate"/>
      </w:r>
      <w:r>
        <w:t>4.3 隔声</w:t>
      </w:r>
      <w:r>
        <w:rPr>
          <w:rFonts w:hint="eastAsia"/>
        </w:rPr>
        <w:t>量计算经验</w:t>
      </w:r>
      <w:r>
        <w:t>公式</w:t>
      </w:r>
      <w:r>
        <w:tab/>
      </w:r>
      <w:r>
        <w:fldChar w:fldCharType="begin"/>
      </w:r>
      <w:r>
        <w:instrText xml:space="preserve"> PAGEREF _Toc24893 \h </w:instrText>
      </w:r>
      <w:r>
        <w:fldChar w:fldCharType="separate"/>
      </w:r>
      <w:r>
        <w:t>4</w:t>
      </w:r>
      <w:r>
        <w:fldChar w:fldCharType="end"/>
      </w:r>
      <w:r>
        <w:fldChar w:fldCharType="end"/>
      </w:r>
    </w:p>
    <w:p w14:paraId="2B4A9ED8">
      <w:pPr>
        <w:pStyle w:val="20"/>
        <w:tabs>
          <w:tab w:val="right" w:leader="dot" w:pos="9070"/>
          <w:tab w:val="clear" w:pos="540"/>
          <w:tab w:val="clear" w:pos="9360"/>
        </w:tabs>
      </w:pPr>
      <w:r>
        <w:fldChar w:fldCharType="begin"/>
      </w:r>
      <w:r>
        <w:instrText xml:space="preserve"> HYPERLINK \l _Toc1185 </w:instrText>
      </w:r>
      <w:r>
        <w:fldChar w:fldCharType="separate"/>
      </w:r>
      <w:r>
        <w:t xml:space="preserve">4.4 </w:t>
      </w:r>
      <w:r>
        <w:rPr>
          <w:rFonts w:hint="eastAsia"/>
        </w:rPr>
        <w:t>单值评价量</w:t>
      </w:r>
      <w:r>
        <w:tab/>
      </w:r>
      <w:r>
        <w:fldChar w:fldCharType="begin"/>
      </w:r>
      <w:r>
        <w:instrText xml:space="preserve"> PAGEREF _Toc1185 \h </w:instrText>
      </w:r>
      <w:r>
        <w:fldChar w:fldCharType="separate"/>
      </w:r>
      <w:r>
        <w:t>5</w:t>
      </w:r>
      <w:r>
        <w:fldChar w:fldCharType="end"/>
      </w:r>
      <w:r>
        <w:fldChar w:fldCharType="end"/>
      </w:r>
    </w:p>
    <w:p w14:paraId="144045AE">
      <w:pPr>
        <w:pStyle w:val="20"/>
        <w:tabs>
          <w:tab w:val="right" w:leader="dot" w:pos="9070"/>
          <w:tab w:val="clear" w:pos="540"/>
          <w:tab w:val="clear" w:pos="9360"/>
        </w:tabs>
      </w:pPr>
      <w:r>
        <w:fldChar w:fldCharType="begin"/>
      </w:r>
      <w:r>
        <w:instrText xml:space="preserve"> HYPERLINK \l _Toc17262 </w:instrText>
      </w:r>
      <w:r>
        <w:fldChar w:fldCharType="separate"/>
      </w:r>
      <w:r>
        <w:t xml:space="preserve">4.5 </w:t>
      </w:r>
      <w:r>
        <w:rPr>
          <w:rFonts w:hint="eastAsia"/>
        </w:rPr>
        <w:t>频谱修正量</w:t>
      </w:r>
      <w:r>
        <w:tab/>
      </w:r>
      <w:r>
        <w:fldChar w:fldCharType="begin"/>
      </w:r>
      <w:r>
        <w:instrText xml:space="preserve"> PAGEREF _Toc17262 \h </w:instrText>
      </w:r>
      <w:r>
        <w:fldChar w:fldCharType="separate"/>
      </w:r>
      <w:r>
        <w:t>6</w:t>
      </w:r>
      <w:r>
        <w:fldChar w:fldCharType="end"/>
      </w:r>
      <w:r>
        <w:fldChar w:fldCharType="end"/>
      </w:r>
    </w:p>
    <w:p w14:paraId="09C07A71">
      <w:pPr>
        <w:pStyle w:val="18"/>
        <w:tabs>
          <w:tab w:val="right" w:leader="dot" w:pos="9070"/>
          <w:tab w:val="clear" w:pos="180"/>
          <w:tab w:val="clear" w:pos="9360"/>
        </w:tabs>
      </w:pPr>
      <w:r>
        <w:fldChar w:fldCharType="begin"/>
      </w:r>
      <w:r>
        <w:instrText xml:space="preserve"> HYPERLINK \l _Toc2313 </w:instrText>
      </w:r>
      <w:r>
        <w:fldChar w:fldCharType="separate"/>
      </w:r>
      <w:r>
        <w:t xml:space="preserve">5 </w:t>
      </w:r>
      <w:r>
        <w:rPr>
          <w:rFonts w:hint="eastAsia"/>
        </w:rPr>
        <w:t>构件空气声隔声性能</w:t>
      </w:r>
      <w:r>
        <w:tab/>
      </w:r>
      <w:r>
        <w:fldChar w:fldCharType="begin"/>
      </w:r>
      <w:r>
        <w:instrText xml:space="preserve"> PAGEREF _Toc2313 \h </w:instrText>
      </w:r>
      <w:r>
        <w:fldChar w:fldCharType="separate"/>
      </w:r>
      <w:r>
        <w:t>7</w:t>
      </w:r>
      <w:r>
        <w:fldChar w:fldCharType="end"/>
      </w:r>
      <w:r>
        <w:fldChar w:fldCharType="end"/>
      </w:r>
    </w:p>
    <w:p w14:paraId="73C31A3B">
      <w:pPr>
        <w:pStyle w:val="20"/>
        <w:tabs>
          <w:tab w:val="right" w:leader="dot" w:pos="9070"/>
          <w:tab w:val="clear" w:pos="540"/>
          <w:tab w:val="clear" w:pos="9360"/>
        </w:tabs>
      </w:pPr>
      <w:r>
        <w:fldChar w:fldCharType="begin"/>
      </w:r>
      <w:r>
        <w:instrText xml:space="preserve"> HYPERLINK \l _Toc31590 </w:instrText>
      </w:r>
      <w:r>
        <w:fldChar w:fldCharType="separate"/>
      </w:r>
      <w:r>
        <w:t xml:space="preserve">5.1 </w:t>
      </w:r>
      <w:r>
        <w:rPr>
          <w:rFonts w:hint="eastAsia"/>
        </w:rPr>
        <w:t>墙板的空气声隔声量</w:t>
      </w:r>
      <w:r>
        <w:tab/>
      </w:r>
      <w:r>
        <w:fldChar w:fldCharType="begin"/>
      </w:r>
      <w:r>
        <w:instrText xml:space="preserve"> PAGEREF _Toc31590 \h </w:instrText>
      </w:r>
      <w:r>
        <w:fldChar w:fldCharType="separate"/>
      </w:r>
      <w:r>
        <w:t>7</w:t>
      </w:r>
      <w:r>
        <w:fldChar w:fldCharType="end"/>
      </w:r>
      <w:r>
        <w:fldChar w:fldCharType="end"/>
      </w:r>
    </w:p>
    <w:p w14:paraId="3D174EE6">
      <w:pPr>
        <w:pStyle w:val="14"/>
        <w:tabs>
          <w:tab w:val="right" w:leader="dot" w:pos="9070"/>
          <w:tab w:val="clear" w:pos="900"/>
          <w:tab w:val="clear" w:pos="9360"/>
        </w:tabs>
      </w:pPr>
      <w:r>
        <w:fldChar w:fldCharType="begin"/>
      </w:r>
      <w:r>
        <w:instrText xml:space="preserve"> HYPERLINK \l _Toc16178 </w:instrText>
      </w:r>
      <w:r>
        <w:fldChar w:fldCharType="separate"/>
      </w:r>
      <w:r>
        <w:t xml:space="preserve">5.1.1 </w:t>
      </w:r>
      <w:r>
        <w:rPr>
          <w:rFonts w:hint="eastAsia"/>
        </w:rPr>
        <w:t>墙板构造做法</w:t>
      </w:r>
      <w:r>
        <w:tab/>
      </w:r>
      <w:r>
        <w:fldChar w:fldCharType="begin"/>
      </w:r>
      <w:r>
        <w:instrText xml:space="preserve"> PAGEREF _Toc16178 \h </w:instrText>
      </w:r>
      <w:r>
        <w:fldChar w:fldCharType="separate"/>
      </w:r>
      <w:r>
        <w:t>7</w:t>
      </w:r>
      <w:r>
        <w:fldChar w:fldCharType="end"/>
      </w:r>
      <w:r>
        <w:fldChar w:fldCharType="end"/>
      </w:r>
    </w:p>
    <w:p w14:paraId="42A1AA50">
      <w:pPr>
        <w:pStyle w:val="14"/>
        <w:tabs>
          <w:tab w:val="right" w:leader="dot" w:pos="9070"/>
          <w:tab w:val="clear" w:pos="900"/>
          <w:tab w:val="clear" w:pos="9360"/>
        </w:tabs>
      </w:pPr>
      <w:r>
        <w:fldChar w:fldCharType="begin"/>
      </w:r>
      <w:r>
        <w:instrText xml:space="preserve"> HYPERLINK \l _Toc13776 </w:instrText>
      </w:r>
      <w:r>
        <w:fldChar w:fldCharType="separate"/>
      </w:r>
      <w:r>
        <w:t xml:space="preserve">5.1.2 </w:t>
      </w:r>
      <w:r>
        <w:rPr>
          <w:rFonts w:hint="eastAsia"/>
        </w:rPr>
        <w:t>墙板空气声隔声性能</w:t>
      </w:r>
      <w:r>
        <w:tab/>
      </w:r>
      <w:r>
        <w:fldChar w:fldCharType="begin"/>
      </w:r>
      <w:r>
        <w:instrText xml:space="preserve"> PAGEREF _Toc13776 \h </w:instrText>
      </w:r>
      <w:r>
        <w:fldChar w:fldCharType="separate"/>
      </w:r>
      <w:r>
        <w:t>8</w:t>
      </w:r>
      <w:r>
        <w:fldChar w:fldCharType="end"/>
      </w:r>
      <w:r>
        <w:fldChar w:fldCharType="end"/>
      </w:r>
    </w:p>
    <w:p w14:paraId="33907B4B">
      <w:pPr>
        <w:pStyle w:val="20"/>
        <w:tabs>
          <w:tab w:val="right" w:leader="dot" w:pos="9070"/>
          <w:tab w:val="clear" w:pos="540"/>
          <w:tab w:val="clear" w:pos="9360"/>
        </w:tabs>
      </w:pPr>
      <w:r>
        <w:fldChar w:fldCharType="begin"/>
      </w:r>
      <w:r>
        <w:instrText xml:space="preserve"> HYPERLINK \l _Toc5090 </w:instrText>
      </w:r>
      <w:r>
        <w:fldChar w:fldCharType="separate"/>
      </w:r>
      <w:r>
        <w:t xml:space="preserve">5.2 </w:t>
      </w:r>
      <w:r>
        <w:rPr>
          <w:rFonts w:hint="eastAsia"/>
        </w:rPr>
        <w:t>门窗的空气声隔声量</w:t>
      </w:r>
      <w:r>
        <w:tab/>
      </w:r>
      <w:r>
        <w:fldChar w:fldCharType="begin"/>
      </w:r>
      <w:r>
        <w:instrText xml:space="preserve"> PAGEREF _Toc5090 \h </w:instrText>
      </w:r>
      <w:r>
        <w:fldChar w:fldCharType="separate"/>
      </w:r>
      <w:r>
        <w:t>10</w:t>
      </w:r>
      <w:r>
        <w:fldChar w:fldCharType="end"/>
      </w:r>
      <w:r>
        <w:fldChar w:fldCharType="end"/>
      </w:r>
    </w:p>
    <w:p w14:paraId="3D496552">
      <w:pPr>
        <w:pStyle w:val="18"/>
        <w:tabs>
          <w:tab w:val="right" w:leader="dot" w:pos="9070"/>
          <w:tab w:val="clear" w:pos="180"/>
          <w:tab w:val="clear" w:pos="9360"/>
        </w:tabs>
      </w:pPr>
      <w:r>
        <w:fldChar w:fldCharType="begin"/>
      </w:r>
      <w:r>
        <w:instrText xml:space="preserve"> HYPERLINK \l _Toc23575 </w:instrText>
      </w:r>
      <w:r>
        <w:fldChar w:fldCharType="separate"/>
      </w:r>
      <w:r>
        <w:t xml:space="preserve">6 </w:t>
      </w:r>
      <w:r>
        <w:rPr>
          <w:rFonts w:hint="eastAsia"/>
        </w:rPr>
        <w:t>楼板撞击声隔声性能</w:t>
      </w:r>
      <w:r>
        <w:tab/>
      </w:r>
      <w:r>
        <w:fldChar w:fldCharType="begin"/>
      </w:r>
      <w:r>
        <w:instrText xml:space="preserve"> PAGEREF _Toc23575 \h </w:instrText>
      </w:r>
      <w:r>
        <w:fldChar w:fldCharType="separate"/>
      </w:r>
      <w:r>
        <w:t>11</w:t>
      </w:r>
      <w:r>
        <w:fldChar w:fldCharType="end"/>
      </w:r>
      <w:r>
        <w:fldChar w:fldCharType="end"/>
      </w:r>
    </w:p>
    <w:p w14:paraId="2CF21418">
      <w:pPr>
        <w:pStyle w:val="18"/>
        <w:tabs>
          <w:tab w:val="right" w:leader="dot" w:pos="9070"/>
          <w:tab w:val="clear" w:pos="180"/>
          <w:tab w:val="clear" w:pos="9360"/>
        </w:tabs>
      </w:pPr>
      <w:r>
        <w:fldChar w:fldCharType="begin"/>
      </w:r>
      <w:r>
        <w:instrText xml:space="preserve"> HYPERLINK \l _Toc9127 </w:instrText>
      </w:r>
      <w:r>
        <w:fldChar w:fldCharType="separate"/>
      </w:r>
      <w:r>
        <w:rPr>
          <w:kern w:val="2"/>
        </w:rPr>
        <w:t xml:space="preserve">7 </w:t>
      </w:r>
      <w:r>
        <w:rPr>
          <w:rFonts w:hint="eastAsia"/>
          <w:kern w:val="2"/>
        </w:rPr>
        <w:t>结论</w:t>
      </w:r>
      <w:r>
        <w:tab/>
      </w:r>
      <w:r>
        <w:fldChar w:fldCharType="begin"/>
      </w:r>
      <w:r>
        <w:instrText xml:space="preserve"> PAGEREF _Toc9127 \h </w:instrText>
      </w:r>
      <w:r>
        <w:fldChar w:fldCharType="separate"/>
      </w:r>
      <w:r>
        <w:t>12</w:t>
      </w:r>
      <w:r>
        <w:fldChar w:fldCharType="end"/>
      </w:r>
      <w:r>
        <w:fldChar w:fldCharType="end"/>
      </w:r>
    </w:p>
    <w:p w14:paraId="28674ECE">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ind w:left="669" w:hanging="669"/>
      </w:pPr>
      <w:bookmarkStart w:id="11" w:name="_Toc117"/>
      <w:r>
        <w:rPr>
          <w:rFonts w:hint="eastAsia"/>
        </w:rPr>
        <w:t>建筑概况</w:t>
      </w:r>
      <w:bookmarkEnd w:id="11"/>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DA62783">
            <w:pPr>
              <w:pStyle w:val="3"/>
            </w:pPr>
            <w:r>
              <w:rPr>
                <w:rFonts w:hint="eastAsia"/>
              </w:rPr>
              <w:t>工程名称</w:t>
            </w:r>
          </w:p>
        </w:tc>
        <w:tc>
          <w:tcPr>
            <w:tcW w:w="6056" w:type="dxa"/>
          </w:tcPr>
          <w:p w14:paraId="3A468D55">
            <w:pPr>
              <w:pStyle w:val="3"/>
            </w:pPr>
            <w:bookmarkStart w:id="12" w:name="工程名称"/>
            <w:r>
              <w:t>苏州某高校教学楼设计</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478C562A">
            <w:pPr>
              <w:pStyle w:val="3"/>
            </w:pPr>
            <w:r>
              <w:rPr>
                <w:rFonts w:hint="eastAsia"/>
              </w:rPr>
              <w:t xml:space="preserve">建筑面积 </w:t>
            </w:r>
            <w:r>
              <w:t>(m</w:t>
            </w:r>
            <w:r>
              <w:rPr>
                <w:vertAlign w:val="superscript"/>
              </w:rPr>
              <w:t>2</w:t>
            </w:r>
            <w:r>
              <w:t>)</w:t>
            </w:r>
          </w:p>
        </w:tc>
        <w:tc>
          <w:tcPr>
            <w:tcW w:w="6056" w:type="dxa"/>
          </w:tcPr>
          <w:p w14:paraId="6DD27441">
            <w:pPr>
              <w:pStyle w:val="3"/>
            </w:pPr>
            <w:r>
              <w:rPr>
                <w:rFonts w:hint="eastAsia"/>
              </w:rPr>
              <w:t xml:space="preserve">地上  </w:t>
            </w:r>
            <w:bookmarkStart w:id="13" w:name="地上建筑面积"/>
            <w:r>
              <w:t>10851</w:t>
            </w:r>
            <w:bookmarkEnd w:id="13"/>
            <w:r>
              <w:rPr>
                <w:rFonts w:hint="eastAsia"/>
              </w:rPr>
              <w:t xml:space="preserve">        地下</w:t>
            </w:r>
            <w:bookmarkStart w:id="14" w:name="地下建筑面积"/>
            <w:r>
              <w:t>0</w:t>
            </w:r>
            <w:bookmarkEnd w:id="14"/>
            <w:r>
              <w:rPr>
                <w:rFonts w:hint="eastAsia"/>
              </w:rPr>
              <w:t xml:space="preserve">      </w:t>
            </w:r>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pPr>
            <w:r>
              <w:rPr>
                <w:rFonts w:hint="eastAsia"/>
              </w:rPr>
              <w:t>建筑层数</w:t>
            </w:r>
          </w:p>
        </w:tc>
        <w:tc>
          <w:tcPr>
            <w:tcW w:w="6056" w:type="dxa"/>
          </w:tcPr>
          <w:p w14:paraId="25965165">
            <w:pPr>
              <w:pStyle w:val="3"/>
            </w:pPr>
            <w:r>
              <w:rPr>
                <w:rFonts w:hint="eastAsia"/>
              </w:rPr>
              <w:t xml:space="preserve">地上 </w:t>
            </w:r>
            <w:bookmarkStart w:id="15" w:name="地上建筑层数"/>
            <w:r>
              <w:t>6</w:t>
            </w:r>
            <w:bookmarkEnd w:id="15"/>
            <w:r>
              <w:rPr>
                <w:rFonts w:hint="eastAsia"/>
              </w:rPr>
              <w:t xml:space="preserve">         地下</w:t>
            </w:r>
            <w:bookmarkStart w:id="16" w:name="地下建筑层数"/>
            <w:r>
              <w:t>0</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pPr>
            <w:r>
              <w:rPr>
                <w:rFonts w:hint="eastAsia"/>
              </w:rPr>
              <w:t>建筑高度（</w:t>
            </w:r>
            <w:r>
              <w:t>m</w:t>
            </w:r>
            <w:r>
              <w:rPr>
                <w:rFonts w:hint="eastAsia"/>
              </w:rPr>
              <w:t>）</w:t>
            </w:r>
          </w:p>
        </w:tc>
        <w:tc>
          <w:tcPr>
            <w:tcW w:w="6056" w:type="dxa"/>
          </w:tcPr>
          <w:p w14:paraId="3A9D9435">
            <w:pPr>
              <w:pStyle w:val="3"/>
            </w:pPr>
            <w:r>
              <w:rPr>
                <w:rFonts w:hint="eastAsia"/>
              </w:rPr>
              <w:t>地上</w:t>
            </w:r>
            <w:bookmarkStart w:id="17" w:name="地上建筑高度"/>
            <w:r>
              <w:t>26.1</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pPr>
            <w:r>
              <w:rPr>
                <w:rFonts w:hint="eastAsia"/>
              </w:rPr>
              <w:t>北向角度（°）</w:t>
            </w:r>
          </w:p>
        </w:tc>
        <w:tc>
          <w:tcPr>
            <w:tcW w:w="6056" w:type="dxa"/>
          </w:tcPr>
          <w:p w14:paraId="4DFCAB7D">
            <w:pPr>
              <w:pStyle w:val="3"/>
            </w:pPr>
            <w:bookmarkStart w:id="18" w:name="北向角度"/>
            <w:r>
              <w:t>82</w:t>
            </w:r>
            <w:bookmarkEnd w:id="18"/>
          </w:p>
        </w:tc>
      </w:tr>
    </w:tbl>
    <w:p w14:paraId="534C9BA6">
      <w:pPr>
        <w:pStyle w:val="3"/>
        <w:spacing w:before="312" w:beforeLines="100"/>
        <w:jc w:val="center"/>
        <w:rPr>
          <w:lang w:val="en-US"/>
        </w:rPr>
      </w:pPr>
      <w:bookmarkStart w:id="19" w:name="围护结构概况"/>
      <w:bookmarkEnd w:id="19"/>
      <w:bookmarkStart w:id="20" w:name="单体模型观察图"/>
      <w:bookmarkEnd w:id="20"/>
      <w:r>
        <w:drawing>
          <wp:inline distT="0" distB="0" distL="0" distR="0">
            <wp:extent cx="5667375" cy="28860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0"/>
                    <a:stretch>
                      <a:fillRect/>
                    </a:stretch>
                  </pic:blipFill>
                  <pic:spPr>
                    <a:xfrm>
                      <a:off x="0" y="0"/>
                      <a:ext cx="5667375" cy="2886075"/>
                    </a:xfrm>
                    <a:prstGeom prst="rect">
                      <a:avLst/>
                    </a:prstGeom>
                  </pic:spPr>
                </pic:pic>
              </a:graphicData>
            </a:graphic>
          </wp:inline>
        </w:drawing>
      </w:r>
    </w:p>
    <w:p w14:paraId="3CFC0EFE">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ind w:left="669" w:hanging="669"/>
      </w:pPr>
      <w:bookmarkStart w:id="21" w:name="_Toc19829"/>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D69B609">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w:t>
      </w:r>
      <w:r>
        <w:rPr>
          <w:lang w:val="en-US"/>
        </w:rPr>
        <w:t>2</w:t>
      </w:r>
      <w:r>
        <w:rPr>
          <w:rFonts w:hint="eastAsia"/>
          <w:lang w:val="en-US"/>
        </w:rPr>
        <w:t>）第二版》</w:t>
      </w:r>
    </w:p>
    <w:p w14:paraId="00445D32">
      <w:pPr>
        <w:pStyle w:val="2"/>
        <w:ind w:left="669" w:hanging="669"/>
      </w:pPr>
      <w:bookmarkStart w:id="23" w:name="_Toc14623"/>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04E22159">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72260CE0">
      <w:pPr>
        <w:pStyle w:val="2"/>
        <w:ind w:left="669" w:hanging="669"/>
        <w:rPr>
          <w:kern w:val="2"/>
        </w:rPr>
      </w:pPr>
      <w:bookmarkStart w:id="24" w:name="_Toc27797"/>
      <w:bookmarkStart w:id="25" w:name="_Toc438716944"/>
      <w:r>
        <w:rPr>
          <w:rFonts w:hint="eastAsia"/>
          <w:kern w:val="2"/>
        </w:rPr>
        <w:t>隔声理论概述</w:t>
      </w:r>
      <w:bookmarkEnd w:id="24"/>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25474"/>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2"/>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800668"/>
      <w:bookmarkStart w:id="28" w:name="_Toc503800603"/>
      <w:bookmarkStart w:id="29" w:name="_Toc503275877"/>
      <w:bookmarkStart w:id="30" w:name="_Toc11452"/>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50D35A86">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5744A65D">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7FAF15E6">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AE809C5">
      <w:pPr>
        <w:jc w:val="center"/>
        <w:rPr>
          <w:rFonts w:ascii="宋体" w:hAnsi="宋体"/>
        </w:rPr>
      </w:pPr>
    </w:p>
    <w:p w14:paraId="32CBB617">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24893"/>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56AFFA75">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7F17FBC">
      <w:pPr>
        <w:pStyle w:val="3"/>
        <w:ind w:firstLine="420" w:firstLineChars="200"/>
        <w:jc w:val="center"/>
      </w:pPr>
    </w:p>
    <w:p w14:paraId="2C5036FF">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C5A9CDF">
      <w:pPr>
        <w:jc w:val="center"/>
        <w:rPr>
          <w:lang w:val="en-US"/>
        </w:rPr>
      </w:pPr>
      <w:r>
        <w:rPr>
          <w:rFonts w:hint="eastAsia"/>
          <w:lang w:val="en-US"/>
        </w:rPr>
        <w:t>图4-5构件500</w:t>
      </w:r>
      <w:r>
        <w:rPr>
          <w:lang w:val="en-US"/>
        </w:rPr>
        <w:t xml:space="preserve"> </w:t>
      </w:r>
      <w:r>
        <w:rPr>
          <w:rFonts w:hint="eastAsia"/>
          <w:lang w:val="en-US"/>
        </w:rPr>
        <w:t>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1185"/>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76CBD99E">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1"/>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5D8D527E">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A29B45">
      <w:pPr>
        <w:pStyle w:val="3"/>
        <w:jc w:val="center"/>
      </w:pPr>
    </w:p>
    <w:p w14:paraId="262B6455">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9B4E88B">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22">
            <o:LockedField>false</o:LockedField>
          </o:OLEObject>
        </w:object>
      </w:r>
      <w:r>
        <w:rPr>
          <w:rFonts w:hint="eastAsia"/>
          <w:sz w:val="20"/>
        </w:rPr>
        <w:t>—</w:t>
      </w:r>
      <w:r>
        <w:rPr>
          <w:rFonts w:hint="eastAsia"/>
          <w:kern w:val="2"/>
          <w:sz w:val="20"/>
          <w:lang w:val="en-US"/>
        </w:rPr>
        <w:t>撞击声隔声计权单值评价量；</w:t>
      </w:r>
    </w:p>
    <w:p w14:paraId="062AFCF5">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23">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17262"/>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D40F243">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F9AD632">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2181E8D">
      <w:pPr>
        <w:pStyle w:val="3"/>
        <w:ind w:firstLine="420" w:firstLineChars="200"/>
        <w:rPr>
          <w:lang w:val="en-US"/>
        </w:rPr>
      </w:pPr>
    </w:p>
    <w:p w14:paraId="7258A74A">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02A7E37">
      <w:pPr>
        <w:pStyle w:val="2"/>
        <w:ind w:left="669" w:hanging="669"/>
      </w:pPr>
      <w:bookmarkStart w:id="34" w:name="_Toc2313"/>
      <w:r>
        <w:rPr>
          <w:rFonts w:hint="eastAsia"/>
        </w:rPr>
        <w:t>构件空气声隔声性能</w:t>
      </w:r>
      <w:bookmarkEnd w:id="34"/>
    </w:p>
    <w:p w14:paraId="7BDBFCC9">
      <w:pPr>
        <w:pStyle w:val="4"/>
      </w:pPr>
      <w:bookmarkStart w:id="35" w:name="_Toc31590"/>
      <w:r>
        <w:rPr>
          <w:rFonts w:hint="eastAsia"/>
        </w:rPr>
        <w:t>墙板的空气声隔声量</w:t>
      </w:r>
      <w:bookmarkEnd w:id="35"/>
    </w:p>
    <w:p w14:paraId="37E49F4C">
      <w:pPr>
        <w:pStyle w:val="5"/>
      </w:pPr>
      <w:bookmarkStart w:id="36" w:name="_Toc16178"/>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2A874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C900D2">
            <w:pPr>
              <w:rPr>
                <w:sz w:val="21"/>
                <w:szCs w:val="21"/>
              </w:rPr>
            </w:pPr>
            <w:r>
              <w:rPr>
                <w:sz w:val="21"/>
                <w:szCs w:val="21"/>
              </w:rPr>
              <w:t>构件</w:t>
            </w:r>
          </w:p>
        </w:tc>
        <w:tc>
          <w:tcPr>
            <w:shd w:val="clear" w:color="auto" w:fill="E6E6E6"/>
            <w:vAlign w:val="center"/>
          </w:tcPr>
          <w:p w14:paraId="470E370B">
            <w:pPr>
              <w:jc w:val="center"/>
              <w:rPr>
                <w:sz w:val="21"/>
                <w:szCs w:val="21"/>
              </w:rPr>
            </w:pPr>
            <w:r>
              <w:rPr>
                <w:sz w:val="21"/>
                <w:szCs w:val="21"/>
              </w:rPr>
              <w:t>材料</w:t>
            </w:r>
          </w:p>
        </w:tc>
        <w:tc>
          <w:tcPr>
            <w:shd w:val="clear" w:color="auto" w:fill="E6E6E6"/>
            <w:vAlign w:val="center"/>
          </w:tcPr>
          <w:p w14:paraId="3E0BDA12">
            <w:pPr>
              <w:jc w:val="center"/>
              <w:rPr>
                <w:sz w:val="21"/>
                <w:szCs w:val="21"/>
              </w:rPr>
            </w:pPr>
            <w:r>
              <w:rPr>
                <w:sz w:val="21"/>
                <w:szCs w:val="21"/>
              </w:rPr>
              <w:t>厚度(mm)</w:t>
            </w:r>
          </w:p>
        </w:tc>
        <w:tc>
          <w:tcPr>
            <w:shd w:val="clear" w:color="auto" w:fill="E6E6E6"/>
            <w:vAlign w:val="center"/>
          </w:tcPr>
          <w:p w14:paraId="16339844">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4C97DD9B">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3E975D1D">
            <w:pPr>
              <w:jc w:val="center"/>
              <w:rPr>
                <w:sz w:val="21"/>
                <w:szCs w:val="21"/>
              </w:rPr>
            </w:pPr>
            <w:r>
              <w:rPr>
                <w:sz w:val="21"/>
                <w:szCs w:val="21"/>
              </w:rPr>
              <w:t>总面密度(kg/m</w:t>
            </w:r>
            <w:r>
              <w:rPr>
                <w:sz w:val="21"/>
                <w:szCs w:val="21"/>
                <w:vertAlign w:val="superscript"/>
              </w:rPr>
              <w:t>2</w:t>
            </w:r>
            <w:r>
              <w:rPr>
                <w:sz w:val="21"/>
                <w:szCs w:val="21"/>
              </w:rPr>
              <w:t>)</w:t>
            </w:r>
          </w:p>
        </w:tc>
      </w:tr>
      <w:tr w14:paraId="50CC8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76C988A">
            <w:pPr>
              <w:rPr>
                <w:sz w:val="21"/>
                <w:szCs w:val="21"/>
              </w:rPr>
            </w:pPr>
            <w:r>
              <w:rPr>
                <w:sz w:val="21"/>
                <w:szCs w:val="21"/>
              </w:rPr>
              <w:t>外墙(填充墙)</w:t>
            </w:r>
          </w:p>
        </w:tc>
        <w:tc>
          <w:tcPr>
            <w:vAlign w:val="center"/>
          </w:tcPr>
          <w:p w14:paraId="6FCEA8F8">
            <w:pPr>
              <w:rPr>
                <w:sz w:val="21"/>
                <w:szCs w:val="21"/>
              </w:rPr>
            </w:pPr>
            <w:r>
              <w:rPr>
                <w:sz w:val="21"/>
                <w:szCs w:val="21"/>
              </w:rPr>
              <w:t>花岗岩、玄武岩</w:t>
            </w:r>
          </w:p>
        </w:tc>
        <w:tc>
          <w:tcPr>
            <w:vAlign w:val="center"/>
          </w:tcPr>
          <w:p w14:paraId="412C93C0">
            <w:pPr>
              <w:jc w:val="center"/>
              <w:rPr>
                <w:sz w:val="21"/>
                <w:szCs w:val="21"/>
              </w:rPr>
            </w:pPr>
            <w:r>
              <w:rPr>
                <w:sz w:val="21"/>
                <w:szCs w:val="21"/>
              </w:rPr>
              <w:t>1</w:t>
            </w:r>
          </w:p>
        </w:tc>
        <w:tc>
          <w:tcPr>
            <w:vAlign w:val="center"/>
          </w:tcPr>
          <w:p w14:paraId="3A1610D1">
            <w:pPr>
              <w:jc w:val="center"/>
              <w:rPr>
                <w:sz w:val="21"/>
                <w:szCs w:val="21"/>
              </w:rPr>
            </w:pPr>
            <w:r>
              <w:rPr>
                <w:sz w:val="21"/>
                <w:szCs w:val="21"/>
              </w:rPr>
              <w:t>2800</w:t>
            </w:r>
          </w:p>
        </w:tc>
        <w:tc>
          <w:tcPr>
            <w:vAlign w:val="center"/>
          </w:tcPr>
          <w:p w14:paraId="7D3EDD5C">
            <w:pPr>
              <w:jc w:val="center"/>
              <w:rPr>
                <w:sz w:val="21"/>
                <w:szCs w:val="21"/>
              </w:rPr>
            </w:pPr>
            <w:r>
              <w:rPr>
                <w:sz w:val="21"/>
                <w:szCs w:val="21"/>
              </w:rPr>
              <w:t>3</w:t>
            </w:r>
          </w:p>
        </w:tc>
        <w:tc>
          <w:tcPr>
            <w:vMerge w:val="restart"/>
            <w:vAlign w:val="center"/>
          </w:tcPr>
          <w:p w14:paraId="6E5D86D2">
            <w:pPr>
              <w:jc w:val="center"/>
              <w:rPr>
                <w:sz w:val="21"/>
                <w:szCs w:val="21"/>
              </w:rPr>
            </w:pPr>
            <w:r>
              <w:rPr>
                <w:sz w:val="21"/>
                <w:szCs w:val="21"/>
              </w:rPr>
              <w:t>156</w:t>
            </w:r>
          </w:p>
        </w:tc>
      </w:tr>
      <w:tr w14:paraId="5184E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EFE99C">
            <w:pPr>
              <w:rPr>
                <w:sz w:val="21"/>
                <w:szCs w:val="21"/>
              </w:rPr>
            </w:pPr>
          </w:p>
        </w:tc>
        <w:tc>
          <w:tcPr>
            <w:vAlign w:val="center"/>
          </w:tcPr>
          <w:p w14:paraId="094BF1F3">
            <w:pPr>
              <w:rPr>
                <w:sz w:val="21"/>
                <w:szCs w:val="21"/>
              </w:rPr>
            </w:pPr>
            <w:r>
              <w:rPr>
                <w:sz w:val="21"/>
                <w:szCs w:val="21"/>
              </w:rPr>
              <w:t>轻钢主龙骨+副龙骨</w:t>
            </w:r>
          </w:p>
        </w:tc>
        <w:tc>
          <w:tcPr>
            <w:vAlign w:val="center"/>
          </w:tcPr>
          <w:p w14:paraId="7CCEFECE">
            <w:pPr>
              <w:jc w:val="center"/>
              <w:rPr>
                <w:sz w:val="21"/>
                <w:szCs w:val="21"/>
              </w:rPr>
            </w:pPr>
            <w:r>
              <w:rPr>
                <w:sz w:val="21"/>
                <w:szCs w:val="21"/>
              </w:rPr>
              <w:t>1</w:t>
            </w:r>
          </w:p>
        </w:tc>
        <w:tc>
          <w:tcPr>
            <w:vAlign w:val="center"/>
          </w:tcPr>
          <w:p w14:paraId="740790B7">
            <w:pPr>
              <w:jc w:val="center"/>
              <w:rPr>
                <w:sz w:val="21"/>
                <w:szCs w:val="21"/>
              </w:rPr>
            </w:pPr>
            <w:r>
              <w:rPr>
                <w:sz w:val="21"/>
                <w:szCs w:val="21"/>
              </w:rPr>
              <w:t>200</w:t>
            </w:r>
          </w:p>
        </w:tc>
        <w:tc>
          <w:tcPr>
            <w:vAlign w:val="center"/>
          </w:tcPr>
          <w:p w14:paraId="3D492C18">
            <w:pPr>
              <w:jc w:val="center"/>
              <w:rPr>
                <w:sz w:val="21"/>
                <w:szCs w:val="21"/>
              </w:rPr>
            </w:pPr>
            <w:r>
              <w:rPr>
                <w:sz w:val="21"/>
                <w:szCs w:val="21"/>
              </w:rPr>
              <w:t>0</w:t>
            </w:r>
          </w:p>
        </w:tc>
        <w:tc>
          <w:tcPr>
            <w:vMerge w:val="continue"/>
            <w:vAlign w:val="center"/>
          </w:tcPr>
          <w:p w14:paraId="777FD8D2">
            <w:pPr>
              <w:jc w:val="center"/>
              <w:rPr>
                <w:sz w:val="21"/>
                <w:szCs w:val="21"/>
              </w:rPr>
            </w:pPr>
          </w:p>
        </w:tc>
      </w:tr>
      <w:tr w14:paraId="64F32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21D708">
            <w:pPr>
              <w:rPr>
                <w:sz w:val="21"/>
                <w:szCs w:val="21"/>
              </w:rPr>
            </w:pPr>
          </w:p>
        </w:tc>
        <w:tc>
          <w:tcPr>
            <w:vAlign w:val="center"/>
          </w:tcPr>
          <w:p w14:paraId="5BC1CE38">
            <w:pPr>
              <w:rPr>
                <w:sz w:val="21"/>
                <w:szCs w:val="21"/>
              </w:rPr>
            </w:pPr>
            <w:r>
              <w:rPr>
                <w:sz w:val="21"/>
                <w:szCs w:val="21"/>
              </w:rPr>
              <w:t>锚固件固定</w:t>
            </w:r>
          </w:p>
        </w:tc>
        <w:tc>
          <w:tcPr>
            <w:vAlign w:val="center"/>
          </w:tcPr>
          <w:p w14:paraId="1BB786D4">
            <w:pPr>
              <w:jc w:val="center"/>
              <w:rPr>
                <w:sz w:val="21"/>
                <w:szCs w:val="21"/>
              </w:rPr>
            </w:pPr>
            <w:r>
              <w:rPr>
                <w:sz w:val="21"/>
                <w:szCs w:val="21"/>
              </w:rPr>
              <w:t>1</w:t>
            </w:r>
          </w:p>
        </w:tc>
        <w:tc>
          <w:tcPr>
            <w:vAlign w:val="center"/>
          </w:tcPr>
          <w:p w14:paraId="56165FE5">
            <w:pPr>
              <w:jc w:val="center"/>
              <w:rPr>
                <w:sz w:val="21"/>
                <w:szCs w:val="21"/>
              </w:rPr>
            </w:pPr>
            <w:r>
              <w:rPr>
                <w:sz w:val="21"/>
                <w:szCs w:val="21"/>
              </w:rPr>
              <w:t>200</w:t>
            </w:r>
          </w:p>
        </w:tc>
        <w:tc>
          <w:tcPr>
            <w:vAlign w:val="center"/>
          </w:tcPr>
          <w:p w14:paraId="310D83AC">
            <w:pPr>
              <w:jc w:val="center"/>
              <w:rPr>
                <w:sz w:val="21"/>
                <w:szCs w:val="21"/>
              </w:rPr>
            </w:pPr>
            <w:r>
              <w:rPr>
                <w:sz w:val="21"/>
                <w:szCs w:val="21"/>
              </w:rPr>
              <w:t>0</w:t>
            </w:r>
          </w:p>
        </w:tc>
        <w:tc>
          <w:tcPr>
            <w:vMerge w:val="continue"/>
            <w:vAlign w:val="center"/>
          </w:tcPr>
          <w:p w14:paraId="579D9BE2">
            <w:pPr>
              <w:jc w:val="center"/>
              <w:rPr>
                <w:sz w:val="21"/>
                <w:szCs w:val="21"/>
              </w:rPr>
            </w:pPr>
          </w:p>
        </w:tc>
      </w:tr>
      <w:tr w14:paraId="25DD6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45F676">
            <w:pPr>
              <w:rPr>
                <w:sz w:val="21"/>
                <w:szCs w:val="21"/>
              </w:rPr>
            </w:pPr>
          </w:p>
        </w:tc>
        <w:tc>
          <w:tcPr>
            <w:vAlign w:val="center"/>
          </w:tcPr>
          <w:p w14:paraId="5C30D812">
            <w:pPr>
              <w:rPr>
                <w:sz w:val="21"/>
                <w:szCs w:val="21"/>
              </w:rPr>
            </w:pPr>
            <w:r>
              <w:rPr>
                <w:sz w:val="21"/>
                <w:szCs w:val="21"/>
              </w:rPr>
              <w:t>高分子防水透气层</w:t>
            </w:r>
          </w:p>
        </w:tc>
        <w:tc>
          <w:tcPr>
            <w:vAlign w:val="center"/>
          </w:tcPr>
          <w:p w14:paraId="08F97247">
            <w:pPr>
              <w:jc w:val="center"/>
              <w:rPr>
                <w:sz w:val="21"/>
                <w:szCs w:val="21"/>
              </w:rPr>
            </w:pPr>
            <w:r>
              <w:rPr>
                <w:sz w:val="21"/>
                <w:szCs w:val="21"/>
              </w:rPr>
              <w:t>1</w:t>
            </w:r>
          </w:p>
        </w:tc>
        <w:tc>
          <w:tcPr>
            <w:vAlign w:val="center"/>
          </w:tcPr>
          <w:p w14:paraId="3D52C17D">
            <w:pPr>
              <w:jc w:val="center"/>
              <w:rPr>
                <w:sz w:val="21"/>
                <w:szCs w:val="21"/>
              </w:rPr>
            </w:pPr>
            <w:r>
              <w:rPr>
                <w:sz w:val="21"/>
                <w:szCs w:val="21"/>
              </w:rPr>
              <w:t>200</w:t>
            </w:r>
          </w:p>
        </w:tc>
        <w:tc>
          <w:tcPr>
            <w:vAlign w:val="center"/>
          </w:tcPr>
          <w:p w14:paraId="77E90E2C">
            <w:pPr>
              <w:jc w:val="center"/>
              <w:rPr>
                <w:sz w:val="21"/>
                <w:szCs w:val="21"/>
              </w:rPr>
            </w:pPr>
            <w:r>
              <w:rPr>
                <w:sz w:val="21"/>
                <w:szCs w:val="21"/>
              </w:rPr>
              <w:t>0</w:t>
            </w:r>
          </w:p>
        </w:tc>
        <w:tc>
          <w:tcPr>
            <w:vMerge w:val="continue"/>
            <w:vAlign w:val="center"/>
          </w:tcPr>
          <w:p w14:paraId="6F69DFC7">
            <w:pPr>
              <w:jc w:val="center"/>
              <w:rPr>
                <w:sz w:val="21"/>
                <w:szCs w:val="21"/>
              </w:rPr>
            </w:pPr>
          </w:p>
        </w:tc>
      </w:tr>
      <w:tr w14:paraId="314DA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DA8121">
            <w:pPr>
              <w:rPr>
                <w:sz w:val="21"/>
                <w:szCs w:val="21"/>
              </w:rPr>
            </w:pPr>
          </w:p>
        </w:tc>
        <w:tc>
          <w:tcPr>
            <w:vAlign w:val="center"/>
          </w:tcPr>
          <w:p w14:paraId="11687CBD">
            <w:pPr>
              <w:rPr>
                <w:sz w:val="21"/>
                <w:szCs w:val="21"/>
              </w:rPr>
            </w:pPr>
            <w:r>
              <w:rPr>
                <w:sz w:val="21"/>
                <w:szCs w:val="21"/>
              </w:rPr>
              <w:t>岩棉板（夏热冬冷地区）</w:t>
            </w:r>
          </w:p>
        </w:tc>
        <w:tc>
          <w:tcPr>
            <w:vAlign w:val="center"/>
          </w:tcPr>
          <w:p w14:paraId="6E2D5580">
            <w:pPr>
              <w:jc w:val="center"/>
              <w:rPr>
                <w:sz w:val="21"/>
                <w:szCs w:val="21"/>
              </w:rPr>
            </w:pPr>
            <w:r>
              <w:rPr>
                <w:sz w:val="21"/>
                <w:szCs w:val="21"/>
              </w:rPr>
              <w:t>30</w:t>
            </w:r>
          </w:p>
        </w:tc>
        <w:tc>
          <w:tcPr>
            <w:vAlign w:val="center"/>
          </w:tcPr>
          <w:p w14:paraId="0BB40493">
            <w:pPr>
              <w:jc w:val="center"/>
              <w:rPr>
                <w:sz w:val="21"/>
                <w:szCs w:val="21"/>
              </w:rPr>
            </w:pPr>
            <w:r>
              <w:rPr>
                <w:sz w:val="21"/>
                <w:szCs w:val="21"/>
              </w:rPr>
              <w:t>140</w:t>
            </w:r>
          </w:p>
        </w:tc>
        <w:tc>
          <w:tcPr>
            <w:vAlign w:val="center"/>
          </w:tcPr>
          <w:p w14:paraId="6CB9B99B">
            <w:pPr>
              <w:jc w:val="center"/>
              <w:rPr>
                <w:sz w:val="21"/>
                <w:szCs w:val="21"/>
              </w:rPr>
            </w:pPr>
            <w:r>
              <w:rPr>
                <w:sz w:val="21"/>
                <w:szCs w:val="21"/>
              </w:rPr>
              <w:t>4</w:t>
            </w:r>
          </w:p>
        </w:tc>
        <w:tc>
          <w:tcPr>
            <w:vMerge w:val="continue"/>
            <w:vAlign w:val="center"/>
          </w:tcPr>
          <w:p w14:paraId="3154ACEE">
            <w:pPr>
              <w:jc w:val="center"/>
              <w:rPr>
                <w:sz w:val="21"/>
                <w:szCs w:val="21"/>
              </w:rPr>
            </w:pPr>
          </w:p>
        </w:tc>
      </w:tr>
      <w:tr w14:paraId="55555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971173">
            <w:pPr>
              <w:rPr>
                <w:sz w:val="21"/>
                <w:szCs w:val="21"/>
              </w:rPr>
            </w:pPr>
          </w:p>
        </w:tc>
        <w:tc>
          <w:tcPr>
            <w:vAlign w:val="center"/>
          </w:tcPr>
          <w:p w14:paraId="24296812">
            <w:pPr>
              <w:rPr>
                <w:sz w:val="21"/>
                <w:szCs w:val="21"/>
              </w:rPr>
            </w:pPr>
            <w:r>
              <w:rPr>
                <w:sz w:val="21"/>
                <w:szCs w:val="21"/>
              </w:rPr>
              <w:t>防水砂浆</w:t>
            </w:r>
          </w:p>
        </w:tc>
        <w:tc>
          <w:tcPr>
            <w:vAlign w:val="center"/>
          </w:tcPr>
          <w:p w14:paraId="08E72B5C">
            <w:pPr>
              <w:jc w:val="center"/>
              <w:rPr>
                <w:sz w:val="21"/>
                <w:szCs w:val="21"/>
              </w:rPr>
            </w:pPr>
            <w:r>
              <w:rPr>
                <w:sz w:val="21"/>
                <w:szCs w:val="21"/>
              </w:rPr>
              <w:t>10</w:t>
            </w:r>
          </w:p>
        </w:tc>
        <w:tc>
          <w:tcPr>
            <w:vAlign w:val="center"/>
          </w:tcPr>
          <w:p w14:paraId="15B531E4">
            <w:pPr>
              <w:jc w:val="center"/>
              <w:rPr>
                <w:sz w:val="21"/>
                <w:szCs w:val="21"/>
              </w:rPr>
            </w:pPr>
            <w:r>
              <w:rPr>
                <w:sz w:val="21"/>
                <w:szCs w:val="21"/>
              </w:rPr>
              <w:t>1800</w:t>
            </w:r>
          </w:p>
        </w:tc>
        <w:tc>
          <w:tcPr>
            <w:vAlign w:val="center"/>
          </w:tcPr>
          <w:p w14:paraId="747519A6">
            <w:pPr>
              <w:jc w:val="center"/>
              <w:rPr>
                <w:sz w:val="21"/>
                <w:szCs w:val="21"/>
              </w:rPr>
            </w:pPr>
            <w:r>
              <w:rPr>
                <w:sz w:val="21"/>
                <w:szCs w:val="21"/>
              </w:rPr>
              <w:t>18</w:t>
            </w:r>
          </w:p>
        </w:tc>
        <w:tc>
          <w:tcPr>
            <w:vMerge w:val="continue"/>
            <w:vAlign w:val="center"/>
          </w:tcPr>
          <w:p w14:paraId="29DF9150">
            <w:pPr>
              <w:jc w:val="center"/>
              <w:rPr>
                <w:sz w:val="21"/>
                <w:szCs w:val="21"/>
              </w:rPr>
            </w:pPr>
          </w:p>
        </w:tc>
      </w:tr>
      <w:tr w14:paraId="5E122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A6587C">
            <w:pPr>
              <w:rPr>
                <w:sz w:val="21"/>
                <w:szCs w:val="21"/>
              </w:rPr>
            </w:pPr>
          </w:p>
        </w:tc>
        <w:tc>
          <w:tcPr>
            <w:vAlign w:val="center"/>
          </w:tcPr>
          <w:p w14:paraId="2187CA4B">
            <w:pPr>
              <w:rPr>
                <w:sz w:val="21"/>
                <w:szCs w:val="21"/>
              </w:rPr>
            </w:pPr>
            <w:r>
              <w:rPr>
                <w:sz w:val="21"/>
                <w:szCs w:val="21"/>
              </w:rPr>
              <w:t>ALC外墙板</w:t>
            </w:r>
          </w:p>
        </w:tc>
        <w:tc>
          <w:tcPr>
            <w:vAlign w:val="center"/>
          </w:tcPr>
          <w:p w14:paraId="05F4B3F7">
            <w:pPr>
              <w:jc w:val="center"/>
              <w:rPr>
                <w:sz w:val="21"/>
                <w:szCs w:val="21"/>
              </w:rPr>
            </w:pPr>
            <w:r>
              <w:rPr>
                <w:sz w:val="21"/>
                <w:szCs w:val="21"/>
              </w:rPr>
              <w:t>200</w:t>
            </w:r>
          </w:p>
        </w:tc>
        <w:tc>
          <w:tcPr>
            <w:vAlign w:val="center"/>
          </w:tcPr>
          <w:p w14:paraId="26AAEF85">
            <w:pPr>
              <w:jc w:val="center"/>
              <w:rPr>
                <w:sz w:val="21"/>
                <w:szCs w:val="21"/>
              </w:rPr>
            </w:pPr>
            <w:r>
              <w:rPr>
                <w:sz w:val="21"/>
                <w:szCs w:val="21"/>
              </w:rPr>
              <w:t>650</w:t>
            </w:r>
          </w:p>
        </w:tc>
        <w:tc>
          <w:tcPr>
            <w:vAlign w:val="center"/>
          </w:tcPr>
          <w:p w14:paraId="3792D13F">
            <w:pPr>
              <w:jc w:val="center"/>
              <w:rPr>
                <w:sz w:val="21"/>
                <w:szCs w:val="21"/>
              </w:rPr>
            </w:pPr>
            <w:r>
              <w:rPr>
                <w:sz w:val="21"/>
                <w:szCs w:val="21"/>
              </w:rPr>
              <w:t>130</w:t>
            </w:r>
          </w:p>
        </w:tc>
        <w:tc>
          <w:tcPr>
            <w:vMerge w:val="continue"/>
            <w:vAlign w:val="center"/>
          </w:tcPr>
          <w:p w14:paraId="7EECCC66">
            <w:pPr>
              <w:jc w:val="center"/>
              <w:rPr>
                <w:sz w:val="21"/>
                <w:szCs w:val="21"/>
              </w:rPr>
            </w:pPr>
          </w:p>
        </w:tc>
      </w:tr>
      <w:tr w14:paraId="1D17A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9E9EF41">
            <w:pPr>
              <w:rPr>
                <w:sz w:val="21"/>
                <w:szCs w:val="21"/>
              </w:rPr>
            </w:pPr>
            <w:r>
              <w:rPr>
                <w:sz w:val="21"/>
                <w:szCs w:val="21"/>
              </w:rPr>
              <w:t>隔墙</w:t>
            </w:r>
          </w:p>
        </w:tc>
        <w:tc>
          <w:tcPr>
            <w:vAlign w:val="center"/>
          </w:tcPr>
          <w:p w14:paraId="6E1749C2">
            <w:pPr>
              <w:rPr>
                <w:sz w:val="21"/>
                <w:szCs w:val="21"/>
              </w:rPr>
            </w:pPr>
            <w:r>
              <w:rPr>
                <w:sz w:val="21"/>
                <w:szCs w:val="21"/>
              </w:rPr>
              <w:t>水泥砂浆</w:t>
            </w:r>
          </w:p>
        </w:tc>
        <w:tc>
          <w:tcPr>
            <w:vAlign w:val="center"/>
          </w:tcPr>
          <w:p w14:paraId="0E46CB4E">
            <w:pPr>
              <w:jc w:val="center"/>
              <w:rPr>
                <w:sz w:val="21"/>
                <w:szCs w:val="21"/>
              </w:rPr>
            </w:pPr>
            <w:r>
              <w:rPr>
                <w:sz w:val="21"/>
                <w:szCs w:val="21"/>
              </w:rPr>
              <w:t>20</w:t>
            </w:r>
          </w:p>
        </w:tc>
        <w:tc>
          <w:tcPr>
            <w:vAlign w:val="center"/>
          </w:tcPr>
          <w:p w14:paraId="28D91FC0">
            <w:pPr>
              <w:jc w:val="center"/>
              <w:rPr>
                <w:sz w:val="21"/>
                <w:szCs w:val="21"/>
              </w:rPr>
            </w:pPr>
            <w:r>
              <w:rPr>
                <w:sz w:val="21"/>
                <w:szCs w:val="21"/>
              </w:rPr>
              <w:t>1800</w:t>
            </w:r>
          </w:p>
        </w:tc>
        <w:tc>
          <w:tcPr>
            <w:vAlign w:val="center"/>
          </w:tcPr>
          <w:p w14:paraId="02501F50">
            <w:pPr>
              <w:jc w:val="center"/>
              <w:rPr>
                <w:sz w:val="21"/>
                <w:szCs w:val="21"/>
              </w:rPr>
            </w:pPr>
            <w:r>
              <w:rPr>
                <w:sz w:val="21"/>
                <w:szCs w:val="21"/>
              </w:rPr>
              <w:t>36</w:t>
            </w:r>
          </w:p>
        </w:tc>
        <w:tc>
          <w:tcPr>
            <w:vMerge w:val="restart"/>
            <w:vAlign w:val="center"/>
          </w:tcPr>
          <w:p w14:paraId="60803BBC">
            <w:pPr>
              <w:jc w:val="center"/>
              <w:rPr>
                <w:sz w:val="21"/>
                <w:szCs w:val="21"/>
              </w:rPr>
            </w:pPr>
            <w:r>
              <w:rPr>
                <w:sz w:val="21"/>
                <w:szCs w:val="21"/>
              </w:rPr>
              <w:t>182</w:t>
            </w:r>
          </w:p>
        </w:tc>
      </w:tr>
      <w:tr w14:paraId="02610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26B58E">
            <w:pPr>
              <w:rPr>
                <w:sz w:val="21"/>
                <w:szCs w:val="21"/>
              </w:rPr>
            </w:pPr>
          </w:p>
        </w:tc>
        <w:tc>
          <w:tcPr>
            <w:vAlign w:val="center"/>
          </w:tcPr>
          <w:p w14:paraId="6B14B7B9">
            <w:pPr>
              <w:rPr>
                <w:sz w:val="21"/>
                <w:szCs w:val="21"/>
              </w:rPr>
            </w:pPr>
            <w:r>
              <w:rPr>
                <w:sz w:val="21"/>
                <w:szCs w:val="21"/>
              </w:rPr>
              <w:t>砂加气混凝土砌块B06</w:t>
            </w:r>
          </w:p>
        </w:tc>
        <w:tc>
          <w:tcPr>
            <w:vAlign w:val="center"/>
          </w:tcPr>
          <w:p w14:paraId="05AC7C8F">
            <w:pPr>
              <w:jc w:val="center"/>
              <w:rPr>
                <w:sz w:val="21"/>
                <w:szCs w:val="21"/>
              </w:rPr>
            </w:pPr>
            <w:r>
              <w:rPr>
                <w:sz w:val="21"/>
                <w:szCs w:val="21"/>
              </w:rPr>
              <w:t>190</w:t>
            </w:r>
          </w:p>
        </w:tc>
        <w:tc>
          <w:tcPr>
            <w:vAlign w:val="center"/>
          </w:tcPr>
          <w:p w14:paraId="5674BBF0">
            <w:pPr>
              <w:jc w:val="center"/>
              <w:rPr>
                <w:sz w:val="21"/>
                <w:szCs w:val="21"/>
              </w:rPr>
            </w:pPr>
            <w:r>
              <w:rPr>
                <w:sz w:val="21"/>
                <w:szCs w:val="21"/>
              </w:rPr>
              <w:t>600</w:t>
            </w:r>
          </w:p>
        </w:tc>
        <w:tc>
          <w:tcPr>
            <w:vAlign w:val="center"/>
          </w:tcPr>
          <w:p w14:paraId="14A661CF">
            <w:pPr>
              <w:jc w:val="center"/>
              <w:rPr>
                <w:sz w:val="21"/>
                <w:szCs w:val="21"/>
              </w:rPr>
            </w:pPr>
            <w:r>
              <w:rPr>
                <w:sz w:val="21"/>
                <w:szCs w:val="21"/>
              </w:rPr>
              <w:t>114</w:t>
            </w:r>
          </w:p>
        </w:tc>
        <w:tc>
          <w:tcPr>
            <w:vMerge w:val="continue"/>
            <w:vAlign w:val="center"/>
          </w:tcPr>
          <w:p w14:paraId="6AA49EBF">
            <w:pPr>
              <w:jc w:val="center"/>
              <w:rPr>
                <w:sz w:val="21"/>
                <w:szCs w:val="21"/>
              </w:rPr>
            </w:pPr>
          </w:p>
        </w:tc>
      </w:tr>
      <w:tr w14:paraId="03E7C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0410DC">
            <w:pPr>
              <w:rPr>
                <w:sz w:val="21"/>
                <w:szCs w:val="21"/>
              </w:rPr>
            </w:pPr>
          </w:p>
        </w:tc>
        <w:tc>
          <w:tcPr>
            <w:vAlign w:val="center"/>
          </w:tcPr>
          <w:p w14:paraId="74A7B985">
            <w:pPr>
              <w:rPr>
                <w:sz w:val="21"/>
                <w:szCs w:val="21"/>
              </w:rPr>
            </w:pPr>
            <w:r>
              <w:rPr>
                <w:sz w:val="21"/>
                <w:szCs w:val="21"/>
              </w:rPr>
              <w:t>石灰砂浆</w:t>
            </w:r>
          </w:p>
        </w:tc>
        <w:tc>
          <w:tcPr>
            <w:vAlign w:val="center"/>
          </w:tcPr>
          <w:p w14:paraId="5AF8BF69">
            <w:pPr>
              <w:jc w:val="center"/>
              <w:rPr>
                <w:sz w:val="21"/>
                <w:szCs w:val="21"/>
              </w:rPr>
            </w:pPr>
            <w:r>
              <w:rPr>
                <w:sz w:val="21"/>
                <w:szCs w:val="21"/>
              </w:rPr>
              <w:t>20</w:t>
            </w:r>
          </w:p>
        </w:tc>
        <w:tc>
          <w:tcPr>
            <w:vAlign w:val="center"/>
          </w:tcPr>
          <w:p w14:paraId="67BC6E52">
            <w:pPr>
              <w:jc w:val="center"/>
              <w:rPr>
                <w:sz w:val="21"/>
                <w:szCs w:val="21"/>
              </w:rPr>
            </w:pPr>
            <w:r>
              <w:rPr>
                <w:sz w:val="21"/>
                <w:szCs w:val="21"/>
              </w:rPr>
              <w:t>1600</w:t>
            </w:r>
          </w:p>
        </w:tc>
        <w:tc>
          <w:tcPr>
            <w:vAlign w:val="center"/>
          </w:tcPr>
          <w:p w14:paraId="45775935">
            <w:pPr>
              <w:jc w:val="center"/>
              <w:rPr>
                <w:sz w:val="21"/>
                <w:szCs w:val="21"/>
              </w:rPr>
            </w:pPr>
            <w:r>
              <w:rPr>
                <w:sz w:val="21"/>
                <w:szCs w:val="21"/>
              </w:rPr>
              <w:t>32</w:t>
            </w:r>
          </w:p>
        </w:tc>
        <w:tc>
          <w:tcPr>
            <w:vMerge w:val="continue"/>
            <w:vAlign w:val="center"/>
          </w:tcPr>
          <w:p w14:paraId="0C79D4C5">
            <w:pPr>
              <w:jc w:val="center"/>
              <w:rPr>
                <w:sz w:val="21"/>
                <w:szCs w:val="21"/>
              </w:rPr>
            </w:pPr>
          </w:p>
        </w:tc>
      </w:tr>
      <w:tr w14:paraId="1DB55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D49FE92">
            <w:pPr>
              <w:rPr>
                <w:sz w:val="21"/>
                <w:szCs w:val="21"/>
              </w:rPr>
            </w:pPr>
            <w:r>
              <w:rPr>
                <w:sz w:val="21"/>
                <w:szCs w:val="21"/>
              </w:rPr>
              <w:t>屋顶</w:t>
            </w:r>
          </w:p>
        </w:tc>
        <w:tc>
          <w:tcPr>
            <w:vAlign w:val="center"/>
          </w:tcPr>
          <w:p w14:paraId="2D5005E8">
            <w:pPr>
              <w:rPr>
                <w:sz w:val="21"/>
                <w:szCs w:val="21"/>
              </w:rPr>
            </w:pPr>
            <w:r>
              <w:rPr>
                <w:sz w:val="21"/>
                <w:szCs w:val="21"/>
              </w:rPr>
              <w:t>细石混凝土</w:t>
            </w:r>
          </w:p>
        </w:tc>
        <w:tc>
          <w:tcPr>
            <w:vAlign w:val="center"/>
          </w:tcPr>
          <w:p w14:paraId="77CC75B8">
            <w:pPr>
              <w:jc w:val="center"/>
              <w:rPr>
                <w:sz w:val="21"/>
                <w:szCs w:val="21"/>
              </w:rPr>
            </w:pPr>
            <w:r>
              <w:rPr>
                <w:sz w:val="21"/>
                <w:szCs w:val="21"/>
              </w:rPr>
              <w:t>40</w:t>
            </w:r>
          </w:p>
        </w:tc>
        <w:tc>
          <w:tcPr>
            <w:vAlign w:val="center"/>
          </w:tcPr>
          <w:p w14:paraId="6F65D843">
            <w:pPr>
              <w:jc w:val="center"/>
              <w:rPr>
                <w:sz w:val="21"/>
                <w:szCs w:val="21"/>
              </w:rPr>
            </w:pPr>
            <w:r>
              <w:rPr>
                <w:sz w:val="21"/>
                <w:szCs w:val="21"/>
              </w:rPr>
              <w:t>2500</w:t>
            </w:r>
          </w:p>
        </w:tc>
        <w:tc>
          <w:tcPr>
            <w:vAlign w:val="center"/>
          </w:tcPr>
          <w:p w14:paraId="0E89BEB9">
            <w:pPr>
              <w:jc w:val="center"/>
              <w:rPr>
                <w:sz w:val="21"/>
                <w:szCs w:val="21"/>
              </w:rPr>
            </w:pPr>
            <w:r>
              <w:rPr>
                <w:sz w:val="21"/>
                <w:szCs w:val="21"/>
              </w:rPr>
              <w:t>100</w:t>
            </w:r>
          </w:p>
        </w:tc>
        <w:tc>
          <w:tcPr>
            <w:vMerge w:val="restart"/>
            <w:vAlign w:val="center"/>
          </w:tcPr>
          <w:p w14:paraId="71B1171D">
            <w:pPr>
              <w:jc w:val="center"/>
              <w:rPr>
                <w:sz w:val="21"/>
                <w:szCs w:val="21"/>
              </w:rPr>
            </w:pPr>
            <w:r>
              <w:rPr>
                <w:sz w:val="21"/>
                <w:szCs w:val="21"/>
              </w:rPr>
              <w:t>451</w:t>
            </w:r>
          </w:p>
        </w:tc>
      </w:tr>
      <w:tr w14:paraId="17A67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4BBAB0">
            <w:pPr>
              <w:rPr>
                <w:sz w:val="21"/>
                <w:szCs w:val="21"/>
              </w:rPr>
            </w:pPr>
          </w:p>
        </w:tc>
        <w:tc>
          <w:tcPr>
            <w:vAlign w:val="center"/>
          </w:tcPr>
          <w:p w14:paraId="62ECEB56">
            <w:pPr>
              <w:rPr>
                <w:sz w:val="21"/>
                <w:szCs w:val="21"/>
              </w:rPr>
            </w:pPr>
            <w:r>
              <w:rPr>
                <w:sz w:val="21"/>
                <w:szCs w:val="21"/>
              </w:rPr>
              <w:t>挤塑聚苯板(XPS)</w:t>
            </w:r>
          </w:p>
        </w:tc>
        <w:tc>
          <w:tcPr>
            <w:vAlign w:val="center"/>
          </w:tcPr>
          <w:p w14:paraId="1EBF5CF6">
            <w:pPr>
              <w:jc w:val="center"/>
              <w:rPr>
                <w:sz w:val="21"/>
                <w:szCs w:val="21"/>
              </w:rPr>
            </w:pPr>
            <w:r>
              <w:rPr>
                <w:sz w:val="21"/>
                <w:szCs w:val="21"/>
              </w:rPr>
              <w:t>120</w:t>
            </w:r>
          </w:p>
        </w:tc>
        <w:tc>
          <w:tcPr>
            <w:vAlign w:val="center"/>
          </w:tcPr>
          <w:p w14:paraId="31449091">
            <w:pPr>
              <w:jc w:val="center"/>
              <w:rPr>
                <w:sz w:val="21"/>
                <w:szCs w:val="21"/>
              </w:rPr>
            </w:pPr>
            <w:r>
              <w:rPr>
                <w:sz w:val="21"/>
                <w:szCs w:val="21"/>
              </w:rPr>
              <w:t>25</w:t>
            </w:r>
          </w:p>
        </w:tc>
        <w:tc>
          <w:tcPr>
            <w:vAlign w:val="center"/>
          </w:tcPr>
          <w:p w14:paraId="4EA4CD2A">
            <w:pPr>
              <w:jc w:val="center"/>
              <w:rPr>
                <w:sz w:val="21"/>
                <w:szCs w:val="21"/>
              </w:rPr>
            </w:pPr>
            <w:r>
              <w:rPr>
                <w:sz w:val="21"/>
                <w:szCs w:val="21"/>
              </w:rPr>
              <w:t>3</w:t>
            </w:r>
          </w:p>
        </w:tc>
        <w:tc>
          <w:tcPr>
            <w:vMerge w:val="continue"/>
            <w:vAlign w:val="center"/>
          </w:tcPr>
          <w:p w14:paraId="71B0F0C2">
            <w:pPr>
              <w:jc w:val="center"/>
              <w:rPr>
                <w:sz w:val="21"/>
                <w:szCs w:val="21"/>
              </w:rPr>
            </w:pPr>
          </w:p>
        </w:tc>
      </w:tr>
      <w:tr w14:paraId="6F573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85D34B">
            <w:pPr>
              <w:rPr>
                <w:sz w:val="21"/>
                <w:szCs w:val="21"/>
              </w:rPr>
            </w:pPr>
          </w:p>
        </w:tc>
        <w:tc>
          <w:tcPr>
            <w:vAlign w:val="center"/>
          </w:tcPr>
          <w:p w14:paraId="7E0F9289">
            <w:pPr>
              <w:rPr>
                <w:sz w:val="21"/>
                <w:szCs w:val="21"/>
              </w:rPr>
            </w:pPr>
            <w:r>
              <w:rPr>
                <w:sz w:val="21"/>
                <w:szCs w:val="21"/>
              </w:rPr>
              <w:t>防水卷材</w:t>
            </w:r>
          </w:p>
        </w:tc>
        <w:tc>
          <w:tcPr>
            <w:vAlign w:val="center"/>
          </w:tcPr>
          <w:p w14:paraId="0BA9E43F">
            <w:pPr>
              <w:jc w:val="center"/>
              <w:rPr>
                <w:sz w:val="21"/>
                <w:szCs w:val="21"/>
              </w:rPr>
            </w:pPr>
            <w:r>
              <w:rPr>
                <w:sz w:val="21"/>
                <w:szCs w:val="21"/>
              </w:rPr>
              <w:t>1</w:t>
            </w:r>
          </w:p>
        </w:tc>
        <w:tc>
          <w:tcPr>
            <w:vAlign w:val="center"/>
          </w:tcPr>
          <w:p w14:paraId="5CF688E0">
            <w:pPr>
              <w:jc w:val="center"/>
              <w:rPr>
                <w:sz w:val="21"/>
                <w:szCs w:val="21"/>
              </w:rPr>
            </w:pPr>
            <w:r>
              <w:rPr>
                <w:sz w:val="21"/>
                <w:szCs w:val="21"/>
              </w:rPr>
              <w:t>200</w:t>
            </w:r>
          </w:p>
        </w:tc>
        <w:tc>
          <w:tcPr>
            <w:vAlign w:val="center"/>
          </w:tcPr>
          <w:p w14:paraId="662373A1">
            <w:pPr>
              <w:jc w:val="center"/>
              <w:rPr>
                <w:sz w:val="21"/>
                <w:szCs w:val="21"/>
              </w:rPr>
            </w:pPr>
            <w:r>
              <w:rPr>
                <w:sz w:val="21"/>
                <w:szCs w:val="21"/>
              </w:rPr>
              <w:t>0</w:t>
            </w:r>
          </w:p>
        </w:tc>
        <w:tc>
          <w:tcPr>
            <w:vMerge w:val="continue"/>
            <w:vAlign w:val="center"/>
          </w:tcPr>
          <w:p w14:paraId="2E536947">
            <w:pPr>
              <w:jc w:val="center"/>
              <w:rPr>
                <w:sz w:val="21"/>
                <w:szCs w:val="21"/>
              </w:rPr>
            </w:pPr>
          </w:p>
        </w:tc>
      </w:tr>
      <w:tr w14:paraId="50558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D536F1">
            <w:pPr>
              <w:rPr>
                <w:sz w:val="21"/>
                <w:szCs w:val="21"/>
              </w:rPr>
            </w:pPr>
          </w:p>
        </w:tc>
        <w:tc>
          <w:tcPr>
            <w:vAlign w:val="center"/>
          </w:tcPr>
          <w:p w14:paraId="0FED0455">
            <w:pPr>
              <w:rPr>
                <w:sz w:val="21"/>
                <w:szCs w:val="21"/>
              </w:rPr>
            </w:pPr>
            <w:r>
              <w:rPr>
                <w:sz w:val="21"/>
                <w:szCs w:val="21"/>
              </w:rPr>
              <w:t>陶粒混凝土找坡</w:t>
            </w:r>
          </w:p>
        </w:tc>
        <w:tc>
          <w:tcPr>
            <w:vAlign w:val="center"/>
          </w:tcPr>
          <w:p w14:paraId="35C53435">
            <w:pPr>
              <w:jc w:val="center"/>
              <w:rPr>
                <w:sz w:val="21"/>
                <w:szCs w:val="21"/>
              </w:rPr>
            </w:pPr>
            <w:r>
              <w:rPr>
                <w:sz w:val="21"/>
                <w:szCs w:val="21"/>
              </w:rPr>
              <w:t>30</w:t>
            </w:r>
          </w:p>
        </w:tc>
        <w:tc>
          <w:tcPr>
            <w:vAlign w:val="center"/>
          </w:tcPr>
          <w:p w14:paraId="0D290787">
            <w:pPr>
              <w:jc w:val="center"/>
              <w:rPr>
                <w:sz w:val="21"/>
                <w:szCs w:val="21"/>
              </w:rPr>
            </w:pPr>
            <w:r>
              <w:rPr>
                <w:sz w:val="21"/>
                <w:szCs w:val="21"/>
              </w:rPr>
              <w:t>1600</w:t>
            </w:r>
          </w:p>
        </w:tc>
        <w:tc>
          <w:tcPr>
            <w:vAlign w:val="center"/>
          </w:tcPr>
          <w:p w14:paraId="4112D0EA">
            <w:pPr>
              <w:jc w:val="center"/>
              <w:rPr>
                <w:sz w:val="21"/>
                <w:szCs w:val="21"/>
              </w:rPr>
            </w:pPr>
            <w:r>
              <w:rPr>
                <w:sz w:val="21"/>
                <w:szCs w:val="21"/>
              </w:rPr>
              <w:t>48</w:t>
            </w:r>
          </w:p>
        </w:tc>
        <w:tc>
          <w:tcPr>
            <w:vMerge w:val="continue"/>
            <w:vAlign w:val="center"/>
          </w:tcPr>
          <w:p w14:paraId="40AD7276">
            <w:pPr>
              <w:jc w:val="center"/>
              <w:rPr>
                <w:sz w:val="21"/>
                <w:szCs w:val="21"/>
              </w:rPr>
            </w:pPr>
          </w:p>
        </w:tc>
      </w:tr>
      <w:tr w14:paraId="03F51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A154AB">
            <w:pPr>
              <w:rPr>
                <w:sz w:val="21"/>
                <w:szCs w:val="21"/>
              </w:rPr>
            </w:pPr>
          </w:p>
        </w:tc>
        <w:tc>
          <w:tcPr>
            <w:vAlign w:val="center"/>
          </w:tcPr>
          <w:p w14:paraId="7B3E1683">
            <w:pPr>
              <w:rPr>
                <w:sz w:val="21"/>
                <w:szCs w:val="21"/>
              </w:rPr>
            </w:pPr>
            <w:r>
              <w:rPr>
                <w:sz w:val="21"/>
                <w:szCs w:val="21"/>
              </w:rPr>
              <w:t>钢筋混凝土</w:t>
            </w:r>
          </w:p>
        </w:tc>
        <w:tc>
          <w:tcPr>
            <w:vAlign w:val="center"/>
          </w:tcPr>
          <w:p w14:paraId="1C442E66">
            <w:pPr>
              <w:jc w:val="center"/>
              <w:rPr>
                <w:sz w:val="21"/>
                <w:szCs w:val="21"/>
              </w:rPr>
            </w:pPr>
            <w:r>
              <w:rPr>
                <w:sz w:val="21"/>
                <w:szCs w:val="21"/>
              </w:rPr>
              <w:t>120</w:t>
            </w:r>
          </w:p>
        </w:tc>
        <w:tc>
          <w:tcPr>
            <w:vAlign w:val="center"/>
          </w:tcPr>
          <w:p w14:paraId="158E377B">
            <w:pPr>
              <w:jc w:val="center"/>
              <w:rPr>
                <w:sz w:val="21"/>
                <w:szCs w:val="21"/>
              </w:rPr>
            </w:pPr>
            <w:r>
              <w:rPr>
                <w:sz w:val="21"/>
                <w:szCs w:val="21"/>
              </w:rPr>
              <w:t>2500</w:t>
            </w:r>
          </w:p>
        </w:tc>
        <w:tc>
          <w:tcPr>
            <w:vAlign w:val="center"/>
          </w:tcPr>
          <w:p w14:paraId="22D6AB75">
            <w:pPr>
              <w:jc w:val="center"/>
              <w:rPr>
                <w:sz w:val="21"/>
                <w:szCs w:val="21"/>
              </w:rPr>
            </w:pPr>
            <w:r>
              <w:rPr>
                <w:sz w:val="21"/>
                <w:szCs w:val="21"/>
              </w:rPr>
              <w:t>300</w:t>
            </w:r>
          </w:p>
        </w:tc>
        <w:tc>
          <w:tcPr>
            <w:vMerge w:val="continue"/>
            <w:vAlign w:val="center"/>
          </w:tcPr>
          <w:p w14:paraId="56C1B9AF">
            <w:pPr>
              <w:jc w:val="center"/>
              <w:rPr>
                <w:sz w:val="21"/>
                <w:szCs w:val="21"/>
              </w:rPr>
            </w:pPr>
          </w:p>
        </w:tc>
      </w:tr>
      <w:tr w14:paraId="22D58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AD5140B">
            <w:pPr>
              <w:rPr>
                <w:sz w:val="21"/>
                <w:szCs w:val="21"/>
              </w:rPr>
            </w:pPr>
            <w:r>
              <w:rPr>
                <w:sz w:val="21"/>
                <w:szCs w:val="21"/>
              </w:rPr>
              <w:t>楼板</w:t>
            </w:r>
          </w:p>
        </w:tc>
        <w:tc>
          <w:tcPr>
            <w:vAlign w:val="center"/>
          </w:tcPr>
          <w:p w14:paraId="02EC8411">
            <w:pPr>
              <w:rPr>
                <w:sz w:val="21"/>
                <w:szCs w:val="21"/>
              </w:rPr>
            </w:pPr>
            <w:r>
              <w:rPr>
                <w:sz w:val="21"/>
                <w:szCs w:val="21"/>
              </w:rPr>
              <w:t>饰面层</w:t>
            </w:r>
          </w:p>
        </w:tc>
        <w:tc>
          <w:tcPr>
            <w:vAlign w:val="center"/>
          </w:tcPr>
          <w:p w14:paraId="2123A354">
            <w:pPr>
              <w:jc w:val="center"/>
              <w:rPr>
                <w:sz w:val="21"/>
                <w:szCs w:val="21"/>
              </w:rPr>
            </w:pPr>
            <w:r>
              <w:rPr>
                <w:sz w:val="21"/>
                <w:szCs w:val="21"/>
              </w:rPr>
              <w:t>1</w:t>
            </w:r>
          </w:p>
        </w:tc>
        <w:tc>
          <w:tcPr>
            <w:vAlign w:val="center"/>
          </w:tcPr>
          <w:p w14:paraId="65C71755">
            <w:pPr>
              <w:jc w:val="center"/>
              <w:rPr>
                <w:sz w:val="21"/>
                <w:szCs w:val="21"/>
              </w:rPr>
            </w:pPr>
            <w:r>
              <w:rPr>
                <w:sz w:val="21"/>
                <w:szCs w:val="21"/>
              </w:rPr>
              <w:t>200</w:t>
            </w:r>
          </w:p>
        </w:tc>
        <w:tc>
          <w:tcPr>
            <w:vAlign w:val="center"/>
          </w:tcPr>
          <w:p w14:paraId="72317BE4">
            <w:pPr>
              <w:jc w:val="center"/>
              <w:rPr>
                <w:sz w:val="21"/>
                <w:szCs w:val="21"/>
              </w:rPr>
            </w:pPr>
            <w:r>
              <w:rPr>
                <w:sz w:val="21"/>
                <w:szCs w:val="21"/>
              </w:rPr>
              <w:t>0</w:t>
            </w:r>
          </w:p>
        </w:tc>
        <w:tc>
          <w:tcPr>
            <w:vMerge w:val="restart"/>
            <w:vAlign w:val="center"/>
          </w:tcPr>
          <w:p w14:paraId="6A9E28B0">
            <w:pPr>
              <w:jc w:val="center"/>
              <w:rPr>
                <w:sz w:val="21"/>
                <w:szCs w:val="21"/>
              </w:rPr>
            </w:pPr>
            <w:r>
              <w:rPr>
                <w:sz w:val="21"/>
                <w:szCs w:val="21"/>
              </w:rPr>
              <w:t>400</w:t>
            </w:r>
          </w:p>
        </w:tc>
      </w:tr>
      <w:tr w14:paraId="5EDB4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858BDB">
            <w:pPr>
              <w:rPr>
                <w:sz w:val="21"/>
                <w:szCs w:val="21"/>
              </w:rPr>
            </w:pPr>
          </w:p>
        </w:tc>
        <w:tc>
          <w:tcPr>
            <w:vAlign w:val="center"/>
          </w:tcPr>
          <w:p w14:paraId="3E3D7F86">
            <w:pPr>
              <w:rPr>
                <w:sz w:val="21"/>
                <w:szCs w:val="21"/>
              </w:rPr>
            </w:pPr>
            <w:r>
              <w:rPr>
                <w:sz w:val="21"/>
                <w:szCs w:val="21"/>
              </w:rPr>
              <w:t>细石混凝土（内配筋）</w:t>
            </w:r>
          </w:p>
        </w:tc>
        <w:tc>
          <w:tcPr>
            <w:vAlign w:val="center"/>
          </w:tcPr>
          <w:p w14:paraId="0A03AE20">
            <w:pPr>
              <w:jc w:val="center"/>
              <w:rPr>
                <w:sz w:val="21"/>
                <w:szCs w:val="21"/>
              </w:rPr>
            </w:pPr>
            <w:r>
              <w:rPr>
                <w:sz w:val="21"/>
                <w:szCs w:val="21"/>
              </w:rPr>
              <w:t>40</w:t>
            </w:r>
          </w:p>
        </w:tc>
        <w:tc>
          <w:tcPr>
            <w:vAlign w:val="center"/>
          </w:tcPr>
          <w:p w14:paraId="520FB3A2">
            <w:pPr>
              <w:jc w:val="center"/>
              <w:rPr>
                <w:sz w:val="21"/>
                <w:szCs w:val="21"/>
              </w:rPr>
            </w:pPr>
            <w:r>
              <w:rPr>
                <w:sz w:val="21"/>
                <w:szCs w:val="21"/>
              </w:rPr>
              <w:t>2500</w:t>
            </w:r>
          </w:p>
        </w:tc>
        <w:tc>
          <w:tcPr>
            <w:vAlign w:val="center"/>
          </w:tcPr>
          <w:p w14:paraId="3AF1E828">
            <w:pPr>
              <w:jc w:val="center"/>
              <w:rPr>
                <w:sz w:val="21"/>
                <w:szCs w:val="21"/>
              </w:rPr>
            </w:pPr>
            <w:r>
              <w:rPr>
                <w:sz w:val="21"/>
                <w:szCs w:val="21"/>
              </w:rPr>
              <w:t>100</w:t>
            </w:r>
          </w:p>
        </w:tc>
        <w:tc>
          <w:tcPr>
            <w:vMerge w:val="continue"/>
            <w:vAlign w:val="center"/>
          </w:tcPr>
          <w:p w14:paraId="6237BA45">
            <w:pPr>
              <w:jc w:val="center"/>
              <w:rPr>
                <w:sz w:val="21"/>
                <w:szCs w:val="21"/>
              </w:rPr>
            </w:pPr>
          </w:p>
        </w:tc>
      </w:tr>
      <w:tr w14:paraId="09729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53D538">
            <w:pPr>
              <w:rPr>
                <w:sz w:val="21"/>
                <w:szCs w:val="21"/>
              </w:rPr>
            </w:pPr>
          </w:p>
        </w:tc>
        <w:tc>
          <w:tcPr>
            <w:vAlign w:val="center"/>
          </w:tcPr>
          <w:p w14:paraId="310F99E0">
            <w:pPr>
              <w:rPr>
                <w:sz w:val="21"/>
                <w:szCs w:val="21"/>
              </w:rPr>
            </w:pPr>
            <w:r>
              <w:rPr>
                <w:sz w:val="21"/>
                <w:szCs w:val="21"/>
              </w:rPr>
              <w:t>挤塑聚苯板(XPS)</w:t>
            </w:r>
          </w:p>
        </w:tc>
        <w:tc>
          <w:tcPr>
            <w:vAlign w:val="center"/>
          </w:tcPr>
          <w:p w14:paraId="6E925728">
            <w:pPr>
              <w:jc w:val="center"/>
              <w:rPr>
                <w:sz w:val="21"/>
                <w:szCs w:val="21"/>
              </w:rPr>
            </w:pPr>
            <w:r>
              <w:rPr>
                <w:sz w:val="21"/>
                <w:szCs w:val="21"/>
              </w:rPr>
              <w:t>10</w:t>
            </w:r>
          </w:p>
        </w:tc>
        <w:tc>
          <w:tcPr>
            <w:vAlign w:val="center"/>
          </w:tcPr>
          <w:p w14:paraId="002A4CED">
            <w:pPr>
              <w:jc w:val="center"/>
              <w:rPr>
                <w:sz w:val="21"/>
                <w:szCs w:val="21"/>
              </w:rPr>
            </w:pPr>
            <w:r>
              <w:rPr>
                <w:sz w:val="21"/>
                <w:szCs w:val="21"/>
              </w:rPr>
              <w:t>25</w:t>
            </w:r>
          </w:p>
        </w:tc>
        <w:tc>
          <w:tcPr>
            <w:vAlign w:val="center"/>
          </w:tcPr>
          <w:p w14:paraId="6CA3F26D">
            <w:pPr>
              <w:jc w:val="center"/>
              <w:rPr>
                <w:sz w:val="21"/>
                <w:szCs w:val="21"/>
              </w:rPr>
            </w:pPr>
            <w:r>
              <w:rPr>
                <w:sz w:val="21"/>
                <w:szCs w:val="21"/>
              </w:rPr>
              <w:t>0</w:t>
            </w:r>
          </w:p>
        </w:tc>
        <w:tc>
          <w:tcPr>
            <w:vMerge w:val="continue"/>
            <w:vAlign w:val="center"/>
          </w:tcPr>
          <w:p w14:paraId="59B4F2C0">
            <w:pPr>
              <w:jc w:val="center"/>
              <w:rPr>
                <w:sz w:val="21"/>
                <w:szCs w:val="21"/>
              </w:rPr>
            </w:pPr>
          </w:p>
        </w:tc>
      </w:tr>
      <w:tr w14:paraId="738A1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BB94E0">
            <w:pPr>
              <w:rPr>
                <w:sz w:val="21"/>
                <w:szCs w:val="21"/>
              </w:rPr>
            </w:pPr>
          </w:p>
        </w:tc>
        <w:tc>
          <w:tcPr>
            <w:vAlign w:val="center"/>
          </w:tcPr>
          <w:p w14:paraId="5E6EEF60">
            <w:pPr>
              <w:rPr>
                <w:sz w:val="21"/>
                <w:szCs w:val="21"/>
              </w:rPr>
            </w:pPr>
            <w:r>
              <w:rPr>
                <w:sz w:val="21"/>
                <w:szCs w:val="21"/>
              </w:rPr>
              <w:t>钢筋混凝土</w:t>
            </w:r>
          </w:p>
        </w:tc>
        <w:tc>
          <w:tcPr>
            <w:vAlign w:val="center"/>
          </w:tcPr>
          <w:p w14:paraId="3686E7B8">
            <w:pPr>
              <w:jc w:val="center"/>
              <w:rPr>
                <w:sz w:val="21"/>
                <w:szCs w:val="21"/>
              </w:rPr>
            </w:pPr>
            <w:r>
              <w:rPr>
                <w:sz w:val="21"/>
                <w:szCs w:val="21"/>
              </w:rPr>
              <w:t>120</w:t>
            </w:r>
          </w:p>
        </w:tc>
        <w:tc>
          <w:tcPr>
            <w:vAlign w:val="center"/>
          </w:tcPr>
          <w:p w14:paraId="5F3B8193">
            <w:pPr>
              <w:jc w:val="center"/>
              <w:rPr>
                <w:sz w:val="21"/>
                <w:szCs w:val="21"/>
              </w:rPr>
            </w:pPr>
            <w:r>
              <w:rPr>
                <w:sz w:val="21"/>
                <w:szCs w:val="21"/>
              </w:rPr>
              <w:t>2500</w:t>
            </w:r>
          </w:p>
        </w:tc>
        <w:tc>
          <w:tcPr>
            <w:vAlign w:val="center"/>
          </w:tcPr>
          <w:p w14:paraId="6F81913E">
            <w:pPr>
              <w:jc w:val="center"/>
              <w:rPr>
                <w:sz w:val="21"/>
                <w:szCs w:val="21"/>
              </w:rPr>
            </w:pPr>
            <w:r>
              <w:rPr>
                <w:sz w:val="21"/>
                <w:szCs w:val="21"/>
              </w:rPr>
              <w:t>300</w:t>
            </w:r>
          </w:p>
        </w:tc>
        <w:tc>
          <w:tcPr>
            <w:vMerge w:val="continue"/>
            <w:vAlign w:val="center"/>
          </w:tcPr>
          <w:p w14:paraId="6D339BC6">
            <w:pPr>
              <w:jc w:val="center"/>
              <w:rPr>
                <w:sz w:val="21"/>
                <w:szCs w:val="21"/>
              </w:rPr>
            </w:pPr>
          </w:p>
        </w:tc>
      </w:tr>
      <w:tr w14:paraId="69C12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7391046">
            <w:pPr>
              <w:rPr>
                <w:sz w:val="21"/>
                <w:szCs w:val="21"/>
              </w:rPr>
            </w:pPr>
            <w:r>
              <w:rPr>
                <w:sz w:val="21"/>
                <w:szCs w:val="21"/>
              </w:rPr>
              <w:t>挑空楼板</w:t>
            </w:r>
          </w:p>
        </w:tc>
        <w:tc>
          <w:tcPr>
            <w:vAlign w:val="center"/>
          </w:tcPr>
          <w:p w14:paraId="699BDBED">
            <w:pPr>
              <w:rPr>
                <w:sz w:val="21"/>
                <w:szCs w:val="21"/>
              </w:rPr>
            </w:pPr>
            <w:r>
              <w:rPr>
                <w:sz w:val="21"/>
                <w:szCs w:val="21"/>
              </w:rPr>
              <w:t>TD3-90钢筋桁架楼承板</w:t>
            </w:r>
          </w:p>
        </w:tc>
        <w:tc>
          <w:tcPr>
            <w:vAlign w:val="center"/>
          </w:tcPr>
          <w:p w14:paraId="312A3B2B">
            <w:pPr>
              <w:jc w:val="center"/>
              <w:rPr>
                <w:sz w:val="21"/>
                <w:szCs w:val="21"/>
              </w:rPr>
            </w:pPr>
            <w:r>
              <w:rPr>
                <w:sz w:val="21"/>
                <w:szCs w:val="21"/>
              </w:rPr>
              <w:t>120</w:t>
            </w:r>
          </w:p>
        </w:tc>
        <w:tc>
          <w:tcPr>
            <w:vAlign w:val="center"/>
          </w:tcPr>
          <w:p w14:paraId="150ED71B">
            <w:pPr>
              <w:jc w:val="center"/>
              <w:rPr>
                <w:sz w:val="21"/>
                <w:szCs w:val="21"/>
              </w:rPr>
            </w:pPr>
            <w:r>
              <w:rPr>
                <w:sz w:val="21"/>
                <w:szCs w:val="21"/>
              </w:rPr>
              <w:t>2500</w:t>
            </w:r>
          </w:p>
        </w:tc>
        <w:tc>
          <w:tcPr>
            <w:vAlign w:val="center"/>
          </w:tcPr>
          <w:p w14:paraId="0454CA64">
            <w:pPr>
              <w:jc w:val="center"/>
              <w:rPr>
                <w:sz w:val="21"/>
                <w:szCs w:val="21"/>
              </w:rPr>
            </w:pPr>
            <w:r>
              <w:rPr>
                <w:sz w:val="21"/>
                <w:szCs w:val="21"/>
              </w:rPr>
              <w:t>300</w:t>
            </w:r>
          </w:p>
        </w:tc>
        <w:tc>
          <w:tcPr>
            <w:vMerge w:val="restart"/>
            <w:vAlign w:val="center"/>
          </w:tcPr>
          <w:p w14:paraId="1D98F769">
            <w:pPr>
              <w:jc w:val="center"/>
              <w:rPr>
                <w:sz w:val="21"/>
                <w:szCs w:val="21"/>
              </w:rPr>
            </w:pPr>
            <w:r>
              <w:rPr>
                <w:sz w:val="21"/>
                <w:szCs w:val="21"/>
              </w:rPr>
              <w:t>327</w:t>
            </w:r>
          </w:p>
        </w:tc>
      </w:tr>
      <w:tr w14:paraId="27383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DA27C9">
            <w:pPr>
              <w:rPr>
                <w:sz w:val="21"/>
                <w:szCs w:val="21"/>
              </w:rPr>
            </w:pPr>
          </w:p>
        </w:tc>
        <w:tc>
          <w:tcPr>
            <w:vAlign w:val="center"/>
          </w:tcPr>
          <w:p w14:paraId="4AE5A967">
            <w:pPr>
              <w:rPr>
                <w:sz w:val="21"/>
                <w:szCs w:val="21"/>
              </w:rPr>
            </w:pPr>
            <w:r>
              <w:rPr>
                <w:sz w:val="21"/>
                <w:szCs w:val="21"/>
              </w:rPr>
              <w:t>胶粘剂</w:t>
            </w:r>
          </w:p>
        </w:tc>
        <w:tc>
          <w:tcPr>
            <w:vAlign w:val="center"/>
          </w:tcPr>
          <w:p w14:paraId="2F773A8B">
            <w:pPr>
              <w:jc w:val="center"/>
              <w:rPr>
                <w:sz w:val="21"/>
                <w:szCs w:val="21"/>
              </w:rPr>
            </w:pPr>
            <w:r>
              <w:rPr>
                <w:sz w:val="21"/>
                <w:szCs w:val="21"/>
              </w:rPr>
              <w:t>1</w:t>
            </w:r>
          </w:p>
        </w:tc>
        <w:tc>
          <w:tcPr>
            <w:vAlign w:val="center"/>
          </w:tcPr>
          <w:p w14:paraId="55B60199">
            <w:pPr>
              <w:jc w:val="center"/>
              <w:rPr>
                <w:sz w:val="21"/>
                <w:szCs w:val="21"/>
              </w:rPr>
            </w:pPr>
            <w:r>
              <w:rPr>
                <w:sz w:val="21"/>
                <w:szCs w:val="21"/>
              </w:rPr>
              <w:t>200</w:t>
            </w:r>
          </w:p>
        </w:tc>
        <w:tc>
          <w:tcPr>
            <w:vAlign w:val="center"/>
          </w:tcPr>
          <w:p w14:paraId="7DCB974C">
            <w:pPr>
              <w:jc w:val="center"/>
              <w:rPr>
                <w:sz w:val="21"/>
                <w:szCs w:val="21"/>
              </w:rPr>
            </w:pPr>
            <w:r>
              <w:rPr>
                <w:sz w:val="21"/>
                <w:szCs w:val="21"/>
              </w:rPr>
              <w:t>0</w:t>
            </w:r>
          </w:p>
        </w:tc>
        <w:tc>
          <w:tcPr>
            <w:vMerge w:val="continue"/>
            <w:vAlign w:val="center"/>
          </w:tcPr>
          <w:p w14:paraId="0221BF6A">
            <w:pPr>
              <w:jc w:val="center"/>
              <w:rPr>
                <w:sz w:val="21"/>
                <w:szCs w:val="21"/>
              </w:rPr>
            </w:pPr>
          </w:p>
        </w:tc>
      </w:tr>
      <w:tr w14:paraId="4CBB1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38112D">
            <w:pPr>
              <w:rPr>
                <w:sz w:val="21"/>
                <w:szCs w:val="21"/>
              </w:rPr>
            </w:pPr>
          </w:p>
        </w:tc>
        <w:tc>
          <w:tcPr>
            <w:vAlign w:val="center"/>
          </w:tcPr>
          <w:p w14:paraId="3C33D20F">
            <w:pPr>
              <w:rPr>
                <w:sz w:val="21"/>
                <w:szCs w:val="21"/>
              </w:rPr>
            </w:pPr>
            <w:r>
              <w:rPr>
                <w:sz w:val="21"/>
                <w:szCs w:val="21"/>
              </w:rPr>
              <w:t>岩棉板（夏热冬冷地区）</w:t>
            </w:r>
          </w:p>
        </w:tc>
        <w:tc>
          <w:tcPr>
            <w:vAlign w:val="center"/>
          </w:tcPr>
          <w:p w14:paraId="5112AF19">
            <w:pPr>
              <w:jc w:val="center"/>
              <w:rPr>
                <w:sz w:val="21"/>
                <w:szCs w:val="21"/>
              </w:rPr>
            </w:pPr>
            <w:r>
              <w:rPr>
                <w:sz w:val="21"/>
                <w:szCs w:val="21"/>
              </w:rPr>
              <w:t>60</w:t>
            </w:r>
          </w:p>
        </w:tc>
        <w:tc>
          <w:tcPr>
            <w:vAlign w:val="center"/>
          </w:tcPr>
          <w:p w14:paraId="55F633B3">
            <w:pPr>
              <w:jc w:val="center"/>
              <w:rPr>
                <w:sz w:val="21"/>
                <w:szCs w:val="21"/>
              </w:rPr>
            </w:pPr>
            <w:r>
              <w:rPr>
                <w:sz w:val="21"/>
                <w:szCs w:val="21"/>
              </w:rPr>
              <w:t>140</w:t>
            </w:r>
          </w:p>
        </w:tc>
        <w:tc>
          <w:tcPr>
            <w:vAlign w:val="center"/>
          </w:tcPr>
          <w:p w14:paraId="5463B5F3">
            <w:pPr>
              <w:jc w:val="center"/>
              <w:rPr>
                <w:sz w:val="21"/>
                <w:szCs w:val="21"/>
              </w:rPr>
            </w:pPr>
            <w:r>
              <w:rPr>
                <w:sz w:val="21"/>
                <w:szCs w:val="21"/>
              </w:rPr>
              <w:t>8</w:t>
            </w:r>
          </w:p>
        </w:tc>
        <w:tc>
          <w:tcPr>
            <w:vMerge w:val="continue"/>
            <w:vAlign w:val="center"/>
          </w:tcPr>
          <w:p w14:paraId="5FC97246">
            <w:pPr>
              <w:jc w:val="center"/>
              <w:rPr>
                <w:sz w:val="21"/>
                <w:szCs w:val="21"/>
              </w:rPr>
            </w:pPr>
          </w:p>
        </w:tc>
      </w:tr>
      <w:tr w14:paraId="37BC6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C692F5">
            <w:pPr>
              <w:rPr>
                <w:sz w:val="21"/>
                <w:szCs w:val="21"/>
              </w:rPr>
            </w:pPr>
          </w:p>
        </w:tc>
        <w:tc>
          <w:tcPr>
            <w:vAlign w:val="center"/>
          </w:tcPr>
          <w:p w14:paraId="2E2381C2">
            <w:pPr>
              <w:rPr>
                <w:sz w:val="21"/>
                <w:szCs w:val="21"/>
              </w:rPr>
            </w:pPr>
            <w:r>
              <w:rPr>
                <w:sz w:val="21"/>
                <w:szCs w:val="21"/>
              </w:rPr>
              <w:t>抹面砂浆</w:t>
            </w:r>
          </w:p>
        </w:tc>
        <w:tc>
          <w:tcPr>
            <w:vAlign w:val="center"/>
          </w:tcPr>
          <w:p w14:paraId="266FC936">
            <w:pPr>
              <w:jc w:val="center"/>
              <w:rPr>
                <w:sz w:val="21"/>
                <w:szCs w:val="21"/>
              </w:rPr>
            </w:pPr>
            <w:r>
              <w:rPr>
                <w:sz w:val="21"/>
                <w:szCs w:val="21"/>
              </w:rPr>
              <w:t>10</w:t>
            </w:r>
          </w:p>
        </w:tc>
        <w:tc>
          <w:tcPr>
            <w:vAlign w:val="center"/>
          </w:tcPr>
          <w:p w14:paraId="16B72693">
            <w:pPr>
              <w:jc w:val="center"/>
              <w:rPr>
                <w:sz w:val="21"/>
                <w:szCs w:val="21"/>
              </w:rPr>
            </w:pPr>
            <w:r>
              <w:rPr>
                <w:sz w:val="21"/>
                <w:szCs w:val="21"/>
              </w:rPr>
              <w:t>1800</w:t>
            </w:r>
          </w:p>
        </w:tc>
        <w:tc>
          <w:tcPr>
            <w:vAlign w:val="center"/>
          </w:tcPr>
          <w:p w14:paraId="15EB6B10">
            <w:pPr>
              <w:jc w:val="center"/>
              <w:rPr>
                <w:sz w:val="21"/>
                <w:szCs w:val="21"/>
              </w:rPr>
            </w:pPr>
            <w:r>
              <w:rPr>
                <w:sz w:val="21"/>
                <w:szCs w:val="21"/>
              </w:rPr>
              <w:t>18</w:t>
            </w:r>
          </w:p>
        </w:tc>
        <w:tc>
          <w:tcPr>
            <w:vMerge w:val="continue"/>
            <w:vAlign w:val="center"/>
          </w:tcPr>
          <w:p w14:paraId="71458465">
            <w:pPr>
              <w:jc w:val="center"/>
              <w:rPr>
                <w:sz w:val="21"/>
                <w:szCs w:val="21"/>
              </w:rPr>
            </w:pPr>
          </w:p>
        </w:tc>
      </w:tr>
      <w:tr w14:paraId="1DA95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A6857A2">
            <w:pPr>
              <w:rPr>
                <w:sz w:val="21"/>
                <w:szCs w:val="21"/>
              </w:rPr>
            </w:pPr>
            <w:r>
              <w:rPr>
                <w:sz w:val="21"/>
                <w:szCs w:val="21"/>
              </w:rPr>
              <w:t>地面</w:t>
            </w:r>
          </w:p>
        </w:tc>
        <w:tc>
          <w:tcPr>
            <w:vAlign w:val="center"/>
          </w:tcPr>
          <w:p w14:paraId="41A1914A">
            <w:pPr>
              <w:rPr>
                <w:sz w:val="21"/>
                <w:szCs w:val="21"/>
              </w:rPr>
            </w:pPr>
            <w:r>
              <w:rPr>
                <w:sz w:val="21"/>
                <w:szCs w:val="21"/>
              </w:rPr>
              <w:t>水泥砂浆</w:t>
            </w:r>
          </w:p>
        </w:tc>
        <w:tc>
          <w:tcPr>
            <w:vAlign w:val="center"/>
          </w:tcPr>
          <w:p w14:paraId="549FA681">
            <w:pPr>
              <w:jc w:val="center"/>
              <w:rPr>
                <w:sz w:val="21"/>
                <w:szCs w:val="21"/>
              </w:rPr>
            </w:pPr>
            <w:r>
              <w:rPr>
                <w:sz w:val="21"/>
                <w:szCs w:val="21"/>
              </w:rPr>
              <w:t>20</w:t>
            </w:r>
          </w:p>
        </w:tc>
        <w:tc>
          <w:tcPr>
            <w:vAlign w:val="center"/>
          </w:tcPr>
          <w:p w14:paraId="4292C9BE">
            <w:pPr>
              <w:jc w:val="center"/>
              <w:rPr>
                <w:sz w:val="21"/>
                <w:szCs w:val="21"/>
              </w:rPr>
            </w:pPr>
            <w:r>
              <w:rPr>
                <w:sz w:val="21"/>
                <w:szCs w:val="21"/>
              </w:rPr>
              <w:t>1800</w:t>
            </w:r>
          </w:p>
        </w:tc>
        <w:tc>
          <w:tcPr>
            <w:vAlign w:val="center"/>
          </w:tcPr>
          <w:p w14:paraId="301108F9">
            <w:pPr>
              <w:jc w:val="center"/>
              <w:rPr>
                <w:sz w:val="21"/>
                <w:szCs w:val="21"/>
              </w:rPr>
            </w:pPr>
            <w:r>
              <w:rPr>
                <w:sz w:val="21"/>
                <w:szCs w:val="21"/>
              </w:rPr>
              <w:t>36</w:t>
            </w:r>
          </w:p>
        </w:tc>
        <w:tc>
          <w:tcPr>
            <w:vMerge w:val="restart"/>
            <w:vAlign w:val="center"/>
          </w:tcPr>
          <w:p w14:paraId="6FFD5591">
            <w:pPr>
              <w:jc w:val="center"/>
              <w:rPr>
                <w:sz w:val="21"/>
                <w:szCs w:val="21"/>
              </w:rPr>
            </w:pPr>
            <w:r>
              <w:rPr>
                <w:sz w:val="21"/>
                <w:szCs w:val="21"/>
              </w:rPr>
              <w:t>337</w:t>
            </w:r>
          </w:p>
        </w:tc>
      </w:tr>
      <w:tr w14:paraId="214F8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510A1B">
            <w:pPr>
              <w:rPr>
                <w:sz w:val="21"/>
                <w:szCs w:val="21"/>
              </w:rPr>
            </w:pPr>
          </w:p>
        </w:tc>
        <w:tc>
          <w:tcPr>
            <w:vAlign w:val="center"/>
          </w:tcPr>
          <w:p w14:paraId="4ED68438">
            <w:pPr>
              <w:rPr>
                <w:sz w:val="21"/>
                <w:szCs w:val="21"/>
              </w:rPr>
            </w:pPr>
            <w:r>
              <w:rPr>
                <w:sz w:val="21"/>
                <w:szCs w:val="21"/>
              </w:rPr>
              <w:t>挤塑聚苯板(XPS)</w:t>
            </w:r>
          </w:p>
        </w:tc>
        <w:tc>
          <w:tcPr>
            <w:vAlign w:val="center"/>
          </w:tcPr>
          <w:p w14:paraId="40365E87">
            <w:pPr>
              <w:jc w:val="center"/>
              <w:rPr>
                <w:sz w:val="21"/>
                <w:szCs w:val="21"/>
              </w:rPr>
            </w:pPr>
            <w:r>
              <w:rPr>
                <w:sz w:val="21"/>
                <w:szCs w:val="21"/>
              </w:rPr>
              <w:t>45</w:t>
            </w:r>
          </w:p>
        </w:tc>
        <w:tc>
          <w:tcPr>
            <w:vAlign w:val="center"/>
          </w:tcPr>
          <w:p w14:paraId="78C6CD12">
            <w:pPr>
              <w:jc w:val="center"/>
              <w:rPr>
                <w:sz w:val="21"/>
                <w:szCs w:val="21"/>
              </w:rPr>
            </w:pPr>
            <w:r>
              <w:rPr>
                <w:sz w:val="21"/>
                <w:szCs w:val="21"/>
              </w:rPr>
              <w:t>25</w:t>
            </w:r>
          </w:p>
        </w:tc>
        <w:tc>
          <w:tcPr>
            <w:vAlign w:val="center"/>
          </w:tcPr>
          <w:p w14:paraId="499708E9">
            <w:pPr>
              <w:jc w:val="center"/>
              <w:rPr>
                <w:sz w:val="21"/>
                <w:szCs w:val="21"/>
              </w:rPr>
            </w:pPr>
            <w:r>
              <w:rPr>
                <w:sz w:val="21"/>
                <w:szCs w:val="21"/>
              </w:rPr>
              <w:t>1</w:t>
            </w:r>
          </w:p>
        </w:tc>
        <w:tc>
          <w:tcPr>
            <w:vMerge w:val="continue"/>
            <w:vAlign w:val="center"/>
          </w:tcPr>
          <w:p w14:paraId="2FE1531C">
            <w:pPr>
              <w:jc w:val="center"/>
              <w:rPr>
                <w:sz w:val="21"/>
                <w:szCs w:val="21"/>
              </w:rPr>
            </w:pPr>
          </w:p>
        </w:tc>
      </w:tr>
      <w:tr w14:paraId="0A288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7F4C1B">
            <w:pPr>
              <w:rPr>
                <w:sz w:val="21"/>
                <w:szCs w:val="21"/>
              </w:rPr>
            </w:pPr>
          </w:p>
        </w:tc>
        <w:tc>
          <w:tcPr>
            <w:vAlign w:val="center"/>
          </w:tcPr>
          <w:p w14:paraId="2353B13C">
            <w:pPr>
              <w:rPr>
                <w:sz w:val="21"/>
                <w:szCs w:val="21"/>
              </w:rPr>
            </w:pPr>
            <w:r>
              <w:rPr>
                <w:sz w:val="21"/>
                <w:szCs w:val="21"/>
              </w:rPr>
              <w:t>钢筋混凝土</w:t>
            </w:r>
          </w:p>
        </w:tc>
        <w:tc>
          <w:tcPr>
            <w:vAlign w:val="center"/>
          </w:tcPr>
          <w:p w14:paraId="2ADA64A8">
            <w:pPr>
              <w:jc w:val="center"/>
              <w:rPr>
                <w:sz w:val="21"/>
                <w:szCs w:val="21"/>
              </w:rPr>
            </w:pPr>
            <w:r>
              <w:rPr>
                <w:sz w:val="21"/>
                <w:szCs w:val="21"/>
              </w:rPr>
              <w:t>120</w:t>
            </w:r>
          </w:p>
        </w:tc>
        <w:tc>
          <w:tcPr>
            <w:vAlign w:val="center"/>
          </w:tcPr>
          <w:p w14:paraId="39F2AB94">
            <w:pPr>
              <w:jc w:val="center"/>
              <w:rPr>
                <w:sz w:val="21"/>
                <w:szCs w:val="21"/>
              </w:rPr>
            </w:pPr>
            <w:r>
              <w:rPr>
                <w:sz w:val="21"/>
                <w:szCs w:val="21"/>
              </w:rPr>
              <w:t>2500</w:t>
            </w:r>
          </w:p>
        </w:tc>
        <w:tc>
          <w:tcPr>
            <w:vAlign w:val="center"/>
          </w:tcPr>
          <w:p w14:paraId="2D9150F1">
            <w:pPr>
              <w:jc w:val="center"/>
              <w:rPr>
                <w:sz w:val="21"/>
                <w:szCs w:val="21"/>
              </w:rPr>
            </w:pPr>
            <w:r>
              <w:rPr>
                <w:sz w:val="21"/>
                <w:szCs w:val="21"/>
              </w:rPr>
              <w:t>300</w:t>
            </w:r>
          </w:p>
        </w:tc>
        <w:tc>
          <w:tcPr>
            <w:vMerge w:val="continue"/>
            <w:vAlign w:val="center"/>
          </w:tcPr>
          <w:p w14:paraId="02A05706">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13776"/>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0E3D335">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14:paraId="239716EB">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14:paraId="7656FA14">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450DA0C8">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4CAF466">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5DEC9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EBC920">
            <w:pPr>
              <w:rPr>
                <w:sz w:val="21"/>
                <w:szCs w:val="21"/>
              </w:rPr>
            </w:pPr>
            <w:r>
              <w:rPr>
                <w:sz w:val="21"/>
                <w:szCs w:val="21"/>
              </w:rPr>
              <w:t>构件</w:t>
            </w:r>
          </w:p>
        </w:tc>
        <w:tc>
          <w:tcPr>
            <w:gridSpan w:val="6"/>
            <w:shd w:val="clear" w:color="auto" w:fill="E6E6E6"/>
            <w:vAlign w:val="center"/>
          </w:tcPr>
          <w:p w14:paraId="1699EB26">
            <w:pPr>
              <w:jc w:val="center"/>
              <w:rPr>
                <w:sz w:val="21"/>
                <w:szCs w:val="21"/>
              </w:rPr>
            </w:pPr>
            <w:r>
              <w:rPr>
                <w:sz w:val="21"/>
                <w:szCs w:val="21"/>
              </w:rPr>
              <w:t>计算过程参数</w:t>
            </w:r>
          </w:p>
        </w:tc>
      </w:tr>
      <w:tr w14:paraId="2DD90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81A4D86">
            <w:pPr>
              <w:rPr>
                <w:sz w:val="21"/>
                <w:szCs w:val="21"/>
              </w:rPr>
            </w:pPr>
            <w:r>
              <w:rPr>
                <w:sz w:val="21"/>
                <w:szCs w:val="21"/>
              </w:rPr>
              <w:t>会议室(办公建筑)外墙</w:t>
            </w:r>
          </w:p>
        </w:tc>
        <w:tc>
          <w:tcPr>
            <w:shd w:val="clear" w:color="auto" w:fill="E6E6E6"/>
            <w:vAlign w:val="center"/>
          </w:tcPr>
          <w:p w14:paraId="534E1AA6">
            <w:pPr>
              <w:rPr>
                <w:sz w:val="21"/>
                <w:szCs w:val="21"/>
              </w:rPr>
            </w:pPr>
            <w:r>
              <w:rPr>
                <w:sz w:val="21"/>
                <w:szCs w:val="21"/>
              </w:rPr>
              <w:t>构造做法</w:t>
            </w:r>
          </w:p>
        </w:tc>
        <w:tc>
          <w:tcPr>
            <w:gridSpan w:val="5"/>
            <w:vAlign w:val="center"/>
          </w:tcPr>
          <w:p w14:paraId="0367A71E">
            <w:pPr>
              <w:rPr>
                <w:sz w:val="21"/>
                <w:szCs w:val="21"/>
              </w:rPr>
            </w:pPr>
            <w:r>
              <w:rPr>
                <w:sz w:val="21"/>
                <w:szCs w:val="21"/>
              </w:rPr>
              <w:t>花岗岩、玄武岩 1mm＋轻钢主龙骨+副龙骨 1mm＋锚固件固定 1mm＋高分子防水透气层 1mm＋岩棉板（夏热冬冷地区） 30mm＋防水砂浆 10mm＋ALC外墙板 200mm</w:t>
            </w:r>
          </w:p>
        </w:tc>
      </w:tr>
      <w:tr w14:paraId="5C66F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D269F2">
            <w:pPr>
              <w:rPr>
                <w:sz w:val="21"/>
                <w:szCs w:val="21"/>
              </w:rPr>
            </w:pPr>
          </w:p>
        </w:tc>
        <w:tc>
          <w:tcPr>
            <w:shd w:val="clear" w:color="auto" w:fill="E6E6E6"/>
            <w:vAlign w:val="center"/>
          </w:tcPr>
          <w:p w14:paraId="43BCA0AB">
            <w:pPr>
              <w:rPr>
                <w:sz w:val="21"/>
                <w:szCs w:val="21"/>
              </w:rPr>
            </w:pPr>
            <w:r>
              <w:rPr>
                <w:sz w:val="21"/>
                <w:szCs w:val="21"/>
              </w:rPr>
              <w:t>参照构造</w:t>
            </w:r>
          </w:p>
        </w:tc>
        <w:tc>
          <w:tcPr>
            <w:gridSpan w:val="5"/>
            <w:vAlign w:val="center"/>
          </w:tcPr>
          <w:p w14:paraId="4526DB1A">
            <w:pPr>
              <w:rPr>
                <w:sz w:val="21"/>
                <w:szCs w:val="21"/>
              </w:rPr>
            </w:pPr>
            <w:r>
              <w:rPr>
                <w:sz w:val="21"/>
                <w:szCs w:val="21"/>
              </w:rPr>
              <w:t>植物纤维石膏渣增强砌块190厚，双面抹10厚水泥砂浆</w:t>
            </w:r>
          </w:p>
        </w:tc>
      </w:tr>
      <w:tr w14:paraId="49947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165D52">
            <w:pPr>
              <w:rPr>
                <w:sz w:val="21"/>
                <w:szCs w:val="21"/>
              </w:rPr>
            </w:pPr>
          </w:p>
        </w:tc>
        <w:tc>
          <w:tcPr>
            <w:shd w:val="clear" w:color="auto" w:fill="E6E6E6"/>
            <w:vAlign w:val="center"/>
          </w:tcPr>
          <w:p w14:paraId="19631A10">
            <w:pPr>
              <w:rPr>
                <w:sz w:val="21"/>
                <w:szCs w:val="21"/>
              </w:rPr>
            </w:pPr>
            <w:r>
              <w:rPr>
                <w:sz w:val="21"/>
                <w:szCs w:val="21"/>
              </w:rPr>
              <w:t>面密度(kg/㎡)</w:t>
            </w:r>
          </w:p>
        </w:tc>
        <w:tc>
          <w:tcPr>
            <w:gridSpan w:val="5"/>
            <w:vAlign w:val="center"/>
          </w:tcPr>
          <w:p w14:paraId="7C1BD1A7">
            <w:pPr>
              <w:rPr>
                <w:sz w:val="21"/>
                <w:szCs w:val="21"/>
              </w:rPr>
            </w:pPr>
            <w:r>
              <w:rPr>
                <w:sz w:val="21"/>
                <w:szCs w:val="21"/>
              </w:rPr>
              <w:t>156</w:t>
            </w:r>
          </w:p>
        </w:tc>
      </w:tr>
      <w:tr w14:paraId="576BC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6EF22C">
            <w:pPr>
              <w:rPr>
                <w:sz w:val="21"/>
                <w:szCs w:val="21"/>
              </w:rPr>
            </w:pPr>
          </w:p>
        </w:tc>
        <w:tc>
          <w:tcPr>
            <w:shd w:val="clear" w:color="auto" w:fill="E6E6E6"/>
            <w:vAlign w:val="center"/>
          </w:tcPr>
          <w:p w14:paraId="2A7A62EC">
            <w:pPr>
              <w:rPr>
                <w:sz w:val="21"/>
                <w:szCs w:val="21"/>
              </w:rPr>
            </w:pPr>
            <w:r>
              <w:rPr>
                <w:sz w:val="21"/>
                <w:szCs w:val="21"/>
              </w:rPr>
              <w:t>隔声量来源</w:t>
            </w:r>
          </w:p>
        </w:tc>
        <w:tc>
          <w:tcPr>
            <w:gridSpan w:val="5"/>
            <w:vAlign w:val="center"/>
          </w:tcPr>
          <w:p w14:paraId="204E617D">
            <w:pPr>
              <w:rPr>
                <w:sz w:val="21"/>
                <w:szCs w:val="21"/>
              </w:rPr>
            </w:pPr>
            <w:r>
              <w:rPr>
                <w:sz w:val="21"/>
                <w:szCs w:val="21"/>
              </w:rPr>
              <w:t>检测数据</w:t>
            </w:r>
          </w:p>
        </w:tc>
      </w:tr>
      <w:tr w14:paraId="7DD67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6CBAF9">
            <w:pPr>
              <w:rPr>
                <w:sz w:val="21"/>
                <w:szCs w:val="21"/>
              </w:rPr>
            </w:pPr>
          </w:p>
        </w:tc>
        <w:tc>
          <w:tcPr>
            <w:shd w:val="clear" w:color="auto" w:fill="E6E6E6"/>
            <w:vAlign w:val="center"/>
          </w:tcPr>
          <w:p w14:paraId="78B3E5BE">
            <w:pPr>
              <w:rPr>
                <w:sz w:val="21"/>
                <w:szCs w:val="21"/>
              </w:rPr>
            </w:pPr>
            <w:r>
              <w:rPr>
                <w:sz w:val="21"/>
                <w:szCs w:val="21"/>
              </w:rPr>
              <w:t>倍频程频率</w:t>
            </w:r>
          </w:p>
        </w:tc>
        <w:tc>
          <w:tcPr>
            <w:shd w:val="clear" w:color="auto" w:fill="E6E6E6"/>
            <w:vAlign w:val="center"/>
          </w:tcPr>
          <w:p w14:paraId="7F58815F">
            <w:pPr>
              <w:rPr>
                <w:sz w:val="21"/>
                <w:szCs w:val="21"/>
              </w:rPr>
            </w:pPr>
            <w:r>
              <w:rPr>
                <w:sz w:val="21"/>
                <w:szCs w:val="21"/>
              </w:rPr>
              <w:t>125 Hz</w:t>
            </w:r>
          </w:p>
        </w:tc>
        <w:tc>
          <w:tcPr>
            <w:shd w:val="clear" w:color="auto" w:fill="E6E6E6"/>
            <w:vAlign w:val="center"/>
          </w:tcPr>
          <w:p w14:paraId="28EA0EB1">
            <w:pPr>
              <w:rPr>
                <w:sz w:val="21"/>
                <w:szCs w:val="21"/>
              </w:rPr>
            </w:pPr>
            <w:r>
              <w:rPr>
                <w:sz w:val="21"/>
                <w:szCs w:val="21"/>
              </w:rPr>
              <w:t>250 Hz</w:t>
            </w:r>
          </w:p>
        </w:tc>
        <w:tc>
          <w:tcPr>
            <w:shd w:val="clear" w:color="auto" w:fill="E6E6E6"/>
            <w:vAlign w:val="center"/>
          </w:tcPr>
          <w:p w14:paraId="5D9CC01F">
            <w:pPr>
              <w:rPr>
                <w:sz w:val="21"/>
                <w:szCs w:val="21"/>
              </w:rPr>
            </w:pPr>
            <w:r>
              <w:rPr>
                <w:sz w:val="21"/>
                <w:szCs w:val="21"/>
              </w:rPr>
              <w:t>500 Hz</w:t>
            </w:r>
          </w:p>
        </w:tc>
        <w:tc>
          <w:tcPr>
            <w:shd w:val="clear" w:color="auto" w:fill="E6E6E6"/>
            <w:vAlign w:val="center"/>
          </w:tcPr>
          <w:p w14:paraId="1C2DC0E3">
            <w:pPr>
              <w:rPr>
                <w:sz w:val="21"/>
                <w:szCs w:val="21"/>
              </w:rPr>
            </w:pPr>
            <w:r>
              <w:rPr>
                <w:sz w:val="21"/>
                <w:szCs w:val="21"/>
              </w:rPr>
              <w:t>1000 Hz</w:t>
            </w:r>
          </w:p>
        </w:tc>
        <w:tc>
          <w:tcPr>
            <w:shd w:val="clear" w:color="auto" w:fill="E6E6E6"/>
            <w:vAlign w:val="center"/>
          </w:tcPr>
          <w:p w14:paraId="555E1CC5">
            <w:pPr>
              <w:rPr>
                <w:sz w:val="21"/>
                <w:szCs w:val="21"/>
              </w:rPr>
            </w:pPr>
            <w:r>
              <w:rPr>
                <w:sz w:val="21"/>
                <w:szCs w:val="21"/>
              </w:rPr>
              <w:t>2000 Hz</w:t>
            </w:r>
          </w:p>
        </w:tc>
      </w:tr>
      <w:tr w14:paraId="3E0BA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CB8A54">
            <w:pPr>
              <w:rPr>
                <w:sz w:val="21"/>
                <w:szCs w:val="21"/>
              </w:rPr>
            </w:pPr>
          </w:p>
        </w:tc>
        <w:tc>
          <w:tcPr>
            <w:shd w:val="clear" w:color="auto" w:fill="E6E6E6"/>
            <w:vAlign w:val="center"/>
          </w:tcPr>
          <w:p w14:paraId="0FD28605">
            <w:pPr>
              <w:rPr>
                <w:sz w:val="21"/>
                <w:szCs w:val="21"/>
              </w:rPr>
            </w:pPr>
            <w:r>
              <w:rPr>
                <w:sz w:val="21"/>
                <w:szCs w:val="21"/>
              </w:rPr>
              <w:t>分频隔声量</w:t>
            </w:r>
          </w:p>
        </w:tc>
        <w:tc>
          <w:tcPr>
            <w:vAlign w:val="center"/>
          </w:tcPr>
          <w:p w14:paraId="6BEFDA72">
            <w:pPr>
              <w:rPr>
                <w:sz w:val="21"/>
                <w:szCs w:val="21"/>
              </w:rPr>
            </w:pPr>
            <w:r>
              <w:rPr>
                <w:sz w:val="21"/>
                <w:szCs w:val="21"/>
              </w:rPr>
              <w:t>43.0</w:t>
            </w:r>
          </w:p>
        </w:tc>
        <w:tc>
          <w:tcPr>
            <w:vAlign w:val="center"/>
          </w:tcPr>
          <w:p w14:paraId="10EC81CD">
            <w:pPr>
              <w:rPr>
                <w:sz w:val="21"/>
                <w:szCs w:val="21"/>
              </w:rPr>
            </w:pPr>
            <w:r>
              <w:rPr>
                <w:sz w:val="21"/>
                <w:szCs w:val="21"/>
              </w:rPr>
              <w:t>45.0</w:t>
            </w:r>
          </w:p>
        </w:tc>
        <w:tc>
          <w:tcPr>
            <w:vAlign w:val="center"/>
          </w:tcPr>
          <w:p w14:paraId="7C417DD1">
            <w:pPr>
              <w:rPr>
                <w:sz w:val="21"/>
                <w:szCs w:val="21"/>
              </w:rPr>
            </w:pPr>
            <w:r>
              <w:rPr>
                <w:sz w:val="21"/>
                <w:szCs w:val="21"/>
              </w:rPr>
              <w:t>47.0</w:t>
            </w:r>
          </w:p>
        </w:tc>
        <w:tc>
          <w:tcPr>
            <w:vAlign w:val="center"/>
          </w:tcPr>
          <w:p w14:paraId="0CEC1246">
            <w:pPr>
              <w:rPr>
                <w:sz w:val="21"/>
                <w:szCs w:val="21"/>
              </w:rPr>
            </w:pPr>
            <w:r>
              <w:rPr>
                <w:sz w:val="21"/>
                <w:szCs w:val="21"/>
              </w:rPr>
              <w:t>53.0</w:t>
            </w:r>
          </w:p>
        </w:tc>
        <w:tc>
          <w:tcPr>
            <w:vAlign w:val="center"/>
          </w:tcPr>
          <w:p w14:paraId="015295B3">
            <w:pPr>
              <w:rPr>
                <w:sz w:val="21"/>
                <w:szCs w:val="21"/>
              </w:rPr>
            </w:pPr>
            <w:r>
              <w:rPr>
                <w:sz w:val="21"/>
                <w:szCs w:val="21"/>
              </w:rPr>
              <w:t>54.0</w:t>
            </w:r>
          </w:p>
        </w:tc>
      </w:tr>
      <w:tr w14:paraId="10F3C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BCA72B">
            <w:pPr>
              <w:rPr>
                <w:sz w:val="21"/>
                <w:szCs w:val="21"/>
              </w:rPr>
            </w:pPr>
          </w:p>
        </w:tc>
        <w:tc>
          <w:tcPr>
            <w:shd w:val="clear" w:color="auto" w:fill="E6E6E6"/>
            <w:vAlign w:val="center"/>
          </w:tcPr>
          <w:p w14:paraId="0080E8EE">
            <w:pPr>
              <w:rPr>
                <w:sz w:val="21"/>
                <w:szCs w:val="21"/>
              </w:rPr>
            </w:pPr>
            <w:r>
              <w:rPr>
                <w:sz w:val="21"/>
                <w:szCs w:val="21"/>
              </w:rPr>
              <w:t>不利偏差</w:t>
            </w:r>
          </w:p>
        </w:tc>
        <w:tc>
          <w:tcPr>
            <w:vAlign w:val="center"/>
          </w:tcPr>
          <w:p w14:paraId="6B55BA7A">
            <w:pPr>
              <w:rPr>
                <w:sz w:val="21"/>
                <w:szCs w:val="21"/>
              </w:rPr>
            </w:pPr>
            <w:r>
              <w:rPr>
                <w:sz w:val="21"/>
                <w:szCs w:val="21"/>
              </w:rPr>
              <w:t>0.0</w:t>
            </w:r>
          </w:p>
        </w:tc>
        <w:tc>
          <w:tcPr>
            <w:vAlign w:val="center"/>
          </w:tcPr>
          <w:p w14:paraId="0371A519">
            <w:pPr>
              <w:rPr>
                <w:sz w:val="21"/>
                <w:szCs w:val="21"/>
              </w:rPr>
            </w:pPr>
            <w:r>
              <w:rPr>
                <w:sz w:val="21"/>
                <w:szCs w:val="21"/>
              </w:rPr>
              <w:t>0.0</w:t>
            </w:r>
          </w:p>
        </w:tc>
        <w:tc>
          <w:tcPr>
            <w:vAlign w:val="center"/>
          </w:tcPr>
          <w:p w14:paraId="1B9B0977">
            <w:pPr>
              <w:rPr>
                <w:sz w:val="21"/>
                <w:szCs w:val="21"/>
              </w:rPr>
            </w:pPr>
            <w:r>
              <w:rPr>
                <w:sz w:val="21"/>
                <w:szCs w:val="21"/>
              </w:rPr>
              <w:t>5.0</w:t>
            </w:r>
          </w:p>
        </w:tc>
        <w:tc>
          <w:tcPr>
            <w:vAlign w:val="center"/>
          </w:tcPr>
          <w:p w14:paraId="5520F559">
            <w:pPr>
              <w:rPr>
                <w:sz w:val="21"/>
                <w:szCs w:val="21"/>
              </w:rPr>
            </w:pPr>
            <w:r>
              <w:rPr>
                <w:sz w:val="21"/>
                <w:szCs w:val="21"/>
              </w:rPr>
              <w:t>2.0</w:t>
            </w:r>
          </w:p>
        </w:tc>
        <w:tc>
          <w:tcPr>
            <w:vAlign w:val="center"/>
          </w:tcPr>
          <w:p w14:paraId="25DFD9AA">
            <w:pPr>
              <w:rPr>
                <w:sz w:val="21"/>
                <w:szCs w:val="21"/>
              </w:rPr>
            </w:pPr>
            <w:r>
              <w:rPr>
                <w:sz w:val="21"/>
                <w:szCs w:val="21"/>
              </w:rPr>
              <w:t>2.0</w:t>
            </w:r>
          </w:p>
        </w:tc>
      </w:tr>
      <w:tr w14:paraId="6989F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46683A">
            <w:pPr>
              <w:rPr>
                <w:sz w:val="21"/>
                <w:szCs w:val="21"/>
              </w:rPr>
            </w:pPr>
          </w:p>
        </w:tc>
        <w:tc>
          <w:tcPr>
            <w:shd w:val="clear" w:color="auto" w:fill="E6E6E6"/>
            <w:vAlign w:val="center"/>
          </w:tcPr>
          <w:p w14:paraId="59775055">
            <w:pPr>
              <w:rPr>
                <w:sz w:val="21"/>
                <w:szCs w:val="21"/>
              </w:rPr>
            </w:pPr>
            <w:r>
              <w:rPr>
                <w:sz w:val="21"/>
                <w:szCs w:val="21"/>
              </w:rPr>
              <w:t>计权隔声量</w:t>
            </w:r>
          </w:p>
        </w:tc>
        <w:tc>
          <w:tcPr>
            <w:gridSpan w:val="5"/>
            <w:vAlign w:val="center"/>
          </w:tcPr>
          <w:p w14:paraId="65AA3D10">
            <w:pPr>
              <w:rPr>
                <w:sz w:val="21"/>
                <w:szCs w:val="21"/>
              </w:rPr>
            </w:pPr>
            <w:r>
              <w:rPr>
                <w:sz w:val="21"/>
                <w:szCs w:val="21"/>
              </w:rPr>
              <w:t>52</w:t>
            </w:r>
          </w:p>
        </w:tc>
      </w:tr>
      <w:tr w14:paraId="32CFA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0DB853">
            <w:pPr>
              <w:rPr>
                <w:sz w:val="21"/>
                <w:szCs w:val="21"/>
              </w:rPr>
            </w:pPr>
          </w:p>
        </w:tc>
        <w:tc>
          <w:tcPr>
            <w:shd w:val="clear" w:color="auto" w:fill="E6E6E6"/>
            <w:vAlign w:val="center"/>
          </w:tcPr>
          <w:p w14:paraId="2200B69F">
            <w:pPr>
              <w:rPr>
                <w:sz w:val="21"/>
                <w:szCs w:val="21"/>
              </w:rPr>
            </w:pPr>
            <w:r>
              <w:rPr>
                <w:sz w:val="21"/>
                <w:szCs w:val="21"/>
              </w:rPr>
              <w:t>频谱修正量</w:t>
            </w:r>
          </w:p>
        </w:tc>
        <w:tc>
          <w:tcPr>
            <w:gridSpan w:val="5"/>
            <w:vAlign w:val="center"/>
          </w:tcPr>
          <w:p w14:paraId="55BABA95">
            <w:pPr>
              <w:rPr>
                <w:sz w:val="21"/>
                <w:szCs w:val="21"/>
              </w:rPr>
            </w:pPr>
            <w:r>
              <w:rPr>
                <w:sz w:val="21"/>
                <w:szCs w:val="21"/>
              </w:rPr>
              <w:t>-3.0</w:t>
            </w:r>
          </w:p>
        </w:tc>
      </w:tr>
      <w:tr w14:paraId="4306A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68A462">
            <w:pPr>
              <w:rPr>
                <w:sz w:val="21"/>
                <w:szCs w:val="21"/>
              </w:rPr>
            </w:pPr>
          </w:p>
        </w:tc>
        <w:tc>
          <w:tcPr>
            <w:shd w:val="clear" w:color="auto" w:fill="E6E6E6"/>
            <w:vAlign w:val="center"/>
          </w:tcPr>
          <w:p w14:paraId="16CA14BD">
            <w:pPr>
              <w:rPr>
                <w:sz w:val="21"/>
                <w:szCs w:val="21"/>
              </w:rPr>
            </w:pPr>
            <w:r>
              <w:rPr>
                <w:sz w:val="21"/>
                <w:szCs w:val="21"/>
              </w:rPr>
              <w:t>隔声性能</w:t>
            </w:r>
          </w:p>
        </w:tc>
        <w:tc>
          <w:tcPr>
            <w:gridSpan w:val="5"/>
            <w:vAlign w:val="center"/>
          </w:tcPr>
          <w:p w14:paraId="65BF78BC">
            <w:pPr>
              <w:rPr>
                <w:sz w:val="21"/>
                <w:szCs w:val="21"/>
              </w:rPr>
            </w:pPr>
            <w:r>
              <w:rPr>
                <w:sz w:val="21"/>
                <w:szCs w:val="21"/>
              </w:rPr>
              <w:t>49</w:t>
            </w:r>
          </w:p>
        </w:tc>
      </w:tr>
      <w:tr w14:paraId="27926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8D779E">
            <w:pPr>
              <w:rPr>
                <w:sz w:val="21"/>
                <w:szCs w:val="21"/>
              </w:rPr>
            </w:pPr>
          </w:p>
        </w:tc>
        <w:tc>
          <w:tcPr>
            <w:shd w:val="clear" w:color="auto" w:fill="E6E6E6"/>
            <w:vAlign w:val="center"/>
          </w:tcPr>
          <w:p w14:paraId="0C3D9597">
            <w:pPr>
              <w:rPr>
                <w:sz w:val="21"/>
                <w:szCs w:val="21"/>
              </w:rPr>
            </w:pPr>
            <w:r>
              <w:rPr>
                <w:sz w:val="21"/>
                <w:szCs w:val="21"/>
              </w:rPr>
              <w:t>限值</w:t>
            </w:r>
          </w:p>
        </w:tc>
        <w:tc>
          <w:tcPr>
            <w:gridSpan w:val="5"/>
            <w:vAlign w:val="center"/>
          </w:tcPr>
          <w:p w14:paraId="5BEA4DF1">
            <w:pPr>
              <w:rPr>
                <w:sz w:val="21"/>
                <w:szCs w:val="21"/>
              </w:rPr>
            </w:pPr>
            <w:r>
              <w:rPr>
                <w:sz w:val="21"/>
                <w:szCs w:val="21"/>
              </w:rPr>
              <w:t>低限:≥45,高要求:≥50</w:t>
            </w:r>
          </w:p>
        </w:tc>
      </w:tr>
      <w:tr w14:paraId="5BE69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5AD9B8">
            <w:pPr>
              <w:rPr>
                <w:sz w:val="21"/>
                <w:szCs w:val="21"/>
              </w:rPr>
            </w:pPr>
          </w:p>
        </w:tc>
        <w:tc>
          <w:tcPr>
            <w:shd w:val="clear" w:color="auto" w:fill="E6E6E6"/>
            <w:vAlign w:val="center"/>
          </w:tcPr>
          <w:p w14:paraId="521F8639">
            <w:pPr>
              <w:rPr>
                <w:sz w:val="21"/>
                <w:szCs w:val="21"/>
              </w:rPr>
            </w:pPr>
            <w:r>
              <w:rPr>
                <w:sz w:val="21"/>
                <w:szCs w:val="21"/>
              </w:rPr>
              <w:t>结论</w:t>
            </w:r>
          </w:p>
        </w:tc>
        <w:tc>
          <w:tcPr>
            <w:gridSpan w:val="5"/>
            <w:vAlign w:val="center"/>
          </w:tcPr>
          <w:p w14:paraId="140365E4">
            <w:pPr>
              <w:rPr>
                <w:sz w:val="21"/>
                <w:szCs w:val="21"/>
              </w:rPr>
            </w:pPr>
            <w:r>
              <w:rPr>
                <w:sz w:val="21"/>
                <w:szCs w:val="21"/>
              </w:rPr>
              <w:t>满足平均要求</w:t>
            </w:r>
          </w:p>
        </w:tc>
      </w:tr>
      <w:tr w14:paraId="5EF55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FAF8D36">
            <w:pPr>
              <w:rPr>
                <w:sz w:val="21"/>
                <w:szCs w:val="21"/>
              </w:rPr>
            </w:pPr>
            <w:r>
              <w:rPr>
                <w:sz w:val="21"/>
                <w:szCs w:val="21"/>
              </w:rPr>
              <w:t>教学用房外墙</w:t>
            </w:r>
          </w:p>
        </w:tc>
        <w:tc>
          <w:tcPr>
            <w:shd w:val="clear" w:color="auto" w:fill="E6E6E6"/>
            <w:vAlign w:val="center"/>
          </w:tcPr>
          <w:p w14:paraId="03020785">
            <w:pPr>
              <w:rPr>
                <w:sz w:val="21"/>
                <w:szCs w:val="21"/>
              </w:rPr>
            </w:pPr>
            <w:r>
              <w:rPr>
                <w:sz w:val="21"/>
                <w:szCs w:val="21"/>
              </w:rPr>
              <w:t>构造做法</w:t>
            </w:r>
          </w:p>
        </w:tc>
        <w:tc>
          <w:tcPr>
            <w:gridSpan w:val="5"/>
            <w:vAlign w:val="center"/>
          </w:tcPr>
          <w:p w14:paraId="05BDCB96">
            <w:pPr>
              <w:rPr>
                <w:sz w:val="21"/>
                <w:szCs w:val="21"/>
              </w:rPr>
            </w:pPr>
            <w:r>
              <w:rPr>
                <w:sz w:val="21"/>
                <w:szCs w:val="21"/>
              </w:rPr>
              <w:t>花岗岩、玄武岩 1mm＋轻钢主龙骨+副龙骨 1mm＋锚固件固定 1mm＋高分子防水透气层 1mm＋岩棉板（夏热冬冷地区） 30mm＋防水砂浆 10mm＋ALC外墙板 200mm</w:t>
            </w:r>
          </w:p>
        </w:tc>
      </w:tr>
      <w:tr w14:paraId="31A4F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F239E1">
            <w:pPr>
              <w:rPr>
                <w:sz w:val="21"/>
                <w:szCs w:val="21"/>
              </w:rPr>
            </w:pPr>
          </w:p>
        </w:tc>
        <w:tc>
          <w:tcPr>
            <w:shd w:val="clear" w:color="auto" w:fill="E6E6E6"/>
            <w:vAlign w:val="center"/>
          </w:tcPr>
          <w:p w14:paraId="13651A3C">
            <w:pPr>
              <w:rPr>
                <w:sz w:val="21"/>
                <w:szCs w:val="21"/>
              </w:rPr>
            </w:pPr>
            <w:r>
              <w:rPr>
                <w:sz w:val="21"/>
                <w:szCs w:val="21"/>
              </w:rPr>
              <w:t>参照构造</w:t>
            </w:r>
          </w:p>
        </w:tc>
        <w:tc>
          <w:tcPr>
            <w:gridSpan w:val="5"/>
            <w:vAlign w:val="center"/>
          </w:tcPr>
          <w:p w14:paraId="1623D95A">
            <w:pPr>
              <w:rPr>
                <w:sz w:val="21"/>
                <w:szCs w:val="21"/>
              </w:rPr>
            </w:pPr>
            <w:r>
              <w:rPr>
                <w:sz w:val="21"/>
                <w:szCs w:val="21"/>
              </w:rPr>
              <w:t>植物纤维石膏渣增强砌块190厚，双面抹10厚水泥砂浆</w:t>
            </w:r>
          </w:p>
        </w:tc>
      </w:tr>
      <w:tr w14:paraId="16E69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390D6C">
            <w:pPr>
              <w:rPr>
                <w:sz w:val="21"/>
                <w:szCs w:val="21"/>
              </w:rPr>
            </w:pPr>
          </w:p>
        </w:tc>
        <w:tc>
          <w:tcPr>
            <w:shd w:val="clear" w:color="auto" w:fill="E6E6E6"/>
            <w:vAlign w:val="center"/>
          </w:tcPr>
          <w:p w14:paraId="1FAB1426">
            <w:pPr>
              <w:rPr>
                <w:sz w:val="21"/>
                <w:szCs w:val="21"/>
              </w:rPr>
            </w:pPr>
            <w:r>
              <w:rPr>
                <w:sz w:val="21"/>
                <w:szCs w:val="21"/>
              </w:rPr>
              <w:t>面密度(kg/㎡)</w:t>
            </w:r>
          </w:p>
        </w:tc>
        <w:tc>
          <w:tcPr>
            <w:gridSpan w:val="5"/>
            <w:vAlign w:val="center"/>
          </w:tcPr>
          <w:p w14:paraId="77CD27BA">
            <w:pPr>
              <w:rPr>
                <w:sz w:val="21"/>
                <w:szCs w:val="21"/>
              </w:rPr>
            </w:pPr>
            <w:r>
              <w:rPr>
                <w:sz w:val="21"/>
                <w:szCs w:val="21"/>
              </w:rPr>
              <w:t>156</w:t>
            </w:r>
          </w:p>
        </w:tc>
      </w:tr>
      <w:tr w14:paraId="3A87E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74B00D">
            <w:pPr>
              <w:rPr>
                <w:sz w:val="21"/>
                <w:szCs w:val="21"/>
              </w:rPr>
            </w:pPr>
          </w:p>
        </w:tc>
        <w:tc>
          <w:tcPr>
            <w:shd w:val="clear" w:color="auto" w:fill="E6E6E6"/>
            <w:vAlign w:val="center"/>
          </w:tcPr>
          <w:p w14:paraId="0ED72DDB">
            <w:pPr>
              <w:rPr>
                <w:sz w:val="21"/>
                <w:szCs w:val="21"/>
              </w:rPr>
            </w:pPr>
            <w:r>
              <w:rPr>
                <w:sz w:val="21"/>
                <w:szCs w:val="21"/>
              </w:rPr>
              <w:t>隔声量来源</w:t>
            </w:r>
          </w:p>
        </w:tc>
        <w:tc>
          <w:tcPr>
            <w:gridSpan w:val="5"/>
            <w:vAlign w:val="center"/>
          </w:tcPr>
          <w:p w14:paraId="56391C8E">
            <w:pPr>
              <w:rPr>
                <w:sz w:val="21"/>
                <w:szCs w:val="21"/>
              </w:rPr>
            </w:pPr>
            <w:r>
              <w:rPr>
                <w:sz w:val="21"/>
                <w:szCs w:val="21"/>
              </w:rPr>
              <w:t>检测数据</w:t>
            </w:r>
          </w:p>
        </w:tc>
      </w:tr>
      <w:tr w14:paraId="2A51B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C60136">
            <w:pPr>
              <w:rPr>
                <w:sz w:val="21"/>
                <w:szCs w:val="21"/>
              </w:rPr>
            </w:pPr>
          </w:p>
        </w:tc>
        <w:tc>
          <w:tcPr>
            <w:shd w:val="clear" w:color="auto" w:fill="E6E6E6"/>
            <w:vAlign w:val="center"/>
          </w:tcPr>
          <w:p w14:paraId="2FD3AE78">
            <w:pPr>
              <w:rPr>
                <w:sz w:val="21"/>
                <w:szCs w:val="21"/>
              </w:rPr>
            </w:pPr>
            <w:r>
              <w:rPr>
                <w:sz w:val="21"/>
                <w:szCs w:val="21"/>
              </w:rPr>
              <w:t>倍频程频率</w:t>
            </w:r>
          </w:p>
        </w:tc>
        <w:tc>
          <w:tcPr>
            <w:shd w:val="clear" w:color="auto" w:fill="E6E6E6"/>
            <w:vAlign w:val="center"/>
          </w:tcPr>
          <w:p w14:paraId="3A43059E">
            <w:pPr>
              <w:rPr>
                <w:sz w:val="21"/>
                <w:szCs w:val="21"/>
              </w:rPr>
            </w:pPr>
            <w:r>
              <w:rPr>
                <w:sz w:val="21"/>
                <w:szCs w:val="21"/>
              </w:rPr>
              <w:t>125 Hz</w:t>
            </w:r>
          </w:p>
        </w:tc>
        <w:tc>
          <w:tcPr>
            <w:shd w:val="clear" w:color="auto" w:fill="E6E6E6"/>
            <w:vAlign w:val="center"/>
          </w:tcPr>
          <w:p w14:paraId="204FD3E6">
            <w:pPr>
              <w:rPr>
                <w:sz w:val="21"/>
                <w:szCs w:val="21"/>
              </w:rPr>
            </w:pPr>
            <w:r>
              <w:rPr>
                <w:sz w:val="21"/>
                <w:szCs w:val="21"/>
              </w:rPr>
              <w:t>250 Hz</w:t>
            </w:r>
          </w:p>
        </w:tc>
        <w:tc>
          <w:tcPr>
            <w:shd w:val="clear" w:color="auto" w:fill="E6E6E6"/>
            <w:vAlign w:val="center"/>
          </w:tcPr>
          <w:p w14:paraId="1C752D10">
            <w:pPr>
              <w:rPr>
                <w:sz w:val="21"/>
                <w:szCs w:val="21"/>
              </w:rPr>
            </w:pPr>
            <w:r>
              <w:rPr>
                <w:sz w:val="21"/>
                <w:szCs w:val="21"/>
              </w:rPr>
              <w:t>500 Hz</w:t>
            </w:r>
          </w:p>
        </w:tc>
        <w:tc>
          <w:tcPr>
            <w:shd w:val="clear" w:color="auto" w:fill="E6E6E6"/>
            <w:vAlign w:val="center"/>
          </w:tcPr>
          <w:p w14:paraId="79A2996D">
            <w:pPr>
              <w:rPr>
                <w:sz w:val="21"/>
                <w:szCs w:val="21"/>
              </w:rPr>
            </w:pPr>
            <w:r>
              <w:rPr>
                <w:sz w:val="21"/>
                <w:szCs w:val="21"/>
              </w:rPr>
              <w:t>1000 Hz</w:t>
            </w:r>
          </w:p>
        </w:tc>
        <w:tc>
          <w:tcPr>
            <w:shd w:val="clear" w:color="auto" w:fill="E6E6E6"/>
            <w:vAlign w:val="center"/>
          </w:tcPr>
          <w:p w14:paraId="6EC831B1">
            <w:pPr>
              <w:rPr>
                <w:sz w:val="21"/>
                <w:szCs w:val="21"/>
              </w:rPr>
            </w:pPr>
            <w:r>
              <w:rPr>
                <w:sz w:val="21"/>
                <w:szCs w:val="21"/>
              </w:rPr>
              <w:t>2000 Hz</w:t>
            </w:r>
          </w:p>
        </w:tc>
      </w:tr>
      <w:tr w14:paraId="07C10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A12C14">
            <w:pPr>
              <w:rPr>
                <w:sz w:val="21"/>
                <w:szCs w:val="21"/>
              </w:rPr>
            </w:pPr>
          </w:p>
        </w:tc>
        <w:tc>
          <w:tcPr>
            <w:shd w:val="clear" w:color="auto" w:fill="E6E6E6"/>
            <w:vAlign w:val="center"/>
          </w:tcPr>
          <w:p w14:paraId="3EE51096">
            <w:pPr>
              <w:rPr>
                <w:sz w:val="21"/>
                <w:szCs w:val="21"/>
              </w:rPr>
            </w:pPr>
            <w:r>
              <w:rPr>
                <w:sz w:val="21"/>
                <w:szCs w:val="21"/>
              </w:rPr>
              <w:t>分频隔声量</w:t>
            </w:r>
          </w:p>
        </w:tc>
        <w:tc>
          <w:tcPr>
            <w:vAlign w:val="center"/>
          </w:tcPr>
          <w:p w14:paraId="1F6DC003">
            <w:pPr>
              <w:rPr>
                <w:sz w:val="21"/>
                <w:szCs w:val="21"/>
              </w:rPr>
            </w:pPr>
            <w:r>
              <w:rPr>
                <w:sz w:val="21"/>
                <w:szCs w:val="21"/>
              </w:rPr>
              <w:t>43.0</w:t>
            </w:r>
          </w:p>
        </w:tc>
        <w:tc>
          <w:tcPr>
            <w:vAlign w:val="center"/>
          </w:tcPr>
          <w:p w14:paraId="04BD62EC">
            <w:pPr>
              <w:rPr>
                <w:sz w:val="21"/>
                <w:szCs w:val="21"/>
              </w:rPr>
            </w:pPr>
            <w:r>
              <w:rPr>
                <w:sz w:val="21"/>
                <w:szCs w:val="21"/>
              </w:rPr>
              <w:t>45.0</w:t>
            </w:r>
          </w:p>
        </w:tc>
        <w:tc>
          <w:tcPr>
            <w:vAlign w:val="center"/>
          </w:tcPr>
          <w:p w14:paraId="367FD7B4">
            <w:pPr>
              <w:rPr>
                <w:sz w:val="21"/>
                <w:szCs w:val="21"/>
              </w:rPr>
            </w:pPr>
            <w:r>
              <w:rPr>
                <w:sz w:val="21"/>
                <w:szCs w:val="21"/>
              </w:rPr>
              <w:t>47.0</w:t>
            </w:r>
          </w:p>
        </w:tc>
        <w:tc>
          <w:tcPr>
            <w:vAlign w:val="center"/>
          </w:tcPr>
          <w:p w14:paraId="54128057">
            <w:pPr>
              <w:rPr>
                <w:sz w:val="21"/>
                <w:szCs w:val="21"/>
              </w:rPr>
            </w:pPr>
            <w:r>
              <w:rPr>
                <w:sz w:val="21"/>
                <w:szCs w:val="21"/>
              </w:rPr>
              <w:t>53.0</w:t>
            </w:r>
          </w:p>
        </w:tc>
        <w:tc>
          <w:tcPr>
            <w:vAlign w:val="center"/>
          </w:tcPr>
          <w:p w14:paraId="2AA458E7">
            <w:pPr>
              <w:rPr>
                <w:sz w:val="21"/>
                <w:szCs w:val="21"/>
              </w:rPr>
            </w:pPr>
            <w:r>
              <w:rPr>
                <w:sz w:val="21"/>
                <w:szCs w:val="21"/>
              </w:rPr>
              <w:t>54.0</w:t>
            </w:r>
          </w:p>
        </w:tc>
      </w:tr>
      <w:tr w14:paraId="0A4E0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90473A">
            <w:pPr>
              <w:rPr>
                <w:sz w:val="21"/>
                <w:szCs w:val="21"/>
              </w:rPr>
            </w:pPr>
          </w:p>
        </w:tc>
        <w:tc>
          <w:tcPr>
            <w:shd w:val="clear" w:color="auto" w:fill="E6E6E6"/>
            <w:vAlign w:val="center"/>
          </w:tcPr>
          <w:p w14:paraId="01BDA463">
            <w:pPr>
              <w:rPr>
                <w:sz w:val="21"/>
                <w:szCs w:val="21"/>
              </w:rPr>
            </w:pPr>
            <w:r>
              <w:rPr>
                <w:sz w:val="21"/>
                <w:szCs w:val="21"/>
              </w:rPr>
              <w:t>不利偏差</w:t>
            </w:r>
          </w:p>
        </w:tc>
        <w:tc>
          <w:tcPr>
            <w:vAlign w:val="center"/>
          </w:tcPr>
          <w:p w14:paraId="3BCB5A64">
            <w:pPr>
              <w:rPr>
                <w:sz w:val="21"/>
                <w:szCs w:val="21"/>
              </w:rPr>
            </w:pPr>
            <w:r>
              <w:rPr>
                <w:sz w:val="21"/>
                <w:szCs w:val="21"/>
              </w:rPr>
              <w:t>0.0</w:t>
            </w:r>
          </w:p>
        </w:tc>
        <w:tc>
          <w:tcPr>
            <w:vAlign w:val="center"/>
          </w:tcPr>
          <w:p w14:paraId="0B4C7205">
            <w:pPr>
              <w:rPr>
                <w:sz w:val="21"/>
                <w:szCs w:val="21"/>
              </w:rPr>
            </w:pPr>
            <w:r>
              <w:rPr>
                <w:sz w:val="21"/>
                <w:szCs w:val="21"/>
              </w:rPr>
              <w:t>0.0</w:t>
            </w:r>
          </w:p>
        </w:tc>
        <w:tc>
          <w:tcPr>
            <w:vAlign w:val="center"/>
          </w:tcPr>
          <w:p w14:paraId="21BE39FA">
            <w:pPr>
              <w:rPr>
                <w:sz w:val="21"/>
                <w:szCs w:val="21"/>
              </w:rPr>
            </w:pPr>
            <w:r>
              <w:rPr>
                <w:sz w:val="21"/>
                <w:szCs w:val="21"/>
              </w:rPr>
              <w:t>5.0</w:t>
            </w:r>
          </w:p>
        </w:tc>
        <w:tc>
          <w:tcPr>
            <w:vAlign w:val="center"/>
          </w:tcPr>
          <w:p w14:paraId="6B49BC19">
            <w:pPr>
              <w:rPr>
                <w:sz w:val="21"/>
                <w:szCs w:val="21"/>
              </w:rPr>
            </w:pPr>
            <w:r>
              <w:rPr>
                <w:sz w:val="21"/>
                <w:szCs w:val="21"/>
              </w:rPr>
              <w:t>2.0</w:t>
            </w:r>
          </w:p>
        </w:tc>
        <w:tc>
          <w:tcPr>
            <w:vAlign w:val="center"/>
          </w:tcPr>
          <w:p w14:paraId="2323813D">
            <w:pPr>
              <w:rPr>
                <w:sz w:val="21"/>
                <w:szCs w:val="21"/>
              </w:rPr>
            </w:pPr>
            <w:r>
              <w:rPr>
                <w:sz w:val="21"/>
                <w:szCs w:val="21"/>
              </w:rPr>
              <w:t>2.0</w:t>
            </w:r>
          </w:p>
        </w:tc>
      </w:tr>
      <w:tr w14:paraId="78D87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873E38">
            <w:pPr>
              <w:rPr>
                <w:sz w:val="21"/>
                <w:szCs w:val="21"/>
              </w:rPr>
            </w:pPr>
          </w:p>
        </w:tc>
        <w:tc>
          <w:tcPr>
            <w:shd w:val="clear" w:color="auto" w:fill="E6E6E6"/>
            <w:vAlign w:val="center"/>
          </w:tcPr>
          <w:p w14:paraId="7A144F69">
            <w:pPr>
              <w:rPr>
                <w:sz w:val="21"/>
                <w:szCs w:val="21"/>
              </w:rPr>
            </w:pPr>
            <w:r>
              <w:rPr>
                <w:sz w:val="21"/>
                <w:szCs w:val="21"/>
              </w:rPr>
              <w:t>计权隔声量</w:t>
            </w:r>
          </w:p>
        </w:tc>
        <w:tc>
          <w:tcPr>
            <w:gridSpan w:val="5"/>
            <w:vAlign w:val="center"/>
          </w:tcPr>
          <w:p w14:paraId="1180A102">
            <w:pPr>
              <w:rPr>
                <w:sz w:val="21"/>
                <w:szCs w:val="21"/>
              </w:rPr>
            </w:pPr>
            <w:r>
              <w:rPr>
                <w:sz w:val="21"/>
                <w:szCs w:val="21"/>
              </w:rPr>
              <w:t>52</w:t>
            </w:r>
          </w:p>
        </w:tc>
      </w:tr>
      <w:tr w14:paraId="5A009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C56C18">
            <w:pPr>
              <w:rPr>
                <w:sz w:val="21"/>
                <w:szCs w:val="21"/>
              </w:rPr>
            </w:pPr>
          </w:p>
        </w:tc>
        <w:tc>
          <w:tcPr>
            <w:shd w:val="clear" w:color="auto" w:fill="E6E6E6"/>
            <w:vAlign w:val="center"/>
          </w:tcPr>
          <w:p w14:paraId="5C2C0D7E">
            <w:pPr>
              <w:rPr>
                <w:sz w:val="21"/>
                <w:szCs w:val="21"/>
              </w:rPr>
            </w:pPr>
            <w:r>
              <w:rPr>
                <w:sz w:val="21"/>
                <w:szCs w:val="21"/>
              </w:rPr>
              <w:t>频谱修正量</w:t>
            </w:r>
          </w:p>
        </w:tc>
        <w:tc>
          <w:tcPr>
            <w:gridSpan w:val="5"/>
            <w:vAlign w:val="center"/>
          </w:tcPr>
          <w:p w14:paraId="0B342291">
            <w:pPr>
              <w:rPr>
                <w:sz w:val="21"/>
                <w:szCs w:val="21"/>
              </w:rPr>
            </w:pPr>
            <w:r>
              <w:rPr>
                <w:sz w:val="21"/>
                <w:szCs w:val="21"/>
              </w:rPr>
              <w:t>-3.0</w:t>
            </w:r>
          </w:p>
        </w:tc>
      </w:tr>
      <w:tr w14:paraId="016B7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9D76FD">
            <w:pPr>
              <w:rPr>
                <w:sz w:val="21"/>
                <w:szCs w:val="21"/>
              </w:rPr>
            </w:pPr>
          </w:p>
        </w:tc>
        <w:tc>
          <w:tcPr>
            <w:shd w:val="clear" w:color="auto" w:fill="E6E6E6"/>
            <w:vAlign w:val="center"/>
          </w:tcPr>
          <w:p w14:paraId="2BC70265">
            <w:pPr>
              <w:rPr>
                <w:sz w:val="21"/>
                <w:szCs w:val="21"/>
              </w:rPr>
            </w:pPr>
            <w:r>
              <w:rPr>
                <w:sz w:val="21"/>
                <w:szCs w:val="21"/>
              </w:rPr>
              <w:t>隔声性能</w:t>
            </w:r>
          </w:p>
        </w:tc>
        <w:tc>
          <w:tcPr>
            <w:gridSpan w:val="5"/>
            <w:vAlign w:val="center"/>
          </w:tcPr>
          <w:p w14:paraId="1340BC5B">
            <w:pPr>
              <w:rPr>
                <w:sz w:val="21"/>
                <w:szCs w:val="21"/>
              </w:rPr>
            </w:pPr>
            <w:r>
              <w:rPr>
                <w:sz w:val="21"/>
                <w:szCs w:val="21"/>
              </w:rPr>
              <w:t>49</w:t>
            </w:r>
          </w:p>
        </w:tc>
      </w:tr>
      <w:tr w14:paraId="06BBE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CA601A">
            <w:pPr>
              <w:rPr>
                <w:sz w:val="21"/>
                <w:szCs w:val="21"/>
              </w:rPr>
            </w:pPr>
          </w:p>
        </w:tc>
        <w:tc>
          <w:tcPr>
            <w:shd w:val="clear" w:color="auto" w:fill="E6E6E6"/>
            <w:vAlign w:val="center"/>
          </w:tcPr>
          <w:p w14:paraId="4529F036">
            <w:pPr>
              <w:rPr>
                <w:sz w:val="21"/>
                <w:szCs w:val="21"/>
              </w:rPr>
            </w:pPr>
            <w:r>
              <w:rPr>
                <w:sz w:val="21"/>
                <w:szCs w:val="21"/>
              </w:rPr>
              <w:t>限值</w:t>
            </w:r>
          </w:p>
        </w:tc>
        <w:tc>
          <w:tcPr>
            <w:gridSpan w:val="5"/>
            <w:vAlign w:val="center"/>
          </w:tcPr>
          <w:p w14:paraId="495B8C14">
            <w:pPr>
              <w:rPr>
                <w:sz w:val="21"/>
                <w:szCs w:val="21"/>
              </w:rPr>
            </w:pPr>
            <w:r>
              <w:rPr>
                <w:sz w:val="21"/>
                <w:szCs w:val="21"/>
              </w:rPr>
              <w:t>低限:≥45,高要求:≥50</w:t>
            </w:r>
          </w:p>
        </w:tc>
      </w:tr>
      <w:tr w14:paraId="41D0E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31495D">
            <w:pPr>
              <w:rPr>
                <w:sz w:val="21"/>
                <w:szCs w:val="21"/>
              </w:rPr>
            </w:pPr>
          </w:p>
        </w:tc>
        <w:tc>
          <w:tcPr>
            <w:shd w:val="clear" w:color="auto" w:fill="E6E6E6"/>
            <w:vAlign w:val="center"/>
          </w:tcPr>
          <w:p w14:paraId="48B1C856">
            <w:pPr>
              <w:rPr>
                <w:sz w:val="21"/>
                <w:szCs w:val="21"/>
              </w:rPr>
            </w:pPr>
            <w:r>
              <w:rPr>
                <w:sz w:val="21"/>
                <w:szCs w:val="21"/>
              </w:rPr>
              <w:t>结论</w:t>
            </w:r>
          </w:p>
        </w:tc>
        <w:tc>
          <w:tcPr>
            <w:gridSpan w:val="5"/>
            <w:vAlign w:val="center"/>
          </w:tcPr>
          <w:p w14:paraId="33FB921C">
            <w:pPr>
              <w:rPr>
                <w:sz w:val="21"/>
                <w:szCs w:val="21"/>
              </w:rPr>
            </w:pPr>
            <w:r>
              <w:rPr>
                <w:sz w:val="21"/>
                <w:szCs w:val="21"/>
              </w:rPr>
              <w:t>满足平均要求</w:t>
            </w:r>
          </w:p>
        </w:tc>
      </w:tr>
      <w:tr w14:paraId="4EB3A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D35D272">
            <w:pPr>
              <w:rPr>
                <w:sz w:val="21"/>
                <w:szCs w:val="21"/>
              </w:rPr>
            </w:pPr>
            <w:r>
              <w:rPr>
                <w:sz w:val="21"/>
                <w:szCs w:val="21"/>
              </w:rPr>
              <w:t>普通教室间隔墙</w:t>
            </w:r>
          </w:p>
        </w:tc>
        <w:tc>
          <w:tcPr>
            <w:shd w:val="clear" w:color="auto" w:fill="E6E6E6"/>
            <w:vAlign w:val="center"/>
          </w:tcPr>
          <w:p w14:paraId="606E77F1">
            <w:pPr>
              <w:rPr>
                <w:sz w:val="21"/>
                <w:szCs w:val="21"/>
              </w:rPr>
            </w:pPr>
            <w:r>
              <w:rPr>
                <w:sz w:val="21"/>
                <w:szCs w:val="21"/>
              </w:rPr>
              <w:t>构造做法</w:t>
            </w:r>
          </w:p>
        </w:tc>
        <w:tc>
          <w:tcPr>
            <w:gridSpan w:val="5"/>
            <w:vAlign w:val="center"/>
          </w:tcPr>
          <w:p w14:paraId="1984FBA7">
            <w:pPr>
              <w:rPr>
                <w:sz w:val="21"/>
                <w:szCs w:val="21"/>
              </w:rPr>
            </w:pPr>
            <w:r>
              <w:rPr>
                <w:sz w:val="21"/>
                <w:szCs w:val="21"/>
              </w:rPr>
              <w:t>水泥砂浆 20mm＋砂加气混凝土砌块B06 190mm＋石灰砂浆 20mm</w:t>
            </w:r>
          </w:p>
        </w:tc>
      </w:tr>
      <w:tr w14:paraId="4A9D6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05D366">
            <w:pPr>
              <w:rPr>
                <w:sz w:val="21"/>
                <w:szCs w:val="21"/>
              </w:rPr>
            </w:pPr>
          </w:p>
        </w:tc>
        <w:tc>
          <w:tcPr>
            <w:shd w:val="clear" w:color="auto" w:fill="E6E6E6"/>
            <w:vAlign w:val="center"/>
          </w:tcPr>
          <w:p w14:paraId="5D96F4B6">
            <w:pPr>
              <w:rPr>
                <w:sz w:val="21"/>
                <w:szCs w:val="21"/>
              </w:rPr>
            </w:pPr>
            <w:r>
              <w:rPr>
                <w:sz w:val="21"/>
                <w:szCs w:val="21"/>
              </w:rPr>
              <w:t>参照构造</w:t>
            </w:r>
          </w:p>
        </w:tc>
        <w:tc>
          <w:tcPr>
            <w:gridSpan w:val="5"/>
            <w:vAlign w:val="center"/>
          </w:tcPr>
          <w:p w14:paraId="51B8EF29">
            <w:pPr>
              <w:rPr>
                <w:sz w:val="21"/>
                <w:szCs w:val="21"/>
              </w:rPr>
            </w:pPr>
            <w:r>
              <w:rPr>
                <w:sz w:val="21"/>
                <w:szCs w:val="21"/>
              </w:rPr>
              <w:t>植物纤维石膏渣增强砌块190厚，双面抹10厚水泥砂浆</w:t>
            </w:r>
          </w:p>
        </w:tc>
      </w:tr>
      <w:tr w14:paraId="1B51E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B44D53">
            <w:pPr>
              <w:rPr>
                <w:sz w:val="21"/>
                <w:szCs w:val="21"/>
              </w:rPr>
            </w:pPr>
          </w:p>
        </w:tc>
        <w:tc>
          <w:tcPr>
            <w:shd w:val="clear" w:color="auto" w:fill="E6E6E6"/>
            <w:vAlign w:val="center"/>
          </w:tcPr>
          <w:p w14:paraId="1E277617">
            <w:pPr>
              <w:rPr>
                <w:sz w:val="21"/>
                <w:szCs w:val="21"/>
              </w:rPr>
            </w:pPr>
            <w:r>
              <w:rPr>
                <w:sz w:val="21"/>
                <w:szCs w:val="21"/>
              </w:rPr>
              <w:t>面密度(kg/㎡)</w:t>
            </w:r>
          </w:p>
        </w:tc>
        <w:tc>
          <w:tcPr>
            <w:gridSpan w:val="5"/>
            <w:vAlign w:val="center"/>
          </w:tcPr>
          <w:p w14:paraId="13BDC984">
            <w:pPr>
              <w:rPr>
                <w:sz w:val="21"/>
                <w:szCs w:val="21"/>
              </w:rPr>
            </w:pPr>
            <w:r>
              <w:rPr>
                <w:sz w:val="21"/>
                <w:szCs w:val="21"/>
              </w:rPr>
              <w:t>182</w:t>
            </w:r>
          </w:p>
        </w:tc>
      </w:tr>
      <w:tr w14:paraId="57109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733632">
            <w:pPr>
              <w:rPr>
                <w:sz w:val="21"/>
                <w:szCs w:val="21"/>
              </w:rPr>
            </w:pPr>
          </w:p>
        </w:tc>
        <w:tc>
          <w:tcPr>
            <w:shd w:val="clear" w:color="auto" w:fill="E6E6E6"/>
            <w:vAlign w:val="center"/>
          </w:tcPr>
          <w:p w14:paraId="6CA97A39">
            <w:pPr>
              <w:rPr>
                <w:sz w:val="21"/>
                <w:szCs w:val="21"/>
              </w:rPr>
            </w:pPr>
            <w:r>
              <w:rPr>
                <w:sz w:val="21"/>
                <w:szCs w:val="21"/>
              </w:rPr>
              <w:t>隔声量来源</w:t>
            </w:r>
          </w:p>
        </w:tc>
        <w:tc>
          <w:tcPr>
            <w:gridSpan w:val="5"/>
            <w:vAlign w:val="center"/>
          </w:tcPr>
          <w:p w14:paraId="5FE8C72D">
            <w:pPr>
              <w:rPr>
                <w:sz w:val="21"/>
                <w:szCs w:val="21"/>
              </w:rPr>
            </w:pPr>
            <w:r>
              <w:rPr>
                <w:sz w:val="21"/>
                <w:szCs w:val="21"/>
              </w:rPr>
              <w:t>检测数据</w:t>
            </w:r>
          </w:p>
        </w:tc>
      </w:tr>
      <w:tr w14:paraId="0D2C6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B064DC">
            <w:pPr>
              <w:rPr>
                <w:sz w:val="21"/>
                <w:szCs w:val="21"/>
              </w:rPr>
            </w:pPr>
          </w:p>
        </w:tc>
        <w:tc>
          <w:tcPr>
            <w:shd w:val="clear" w:color="auto" w:fill="E6E6E6"/>
            <w:vAlign w:val="center"/>
          </w:tcPr>
          <w:p w14:paraId="17B1F1B0">
            <w:pPr>
              <w:rPr>
                <w:sz w:val="21"/>
                <w:szCs w:val="21"/>
              </w:rPr>
            </w:pPr>
            <w:r>
              <w:rPr>
                <w:sz w:val="21"/>
                <w:szCs w:val="21"/>
              </w:rPr>
              <w:t>倍频程频率</w:t>
            </w:r>
          </w:p>
        </w:tc>
        <w:tc>
          <w:tcPr>
            <w:shd w:val="clear" w:color="auto" w:fill="E6E6E6"/>
            <w:vAlign w:val="center"/>
          </w:tcPr>
          <w:p w14:paraId="3DED5F3C">
            <w:pPr>
              <w:rPr>
                <w:sz w:val="21"/>
                <w:szCs w:val="21"/>
              </w:rPr>
            </w:pPr>
            <w:r>
              <w:rPr>
                <w:sz w:val="21"/>
                <w:szCs w:val="21"/>
              </w:rPr>
              <w:t>125 Hz</w:t>
            </w:r>
          </w:p>
        </w:tc>
        <w:tc>
          <w:tcPr>
            <w:shd w:val="clear" w:color="auto" w:fill="E6E6E6"/>
            <w:vAlign w:val="center"/>
          </w:tcPr>
          <w:p w14:paraId="361E1A1E">
            <w:pPr>
              <w:rPr>
                <w:sz w:val="21"/>
                <w:szCs w:val="21"/>
              </w:rPr>
            </w:pPr>
            <w:r>
              <w:rPr>
                <w:sz w:val="21"/>
                <w:szCs w:val="21"/>
              </w:rPr>
              <w:t>250 Hz</w:t>
            </w:r>
          </w:p>
        </w:tc>
        <w:tc>
          <w:tcPr>
            <w:shd w:val="clear" w:color="auto" w:fill="E6E6E6"/>
            <w:vAlign w:val="center"/>
          </w:tcPr>
          <w:p w14:paraId="581C6A38">
            <w:pPr>
              <w:rPr>
                <w:sz w:val="21"/>
                <w:szCs w:val="21"/>
              </w:rPr>
            </w:pPr>
            <w:r>
              <w:rPr>
                <w:sz w:val="21"/>
                <w:szCs w:val="21"/>
              </w:rPr>
              <w:t>500 Hz</w:t>
            </w:r>
          </w:p>
        </w:tc>
        <w:tc>
          <w:tcPr>
            <w:shd w:val="clear" w:color="auto" w:fill="E6E6E6"/>
            <w:vAlign w:val="center"/>
          </w:tcPr>
          <w:p w14:paraId="0C3DBBB9">
            <w:pPr>
              <w:rPr>
                <w:sz w:val="21"/>
                <w:szCs w:val="21"/>
              </w:rPr>
            </w:pPr>
            <w:r>
              <w:rPr>
                <w:sz w:val="21"/>
                <w:szCs w:val="21"/>
              </w:rPr>
              <w:t>1000 Hz</w:t>
            </w:r>
          </w:p>
        </w:tc>
        <w:tc>
          <w:tcPr>
            <w:shd w:val="clear" w:color="auto" w:fill="E6E6E6"/>
            <w:vAlign w:val="center"/>
          </w:tcPr>
          <w:p w14:paraId="21989334">
            <w:pPr>
              <w:rPr>
                <w:sz w:val="21"/>
                <w:szCs w:val="21"/>
              </w:rPr>
            </w:pPr>
            <w:r>
              <w:rPr>
                <w:sz w:val="21"/>
                <w:szCs w:val="21"/>
              </w:rPr>
              <w:t>2000 Hz</w:t>
            </w:r>
          </w:p>
        </w:tc>
      </w:tr>
      <w:tr w14:paraId="399A6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459CDC">
            <w:pPr>
              <w:rPr>
                <w:sz w:val="21"/>
                <w:szCs w:val="21"/>
              </w:rPr>
            </w:pPr>
          </w:p>
        </w:tc>
        <w:tc>
          <w:tcPr>
            <w:shd w:val="clear" w:color="auto" w:fill="E6E6E6"/>
            <w:vAlign w:val="center"/>
          </w:tcPr>
          <w:p w14:paraId="3B20D9E6">
            <w:pPr>
              <w:rPr>
                <w:sz w:val="21"/>
                <w:szCs w:val="21"/>
              </w:rPr>
            </w:pPr>
            <w:r>
              <w:rPr>
                <w:sz w:val="21"/>
                <w:szCs w:val="21"/>
              </w:rPr>
              <w:t>分频隔声量</w:t>
            </w:r>
          </w:p>
        </w:tc>
        <w:tc>
          <w:tcPr>
            <w:vAlign w:val="center"/>
          </w:tcPr>
          <w:p w14:paraId="6F5409BD">
            <w:pPr>
              <w:rPr>
                <w:sz w:val="21"/>
                <w:szCs w:val="21"/>
              </w:rPr>
            </w:pPr>
            <w:r>
              <w:rPr>
                <w:sz w:val="21"/>
                <w:szCs w:val="21"/>
              </w:rPr>
              <w:t>43.0</w:t>
            </w:r>
          </w:p>
        </w:tc>
        <w:tc>
          <w:tcPr>
            <w:vAlign w:val="center"/>
          </w:tcPr>
          <w:p w14:paraId="6FF25A8F">
            <w:pPr>
              <w:rPr>
                <w:sz w:val="21"/>
                <w:szCs w:val="21"/>
              </w:rPr>
            </w:pPr>
            <w:r>
              <w:rPr>
                <w:sz w:val="21"/>
                <w:szCs w:val="21"/>
              </w:rPr>
              <w:t>45.0</w:t>
            </w:r>
          </w:p>
        </w:tc>
        <w:tc>
          <w:tcPr>
            <w:vAlign w:val="center"/>
          </w:tcPr>
          <w:p w14:paraId="7A5AAB00">
            <w:pPr>
              <w:rPr>
                <w:sz w:val="21"/>
                <w:szCs w:val="21"/>
              </w:rPr>
            </w:pPr>
            <w:r>
              <w:rPr>
                <w:sz w:val="21"/>
                <w:szCs w:val="21"/>
              </w:rPr>
              <w:t>47.0</w:t>
            </w:r>
          </w:p>
        </w:tc>
        <w:tc>
          <w:tcPr>
            <w:vAlign w:val="center"/>
          </w:tcPr>
          <w:p w14:paraId="7C4C9FA4">
            <w:pPr>
              <w:rPr>
                <w:sz w:val="21"/>
                <w:szCs w:val="21"/>
              </w:rPr>
            </w:pPr>
            <w:r>
              <w:rPr>
                <w:sz w:val="21"/>
                <w:szCs w:val="21"/>
              </w:rPr>
              <w:t>53.0</w:t>
            </w:r>
          </w:p>
        </w:tc>
        <w:tc>
          <w:tcPr>
            <w:vAlign w:val="center"/>
          </w:tcPr>
          <w:p w14:paraId="573C9C1A">
            <w:pPr>
              <w:rPr>
                <w:sz w:val="21"/>
                <w:szCs w:val="21"/>
              </w:rPr>
            </w:pPr>
            <w:r>
              <w:rPr>
                <w:sz w:val="21"/>
                <w:szCs w:val="21"/>
              </w:rPr>
              <w:t>54.0</w:t>
            </w:r>
          </w:p>
        </w:tc>
      </w:tr>
      <w:tr w14:paraId="05370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6399A0">
            <w:pPr>
              <w:rPr>
                <w:sz w:val="21"/>
                <w:szCs w:val="21"/>
              </w:rPr>
            </w:pPr>
          </w:p>
        </w:tc>
        <w:tc>
          <w:tcPr>
            <w:shd w:val="clear" w:color="auto" w:fill="E6E6E6"/>
            <w:vAlign w:val="center"/>
          </w:tcPr>
          <w:p w14:paraId="71A207B6">
            <w:pPr>
              <w:rPr>
                <w:sz w:val="21"/>
                <w:szCs w:val="21"/>
              </w:rPr>
            </w:pPr>
            <w:r>
              <w:rPr>
                <w:sz w:val="21"/>
                <w:szCs w:val="21"/>
              </w:rPr>
              <w:t>不利偏差</w:t>
            </w:r>
          </w:p>
        </w:tc>
        <w:tc>
          <w:tcPr>
            <w:vAlign w:val="center"/>
          </w:tcPr>
          <w:p w14:paraId="6DDB7819">
            <w:pPr>
              <w:rPr>
                <w:sz w:val="21"/>
                <w:szCs w:val="21"/>
              </w:rPr>
            </w:pPr>
            <w:r>
              <w:rPr>
                <w:sz w:val="21"/>
                <w:szCs w:val="21"/>
              </w:rPr>
              <w:t>0.0</w:t>
            </w:r>
          </w:p>
        </w:tc>
        <w:tc>
          <w:tcPr>
            <w:vAlign w:val="center"/>
          </w:tcPr>
          <w:p w14:paraId="02BBA895">
            <w:pPr>
              <w:rPr>
                <w:sz w:val="21"/>
                <w:szCs w:val="21"/>
              </w:rPr>
            </w:pPr>
            <w:r>
              <w:rPr>
                <w:sz w:val="21"/>
                <w:szCs w:val="21"/>
              </w:rPr>
              <w:t>0.0</w:t>
            </w:r>
          </w:p>
        </w:tc>
        <w:tc>
          <w:tcPr>
            <w:vAlign w:val="center"/>
          </w:tcPr>
          <w:p w14:paraId="6476E7CB">
            <w:pPr>
              <w:rPr>
                <w:sz w:val="21"/>
                <w:szCs w:val="21"/>
              </w:rPr>
            </w:pPr>
            <w:r>
              <w:rPr>
                <w:sz w:val="21"/>
                <w:szCs w:val="21"/>
              </w:rPr>
              <w:t>5.0</w:t>
            </w:r>
          </w:p>
        </w:tc>
        <w:tc>
          <w:tcPr>
            <w:vAlign w:val="center"/>
          </w:tcPr>
          <w:p w14:paraId="495FA47E">
            <w:pPr>
              <w:rPr>
                <w:sz w:val="21"/>
                <w:szCs w:val="21"/>
              </w:rPr>
            </w:pPr>
            <w:r>
              <w:rPr>
                <w:sz w:val="21"/>
                <w:szCs w:val="21"/>
              </w:rPr>
              <w:t>2.0</w:t>
            </w:r>
          </w:p>
        </w:tc>
        <w:tc>
          <w:tcPr>
            <w:vAlign w:val="center"/>
          </w:tcPr>
          <w:p w14:paraId="7B175D77">
            <w:pPr>
              <w:rPr>
                <w:sz w:val="21"/>
                <w:szCs w:val="21"/>
              </w:rPr>
            </w:pPr>
            <w:r>
              <w:rPr>
                <w:sz w:val="21"/>
                <w:szCs w:val="21"/>
              </w:rPr>
              <w:t>2.0</w:t>
            </w:r>
          </w:p>
        </w:tc>
      </w:tr>
      <w:tr w14:paraId="259CC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90474C">
            <w:pPr>
              <w:rPr>
                <w:sz w:val="21"/>
                <w:szCs w:val="21"/>
              </w:rPr>
            </w:pPr>
          </w:p>
        </w:tc>
        <w:tc>
          <w:tcPr>
            <w:shd w:val="clear" w:color="auto" w:fill="E6E6E6"/>
            <w:vAlign w:val="center"/>
          </w:tcPr>
          <w:p w14:paraId="62313161">
            <w:pPr>
              <w:rPr>
                <w:sz w:val="21"/>
                <w:szCs w:val="21"/>
              </w:rPr>
            </w:pPr>
            <w:r>
              <w:rPr>
                <w:sz w:val="21"/>
                <w:szCs w:val="21"/>
              </w:rPr>
              <w:t>计权隔声量</w:t>
            </w:r>
          </w:p>
        </w:tc>
        <w:tc>
          <w:tcPr>
            <w:gridSpan w:val="5"/>
            <w:vAlign w:val="center"/>
          </w:tcPr>
          <w:p w14:paraId="53574567">
            <w:pPr>
              <w:rPr>
                <w:sz w:val="21"/>
                <w:szCs w:val="21"/>
              </w:rPr>
            </w:pPr>
            <w:r>
              <w:rPr>
                <w:sz w:val="21"/>
                <w:szCs w:val="21"/>
              </w:rPr>
              <w:t>52</w:t>
            </w:r>
          </w:p>
        </w:tc>
      </w:tr>
      <w:tr w14:paraId="28F06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FBD5CC">
            <w:pPr>
              <w:rPr>
                <w:sz w:val="21"/>
                <w:szCs w:val="21"/>
              </w:rPr>
            </w:pPr>
          </w:p>
        </w:tc>
        <w:tc>
          <w:tcPr>
            <w:shd w:val="clear" w:color="auto" w:fill="E6E6E6"/>
            <w:vAlign w:val="center"/>
          </w:tcPr>
          <w:p w14:paraId="3A0322F0">
            <w:pPr>
              <w:rPr>
                <w:sz w:val="21"/>
                <w:szCs w:val="21"/>
              </w:rPr>
            </w:pPr>
            <w:r>
              <w:rPr>
                <w:sz w:val="21"/>
                <w:szCs w:val="21"/>
              </w:rPr>
              <w:t>频谱修正量</w:t>
            </w:r>
          </w:p>
        </w:tc>
        <w:tc>
          <w:tcPr>
            <w:gridSpan w:val="5"/>
            <w:vAlign w:val="center"/>
          </w:tcPr>
          <w:p w14:paraId="7F0D8D02">
            <w:pPr>
              <w:rPr>
                <w:sz w:val="21"/>
                <w:szCs w:val="21"/>
              </w:rPr>
            </w:pPr>
            <w:r>
              <w:rPr>
                <w:sz w:val="21"/>
                <w:szCs w:val="21"/>
              </w:rPr>
              <w:t>-1.0</w:t>
            </w:r>
          </w:p>
        </w:tc>
      </w:tr>
      <w:tr w14:paraId="0B8D3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A95A35">
            <w:pPr>
              <w:rPr>
                <w:sz w:val="21"/>
                <w:szCs w:val="21"/>
              </w:rPr>
            </w:pPr>
          </w:p>
        </w:tc>
        <w:tc>
          <w:tcPr>
            <w:shd w:val="clear" w:color="auto" w:fill="E6E6E6"/>
            <w:vAlign w:val="center"/>
          </w:tcPr>
          <w:p w14:paraId="456AAA7C">
            <w:pPr>
              <w:rPr>
                <w:sz w:val="21"/>
                <w:szCs w:val="21"/>
              </w:rPr>
            </w:pPr>
            <w:r>
              <w:rPr>
                <w:sz w:val="21"/>
                <w:szCs w:val="21"/>
              </w:rPr>
              <w:t>隔声性能</w:t>
            </w:r>
          </w:p>
        </w:tc>
        <w:tc>
          <w:tcPr>
            <w:gridSpan w:val="5"/>
            <w:vAlign w:val="center"/>
          </w:tcPr>
          <w:p w14:paraId="4AC022B1">
            <w:pPr>
              <w:rPr>
                <w:sz w:val="21"/>
                <w:szCs w:val="21"/>
              </w:rPr>
            </w:pPr>
            <w:r>
              <w:rPr>
                <w:sz w:val="21"/>
                <w:szCs w:val="21"/>
              </w:rPr>
              <w:t>51</w:t>
            </w:r>
          </w:p>
        </w:tc>
      </w:tr>
      <w:tr w14:paraId="144B2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980C3C">
            <w:pPr>
              <w:rPr>
                <w:sz w:val="21"/>
                <w:szCs w:val="21"/>
              </w:rPr>
            </w:pPr>
          </w:p>
        </w:tc>
        <w:tc>
          <w:tcPr>
            <w:shd w:val="clear" w:color="auto" w:fill="E6E6E6"/>
            <w:vAlign w:val="center"/>
          </w:tcPr>
          <w:p w14:paraId="3846F6C4">
            <w:pPr>
              <w:rPr>
                <w:sz w:val="21"/>
                <w:szCs w:val="21"/>
              </w:rPr>
            </w:pPr>
            <w:r>
              <w:rPr>
                <w:sz w:val="21"/>
                <w:szCs w:val="21"/>
              </w:rPr>
              <w:t>限值</w:t>
            </w:r>
          </w:p>
        </w:tc>
        <w:tc>
          <w:tcPr>
            <w:gridSpan w:val="5"/>
            <w:vAlign w:val="center"/>
          </w:tcPr>
          <w:p w14:paraId="2625550B">
            <w:pPr>
              <w:rPr>
                <w:sz w:val="21"/>
                <w:szCs w:val="21"/>
              </w:rPr>
            </w:pPr>
            <w:r>
              <w:rPr>
                <w:sz w:val="21"/>
                <w:szCs w:val="21"/>
              </w:rPr>
              <w:t>低限:&gt;45,高要求:&gt;50</w:t>
            </w:r>
          </w:p>
        </w:tc>
      </w:tr>
      <w:tr w14:paraId="4AFB4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AFEF43">
            <w:pPr>
              <w:rPr>
                <w:sz w:val="21"/>
                <w:szCs w:val="21"/>
              </w:rPr>
            </w:pPr>
          </w:p>
        </w:tc>
        <w:tc>
          <w:tcPr>
            <w:shd w:val="clear" w:color="auto" w:fill="E6E6E6"/>
            <w:vAlign w:val="center"/>
          </w:tcPr>
          <w:p w14:paraId="13FFE74E">
            <w:pPr>
              <w:rPr>
                <w:sz w:val="21"/>
                <w:szCs w:val="21"/>
              </w:rPr>
            </w:pPr>
            <w:r>
              <w:rPr>
                <w:sz w:val="21"/>
                <w:szCs w:val="21"/>
              </w:rPr>
              <w:t>结论</w:t>
            </w:r>
          </w:p>
        </w:tc>
        <w:tc>
          <w:tcPr>
            <w:gridSpan w:val="5"/>
            <w:vAlign w:val="center"/>
          </w:tcPr>
          <w:p w14:paraId="4B83DE05">
            <w:pPr>
              <w:rPr>
                <w:sz w:val="21"/>
                <w:szCs w:val="21"/>
              </w:rPr>
            </w:pPr>
            <w:r>
              <w:rPr>
                <w:sz w:val="21"/>
                <w:szCs w:val="21"/>
              </w:rPr>
              <w:t>满足高要求</w:t>
            </w:r>
          </w:p>
        </w:tc>
      </w:tr>
      <w:tr w14:paraId="27F21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BF66D31">
            <w:pPr>
              <w:rPr>
                <w:sz w:val="21"/>
                <w:szCs w:val="21"/>
              </w:rPr>
            </w:pPr>
            <w:r>
              <w:rPr>
                <w:sz w:val="21"/>
                <w:szCs w:val="21"/>
              </w:rPr>
              <w:t>普通教室间楼板</w:t>
            </w:r>
          </w:p>
        </w:tc>
        <w:tc>
          <w:tcPr>
            <w:shd w:val="clear" w:color="auto" w:fill="E6E6E6"/>
            <w:vAlign w:val="center"/>
          </w:tcPr>
          <w:p w14:paraId="10EDC520">
            <w:pPr>
              <w:rPr>
                <w:sz w:val="21"/>
                <w:szCs w:val="21"/>
              </w:rPr>
            </w:pPr>
            <w:r>
              <w:rPr>
                <w:sz w:val="21"/>
                <w:szCs w:val="21"/>
              </w:rPr>
              <w:t>构造做法</w:t>
            </w:r>
          </w:p>
        </w:tc>
        <w:tc>
          <w:tcPr>
            <w:gridSpan w:val="5"/>
            <w:vAlign w:val="center"/>
          </w:tcPr>
          <w:p w14:paraId="0CD078DD">
            <w:pPr>
              <w:rPr>
                <w:sz w:val="21"/>
                <w:szCs w:val="21"/>
              </w:rPr>
            </w:pPr>
            <w:r>
              <w:rPr>
                <w:sz w:val="21"/>
                <w:szCs w:val="21"/>
              </w:rPr>
              <w:t>饰面层 1mm＋细石混凝土（内配筋） 40mm＋挤塑聚苯板(XPS) 10mm＋钢筋混凝土 120mm</w:t>
            </w:r>
          </w:p>
        </w:tc>
      </w:tr>
      <w:tr w14:paraId="1DFF6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736338">
            <w:pPr>
              <w:rPr>
                <w:sz w:val="21"/>
                <w:szCs w:val="21"/>
              </w:rPr>
            </w:pPr>
          </w:p>
        </w:tc>
        <w:tc>
          <w:tcPr>
            <w:shd w:val="clear" w:color="auto" w:fill="E6E6E6"/>
            <w:vAlign w:val="center"/>
          </w:tcPr>
          <w:p w14:paraId="66F89FA9">
            <w:pPr>
              <w:rPr>
                <w:sz w:val="21"/>
                <w:szCs w:val="21"/>
              </w:rPr>
            </w:pPr>
            <w:r>
              <w:rPr>
                <w:sz w:val="21"/>
                <w:szCs w:val="21"/>
              </w:rPr>
              <w:t>参照构造</w:t>
            </w:r>
          </w:p>
        </w:tc>
        <w:tc>
          <w:tcPr>
            <w:gridSpan w:val="5"/>
            <w:vAlign w:val="center"/>
          </w:tcPr>
          <w:p w14:paraId="644C4C7A">
            <w:pPr>
              <w:rPr>
                <w:sz w:val="21"/>
                <w:szCs w:val="21"/>
              </w:rPr>
            </w:pPr>
            <w:r>
              <w:rPr>
                <w:sz w:val="21"/>
                <w:szCs w:val="21"/>
              </w:rPr>
              <w:t>双层75厚加气混凝土中空50厚，内填50厚矿棉毡</w:t>
            </w:r>
          </w:p>
        </w:tc>
      </w:tr>
      <w:tr w14:paraId="5DD89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852A1B">
            <w:pPr>
              <w:rPr>
                <w:sz w:val="21"/>
                <w:szCs w:val="21"/>
              </w:rPr>
            </w:pPr>
          </w:p>
        </w:tc>
        <w:tc>
          <w:tcPr>
            <w:shd w:val="clear" w:color="auto" w:fill="E6E6E6"/>
            <w:vAlign w:val="center"/>
          </w:tcPr>
          <w:p w14:paraId="39E0B48A">
            <w:pPr>
              <w:rPr>
                <w:sz w:val="21"/>
                <w:szCs w:val="21"/>
              </w:rPr>
            </w:pPr>
            <w:r>
              <w:rPr>
                <w:sz w:val="21"/>
                <w:szCs w:val="21"/>
              </w:rPr>
              <w:t>面密度(kg/㎡)</w:t>
            </w:r>
          </w:p>
        </w:tc>
        <w:tc>
          <w:tcPr>
            <w:gridSpan w:val="5"/>
            <w:vAlign w:val="center"/>
          </w:tcPr>
          <w:p w14:paraId="56615FE9">
            <w:pPr>
              <w:rPr>
                <w:sz w:val="21"/>
                <w:szCs w:val="21"/>
              </w:rPr>
            </w:pPr>
            <w:r>
              <w:rPr>
                <w:sz w:val="21"/>
                <w:szCs w:val="21"/>
              </w:rPr>
              <w:t>400</w:t>
            </w:r>
          </w:p>
        </w:tc>
      </w:tr>
      <w:tr w14:paraId="06865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19F238">
            <w:pPr>
              <w:rPr>
                <w:sz w:val="21"/>
                <w:szCs w:val="21"/>
              </w:rPr>
            </w:pPr>
          </w:p>
        </w:tc>
        <w:tc>
          <w:tcPr>
            <w:shd w:val="clear" w:color="auto" w:fill="E6E6E6"/>
            <w:vAlign w:val="center"/>
          </w:tcPr>
          <w:p w14:paraId="392413E1">
            <w:pPr>
              <w:rPr>
                <w:sz w:val="21"/>
                <w:szCs w:val="21"/>
              </w:rPr>
            </w:pPr>
            <w:r>
              <w:rPr>
                <w:sz w:val="21"/>
                <w:szCs w:val="21"/>
              </w:rPr>
              <w:t>隔声量来源</w:t>
            </w:r>
          </w:p>
        </w:tc>
        <w:tc>
          <w:tcPr>
            <w:gridSpan w:val="5"/>
            <w:vAlign w:val="center"/>
          </w:tcPr>
          <w:p w14:paraId="3CCB01DC">
            <w:pPr>
              <w:rPr>
                <w:sz w:val="21"/>
                <w:szCs w:val="21"/>
              </w:rPr>
            </w:pPr>
            <w:r>
              <w:rPr>
                <w:sz w:val="21"/>
                <w:szCs w:val="21"/>
              </w:rPr>
              <w:t>《建筑隔声设计—空气声隔声技术》</w:t>
            </w:r>
          </w:p>
        </w:tc>
      </w:tr>
      <w:tr w14:paraId="2290B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A76707">
            <w:pPr>
              <w:rPr>
                <w:sz w:val="21"/>
                <w:szCs w:val="21"/>
              </w:rPr>
            </w:pPr>
          </w:p>
        </w:tc>
        <w:tc>
          <w:tcPr>
            <w:shd w:val="clear" w:color="auto" w:fill="E6E6E6"/>
            <w:vAlign w:val="center"/>
          </w:tcPr>
          <w:p w14:paraId="0098B8AA">
            <w:pPr>
              <w:rPr>
                <w:sz w:val="21"/>
                <w:szCs w:val="21"/>
              </w:rPr>
            </w:pPr>
            <w:r>
              <w:rPr>
                <w:sz w:val="21"/>
                <w:szCs w:val="21"/>
              </w:rPr>
              <w:t>倍频程频率</w:t>
            </w:r>
          </w:p>
        </w:tc>
        <w:tc>
          <w:tcPr>
            <w:shd w:val="clear" w:color="auto" w:fill="E6E6E6"/>
            <w:vAlign w:val="center"/>
          </w:tcPr>
          <w:p w14:paraId="4412E040">
            <w:pPr>
              <w:rPr>
                <w:sz w:val="21"/>
                <w:szCs w:val="21"/>
              </w:rPr>
            </w:pPr>
            <w:r>
              <w:rPr>
                <w:sz w:val="21"/>
                <w:szCs w:val="21"/>
              </w:rPr>
              <w:t>125 Hz</w:t>
            </w:r>
          </w:p>
        </w:tc>
        <w:tc>
          <w:tcPr>
            <w:shd w:val="clear" w:color="auto" w:fill="E6E6E6"/>
            <w:vAlign w:val="center"/>
          </w:tcPr>
          <w:p w14:paraId="004E987E">
            <w:pPr>
              <w:rPr>
                <w:sz w:val="21"/>
                <w:szCs w:val="21"/>
              </w:rPr>
            </w:pPr>
            <w:r>
              <w:rPr>
                <w:sz w:val="21"/>
                <w:szCs w:val="21"/>
              </w:rPr>
              <w:t>250 Hz</w:t>
            </w:r>
          </w:p>
        </w:tc>
        <w:tc>
          <w:tcPr>
            <w:shd w:val="clear" w:color="auto" w:fill="E6E6E6"/>
            <w:vAlign w:val="center"/>
          </w:tcPr>
          <w:p w14:paraId="6C8C5B7A">
            <w:pPr>
              <w:rPr>
                <w:sz w:val="21"/>
                <w:szCs w:val="21"/>
              </w:rPr>
            </w:pPr>
            <w:r>
              <w:rPr>
                <w:sz w:val="21"/>
                <w:szCs w:val="21"/>
              </w:rPr>
              <w:t>500 Hz</w:t>
            </w:r>
          </w:p>
        </w:tc>
        <w:tc>
          <w:tcPr>
            <w:shd w:val="clear" w:color="auto" w:fill="E6E6E6"/>
            <w:vAlign w:val="center"/>
          </w:tcPr>
          <w:p w14:paraId="4A1B3E90">
            <w:pPr>
              <w:rPr>
                <w:sz w:val="21"/>
                <w:szCs w:val="21"/>
              </w:rPr>
            </w:pPr>
            <w:r>
              <w:rPr>
                <w:sz w:val="21"/>
                <w:szCs w:val="21"/>
              </w:rPr>
              <w:t>1000 Hz</w:t>
            </w:r>
          </w:p>
        </w:tc>
        <w:tc>
          <w:tcPr>
            <w:shd w:val="clear" w:color="auto" w:fill="E6E6E6"/>
            <w:vAlign w:val="center"/>
          </w:tcPr>
          <w:p w14:paraId="6F7722A4">
            <w:pPr>
              <w:rPr>
                <w:sz w:val="21"/>
                <w:szCs w:val="21"/>
              </w:rPr>
            </w:pPr>
            <w:r>
              <w:rPr>
                <w:sz w:val="21"/>
                <w:szCs w:val="21"/>
              </w:rPr>
              <w:t>2000 Hz</w:t>
            </w:r>
          </w:p>
        </w:tc>
      </w:tr>
      <w:tr w14:paraId="62EC0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4F9477">
            <w:pPr>
              <w:rPr>
                <w:sz w:val="21"/>
                <w:szCs w:val="21"/>
              </w:rPr>
            </w:pPr>
          </w:p>
        </w:tc>
        <w:tc>
          <w:tcPr>
            <w:shd w:val="clear" w:color="auto" w:fill="E6E6E6"/>
            <w:vAlign w:val="center"/>
          </w:tcPr>
          <w:p w14:paraId="0C44E114">
            <w:pPr>
              <w:rPr>
                <w:sz w:val="21"/>
                <w:szCs w:val="21"/>
              </w:rPr>
            </w:pPr>
            <w:r>
              <w:rPr>
                <w:sz w:val="21"/>
                <w:szCs w:val="21"/>
              </w:rPr>
              <w:t>分频隔声量</w:t>
            </w:r>
          </w:p>
        </w:tc>
        <w:tc>
          <w:tcPr>
            <w:vAlign w:val="center"/>
          </w:tcPr>
          <w:p w14:paraId="1216F636">
            <w:pPr>
              <w:rPr>
                <w:sz w:val="21"/>
                <w:szCs w:val="21"/>
              </w:rPr>
            </w:pPr>
            <w:r>
              <w:rPr>
                <w:sz w:val="21"/>
                <w:szCs w:val="21"/>
              </w:rPr>
              <w:t>41.0</w:t>
            </w:r>
          </w:p>
        </w:tc>
        <w:tc>
          <w:tcPr>
            <w:vAlign w:val="center"/>
          </w:tcPr>
          <w:p w14:paraId="0CE31072">
            <w:pPr>
              <w:rPr>
                <w:sz w:val="21"/>
                <w:szCs w:val="21"/>
              </w:rPr>
            </w:pPr>
            <w:r>
              <w:rPr>
                <w:sz w:val="21"/>
                <w:szCs w:val="21"/>
              </w:rPr>
              <w:t>48.0</w:t>
            </w:r>
          </w:p>
        </w:tc>
        <w:tc>
          <w:tcPr>
            <w:vAlign w:val="center"/>
          </w:tcPr>
          <w:p w14:paraId="1C393CED">
            <w:pPr>
              <w:rPr>
                <w:sz w:val="21"/>
                <w:szCs w:val="21"/>
              </w:rPr>
            </w:pPr>
            <w:r>
              <w:rPr>
                <w:sz w:val="21"/>
                <w:szCs w:val="21"/>
              </w:rPr>
              <w:t>52.0</w:t>
            </w:r>
          </w:p>
        </w:tc>
        <w:tc>
          <w:tcPr>
            <w:vAlign w:val="center"/>
          </w:tcPr>
          <w:p w14:paraId="14CFF017">
            <w:pPr>
              <w:rPr>
                <w:sz w:val="21"/>
                <w:szCs w:val="21"/>
              </w:rPr>
            </w:pPr>
            <w:r>
              <w:rPr>
                <w:sz w:val="21"/>
                <w:szCs w:val="21"/>
              </w:rPr>
              <w:t>58.0</w:t>
            </w:r>
          </w:p>
        </w:tc>
        <w:tc>
          <w:tcPr>
            <w:vAlign w:val="center"/>
          </w:tcPr>
          <w:p w14:paraId="3D18F4C6">
            <w:pPr>
              <w:rPr>
                <w:sz w:val="21"/>
                <w:szCs w:val="21"/>
              </w:rPr>
            </w:pPr>
            <w:r>
              <w:rPr>
                <w:sz w:val="21"/>
                <w:szCs w:val="21"/>
              </w:rPr>
              <w:t>63.0</w:t>
            </w:r>
          </w:p>
        </w:tc>
      </w:tr>
      <w:tr w14:paraId="38AEE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4A7C22">
            <w:pPr>
              <w:rPr>
                <w:sz w:val="21"/>
                <w:szCs w:val="21"/>
              </w:rPr>
            </w:pPr>
          </w:p>
        </w:tc>
        <w:tc>
          <w:tcPr>
            <w:shd w:val="clear" w:color="auto" w:fill="E6E6E6"/>
            <w:vAlign w:val="center"/>
          </w:tcPr>
          <w:p w14:paraId="7A87DB12">
            <w:pPr>
              <w:rPr>
                <w:sz w:val="21"/>
                <w:szCs w:val="21"/>
              </w:rPr>
            </w:pPr>
            <w:r>
              <w:rPr>
                <w:sz w:val="21"/>
                <w:szCs w:val="21"/>
              </w:rPr>
              <w:t>不利偏差</w:t>
            </w:r>
          </w:p>
        </w:tc>
        <w:tc>
          <w:tcPr>
            <w:vAlign w:val="center"/>
          </w:tcPr>
          <w:p w14:paraId="016C9F0E">
            <w:pPr>
              <w:rPr>
                <w:sz w:val="21"/>
                <w:szCs w:val="21"/>
              </w:rPr>
            </w:pPr>
            <w:r>
              <w:rPr>
                <w:sz w:val="21"/>
                <w:szCs w:val="21"/>
              </w:rPr>
              <w:t>0.0</w:t>
            </w:r>
          </w:p>
        </w:tc>
        <w:tc>
          <w:tcPr>
            <w:vAlign w:val="center"/>
          </w:tcPr>
          <w:p w14:paraId="7D41E011">
            <w:pPr>
              <w:rPr>
                <w:sz w:val="21"/>
                <w:szCs w:val="21"/>
              </w:rPr>
            </w:pPr>
            <w:r>
              <w:rPr>
                <w:sz w:val="21"/>
                <w:szCs w:val="21"/>
              </w:rPr>
              <w:t>2.0</w:t>
            </w:r>
          </w:p>
        </w:tc>
        <w:tc>
          <w:tcPr>
            <w:vAlign w:val="center"/>
          </w:tcPr>
          <w:p w14:paraId="79FC632B">
            <w:pPr>
              <w:rPr>
                <w:sz w:val="21"/>
                <w:szCs w:val="21"/>
              </w:rPr>
            </w:pPr>
            <w:r>
              <w:rPr>
                <w:sz w:val="21"/>
                <w:szCs w:val="21"/>
              </w:rPr>
              <w:t>5.0</w:t>
            </w:r>
          </w:p>
        </w:tc>
        <w:tc>
          <w:tcPr>
            <w:vAlign w:val="center"/>
          </w:tcPr>
          <w:p w14:paraId="5E45FAC4">
            <w:pPr>
              <w:rPr>
                <w:sz w:val="21"/>
                <w:szCs w:val="21"/>
              </w:rPr>
            </w:pPr>
            <w:r>
              <w:rPr>
                <w:sz w:val="21"/>
                <w:szCs w:val="21"/>
              </w:rPr>
              <w:t>2.0</w:t>
            </w:r>
          </w:p>
        </w:tc>
        <w:tc>
          <w:tcPr>
            <w:vAlign w:val="center"/>
          </w:tcPr>
          <w:p w14:paraId="350C3B1B">
            <w:pPr>
              <w:rPr>
                <w:sz w:val="21"/>
                <w:szCs w:val="21"/>
              </w:rPr>
            </w:pPr>
            <w:r>
              <w:rPr>
                <w:sz w:val="21"/>
                <w:szCs w:val="21"/>
              </w:rPr>
              <w:t>0.0</w:t>
            </w:r>
          </w:p>
        </w:tc>
      </w:tr>
      <w:tr w14:paraId="3C6A6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B7BAF2">
            <w:pPr>
              <w:rPr>
                <w:sz w:val="21"/>
                <w:szCs w:val="21"/>
              </w:rPr>
            </w:pPr>
          </w:p>
        </w:tc>
        <w:tc>
          <w:tcPr>
            <w:shd w:val="clear" w:color="auto" w:fill="E6E6E6"/>
            <w:vAlign w:val="center"/>
          </w:tcPr>
          <w:p w14:paraId="3AAEEEFC">
            <w:pPr>
              <w:rPr>
                <w:sz w:val="21"/>
                <w:szCs w:val="21"/>
              </w:rPr>
            </w:pPr>
            <w:r>
              <w:rPr>
                <w:sz w:val="21"/>
                <w:szCs w:val="21"/>
              </w:rPr>
              <w:t>计权隔声量</w:t>
            </w:r>
          </w:p>
        </w:tc>
        <w:tc>
          <w:tcPr>
            <w:gridSpan w:val="5"/>
            <w:vAlign w:val="center"/>
          </w:tcPr>
          <w:p w14:paraId="378D2850">
            <w:pPr>
              <w:rPr>
                <w:sz w:val="21"/>
                <w:szCs w:val="21"/>
              </w:rPr>
            </w:pPr>
            <w:r>
              <w:rPr>
                <w:sz w:val="21"/>
                <w:szCs w:val="21"/>
              </w:rPr>
              <w:t>57</w:t>
            </w:r>
          </w:p>
        </w:tc>
      </w:tr>
      <w:tr w14:paraId="26CC1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A9E85C">
            <w:pPr>
              <w:rPr>
                <w:sz w:val="21"/>
                <w:szCs w:val="21"/>
              </w:rPr>
            </w:pPr>
          </w:p>
        </w:tc>
        <w:tc>
          <w:tcPr>
            <w:shd w:val="clear" w:color="auto" w:fill="E6E6E6"/>
            <w:vAlign w:val="center"/>
          </w:tcPr>
          <w:p w14:paraId="0699547F">
            <w:pPr>
              <w:rPr>
                <w:sz w:val="21"/>
                <w:szCs w:val="21"/>
              </w:rPr>
            </w:pPr>
            <w:r>
              <w:rPr>
                <w:sz w:val="21"/>
                <w:szCs w:val="21"/>
              </w:rPr>
              <w:t>频谱修正量</w:t>
            </w:r>
          </w:p>
        </w:tc>
        <w:tc>
          <w:tcPr>
            <w:gridSpan w:val="5"/>
            <w:vAlign w:val="center"/>
          </w:tcPr>
          <w:p w14:paraId="46FC84D5">
            <w:pPr>
              <w:rPr>
                <w:sz w:val="21"/>
                <w:szCs w:val="21"/>
              </w:rPr>
            </w:pPr>
            <w:r>
              <w:rPr>
                <w:sz w:val="21"/>
                <w:szCs w:val="21"/>
              </w:rPr>
              <w:t>-2.0</w:t>
            </w:r>
          </w:p>
        </w:tc>
      </w:tr>
      <w:tr w14:paraId="03108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9A142A">
            <w:pPr>
              <w:rPr>
                <w:sz w:val="21"/>
                <w:szCs w:val="21"/>
              </w:rPr>
            </w:pPr>
          </w:p>
        </w:tc>
        <w:tc>
          <w:tcPr>
            <w:shd w:val="clear" w:color="auto" w:fill="E6E6E6"/>
            <w:vAlign w:val="center"/>
          </w:tcPr>
          <w:p w14:paraId="422993E7">
            <w:pPr>
              <w:rPr>
                <w:sz w:val="21"/>
                <w:szCs w:val="21"/>
              </w:rPr>
            </w:pPr>
            <w:r>
              <w:rPr>
                <w:sz w:val="21"/>
                <w:szCs w:val="21"/>
              </w:rPr>
              <w:t>隔声性能</w:t>
            </w:r>
          </w:p>
        </w:tc>
        <w:tc>
          <w:tcPr>
            <w:gridSpan w:val="5"/>
            <w:vAlign w:val="center"/>
          </w:tcPr>
          <w:p w14:paraId="52E6E24B">
            <w:pPr>
              <w:rPr>
                <w:sz w:val="21"/>
                <w:szCs w:val="21"/>
              </w:rPr>
            </w:pPr>
            <w:r>
              <w:rPr>
                <w:sz w:val="21"/>
                <w:szCs w:val="21"/>
              </w:rPr>
              <w:t>55</w:t>
            </w:r>
          </w:p>
        </w:tc>
      </w:tr>
      <w:tr w14:paraId="26E73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0D1583">
            <w:pPr>
              <w:rPr>
                <w:sz w:val="21"/>
                <w:szCs w:val="21"/>
              </w:rPr>
            </w:pPr>
          </w:p>
        </w:tc>
        <w:tc>
          <w:tcPr>
            <w:shd w:val="clear" w:color="auto" w:fill="E6E6E6"/>
            <w:vAlign w:val="center"/>
          </w:tcPr>
          <w:p w14:paraId="5F20EC55">
            <w:pPr>
              <w:rPr>
                <w:sz w:val="21"/>
                <w:szCs w:val="21"/>
              </w:rPr>
            </w:pPr>
            <w:r>
              <w:rPr>
                <w:sz w:val="21"/>
                <w:szCs w:val="21"/>
              </w:rPr>
              <w:t>限值</w:t>
            </w:r>
          </w:p>
        </w:tc>
        <w:tc>
          <w:tcPr>
            <w:gridSpan w:val="5"/>
            <w:vAlign w:val="center"/>
          </w:tcPr>
          <w:p w14:paraId="14356B9F">
            <w:pPr>
              <w:rPr>
                <w:sz w:val="21"/>
                <w:szCs w:val="21"/>
              </w:rPr>
            </w:pPr>
            <w:r>
              <w:rPr>
                <w:sz w:val="21"/>
                <w:szCs w:val="21"/>
              </w:rPr>
              <w:t>低限:&gt;45,高要求:&gt;50</w:t>
            </w:r>
          </w:p>
        </w:tc>
      </w:tr>
      <w:tr w14:paraId="5305E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4F8147">
            <w:pPr>
              <w:rPr>
                <w:sz w:val="21"/>
                <w:szCs w:val="21"/>
              </w:rPr>
            </w:pPr>
          </w:p>
        </w:tc>
        <w:tc>
          <w:tcPr>
            <w:shd w:val="clear" w:color="auto" w:fill="E6E6E6"/>
            <w:vAlign w:val="center"/>
          </w:tcPr>
          <w:p w14:paraId="01FE9A68">
            <w:pPr>
              <w:rPr>
                <w:sz w:val="21"/>
                <w:szCs w:val="21"/>
              </w:rPr>
            </w:pPr>
            <w:r>
              <w:rPr>
                <w:sz w:val="21"/>
                <w:szCs w:val="21"/>
              </w:rPr>
              <w:t>结论</w:t>
            </w:r>
          </w:p>
        </w:tc>
        <w:tc>
          <w:tcPr>
            <w:gridSpan w:val="5"/>
            <w:vAlign w:val="center"/>
          </w:tcPr>
          <w:p w14:paraId="74D33DBB">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5090"/>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21E8C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CE25E5">
            <w:pPr>
              <w:rPr>
                <w:sz w:val="21"/>
                <w:szCs w:val="21"/>
              </w:rPr>
            </w:pPr>
            <w:r>
              <w:rPr>
                <w:sz w:val="21"/>
                <w:szCs w:val="21"/>
              </w:rPr>
              <w:t>构件</w:t>
            </w:r>
          </w:p>
        </w:tc>
        <w:tc>
          <w:tcPr>
            <w:gridSpan w:val="6"/>
            <w:shd w:val="clear" w:color="auto" w:fill="E6E6E6"/>
            <w:vAlign w:val="center"/>
          </w:tcPr>
          <w:p w14:paraId="4AAD6DC5">
            <w:pPr>
              <w:jc w:val="center"/>
              <w:rPr>
                <w:sz w:val="21"/>
                <w:szCs w:val="21"/>
              </w:rPr>
            </w:pPr>
            <w:r>
              <w:rPr>
                <w:sz w:val="21"/>
                <w:szCs w:val="21"/>
              </w:rPr>
              <w:t>计算过程参数</w:t>
            </w:r>
          </w:p>
        </w:tc>
      </w:tr>
      <w:tr w14:paraId="1B852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617FDF0">
            <w:pPr>
              <w:rPr>
                <w:sz w:val="21"/>
                <w:szCs w:val="21"/>
              </w:rPr>
            </w:pPr>
            <w:r>
              <w:rPr>
                <w:sz w:val="21"/>
                <w:szCs w:val="21"/>
              </w:rPr>
              <w:t>教学用房的门</w:t>
            </w:r>
          </w:p>
        </w:tc>
        <w:tc>
          <w:tcPr>
            <w:shd w:val="clear" w:color="auto" w:fill="E6E6E6"/>
            <w:vAlign w:val="center"/>
          </w:tcPr>
          <w:p w14:paraId="484604DD">
            <w:pPr>
              <w:rPr>
                <w:sz w:val="21"/>
                <w:szCs w:val="21"/>
              </w:rPr>
            </w:pPr>
            <w:r>
              <w:rPr>
                <w:sz w:val="21"/>
                <w:szCs w:val="21"/>
              </w:rPr>
              <w:t>构造名称</w:t>
            </w:r>
          </w:p>
        </w:tc>
        <w:tc>
          <w:tcPr>
            <w:gridSpan w:val="5"/>
            <w:vAlign w:val="center"/>
          </w:tcPr>
          <w:p w14:paraId="53DA4728">
            <w:pPr>
              <w:rPr>
                <w:sz w:val="21"/>
                <w:szCs w:val="21"/>
              </w:rPr>
            </w:pPr>
            <w:r>
              <w:rPr>
                <w:sz w:val="21"/>
                <w:szCs w:val="21"/>
              </w:rPr>
              <w:t>节能门,内门</w:t>
            </w:r>
          </w:p>
        </w:tc>
      </w:tr>
      <w:tr w14:paraId="656C4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0F2F01">
            <w:pPr>
              <w:rPr>
                <w:sz w:val="21"/>
                <w:szCs w:val="21"/>
              </w:rPr>
            </w:pPr>
          </w:p>
        </w:tc>
        <w:tc>
          <w:tcPr>
            <w:shd w:val="clear" w:color="auto" w:fill="E6E6E6"/>
            <w:vAlign w:val="center"/>
          </w:tcPr>
          <w:p w14:paraId="3215B7CF">
            <w:pPr>
              <w:rPr>
                <w:sz w:val="21"/>
                <w:szCs w:val="21"/>
              </w:rPr>
            </w:pPr>
            <w:r>
              <w:rPr>
                <w:sz w:val="21"/>
                <w:szCs w:val="21"/>
              </w:rPr>
              <w:t>参照构造</w:t>
            </w:r>
          </w:p>
        </w:tc>
        <w:tc>
          <w:tcPr>
            <w:gridSpan w:val="5"/>
            <w:vAlign w:val="center"/>
          </w:tcPr>
          <w:p w14:paraId="6CE40114">
            <w:pPr>
              <w:rPr>
                <w:sz w:val="21"/>
                <w:szCs w:val="21"/>
              </w:rPr>
            </w:pPr>
            <w:r>
              <w:rPr>
                <w:sz w:val="21"/>
                <w:szCs w:val="21"/>
              </w:rPr>
              <w:t>木门</w:t>
            </w:r>
            <w:r>
              <w:rPr>
                <w:sz w:val="21"/>
                <w:szCs w:val="21"/>
              </w:rPr>
              <w:br w:type="textWrapping"/>
            </w:r>
            <w:r>
              <w:rPr>
                <w:sz w:val="21"/>
                <w:szCs w:val="21"/>
              </w:rPr>
              <w:t>60厚木门</w:t>
            </w:r>
          </w:p>
        </w:tc>
      </w:tr>
      <w:tr w14:paraId="3E781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8C51F4">
            <w:pPr>
              <w:rPr>
                <w:sz w:val="21"/>
                <w:szCs w:val="21"/>
              </w:rPr>
            </w:pPr>
          </w:p>
        </w:tc>
        <w:tc>
          <w:tcPr>
            <w:shd w:val="clear" w:color="auto" w:fill="E6E6E6"/>
            <w:vAlign w:val="center"/>
          </w:tcPr>
          <w:p w14:paraId="13EFD96A">
            <w:pPr>
              <w:rPr>
                <w:sz w:val="21"/>
                <w:szCs w:val="21"/>
              </w:rPr>
            </w:pPr>
            <w:r>
              <w:rPr>
                <w:sz w:val="21"/>
                <w:szCs w:val="21"/>
              </w:rPr>
              <w:t>隔声量来源</w:t>
            </w:r>
          </w:p>
        </w:tc>
        <w:tc>
          <w:tcPr>
            <w:gridSpan w:val="5"/>
            <w:vAlign w:val="center"/>
          </w:tcPr>
          <w:p w14:paraId="60A2B0A5">
            <w:pPr>
              <w:rPr>
                <w:sz w:val="21"/>
                <w:szCs w:val="21"/>
              </w:rPr>
            </w:pPr>
            <w:r>
              <w:rPr>
                <w:sz w:val="21"/>
                <w:szCs w:val="21"/>
              </w:rPr>
              <w:t>《建筑吸声材料与隔声材料》钟祥璋编著</w:t>
            </w:r>
          </w:p>
        </w:tc>
      </w:tr>
      <w:tr w14:paraId="6A20B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D3A0E3">
            <w:pPr>
              <w:rPr>
                <w:sz w:val="21"/>
                <w:szCs w:val="21"/>
              </w:rPr>
            </w:pPr>
          </w:p>
        </w:tc>
        <w:tc>
          <w:tcPr>
            <w:shd w:val="clear" w:color="auto" w:fill="E6E6E6"/>
            <w:vAlign w:val="center"/>
          </w:tcPr>
          <w:p w14:paraId="1B1759C6">
            <w:pPr>
              <w:rPr>
                <w:sz w:val="21"/>
                <w:szCs w:val="21"/>
              </w:rPr>
            </w:pPr>
            <w:r>
              <w:rPr>
                <w:sz w:val="21"/>
                <w:szCs w:val="21"/>
              </w:rPr>
              <w:t>倍频程频率</w:t>
            </w:r>
          </w:p>
        </w:tc>
        <w:tc>
          <w:tcPr>
            <w:shd w:val="clear" w:color="auto" w:fill="E6E6E6"/>
            <w:vAlign w:val="center"/>
          </w:tcPr>
          <w:p w14:paraId="0FA82A83">
            <w:pPr>
              <w:rPr>
                <w:sz w:val="21"/>
                <w:szCs w:val="21"/>
              </w:rPr>
            </w:pPr>
            <w:r>
              <w:rPr>
                <w:sz w:val="21"/>
                <w:szCs w:val="21"/>
              </w:rPr>
              <w:t>125 Hz</w:t>
            </w:r>
          </w:p>
        </w:tc>
        <w:tc>
          <w:tcPr>
            <w:shd w:val="clear" w:color="auto" w:fill="E6E6E6"/>
            <w:vAlign w:val="center"/>
          </w:tcPr>
          <w:p w14:paraId="6DD5A77C">
            <w:pPr>
              <w:rPr>
                <w:sz w:val="21"/>
                <w:szCs w:val="21"/>
              </w:rPr>
            </w:pPr>
            <w:r>
              <w:rPr>
                <w:sz w:val="21"/>
                <w:szCs w:val="21"/>
              </w:rPr>
              <w:t>250 Hz</w:t>
            </w:r>
          </w:p>
        </w:tc>
        <w:tc>
          <w:tcPr>
            <w:shd w:val="clear" w:color="auto" w:fill="E6E6E6"/>
            <w:vAlign w:val="center"/>
          </w:tcPr>
          <w:p w14:paraId="324591DF">
            <w:pPr>
              <w:rPr>
                <w:sz w:val="21"/>
                <w:szCs w:val="21"/>
              </w:rPr>
            </w:pPr>
            <w:r>
              <w:rPr>
                <w:sz w:val="21"/>
                <w:szCs w:val="21"/>
              </w:rPr>
              <w:t>500 Hz</w:t>
            </w:r>
          </w:p>
        </w:tc>
        <w:tc>
          <w:tcPr>
            <w:shd w:val="clear" w:color="auto" w:fill="E6E6E6"/>
            <w:vAlign w:val="center"/>
          </w:tcPr>
          <w:p w14:paraId="60968925">
            <w:pPr>
              <w:rPr>
                <w:sz w:val="21"/>
                <w:szCs w:val="21"/>
              </w:rPr>
            </w:pPr>
            <w:r>
              <w:rPr>
                <w:sz w:val="21"/>
                <w:szCs w:val="21"/>
              </w:rPr>
              <w:t>1000 Hz</w:t>
            </w:r>
          </w:p>
        </w:tc>
        <w:tc>
          <w:tcPr>
            <w:shd w:val="clear" w:color="auto" w:fill="E6E6E6"/>
            <w:vAlign w:val="center"/>
          </w:tcPr>
          <w:p w14:paraId="4CCDEF43">
            <w:pPr>
              <w:rPr>
                <w:sz w:val="21"/>
                <w:szCs w:val="21"/>
              </w:rPr>
            </w:pPr>
            <w:r>
              <w:rPr>
                <w:sz w:val="21"/>
                <w:szCs w:val="21"/>
              </w:rPr>
              <w:t>2000 Hz</w:t>
            </w:r>
          </w:p>
        </w:tc>
      </w:tr>
      <w:tr w14:paraId="10CFD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D87203">
            <w:pPr>
              <w:rPr>
                <w:sz w:val="21"/>
                <w:szCs w:val="21"/>
              </w:rPr>
            </w:pPr>
          </w:p>
        </w:tc>
        <w:tc>
          <w:tcPr>
            <w:shd w:val="clear" w:color="auto" w:fill="E6E6E6"/>
            <w:vAlign w:val="center"/>
          </w:tcPr>
          <w:p w14:paraId="7E9E2318">
            <w:pPr>
              <w:rPr>
                <w:sz w:val="21"/>
                <w:szCs w:val="21"/>
              </w:rPr>
            </w:pPr>
            <w:r>
              <w:rPr>
                <w:sz w:val="21"/>
                <w:szCs w:val="21"/>
              </w:rPr>
              <w:t>分频隔声量</w:t>
            </w:r>
          </w:p>
        </w:tc>
        <w:tc>
          <w:tcPr>
            <w:vAlign w:val="center"/>
          </w:tcPr>
          <w:p w14:paraId="4691F42E">
            <w:pPr>
              <w:rPr>
                <w:sz w:val="21"/>
                <w:szCs w:val="21"/>
              </w:rPr>
            </w:pPr>
            <w:r>
              <w:rPr>
                <w:sz w:val="21"/>
                <w:szCs w:val="21"/>
              </w:rPr>
              <w:t>24.0</w:t>
            </w:r>
          </w:p>
        </w:tc>
        <w:tc>
          <w:tcPr>
            <w:vAlign w:val="center"/>
          </w:tcPr>
          <w:p w14:paraId="72F5E29F">
            <w:pPr>
              <w:rPr>
                <w:sz w:val="21"/>
                <w:szCs w:val="21"/>
              </w:rPr>
            </w:pPr>
            <w:r>
              <w:rPr>
                <w:sz w:val="21"/>
                <w:szCs w:val="21"/>
              </w:rPr>
              <w:t>24.0</w:t>
            </w:r>
          </w:p>
        </w:tc>
        <w:tc>
          <w:tcPr>
            <w:vAlign w:val="center"/>
          </w:tcPr>
          <w:p w14:paraId="662B8F17">
            <w:pPr>
              <w:rPr>
                <w:sz w:val="21"/>
                <w:szCs w:val="21"/>
              </w:rPr>
            </w:pPr>
            <w:r>
              <w:rPr>
                <w:sz w:val="21"/>
                <w:szCs w:val="21"/>
              </w:rPr>
              <w:t>31.0</w:t>
            </w:r>
          </w:p>
        </w:tc>
        <w:tc>
          <w:tcPr>
            <w:vAlign w:val="center"/>
          </w:tcPr>
          <w:p w14:paraId="7D659A14">
            <w:pPr>
              <w:rPr>
                <w:sz w:val="21"/>
                <w:szCs w:val="21"/>
              </w:rPr>
            </w:pPr>
            <w:r>
              <w:rPr>
                <w:sz w:val="21"/>
                <w:szCs w:val="21"/>
              </w:rPr>
              <w:t>35.0</w:t>
            </w:r>
          </w:p>
        </w:tc>
        <w:tc>
          <w:tcPr>
            <w:vAlign w:val="center"/>
          </w:tcPr>
          <w:p w14:paraId="0CF6DB7C">
            <w:pPr>
              <w:rPr>
                <w:sz w:val="21"/>
                <w:szCs w:val="21"/>
              </w:rPr>
            </w:pPr>
            <w:r>
              <w:rPr>
                <w:sz w:val="21"/>
                <w:szCs w:val="21"/>
              </w:rPr>
              <w:t>39.0</w:t>
            </w:r>
          </w:p>
        </w:tc>
      </w:tr>
      <w:tr w14:paraId="4150D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DC6B55">
            <w:pPr>
              <w:rPr>
                <w:sz w:val="21"/>
                <w:szCs w:val="21"/>
              </w:rPr>
            </w:pPr>
          </w:p>
        </w:tc>
        <w:tc>
          <w:tcPr>
            <w:shd w:val="clear" w:color="auto" w:fill="E6E6E6"/>
            <w:vAlign w:val="center"/>
          </w:tcPr>
          <w:p w14:paraId="532A4C45">
            <w:pPr>
              <w:rPr>
                <w:sz w:val="21"/>
                <w:szCs w:val="21"/>
              </w:rPr>
            </w:pPr>
            <w:r>
              <w:rPr>
                <w:sz w:val="21"/>
                <w:szCs w:val="21"/>
              </w:rPr>
              <w:t>不利偏差</w:t>
            </w:r>
          </w:p>
        </w:tc>
        <w:tc>
          <w:tcPr>
            <w:vAlign w:val="center"/>
          </w:tcPr>
          <w:p w14:paraId="11BCE3C9">
            <w:pPr>
              <w:rPr>
                <w:sz w:val="21"/>
                <w:szCs w:val="21"/>
              </w:rPr>
            </w:pPr>
            <w:r>
              <w:rPr>
                <w:sz w:val="21"/>
                <w:szCs w:val="21"/>
              </w:rPr>
              <w:t>0.0</w:t>
            </w:r>
          </w:p>
        </w:tc>
        <w:tc>
          <w:tcPr>
            <w:vAlign w:val="center"/>
          </w:tcPr>
          <w:p w14:paraId="10BE6265">
            <w:pPr>
              <w:rPr>
                <w:sz w:val="21"/>
                <w:szCs w:val="21"/>
              </w:rPr>
            </w:pPr>
            <w:r>
              <w:rPr>
                <w:sz w:val="21"/>
                <w:szCs w:val="21"/>
              </w:rPr>
              <w:t>3.0</w:t>
            </w:r>
          </w:p>
        </w:tc>
        <w:tc>
          <w:tcPr>
            <w:vAlign w:val="center"/>
          </w:tcPr>
          <w:p w14:paraId="7B635D04">
            <w:pPr>
              <w:rPr>
                <w:sz w:val="21"/>
                <w:szCs w:val="21"/>
              </w:rPr>
            </w:pPr>
            <w:r>
              <w:rPr>
                <w:sz w:val="21"/>
                <w:szCs w:val="21"/>
              </w:rPr>
              <w:t>3.0</w:t>
            </w:r>
          </w:p>
        </w:tc>
        <w:tc>
          <w:tcPr>
            <w:vAlign w:val="center"/>
          </w:tcPr>
          <w:p w14:paraId="44B69F6B">
            <w:pPr>
              <w:rPr>
                <w:sz w:val="21"/>
                <w:szCs w:val="21"/>
              </w:rPr>
            </w:pPr>
            <w:r>
              <w:rPr>
                <w:sz w:val="21"/>
                <w:szCs w:val="21"/>
              </w:rPr>
              <w:t>2.0</w:t>
            </w:r>
          </w:p>
        </w:tc>
        <w:tc>
          <w:tcPr>
            <w:vAlign w:val="center"/>
          </w:tcPr>
          <w:p w14:paraId="6D3088E2">
            <w:pPr>
              <w:rPr>
                <w:sz w:val="21"/>
                <w:szCs w:val="21"/>
              </w:rPr>
            </w:pPr>
            <w:r>
              <w:rPr>
                <w:sz w:val="21"/>
                <w:szCs w:val="21"/>
              </w:rPr>
              <w:t>0.0</w:t>
            </w:r>
          </w:p>
        </w:tc>
      </w:tr>
      <w:tr w14:paraId="2F64B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E37658">
            <w:pPr>
              <w:rPr>
                <w:sz w:val="21"/>
                <w:szCs w:val="21"/>
              </w:rPr>
            </w:pPr>
          </w:p>
        </w:tc>
        <w:tc>
          <w:tcPr>
            <w:shd w:val="clear" w:color="auto" w:fill="E6E6E6"/>
            <w:vAlign w:val="center"/>
          </w:tcPr>
          <w:p w14:paraId="73C11FF2">
            <w:pPr>
              <w:rPr>
                <w:sz w:val="21"/>
                <w:szCs w:val="21"/>
              </w:rPr>
            </w:pPr>
            <w:r>
              <w:rPr>
                <w:sz w:val="21"/>
                <w:szCs w:val="21"/>
              </w:rPr>
              <w:t>计权隔声量</w:t>
            </w:r>
          </w:p>
        </w:tc>
        <w:tc>
          <w:tcPr>
            <w:gridSpan w:val="5"/>
            <w:vAlign w:val="center"/>
          </w:tcPr>
          <w:p w14:paraId="6D5E5A7D">
            <w:pPr>
              <w:rPr>
                <w:sz w:val="21"/>
                <w:szCs w:val="21"/>
              </w:rPr>
            </w:pPr>
            <w:r>
              <w:rPr>
                <w:sz w:val="21"/>
                <w:szCs w:val="21"/>
              </w:rPr>
              <w:t>34</w:t>
            </w:r>
          </w:p>
        </w:tc>
      </w:tr>
      <w:tr w14:paraId="0BCD6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23838B">
            <w:pPr>
              <w:rPr>
                <w:sz w:val="21"/>
                <w:szCs w:val="21"/>
              </w:rPr>
            </w:pPr>
          </w:p>
        </w:tc>
        <w:tc>
          <w:tcPr>
            <w:shd w:val="clear" w:color="auto" w:fill="E6E6E6"/>
            <w:vAlign w:val="center"/>
          </w:tcPr>
          <w:p w14:paraId="35C6986C">
            <w:pPr>
              <w:rPr>
                <w:sz w:val="21"/>
                <w:szCs w:val="21"/>
              </w:rPr>
            </w:pPr>
            <w:r>
              <w:rPr>
                <w:sz w:val="21"/>
                <w:szCs w:val="21"/>
              </w:rPr>
              <w:t>频谱修正量</w:t>
            </w:r>
          </w:p>
        </w:tc>
        <w:tc>
          <w:tcPr>
            <w:gridSpan w:val="5"/>
            <w:vAlign w:val="center"/>
          </w:tcPr>
          <w:p w14:paraId="4D2EA18D">
            <w:pPr>
              <w:rPr>
                <w:sz w:val="21"/>
                <w:szCs w:val="21"/>
              </w:rPr>
            </w:pPr>
            <w:r>
              <w:rPr>
                <w:sz w:val="21"/>
                <w:szCs w:val="21"/>
              </w:rPr>
              <w:t>-1.0</w:t>
            </w:r>
          </w:p>
        </w:tc>
      </w:tr>
      <w:tr w14:paraId="1D4C9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30AE9A">
            <w:pPr>
              <w:rPr>
                <w:sz w:val="21"/>
                <w:szCs w:val="21"/>
              </w:rPr>
            </w:pPr>
          </w:p>
        </w:tc>
        <w:tc>
          <w:tcPr>
            <w:shd w:val="clear" w:color="auto" w:fill="E6E6E6"/>
            <w:vAlign w:val="center"/>
          </w:tcPr>
          <w:p w14:paraId="7FFC8625">
            <w:pPr>
              <w:rPr>
                <w:sz w:val="21"/>
                <w:szCs w:val="21"/>
              </w:rPr>
            </w:pPr>
            <w:r>
              <w:rPr>
                <w:sz w:val="21"/>
                <w:szCs w:val="21"/>
              </w:rPr>
              <w:t>隔声性能</w:t>
            </w:r>
          </w:p>
        </w:tc>
        <w:tc>
          <w:tcPr>
            <w:gridSpan w:val="5"/>
            <w:vAlign w:val="center"/>
          </w:tcPr>
          <w:p w14:paraId="5A382C4B">
            <w:pPr>
              <w:rPr>
                <w:sz w:val="21"/>
                <w:szCs w:val="21"/>
              </w:rPr>
            </w:pPr>
            <w:r>
              <w:rPr>
                <w:sz w:val="21"/>
                <w:szCs w:val="21"/>
              </w:rPr>
              <w:t>33</w:t>
            </w:r>
          </w:p>
        </w:tc>
      </w:tr>
      <w:tr w14:paraId="49403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93FCE5">
            <w:pPr>
              <w:rPr>
                <w:sz w:val="21"/>
                <w:szCs w:val="21"/>
              </w:rPr>
            </w:pPr>
          </w:p>
        </w:tc>
        <w:tc>
          <w:tcPr>
            <w:shd w:val="clear" w:color="auto" w:fill="E6E6E6"/>
            <w:vAlign w:val="center"/>
          </w:tcPr>
          <w:p w14:paraId="1126E97F">
            <w:pPr>
              <w:rPr>
                <w:sz w:val="21"/>
                <w:szCs w:val="21"/>
              </w:rPr>
            </w:pPr>
            <w:r>
              <w:rPr>
                <w:sz w:val="21"/>
                <w:szCs w:val="21"/>
              </w:rPr>
              <w:t>限值</w:t>
            </w:r>
          </w:p>
        </w:tc>
        <w:tc>
          <w:tcPr>
            <w:gridSpan w:val="5"/>
            <w:vAlign w:val="center"/>
          </w:tcPr>
          <w:p w14:paraId="05121EA6">
            <w:pPr>
              <w:rPr>
                <w:sz w:val="21"/>
                <w:szCs w:val="21"/>
              </w:rPr>
            </w:pPr>
            <w:r>
              <w:rPr>
                <w:sz w:val="21"/>
                <w:szCs w:val="21"/>
              </w:rPr>
              <w:t>低限:≥20,高要求:≥25</w:t>
            </w:r>
          </w:p>
        </w:tc>
      </w:tr>
      <w:tr w14:paraId="44284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0D5294">
            <w:pPr>
              <w:rPr>
                <w:sz w:val="21"/>
                <w:szCs w:val="21"/>
              </w:rPr>
            </w:pPr>
          </w:p>
        </w:tc>
        <w:tc>
          <w:tcPr>
            <w:shd w:val="clear" w:color="auto" w:fill="E6E6E6"/>
            <w:vAlign w:val="center"/>
          </w:tcPr>
          <w:p w14:paraId="172DF627">
            <w:pPr>
              <w:rPr>
                <w:sz w:val="21"/>
                <w:szCs w:val="21"/>
              </w:rPr>
            </w:pPr>
            <w:r>
              <w:rPr>
                <w:sz w:val="21"/>
                <w:szCs w:val="21"/>
              </w:rPr>
              <w:t>结论</w:t>
            </w:r>
          </w:p>
        </w:tc>
        <w:tc>
          <w:tcPr>
            <w:gridSpan w:val="5"/>
            <w:vAlign w:val="center"/>
          </w:tcPr>
          <w:p w14:paraId="47AFE7C6">
            <w:pPr>
              <w:rPr>
                <w:sz w:val="21"/>
                <w:szCs w:val="21"/>
              </w:rPr>
            </w:pPr>
            <w:r>
              <w:rPr>
                <w:sz w:val="21"/>
                <w:szCs w:val="21"/>
              </w:rPr>
              <w:t>满足高要求</w:t>
            </w:r>
          </w:p>
        </w:tc>
      </w:tr>
      <w:tr w14:paraId="43B4E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8809722">
            <w:pPr>
              <w:rPr>
                <w:sz w:val="21"/>
                <w:szCs w:val="21"/>
              </w:rPr>
            </w:pPr>
            <w:r>
              <w:rPr>
                <w:sz w:val="21"/>
                <w:szCs w:val="21"/>
              </w:rPr>
              <w:t>会议室(办公建筑)的门</w:t>
            </w:r>
          </w:p>
        </w:tc>
        <w:tc>
          <w:tcPr>
            <w:shd w:val="clear" w:color="auto" w:fill="E6E6E6"/>
            <w:vAlign w:val="center"/>
          </w:tcPr>
          <w:p w14:paraId="30D7FCA5">
            <w:pPr>
              <w:rPr>
                <w:sz w:val="21"/>
                <w:szCs w:val="21"/>
              </w:rPr>
            </w:pPr>
            <w:r>
              <w:rPr>
                <w:sz w:val="21"/>
                <w:szCs w:val="21"/>
              </w:rPr>
              <w:t>构造名称</w:t>
            </w:r>
          </w:p>
        </w:tc>
        <w:tc>
          <w:tcPr>
            <w:gridSpan w:val="5"/>
            <w:vAlign w:val="center"/>
          </w:tcPr>
          <w:p w14:paraId="1CB7366F">
            <w:pPr>
              <w:rPr>
                <w:sz w:val="21"/>
                <w:szCs w:val="21"/>
              </w:rPr>
            </w:pPr>
            <w:r>
              <w:rPr>
                <w:sz w:val="21"/>
                <w:szCs w:val="21"/>
              </w:rPr>
              <w:t>节能门</w:t>
            </w:r>
          </w:p>
        </w:tc>
      </w:tr>
      <w:tr w14:paraId="5D3F3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5BC0F3">
            <w:pPr>
              <w:rPr>
                <w:sz w:val="21"/>
                <w:szCs w:val="21"/>
              </w:rPr>
            </w:pPr>
          </w:p>
        </w:tc>
        <w:tc>
          <w:tcPr>
            <w:shd w:val="clear" w:color="auto" w:fill="E6E6E6"/>
            <w:vAlign w:val="center"/>
          </w:tcPr>
          <w:p w14:paraId="408F8369">
            <w:pPr>
              <w:rPr>
                <w:sz w:val="21"/>
                <w:szCs w:val="21"/>
              </w:rPr>
            </w:pPr>
            <w:r>
              <w:rPr>
                <w:sz w:val="21"/>
                <w:szCs w:val="21"/>
              </w:rPr>
              <w:t>参照构造</w:t>
            </w:r>
          </w:p>
        </w:tc>
        <w:tc>
          <w:tcPr>
            <w:gridSpan w:val="5"/>
            <w:vAlign w:val="center"/>
          </w:tcPr>
          <w:p w14:paraId="4FEB5973">
            <w:pPr>
              <w:rPr>
                <w:sz w:val="21"/>
                <w:szCs w:val="21"/>
              </w:rPr>
            </w:pPr>
            <w:r>
              <w:rPr>
                <w:sz w:val="21"/>
                <w:szCs w:val="21"/>
              </w:rPr>
              <w:t>木门</w:t>
            </w:r>
            <w:r>
              <w:rPr>
                <w:sz w:val="21"/>
                <w:szCs w:val="21"/>
              </w:rPr>
              <w:br w:type="textWrapping"/>
            </w:r>
            <w:r>
              <w:rPr>
                <w:sz w:val="21"/>
                <w:szCs w:val="21"/>
              </w:rPr>
              <w:t>60厚木门</w:t>
            </w:r>
          </w:p>
        </w:tc>
      </w:tr>
      <w:tr w14:paraId="2C4FF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0D74D5">
            <w:pPr>
              <w:rPr>
                <w:sz w:val="21"/>
                <w:szCs w:val="21"/>
              </w:rPr>
            </w:pPr>
          </w:p>
        </w:tc>
        <w:tc>
          <w:tcPr>
            <w:shd w:val="clear" w:color="auto" w:fill="E6E6E6"/>
            <w:vAlign w:val="center"/>
          </w:tcPr>
          <w:p w14:paraId="14BC4CA4">
            <w:pPr>
              <w:rPr>
                <w:sz w:val="21"/>
                <w:szCs w:val="21"/>
              </w:rPr>
            </w:pPr>
            <w:r>
              <w:rPr>
                <w:sz w:val="21"/>
                <w:szCs w:val="21"/>
              </w:rPr>
              <w:t>隔声量来源</w:t>
            </w:r>
          </w:p>
        </w:tc>
        <w:tc>
          <w:tcPr>
            <w:gridSpan w:val="5"/>
            <w:vAlign w:val="center"/>
          </w:tcPr>
          <w:p w14:paraId="039A1DAE">
            <w:pPr>
              <w:rPr>
                <w:sz w:val="21"/>
                <w:szCs w:val="21"/>
              </w:rPr>
            </w:pPr>
            <w:r>
              <w:rPr>
                <w:sz w:val="21"/>
                <w:szCs w:val="21"/>
              </w:rPr>
              <w:t>《建筑吸声材料与隔声材料》钟祥璋编著</w:t>
            </w:r>
          </w:p>
        </w:tc>
      </w:tr>
      <w:tr w14:paraId="255F6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1F10C1">
            <w:pPr>
              <w:rPr>
                <w:sz w:val="21"/>
                <w:szCs w:val="21"/>
              </w:rPr>
            </w:pPr>
          </w:p>
        </w:tc>
        <w:tc>
          <w:tcPr>
            <w:shd w:val="clear" w:color="auto" w:fill="E6E6E6"/>
            <w:vAlign w:val="center"/>
          </w:tcPr>
          <w:p w14:paraId="5AF9AB9C">
            <w:pPr>
              <w:rPr>
                <w:sz w:val="21"/>
                <w:szCs w:val="21"/>
              </w:rPr>
            </w:pPr>
            <w:r>
              <w:rPr>
                <w:sz w:val="21"/>
                <w:szCs w:val="21"/>
              </w:rPr>
              <w:t>倍频程频率</w:t>
            </w:r>
          </w:p>
        </w:tc>
        <w:tc>
          <w:tcPr>
            <w:shd w:val="clear" w:color="auto" w:fill="E6E6E6"/>
            <w:vAlign w:val="center"/>
          </w:tcPr>
          <w:p w14:paraId="4F9D4090">
            <w:pPr>
              <w:rPr>
                <w:sz w:val="21"/>
                <w:szCs w:val="21"/>
              </w:rPr>
            </w:pPr>
            <w:r>
              <w:rPr>
                <w:sz w:val="21"/>
                <w:szCs w:val="21"/>
              </w:rPr>
              <w:t>125 Hz</w:t>
            </w:r>
          </w:p>
        </w:tc>
        <w:tc>
          <w:tcPr>
            <w:shd w:val="clear" w:color="auto" w:fill="E6E6E6"/>
            <w:vAlign w:val="center"/>
          </w:tcPr>
          <w:p w14:paraId="0D9C785D">
            <w:pPr>
              <w:rPr>
                <w:sz w:val="21"/>
                <w:szCs w:val="21"/>
              </w:rPr>
            </w:pPr>
            <w:r>
              <w:rPr>
                <w:sz w:val="21"/>
                <w:szCs w:val="21"/>
              </w:rPr>
              <w:t>250 Hz</w:t>
            </w:r>
          </w:p>
        </w:tc>
        <w:tc>
          <w:tcPr>
            <w:shd w:val="clear" w:color="auto" w:fill="E6E6E6"/>
            <w:vAlign w:val="center"/>
          </w:tcPr>
          <w:p w14:paraId="771EABE7">
            <w:pPr>
              <w:rPr>
                <w:sz w:val="21"/>
                <w:szCs w:val="21"/>
              </w:rPr>
            </w:pPr>
            <w:r>
              <w:rPr>
                <w:sz w:val="21"/>
                <w:szCs w:val="21"/>
              </w:rPr>
              <w:t>500 Hz</w:t>
            </w:r>
          </w:p>
        </w:tc>
        <w:tc>
          <w:tcPr>
            <w:shd w:val="clear" w:color="auto" w:fill="E6E6E6"/>
            <w:vAlign w:val="center"/>
          </w:tcPr>
          <w:p w14:paraId="03C861A1">
            <w:pPr>
              <w:rPr>
                <w:sz w:val="21"/>
                <w:szCs w:val="21"/>
              </w:rPr>
            </w:pPr>
            <w:r>
              <w:rPr>
                <w:sz w:val="21"/>
                <w:szCs w:val="21"/>
              </w:rPr>
              <w:t>1000 Hz</w:t>
            </w:r>
          </w:p>
        </w:tc>
        <w:tc>
          <w:tcPr>
            <w:shd w:val="clear" w:color="auto" w:fill="E6E6E6"/>
            <w:vAlign w:val="center"/>
          </w:tcPr>
          <w:p w14:paraId="2184AF4C">
            <w:pPr>
              <w:rPr>
                <w:sz w:val="21"/>
                <w:szCs w:val="21"/>
              </w:rPr>
            </w:pPr>
            <w:r>
              <w:rPr>
                <w:sz w:val="21"/>
                <w:szCs w:val="21"/>
              </w:rPr>
              <w:t>2000 Hz</w:t>
            </w:r>
          </w:p>
        </w:tc>
      </w:tr>
      <w:tr w14:paraId="246F9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A79F84">
            <w:pPr>
              <w:rPr>
                <w:sz w:val="21"/>
                <w:szCs w:val="21"/>
              </w:rPr>
            </w:pPr>
          </w:p>
        </w:tc>
        <w:tc>
          <w:tcPr>
            <w:shd w:val="clear" w:color="auto" w:fill="E6E6E6"/>
            <w:vAlign w:val="center"/>
          </w:tcPr>
          <w:p w14:paraId="593FA13A">
            <w:pPr>
              <w:rPr>
                <w:sz w:val="21"/>
                <w:szCs w:val="21"/>
              </w:rPr>
            </w:pPr>
            <w:r>
              <w:rPr>
                <w:sz w:val="21"/>
                <w:szCs w:val="21"/>
              </w:rPr>
              <w:t>分频隔声量</w:t>
            </w:r>
          </w:p>
        </w:tc>
        <w:tc>
          <w:tcPr>
            <w:vAlign w:val="center"/>
          </w:tcPr>
          <w:p w14:paraId="2DAB5F52">
            <w:pPr>
              <w:rPr>
                <w:sz w:val="21"/>
                <w:szCs w:val="21"/>
              </w:rPr>
            </w:pPr>
            <w:r>
              <w:rPr>
                <w:sz w:val="21"/>
                <w:szCs w:val="21"/>
              </w:rPr>
              <w:t>24.0</w:t>
            </w:r>
          </w:p>
        </w:tc>
        <w:tc>
          <w:tcPr>
            <w:vAlign w:val="center"/>
          </w:tcPr>
          <w:p w14:paraId="7F08C8CC">
            <w:pPr>
              <w:rPr>
                <w:sz w:val="21"/>
                <w:szCs w:val="21"/>
              </w:rPr>
            </w:pPr>
            <w:r>
              <w:rPr>
                <w:sz w:val="21"/>
                <w:szCs w:val="21"/>
              </w:rPr>
              <w:t>24.0</w:t>
            </w:r>
          </w:p>
        </w:tc>
        <w:tc>
          <w:tcPr>
            <w:vAlign w:val="center"/>
          </w:tcPr>
          <w:p w14:paraId="1A1E3B87">
            <w:pPr>
              <w:rPr>
                <w:sz w:val="21"/>
                <w:szCs w:val="21"/>
              </w:rPr>
            </w:pPr>
            <w:r>
              <w:rPr>
                <w:sz w:val="21"/>
                <w:szCs w:val="21"/>
              </w:rPr>
              <w:t>31.0</w:t>
            </w:r>
          </w:p>
        </w:tc>
        <w:tc>
          <w:tcPr>
            <w:vAlign w:val="center"/>
          </w:tcPr>
          <w:p w14:paraId="1A45D33B">
            <w:pPr>
              <w:rPr>
                <w:sz w:val="21"/>
                <w:szCs w:val="21"/>
              </w:rPr>
            </w:pPr>
            <w:r>
              <w:rPr>
                <w:sz w:val="21"/>
                <w:szCs w:val="21"/>
              </w:rPr>
              <w:t>35.0</w:t>
            </w:r>
          </w:p>
        </w:tc>
        <w:tc>
          <w:tcPr>
            <w:vAlign w:val="center"/>
          </w:tcPr>
          <w:p w14:paraId="680656D3">
            <w:pPr>
              <w:rPr>
                <w:sz w:val="21"/>
                <w:szCs w:val="21"/>
              </w:rPr>
            </w:pPr>
            <w:r>
              <w:rPr>
                <w:sz w:val="21"/>
                <w:szCs w:val="21"/>
              </w:rPr>
              <w:t>39.0</w:t>
            </w:r>
          </w:p>
        </w:tc>
      </w:tr>
      <w:tr w14:paraId="1FA0B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F87FF8">
            <w:pPr>
              <w:rPr>
                <w:sz w:val="21"/>
                <w:szCs w:val="21"/>
              </w:rPr>
            </w:pPr>
          </w:p>
        </w:tc>
        <w:tc>
          <w:tcPr>
            <w:shd w:val="clear" w:color="auto" w:fill="E6E6E6"/>
            <w:vAlign w:val="center"/>
          </w:tcPr>
          <w:p w14:paraId="0178502D">
            <w:pPr>
              <w:rPr>
                <w:sz w:val="21"/>
                <w:szCs w:val="21"/>
              </w:rPr>
            </w:pPr>
            <w:r>
              <w:rPr>
                <w:sz w:val="21"/>
                <w:szCs w:val="21"/>
              </w:rPr>
              <w:t>不利偏差</w:t>
            </w:r>
          </w:p>
        </w:tc>
        <w:tc>
          <w:tcPr>
            <w:vAlign w:val="center"/>
          </w:tcPr>
          <w:p w14:paraId="52F0D640">
            <w:pPr>
              <w:rPr>
                <w:sz w:val="21"/>
                <w:szCs w:val="21"/>
              </w:rPr>
            </w:pPr>
            <w:r>
              <w:rPr>
                <w:sz w:val="21"/>
                <w:szCs w:val="21"/>
              </w:rPr>
              <w:t>0.0</w:t>
            </w:r>
          </w:p>
        </w:tc>
        <w:tc>
          <w:tcPr>
            <w:vAlign w:val="center"/>
          </w:tcPr>
          <w:p w14:paraId="1A1F52E7">
            <w:pPr>
              <w:rPr>
                <w:sz w:val="21"/>
                <w:szCs w:val="21"/>
              </w:rPr>
            </w:pPr>
            <w:r>
              <w:rPr>
                <w:sz w:val="21"/>
                <w:szCs w:val="21"/>
              </w:rPr>
              <w:t>3.0</w:t>
            </w:r>
          </w:p>
        </w:tc>
        <w:tc>
          <w:tcPr>
            <w:vAlign w:val="center"/>
          </w:tcPr>
          <w:p w14:paraId="3FD42629">
            <w:pPr>
              <w:rPr>
                <w:sz w:val="21"/>
                <w:szCs w:val="21"/>
              </w:rPr>
            </w:pPr>
            <w:r>
              <w:rPr>
                <w:sz w:val="21"/>
                <w:szCs w:val="21"/>
              </w:rPr>
              <w:t>3.0</w:t>
            </w:r>
          </w:p>
        </w:tc>
        <w:tc>
          <w:tcPr>
            <w:vAlign w:val="center"/>
          </w:tcPr>
          <w:p w14:paraId="4BF8EE9C">
            <w:pPr>
              <w:rPr>
                <w:sz w:val="21"/>
                <w:szCs w:val="21"/>
              </w:rPr>
            </w:pPr>
            <w:r>
              <w:rPr>
                <w:sz w:val="21"/>
                <w:szCs w:val="21"/>
              </w:rPr>
              <w:t>2.0</w:t>
            </w:r>
          </w:p>
        </w:tc>
        <w:tc>
          <w:tcPr>
            <w:vAlign w:val="center"/>
          </w:tcPr>
          <w:p w14:paraId="0465C813">
            <w:pPr>
              <w:rPr>
                <w:sz w:val="21"/>
                <w:szCs w:val="21"/>
              </w:rPr>
            </w:pPr>
            <w:r>
              <w:rPr>
                <w:sz w:val="21"/>
                <w:szCs w:val="21"/>
              </w:rPr>
              <w:t>0.0</w:t>
            </w:r>
          </w:p>
        </w:tc>
      </w:tr>
      <w:tr w14:paraId="28E86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891695">
            <w:pPr>
              <w:rPr>
                <w:sz w:val="21"/>
                <w:szCs w:val="21"/>
              </w:rPr>
            </w:pPr>
          </w:p>
        </w:tc>
        <w:tc>
          <w:tcPr>
            <w:shd w:val="clear" w:color="auto" w:fill="E6E6E6"/>
            <w:vAlign w:val="center"/>
          </w:tcPr>
          <w:p w14:paraId="33B9DAD2">
            <w:pPr>
              <w:rPr>
                <w:sz w:val="21"/>
                <w:szCs w:val="21"/>
              </w:rPr>
            </w:pPr>
            <w:r>
              <w:rPr>
                <w:sz w:val="21"/>
                <w:szCs w:val="21"/>
              </w:rPr>
              <w:t>计权隔声量</w:t>
            </w:r>
          </w:p>
        </w:tc>
        <w:tc>
          <w:tcPr>
            <w:gridSpan w:val="5"/>
            <w:vAlign w:val="center"/>
          </w:tcPr>
          <w:p w14:paraId="1A6F14E2">
            <w:pPr>
              <w:rPr>
                <w:sz w:val="21"/>
                <w:szCs w:val="21"/>
              </w:rPr>
            </w:pPr>
            <w:r>
              <w:rPr>
                <w:sz w:val="21"/>
                <w:szCs w:val="21"/>
              </w:rPr>
              <w:t>34</w:t>
            </w:r>
          </w:p>
        </w:tc>
      </w:tr>
      <w:tr w14:paraId="33C79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3C4E64">
            <w:pPr>
              <w:rPr>
                <w:sz w:val="21"/>
                <w:szCs w:val="21"/>
              </w:rPr>
            </w:pPr>
          </w:p>
        </w:tc>
        <w:tc>
          <w:tcPr>
            <w:shd w:val="clear" w:color="auto" w:fill="E6E6E6"/>
            <w:vAlign w:val="center"/>
          </w:tcPr>
          <w:p w14:paraId="3454A3B5">
            <w:pPr>
              <w:rPr>
                <w:sz w:val="21"/>
                <w:szCs w:val="21"/>
              </w:rPr>
            </w:pPr>
            <w:r>
              <w:rPr>
                <w:sz w:val="21"/>
                <w:szCs w:val="21"/>
              </w:rPr>
              <w:t>频谱修正量</w:t>
            </w:r>
          </w:p>
        </w:tc>
        <w:tc>
          <w:tcPr>
            <w:gridSpan w:val="5"/>
            <w:vAlign w:val="center"/>
          </w:tcPr>
          <w:p w14:paraId="571F9380">
            <w:pPr>
              <w:rPr>
                <w:sz w:val="21"/>
                <w:szCs w:val="21"/>
              </w:rPr>
            </w:pPr>
            <w:r>
              <w:rPr>
                <w:sz w:val="21"/>
                <w:szCs w:val="21"/>
              </w:rPr>
              <w:t>-1.0</w:t>
            </w:r>
          </w:p>
        </w:tc>
      </w:tr>
      <w:tr w14:paraId="045D5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25A361">
            <w:pPr>
              <w:rPr>
                <w:sz w:val="21"/>
                <w:szCs w:val="21"/>
              </w:rPr>
            </w:pPr>
          </w:p>
        </w:tc>
        <w:tc>
          <w:tcPr>
            <w:shd w:val="clear" w:color="auto" w:fill="E6E6E6"/>
            <w:vAlign w:val="center"/>
          </w:tcPr>
          <w:p w14:paraId="22236B01">
            <w:pPr>
              <w:rPr>
                <w:sz w:val="21"/>
                <w:szCs w:val="21"/>
              </w:rPr>
            </w:pPr>
            <w:r>
              <w:rPr>
                <w:sz w:val="21"/>
                <w:szCs w:val="21"/>
              </w:rPr>
              <w:t>隔声性能</w:t>
            </w:r>
          </w:p>
        </w:tc>
        <w:tc>
          <w:tcPr>
            <w:gridSpan w:val="5"/>
            <w:vAlign w:val="center"/>
          </w:tcPr>
          <w:p w14:paraId="44EC269A">
            <w:pPr>
              <w:rPr>
                <w:sz w:val="21"/>
                <w:szCs w:val="21"/>
              </w:rPr>
            </w:pPr>
            <w:r>
              <w:rPr>
                <w:sz w:val="21"/>
                <w:szCs w:val="21"/>
              </w:rPr>
              <w:t>33</w:t>
            </w:r>
          </w:p>
        </w:tc>
      </w:tr>
      <w:tr w14:paraId="7AAC3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F2358B">
            <w:pPr>
              <w:rPr>
                <w:sz w:val="21"/>
                <w:szCs w:val="21"/>
              </w:rPr>
            </w:pPr>
          </w:p>
        </w:tc>
        <w:tc>
          <w:tcPr>
            <w:shd w:val="clear" w:color="auto" w:fill="E6E6E6"/>
            <w:vAlign w:val="center"/>
          </w:tcPr>
          <w:p w14:paraId="6EB4BC2F">
            <w:pPr>
              <w:rPr>
                <w:sz w:val="21"/>
                <w:szCs w:val="21"/>
              </w:rPr>
            </w:pPr>
            <w:r>
              <w:rPr>
                <w:sz w:val="21"/>
                <w:szCs w:val="21"/>
              </w:rPr>
              <w:t>限值</w:t>
            </w:r>
          </w:p>
        </w:tc>
        <w:tc>
          <w:tcPr>
            <w:gridSpan w:val="5"/>
            <w:vAlign w:val="center"/>
          </w:tcPr>
          <w:p w14:paraId="21ED1ED4">
            <w:pPr>
              <w:rPr>
                <w:sz w:val="21"/>
                <w:szCs w:val="21"/>
              </w:rPr>
            </w:pPr>
            <w:r>
              <w:rPr>
                <w:sz w:val="21"/>
                <w:szCs w:val="21"/>
              </w:rPr>
              <w:t>低限:≥20,高要求:≥25</w:t>
            </w:r>
          </w:p>
        </w:tc>
      </w:tr>
      <w:tr w14:paraId="391FB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EC9618">
            <w:pPr>
              <w:rPr>
                <w:sz w:val="21"/>
                <w:szCs w:val="21"/>
              </w:rPr>
            </w:pPr>
          </w:p>
        </w:tc>
        <w:tc>
          <w:tcPr>
            <w:shd w:val="clear" w:color="auto" w:fill="E6E6E6"/>
            <w:vAlign w:val="center"/>
          </w:tcPr>
          <w:p w14:paraId="42C2C87E">
            <w:pPr>
              <w:rPr>
                <w:sz w:val="21"/>
                <w:szCs w:val="21"/>
              </w:rPr>
            </w:pPr>
            <w:r>
              <w:rPr>
                <w:sz w:val="21"/>
                <w:szCs w:val="21"/>
              </w:rPr>
              <w:t>结论</w:t>
            </w:r>
          </w:p>
        </w:tc>
        <w:tc>
          <w:tcPr>
            <w:gridSpan w:val="5"/>
            <w:vAlign w:val="center"/>
          </w:tcPr>
          <w:p w14:paraId="70FAF120">
            <w:pPr>
              <w:rPr>
                <w:sz w:val="21"/>
                <w:szCs w:val="21"/>
              </w:rPr>
            </w:pPr>
            <w:r>
              <w:rPr>
                <w:sz w:val="21"/>
                <w:szCs w:val="21"/>
              </w:rPr>
              <w:t>满足高要求</w:t>
            </w:r>
          </w:p>
        </w:tc>
      </w:tr>
      <w:tr w14:paraId="20ECF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4BBEDE2">
            <w:pPr>
              <w:rPr>
                <w:sz w:val="21"/>
                <w:szCs w:val="21"/>
              </w:rPr>
            </w:pPr>
            <w:r>
              <w:rPr>
                <w:sz w:val="21"/>
                <w:szCs w:val="21"/>
              </w:rPr>
              <w:t>教学用房的其他外窗</w:t>
            </w:r>
          </w:p>
        </w:tc>
        <w:tc>
          <w:tcPr>
            <w:shd w:val="clear" w:color="auto" w:fill="E6E6E6"/>
            <w:vAlign w:val="center"/>
          </w:tcPr>
          <w:p w14:paraId="1D23635E">
            <w:pPr>
              <w:rPr>
                <w:sz w:val="21"/>
                <w:szCs w:val="21"/>
              </w:rPr>
            </w:pPr>
            <w:r>
              <w:rPr>
                <w:sz w:val="21"/>
                <w:szCs w:val="21"/>
              </w:rPr>
              <w:t>构造名称</w:t>
            </w:r>
          </w:p>
        </w:tc>
        <w:tc>
          <w:tcPr>
            <w:gridSpan w:val="5"/>
            <w:vAlign w:val="center"/>
          </w:tcPr>
          <w:p w14:paraId="3CF9AA41">
            <w:pPr>
              <w:rPr>
                <w:sz w:val="21"/>
                <w:szCs w:val="21"/>
              </w:rPr>
            </w:pPr>
            <w:r>
              <w:rPr>
                <w:sz w:val="21"/>
                <w:szCs w:val="21"/>
              </w:rPr>
              <w:t>65系列内平开隔热铝合金窗(6mm双银离线Low-E镀膜玻璃(室外侧)+12Ar+6mm普通透明玻璃+12Ar+6mm普通透明玻璃(室内侧)(暖边))</w:t>
            </w:r>
          </w:p>
        </w:tc>
      </w:tr>
      <w:tr w14:paraId="0C8DF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948BAC">
            <w:pPr>
              <w:rPr>
                <w:sz w:val="21"/>
                <w:szCs w:val="21"/>
              </w:rPr>
            </w:pPr>
          </w:p>
        </w:tc>
        <w:tc>
          <w:tcPr>
            <w:shd w:val="clear" w:color="auto" w:fill="E6E6E6"/>
            <w:vAlign w:val="center"/>
          </w:tcPr>
          <w:p w14:paraId="341CEE32">
            <w:pPr>
              <w:rPr>
                <w:sz w:val="21"/>
                <w:szCs w:val="21"/>
              </w:rPr>
            </w:pPr>
            <w:r>
              <w:rPr>
                <w:sz w:val="21"/>
                <w:szCs w:val="21"/>
              </w:rPr>
              <w:t>参照构造</w:t>
            </w:r>
          </w:p>
        </w:tc>
        <w:tc>
          <w:tcPr>
            <w:gridSpan w:val="5"/>
            <w:vAlign w:val="center"/>
          </w:tcPr>
          <w:p w14:paraId="4C2004AB">
            <w:pPr>
              <w:rPr>
                <w:sz w:val="21"/>
                <w:szCs w:val="21"/>
              </w:rPr>
            </w:pPr>
            <w:r>
              <w:rPr>
                <w:sz w:val="21"/>
                <w:szCs w:val="21"/>
              </w:rPr>
              <w:t>夹层玻璃隔声窗</w:t>
            </w:r>
            <w:r>
              <w:rPr>
                <w:sz w:val="21"/>
                <w:szCs w:val="21"/>
              </w:rPr>
              <w:br w:type="textWrapping"/>
            </w:r>
            <w:r>
              <w:rPr>
                <w:sz w:val="21"/>
                <w:szCs w:val="21"/>
              </w:rPr>
              <w:t>8+0.76PVB+8</w:t>
            </w:r>
          </w:p>
        </w:tc>
      </w:tr>
      <w:tr w14:paraId="5DE4A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72A61B">
            <w:pPr>
              <w:rPr>
                <w:sz w:val="21"/>
                <w:szCs w:val="21"/>
              </w:rPr>
            </w:pPr>
          </w:p>
        </w:tc>
        <w:tc>
          <w:tcPr>
            <w:shd w:val="clear" w:color="auto" w:fill="E6E6E6"/>
            <w:vAlign w:val="center"/>
          </w:tcPr>
          <w:p w14:paraId="4A4351E3">
            <w:pPr>
              <w:rPr>
                <w:sz w:val="21"/>
                <w:szCs w:val="21"/>
              </w:rPr>
            </w:pPr>
            <w:r>
              <w:rPr>
                <w:sz w:val="21"/>
                <w:szCs w:val="21"/>
              </w:rPr>
              <w:t>隔声量来源</w:t>
            </w:r>
          </w:p>
        </w:tc>
        <w:tc>
          <w:tcPr>
            <w:gridSpan w:val="5"/>
            <w:vAlign w:val="center"/>
          </w:tcPr>
          <w:p w14:paraId="392E09A4">
            <w:pPr>
              <w:rPr>
                <w:sz w:val="21"/>
                <w:szCs w:val="21"/>
              </w:rPr>
            </w:pPr>
            <w:r>
              <w:rPr>
                <w:sz w:val="21"/>
                <w:szCs w:val="21"/>
              </w:rPr>
              <w:t>《建筑隔声与吸声构造》08J931</w:t>
            </w:r>
          </w:p>
        </w:tc>
      </w:tr>
      <w:tr w14:paraId="0CE52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E4408F">
            <w:pPr>
              <w:rPr>
                <w:sz w:val="21"/>
                <w:szCs w:val="21"/>
              </w:rPr>
            </w:pPr>
          </w:p>
        </w:tc>
        <w:tc>
          <w:tcPr>
            <w:shd w:val="clear" w:color="auto" w:fill="E6E6E6"/>
            <w:vAlign w:val="center"/>
          </w:tcPr>
          <w:p w14:paraId="6011EE1E">
            <w:pPr>
              <w:rPr>
                <w:sz w:val="21"/>
                <w:szCs w:val="21"/>
              </w:rPr>
            </w:pPr>
            <w:r>
              <w:rPr>
                <w:sz w:val="21"/>
                <w:szCs w:val="21"/>
              </w:rPr>
              <w:t>倍频程频率</w:t>
            </w:r>
          </w:p>
        </w:tc>
        <w:tc>
          <w:tcPr>
            <w:shd w:val="clear" w:color="auto" w:fill="E6E6E6"/>
            <w:vAlign w:val="center"/>
          </w:tcPr>
          <w:p w14:paraId="1D891A90">
            <w:pPr>
              <w:rPr>
                <w:sz w:val="21"/>
                <w:szCs w:val="21"/>
              </w:rPr>
            </w:pPr>
            <w:r>
              <w:rPr>
                <w:sz w:val="21"/>
                <w:szCs w:val="21"/>
              </w:rPr>
              <w:t>125 Hz</w:t>
            </w:r>
          </w:p>
        </w:tc>
        <w:tc>
          <w:tcPr>
            <w:shd w:val="clear" w:color="auto" w:fill="E6E6E6"/>
            <w:vAlign w:val="center"/>
          </w:tcPr>
          <w:p w14:paraId="37C10629">
            <w:pPr>
              <w:rPr>
                <w:sz w:val="21"/>
                <w:szCs w:val="21"/>
              </w:rPr>
            </w:pPr>
            <w:r>
              <w:rPr>
                <w:sz w:val="21"/>
                <w:szCs w:val="21"/>
              </w:rPr>
              <w:t>250 Hz</w:t>
            </w:r>
          </w:p>
        </w:tc>
        <w:tc>
          <w:tcPr>
            <w:shd w:val="clear" w:color="auto" w:fill="E6E6E6"/>
            <w:vAlign w:val="center"/>
          </w:tcPr>
          <w:p w14:paraId="3CAB5CC7">
            <w:pPr>
              <w:rPr>
                <w:sz w:val="21"/>
                <w:szCs w:val="21"/>
              </w:rPr>
            </w:pPr>
            <w:r>
              <w:rPr>
                <w:sz w:val="21"/>
                <w:szCs w:val="21"/>
              </w:rPr>
              <w:t>500 Hz</w:t>
            </w:r>
          </w:p>
        </w:tc>
        <w:tc>
          <w:tcPr>
            <w:shd w:val="clear" w:color="auto" w:fill="E6E6E6"/>
            <w:vAlign w:val="center"/>
          </w:tcPr>
          <w:p w14:paraId="28F62FA0">
            <w:pPr>
              <w:rPr>
                <w:sz w:val="21"/>
                <w:szCs w:val="21"/>
              </w:rPr>
            </w:pPr>
            <w:r>
              <w:rPr>
                <w:sz w:val="21"/>
                <w:szCs w:val="21"/>
              </w:rPr>
              <w:t>1000 Hz</w:t>
            </w:r>
          </w:p>
        </w:tc>
        <w:tc>
          <w:tcPr>
            <w:shd w:val="clear" w:color="auto" w:fill="E6E6E6"/>
            <w:vAlign w:val="center"/>
          </w:tcPr>
          <w:p w14:paraId="6FABFF7F">
            <w:pPr>
              <w:rPr>
                <w:sz w:val="21"/>
                <w:szCs w:val="21"/>
              </w:rPr>
            </w:pPr>
            <w:r>
              <w:rPr>
                <w:sz w:val="21"/>
                <w:szCs w:val="21"/>
              </w:rPr>
              <w:t>2000 Hz</w:t>
            </w:r>
          </w:p>
        </w:tc>
      </w:tr>
      <w:tr w14:paraId="35069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7D66B5">
            <w:pPr>
              <w:rPr>
                <w:sz w:val="21"/>
                <w:szCs w:val="21"/>
              </w:rPr>
            </w:pPr>
          </w:p>
        </w:tc>
        <w:tc>
          <w:tcPr>
            <w:shd w:val="clear" w:color="auto" w:fill="E6E6E6"/>
            <w:vAlign w:val="center"/>
          </w:tcPr>
          <w:p w14:paraId="663297CC">
            <w:pPr>
              <w:rPr>
                <w:sz w:val="21"/>
                <w:szCs w:val="21"/>
              </w:rPr>
            </w:pPr>
            <w:r>
              <w:rPr>
                <w:sz w:val="21"/>
                <w:szCs w:val="21"/>
              </w:rPr>
              <w:t>分频隔声量</w:t>
            </w:r>
          </w:p>
        </w:tc>
        <w:tc>
          <w:tcPr>
            <w:vAlign w:val="center"/>
          </w:tcPr>
          <w:p w14:paraId="366D5A9A">
            <w:pPr>
              <w:rPr>
                <w:sz w:val="21"/>
                <w:szCs w:val="21"/>
              </w:rPr>
            </w:pPr>
            <w:r>
              <w:rPr>
                <w:sz w:val="21"/>
                <w:szCs w:val="21"/>
              </w:rPr>
              <w:t>23.0</w:t>
            </w:r>
          </w:p>
        </w:tc>
        <w:tc>
          <w:tcPr>
            <w:vAlign w:val="center"/>
          </w:tcPr>
          <w:p w14:paraId="55EBD4B2">
            <w:pPr>
              <w:rPr>
                <w:sz w:val="21"/>
                <w:szCs w:val="21"/>
              </w:rPr>
            </w:pPr>
            <w:r>
              <w:rPr>
                <w:sz w:val="21"/>
                <w:szCs w:val="21"/>
              </w:rPr>
              <w:t>31.0</w:t>
            </w:r>
          </w:p>
        </w:tc>
        <w:tc>
          <w:tcPr>
            <w:vAlign w:val="center"/>
          </w:tcPr>
          <w:p w14:paraId="4BBD6FCF">
            <w:pPr>
              <w:rPr>
                <w:sz w:val="21"/>
                <w:szCs w:val="21"/>
              </w:rPr>
            </w:pPr>
            <w:r>
              <w:rPr>
                <w:sz w:val="21"/>
                <w:szCs w:val="21"/>
              </w:rPr>
              <w:t>35.0</w:t>
            </w:r>
          </w:p>
        </w:tc>
        <w:tc>
          <w:tcPr>
            <w:vAlign w:val="center"/>
          </w:tcPr>
          <w:p w14:paraId="2F472F02">
            <w:pPr>
              <w:rPr>
                <w:sz w:val="21"/>
                <w:szCs w:val="21"/>
              </w:rPr>
            </w:pPr>
            <w:r>
              <w:rPr>
                <w:sz w:val="21"/>
                <w:szCs w:val="21"/>
              </w:rPr>
              <w:t>36.0</w:t>
            </w:r>
          </w:p>
        </w:tc>
        <w:tc>
          <w:tcPr>
            <w:vAlign w:val="center"/>
          </w:tcPr>
          <w:p w14:paraId="281A895B">
            <w:pPr>
              <w:rPr>
                <w:sz w:val="21"/>
                <w:szCs w:val="21"/>
              </w:rPr>
            </w:pPr>
            <w:r>
              <w:rPr>
                <w:sz w:val="21"/>
                <w:szCs w:val="21"/>
              </w:rPr>
              <w:t>41.0</w:t>
            </w:r>
          </w:p>
        </w:tc>
      </w:tr>
      <w:tr w14:paraId="0CDA4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4A0C09">
            <w:pPr>
              <w:rPr>
                <w:sz w:val="21"/>
                <w:szCs w:val="21"/>
              </w:rPr>
            </w:pPr>
          </w:p>
        </w:tc>
        <w:tc>
          <w:tcPr>
            <w:shd w:val="clear" w:color="auto" w:fill="E6E6E6"/>
            <w:vAlign w:val="center"/>
          </w:tcPr>
          <w:p w14:paraId="483FBBC1">
            <w:pPr>
              <w:rPr>
                <w:sz w:val="21"/>
                <w:szCs w:val="21"/>
              </w:rPr>
            </w:pPr>
            <w:r>
              <w:rPr>
                <w:sz w:val="21"/>
                <w:szCs w:val="21"/>
              </w:rPr>
              <w:t>不利偏差</w:t>
            </w:r>
          </w:p>
        </w:tc>
        <w:tc>
          <w:tcPr>
            <w:vAlign w:val="center"/>
          </w:tcPr>
          <w:p w14:paraId="0E3E1FEE">
            <w:pPr>
              <w:rPr>
                <w:sz w:val="21"/>
                <w:szCs w:val="21"/>
              </w:rPr>
            </w:pPr>
            <w:r>
              <w:rPr>
                <w:sz w:val="21"/>
                <w:szCs w:val="21"/>
              </w:rPr>
              <w:t>0.0</w:t>
            </w:r>
          </w:p>
        </w:tc>
        <w:tc>
          <w:tcPr>
            <w:vAlign w:val="center"/>
          </w:tcPr>
          <w:p w14:paraId="62E2D23F">
            <w:pPr>
              <w:rPr>
                <w:sz w:val="21"/>
                <w:szCs w:val="21"/>
              </w:rPr>
            </w:pPr>
            <w:r>
              <w:rPr>
                <w:sz w:val="21"/>
                <w:szCs w:val="21"/>
              </w:rPr>
              <w:t>0.0</w:t>
            </w:r>
          </w:p>
        </w:tc>
        <w:tc>
          <w:tcPr>
            <w:vAlign w:val="center"/>
          </w:tcPr>
          <w:p w14:paraId="15137423">
            <w:pPr>
              <w:rPr>
                <w:sz w:val="21"/>
                <w:szCs w:val="21"/>
              </w:rPr>
            </w:pPr>
            <w:r>
              <w:rPr>
                <w:sz w:val="21"/>
                <w:szCs w:val="21"/>
              </w:rPr>
              <w:t>3.0</w:t>
            </w:r>
          </w:p>
        </w:tc>
        <w:tc>
          <w:tcPr>
            <w:vAlign w:val="center"/>
          </w:tcPr>
          <w:p w14:paraId="1F696DCE">
            <w:pPr>
              <w:rPr>
                <w:sz w:val="21"/>
                <w:szCs w:val="21"/>
              </w:rPr>
            </w:pPr>
            <w:r>
              <w:rPr>
                <w:sz w:val="21"/>
                <w:szCs w:val="21"/>
              </w:rPr>
              <w:t>5.0</w:t>
            </w:r>
          </w:p>
        </w:tc>
        <w:tc>
          <w:tcPr>
            <w:vAlign w:val="center"/>
          </w:tcPr>
          <w:p w14:paraId="37B9AC3E">
            <w:pPr>
              <w:rPr>
                <w:sz w:val="21"/>
                <w:szCs w:val="21"/>
              </w:rPr>
            </w:pPr>
            <w:r>
              <w:rPr>
                <w:sz w:val="21"/>
                <w:szCs w:val="21"/>
              </w:rPr>
              <w:t>1.0</w:t>
            </w:r>
          </w:p>
        </w:tc>
      </w:tr>
      <w:tr w14:paraId="79D57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F7946B">
            <w:pPr>
              <w:rPr>
                <w:sz w:val="21"/>
                <w:szCs w:val="21"/>
              </w:rPr>
            </w:pPr>
          </w:p>
        </w:tc>
        <w:tc>
          <w:tcPr>
            <w:shd w:val="clear" w:color="auto" w:fill="E6E6E6"/>
            <w:vAlign w:val="center"/>
          </w:tcPr>
          <w:p w14:paraId="21F4FBD5">
            <w:pPr>
              <w:rPr>
                <w:sz w:val="21"/>
                <w:szCs w:val="21"/>
              </w:rPr>
            </w:pPr>
            <w:r>
              <w:rPr>
                <w:sz w:val="21"/>
                <w:szCs w:val="21"/>
              </w:rPr>
              <w:t>计权隔声量</w:t>
            </w:r>
          </w:p>
        </w:tc>
        <w:tc>
          <w:tcPr>
            <w:gridSpan w:val="5"/>
            <w:vAlign w:val="center"/>
          </w:tcPr>
          <w:p w14:paraId="2CDDFB77">
            <w:pPr>
              <w:rPr>
                <w:sz w:val="21"/>
                <w:szCs w:val="21"/>
              </w:rPr>
            </w:pPr>
            <w:r>
              <w:rPr>
                <w:sz w:val="21"/>
                <w:szCs w:val="21"/>
              </w:rPr>
              <w:t>38</w:t>
            </w:r>
          </w:p>
        </w:tc>
      </w:tr>
      <w:tr w14:paraId="22F23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97FE93">
            <w:pPr>
              <w:rPr>
                <w:sz w:val="21"/>
                <w:szCs w:val="21"/>
              </w:rPr>
            </w:pPr>
          </w:p>
        </w:tc>
        <w:tc>
          <w:tcPr>
            <w:shd w:val="clear" w:color="auto" w:fill="E6E6E6"/>
            <w:vAlign w:val="center"/>
          </w:tcPr>
          <w:p w14:paraId="2E7B4542">
            <w:pPr>
              <w:rPr>
                <w:sz w:val="21"/>
                <w:szCs w:val="21"/>
              </w:rPr>
            </w:pPr>
            <w:r>
              <w:rPr>
                <w:sz w:val="21"/>
                <w:szCs w:val="21"/>
              </w:rPr>
              <w:t>频谱修正量</w:t>
            </w:r>
          </w:p>
        </w:tc>
        <w:tc>
          <w:tcPr>
            <w:gridSpan w:val="5"/>
            <w:vAlign w:val="center"/>
          </w:tcPr>
          <w:p w14:paraId="6BABF9BF">
            <w:pPr>
              <w:rPr>
                <w:sz w:val="21"/>
                <w:szCs w:val="21"/>
              </w:rPr>
            </w:pPr>
            <w:r>
              <w:rPr>
                <w:sz w:val="21"/>
                <w:szCs w:val="21"/>
              </w:rPr>
              <w:t>-5.0</w:t>
            </w:r>
          </w:p>
        </w:tc>
      </w:tr>
      <w:tr w14:paraId="78446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26A2E7">
            <w:pPr>
              <w:rPr>
                <w:sz w:val="21"/>
                <w:szCs w:val="21"/>
              </w:rPr>
            </w:pPr>
          </w:p>
        </w:tc>
        <w:tc>
          <w:tcPr>
            <w:shd w:val="clear" w:color="auto" w:fill="E6E6E6"/>
            <w:vAlign w:val="center"/>
          </w:tcPr>
          <w:p w14:paraId="588EF772">
            <w:pPr>
              <w:rPr>
                <w:sz w:val="21"/>
                <w:szCs w:val="21"/>
              </w:rPr>
            </w:pPr>
            <w:r>
              <w:rPr>
                <w:sz w:val="21"/>
                <w:szCs w:val="21"/>
              </w:rPr>
              <w:t>隔声性能</w:t>
            </w:r>
          </w:p>
        </w:tc>
        <w:tc>
          <w:tcPr>
            <w:gridSpan w:val="5"/>
            <w:vAlign w:val="center"/>
          </w:tcPr>
          <w:p w14:paraId="023F6C6C">
            <w:pPr>
              <w:rPr>
                <w:sz w:val="21"/>
                <w:szCs w:val="21"/>
              </w:rPr>
            </w:pPr>
            <w:r>
              <w:rPr>
                <w:sz w:val="21"/>
                <w:szCs w:val="21"/>
              </w:rPr>
              <w:t>33</w:t>
            </w:r>
          </w:p>
        </w:tc>
      </w:tr>
      <w:tr w14:paraId="60AA8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DB60EB">
            <w:pPr>
              <w:rPr>
                <w:sz w:val="21"/>
                <w:szCs w:val="21"/>
              </w:rPr>
            </w:pPr>
          </w:p>
        </w:tc>
        <w:tc>
          <w:tcPr>
            <w:shd w:val="clear" w:color="auto" w:fill="E6E6E6"/>
            <w:vAlign w:val="center"/>
          </w:tcPr>
          <w:p w14:paraId="3B17FA13">
            <w:pPr>
              <w:rPr>
                <w:sz w:val="21"/>
                <w:szCs w:val="21"/>
              </w:rPr>
            </w:pPr>
            <w:r>
              <w:rPr>
                <w:sz w:val="21"/>
                <w:szCs w:val="21"/>
              </w:rPr>
              <w:t>限值</w:t>
            </w:r>
          </w:p>
        </w:tc>
        <w:tc>
          <w:tcPr>
            <w:gridSpan w:val="5"/>
            <w:vAlign w:val="center"/>
          </w:tcPr>
          <w:p w14:paraId="7F2FD065">
            <w:pPr>
              <w:rPr>
                <w:sz w:val="21"/>
                <w:szCs w:val="21"/>
              </w:rPr>
            </w:pPr>
            <w:r>
              <w:rPr>
                <w:sz w:val="21"/>
                <w:szCs w:val="21"/>
              </w:rPr>
              <w:t>低限:≥25,高要求:≥30</w:t>
            </w:r>
          </w:p>
        </w:tc>
      </w:tr>
      <w:tr w14:paraId="17A19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DD630A">
            <w:pPr>
              <w:rPr>
                <w:sz w:val="21"/>
                <w:szCs w:val="21"/>
              </w:rPr>
            </w:pPr>
          </w:p>
        </w:tc>
        <w:tc>
          <w:tcPr>
            <w:shd w:val="clear" w:color="auto" w:fill="E6E6E6"/>
            <w:vAlign w:val="center"/>
          </w:tcPr>
          <w:p w14:paraId="766123F4">
            <w:pPr>
              <w:rPr>
                <w:sz w:val="21"/>
                <w:szCs w:val="21"/>
              </w:rPr>
            </w:pPr>
            <w:r>
              <w:rPr>
                <w:sz w:val="21"/>
                <w:szCs w:val="21"/>
              </w:rPr>
              <w:t>结论</w:t>
            </w:r>
          </w:p>
        </w:tc>
        <w:tc>
          <w:tcPr>
            <w:gridSpan w:val="5"/>
            <w:vAlign w:val="center"/>
          </w:tcPr>
          <w:p w14:paraId="0E5F9109">
            <w:pPr>
              <w:rPr>
                <w:sz w:val="21"/>
                <w:szCs w:val="21"/>
              </w:rPr>
            </w:pPr>
            <w:r>
              <w:rPr>
                <w:sz w:val="21"/>
                <w:szCs w:val="21"/>
              </w:rPr>
              <w:t>满足高要求</w:t>
            </w:r>
          </w:p>
        </w:tc>
      </w:tr>
      <w:tr w14:paraId="4FCC6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9CF3F40">
            <w:pPr>
              <w:rPr>
                <w:sz w:val="21"/>
                <w:szCs w:val="21"/>
              </w:rPr>
            </w:pPr>
            <w:r>
              <w:rPr>
                <w:sz w:val="21"/>
                <w:szCs w:val="21"/>
              </w:rPr>
              <w:t>会议室(办公建筑)外窗</w:t>
            </w:r>
          </w:p>
        </w:tc>
        <w:tc>
          <w:tcPr>
            <w:shd w:val="clear" w:color="auto" w:fill="E6E6E6"/>
            <w:vAlign w:val="center"/>
          </w:tcPr>
          <w:p w14:paraId="150C057B">
            <w:pPr>
              <w:rPr>
                <w:sz w:val="21"/>
                <w:szCs w:val="21"/>
              </w:rPr>
            </w:pPr>
            <w:r>
              <w:rPr>
                <w:sz w:val="21"/>
                <w:szCs w:val="21"/>
              </w:rPr>
              <w:t>构造名称</w:t>
            </w:r>
          </w:p>
        </w:tc>
        <w:tc>
          <w:tcPr>
            <w:gridSpan w:val="5"/>
            <w:vAlign w:val="center"/>
          </w:tcPr>
          <w:p w14:paraId="5A8AC1B5">
            <w:pPr>
              <w:rPr>
                <w:sz w:val="21"/>
                <w:szCs w:val="21"/>
              </w:rPr>
            </w:pPr>
            <w:r>
              <w:rPr>
                <w:sz w:val="21"/>
                <w:szCs w:val="21"/>
              </w:rPr>
              <w:t>65系列内平开隔热铝合金窗(6mm双银离线Low-E镀膜玻璃(室外侧)+12Ar+6mm普通透明玻璃+12Ar+6mm普通透明玻璃(室内侧)(暖边))</w:t>
            </w:r>
          </w:p>
        </w:tc>
      </w:tr>
      <w:tr w14:paraId="70EF2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ACDC1F">
            <w:pPr>
              <w:rPr>
                <w:sz w:val="21"/>
                <w:szCs w:val="21"/>
              </w:rPr>
            </w:pPr>
          </w:p>
        </w:tc>
        <w:tc>
          <w:tcPr>
            <w:shd w:val="clear" w:color="auto" w:fill="E6E6E6"/>
            <w:vAlign w:val="center"/>
          </w:tcPr>
          <w:p w14:paraId="2130A230">
            <w:pPr>
              <w:rPr>
                <w:sz w:val="21"/>
                <w:szCs w:val="21"/>
              </w:rPr>
            </w:pPr>
            <w:r>
              <w:rPr>
                <w:sz w:val="21"/>
                <w:szCs w:val="21"/>
              </w:rPr>
              <w:t>参照构造</w:t>
            </w:r>
          </w:p>
        </w:tc>
        <w:tc>
          <w:tcPr>
            <w:gridSpan w:val="5"/>
            <w:vAlign w:val="center"/>
          </w:tcPr>
          <w:p w14:paraId="3E5B1DEF">
            <w:pPr>
              <w:rPr>
                <w:sz w:val="21"/>
                <w:szCs w:val="21"/>
              </w:rPr>
            </w:pPr>
            <w:r>
              <w:rPr>
                <w:sz w:val="21"/>
                <w:szCs w:val="21"/>
              </w:rPr>
              <w:t>夹层玻璃隔声窗</w:t>
            </w:r>
            <w:r>
              <w:rPr>
                <w:sz w:val="21"/>
                <w:szCs w:val="21"/>
              </w:rPr>
              <w:br w:type="textWrapping"/>
            </w:r>
            <w:r>
              <w:rPr>
                <w:sz w:val="21"/>
                <w:szCs w:val="21"/>
              </w:rPr>
              <w:t>8+0.76PVB+8</w:t>
            </w:r>
          </w:p>
        </w:tc>
      </w:tr>
      <w:tr w14:paraId="2CDD6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0FC323">
            <w:pPr>
              <w:rPr>
                <w:sz w:val="21"/>
                <w:szCs w:val="21"/>
              </w:rPr>
            </w:pPr>
          </w:p>
        </w:tc>
        <w:tc>
          <w:tcPr>
            <w:shd w:val="clear" w:color="auto" w:fill="E6E6E6"/>
            <w:vAlign w:val="center"/>
          </w:tcPr>
          <w:p w14:paraId="7FF39AD9">
            <w:pPr>
              <w:rPr>
                <w:sz w:val="21"/>
                <w:szCs w:val="21"/>
              </w:rPr>
            </w:pPr>
            <w:r>
              <w:rPr>
                <w:sz w:val="21"/>
                <w:szCs w:val="21"/>
              </w:rPr>
              <w:t>隔声量来源</w:t>
            </w:r>
          </w:p>
        </w:tc>
        <w:tc>
          <w:tcPr>
            <w:gridSpan w:val="5"/>
            <w:vAlign w:val="center"/>
          </w:tcPr>
          <w:p w14:paraId="24148A30">
            <w:pPr>
              <w:rPr>
                <w:sz w:val="21"/>
                <w:szCs w:val="21"/>
              </w:rPr>
            </w:pPr>
            <w:r>
              <w:rPr>
                <w:sz w:val="21"/>
                <w:szCs w:val="21"/>
              </w:rPr>
              <w:t>《建筑隔声与吸声构造》08J931</w:t>
            </w:r>
          </w:p>
        </w:tc>
      </w:tr>
      <w:tr w14:paraId="7EDDA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7C2FBB">
            <w:pPr>
              <w:rPr>
                <w:sz w:val="21"/>
                <w:szCs w:val="21"/>
              </w:rPr>
            </w:pPr>
          </w:p>
        </w:tc>
        <w:tc>
          <w:tcPr>
            <w:shd w:val="clear" w:color="auto" w:fill="E6E6E6"/>
            <w:vAlign w:val="center"/>
          </w:tcPr>
          <w:p w14:paraId="53D53264">
            <w:pPr>
              <w:rPr>
                <w:sz w:val="21"/>
                <w:szCs w:val="21"/>
              </w:rPr>
            </w:pPr>
            <w:r>
              <w:rPr>
                <w:sz w:val="21"/>
                <w:szCs w:val="21"/>
              </w:rPr>
              <w:t>倍频程频率</w:t>
            </w:r>
          </w:p>
        </w:tc>
        <w:tc>
          <w:tcPr>
            <w:shd w:val="clear" w:color="auto" w:fill="E6E6E6"/>
            <w:vAlign w:val="center"/>
          </w:tcPr>
          <w:p w14:paraId="3F2C5D21">
            <w:pPr>
              <w:rPr>
                <w:sz w:val="21"/>
                <w:szCs w:val="21"/>
              </w:rPr>
            </w:pPr>
            <w:r>
              <w:rPr>
                <w:sz w:val="21"/>
                <w:szCs w:val="21"/>
              </w:rPr>
              <w:t>125 Hz</w:t>
            </w:r>
          </w:p>
        </w:tc>
        <w:tc>
          <w:tcPr>
            <w:shd w:val="clear" w:color="auto" w:fill="E6E6E6"/>
            <w:vAlign w:val="center"/>
          </w:tcPr>
          <w:p w14:paraId="3345FCAE">
            <w:pPr>
              <w:rPr>
                <w:sz w:val="21"/>
                <w:szCs w:val="21"/>
              </w:rPr>
            </w:pPr>
            <w:r>
              <w:rPr>
                <w:sz w:val="21"/>
                <w:szCs w:val="21"/>
              </w:rPr>
              <w:t>250 Hz</w:t>
            </w:r>
          </w:p>
        </w:tc>
        <w:tc>
          <w:tcPr>
            <w:shd w:val="clear" w:color="auto" w:fill="E6E6E6"/>
            <w:vAlign w:val="center"/>
          </w:tcPr>
          <w:p w14:paraId="104435A2">
            <w:pPr>
              <w:rPr>
                <w:sz w:val="21"/>
                <w:szCs w:val="21"/>
              </w:rPr>
            </w:pPr>
            <w:r>
              <w:rPr>
                <w:sz w:val="21"/>
                <w:szCs w:val="21"/>
              </w:rPr>
              <w:t>500 Hz</w:t>
            </w:r>
          </w:p>
        </w:tc>
        <w:tc>
          <w:tcPr>
            <w:shd w:val="clear" w:color="auto" w:fill="E6E6E6"/>
            <w:vAlign w:val="center"/>
          </w:tcPr>
          <w:p w14:paraId="207E9E73">
            <w:pPr>
              <w:rPr>
                <w:sz w:val="21"/>
                <w:szCs w:val="21"/>
              </w:rPr>
            </w:pPr>
            <w:r>
              <w:rPr>
                <w:sz w:val="21"/>
                <w:szCs w:val="21"/>
              </w:rPr>
              <w:t>1000 Hz</w:t>
            </w:r>
          </w:p>
        </w:tc>
        <w:tc>
          <w:tcPr>
            <w:shd w:val="clear" w:color="auto" w:fill="E6E6E6"/>
            <w:vAlign w:val="center"/>
          </w:tcPr>
          <w:p w14:paraId="0E8B9090">
            <w:pPr>
              <w:rPr>
                <w:sz w:val="21"/>
                <w:szCs w:val="21"/>
              </w:rPr>
            </w:pPr>
            <w:r>
              <w:rPr>
                <w:sz w:val="21"/>
                <w:szCs w:val="21"/>
              </w:rPr>
              <w:t>2000 Hz</w:t>
            </w:r>
          </w:p>
        </w:tc>
      </w:tr>
      <w:tr w14:paraId="14638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A270E1">
            <w:pPr>
              <w:rPr>
                <w:sz w:val="21"/>
                <w:szCs w:val="21"/>
              </w:rPr>
            </w:pPr>
          </w:p>
        </w:tc>
        <w:tc>
          <w:tcPr>
            <w:shd w:val="clear" w:color="auto" w:fill="E6E6E6"/>
            <w:vAlign w:val="center"/>
          </w:tcPr>
          <w:p w14:paraId="1E532EB4">
            <w:pPr>
              <w:rPr>
                <w:sz w:val="21"/>
                <w:szCs w:val="21"/>
              </w:rPr>
            </w:pPr>
            <w:r>
              <w:rPr>
                <w:sz w:val="21"/>
                <w:szCs w:val="21"/>
              </w:rPr>
              <w:t>分频隔声量</w:t>
            </w:r>
          </w:p>
        </w:tc>
        <w:tc>
          <w:tcPr>
            <w:vAlign w:val="center"/>
          </w:tcPr>
          <w:p w14:paraId="3541AF43">
            <w:pPr>
              <w:rPr>
                <w:sz w:val="21"/>
                <w:szCs w:val="21"/>
              </w:rPr>
            </w:pPr>
            <w:r>
              <w:rPr>
                <w:sz w:val="21"/>
                <w:szCs w:val="21"/>
              </w:rPr>
              <w:t>23.0</w:t>
            </w:r>
          </w:p>
        </w:tc>
        <w:tc>
          <w:tcPr>
            <w:vAlign w:val="center"/>
          </w:tcPr>
          <w:p w14:paraId="7ACBA4D0">
            <w:pPr>
              <w:rPr>
                <w:sz w:val="21"/>
                <w:szCs w:val="21"/>
              </w:rPr>
            </w:pPr>
            <w:r>
              <w:rPr>
                <w:sz w:val="21"/>
                <w:szCs w:val="21"/>
              </w:rPr>
              <w:t>31.0</w:t>
            </w:r>
          </w:p>
        </w:tc>
        <w:tc>
          <w:tcPr>
            <w:vAlign w:val="center"/>
          </w:tcPr>
          <w:p w14:paraId="7A85FA85">
            <w:pPr>
              <w:rPr>
                <w:sz w:val="21"/>
                <w:szCs w:val="21"/>
              </w:rPr>
            </w:pPr>
            <w:r>
              <w:rPr>
                <w:sz w:val="21"/>
                <w:szCs w:val="21"/>
              </w:rPr>
              <w:t>35.0</w:t>
            </w:r>
          </w:p>
        </w:tc>
        <w:tc>
          <w:tcPr>
            <w:vAlign w:val="center"/>
          </w:tcPr>
          <w:p w14:paraId="5F8A9A84">
            <w:pPr>
              <w:rPr>
                <w:sz w:val="21"/>
                <w:szCs w:val="21"/>
              </w:rPr>
            </w:pPr>
            <w:r>
              <w:rPr>
                <w:sz w:val="21"/>
                <w:szCs w:val="21"/>
              </w:rPr>
              <w:t>36.0</w:t>
            </w:r>
          </w:p>
        </w:tc>
        <w:tc>
          <w:tcPr>
            <w:vAlign w:val="center"/>
          </w:tcPr>
          <w:p w14:paraId="3E1A4B35">
            <w:pPr>
              <w:rPr>
                <w:sz w:val="21"/>
                <w:szCs w:val="21"/>
              </w:rPr>
            </w:pPr>
            <w:r>
              <w:rPr>
                <w:sz w:val="21"/>
                <w:szCs w:val="21"/>
              </w:rPr>
              <w:t>41.0</w:t>
            </w:r>
          </w:p>
        </w:tc>
      </w:tr>
      <w:tr w14:paraId="624FD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4F78E3">
            <w:pPr>
              <w:rPr>
                <w:sz w:val="21"/>
                <w:szCs w:val="21"/>
              </w:rPr>
            </w:pPr>
          </w:p>
        </w:tc>
        <w:tc>
          <w:tcPr>
            <w:shd w:val="clear" w:color="auto" w:fill="E6E6E6"/>
            <w:vAlign w:val="center"/>
          </w:tcPr>
          <w:p w14:paraId="65271346">
            <w:pPr>
              <w:rPr>
                <w:sz w:val="21"/>
                <w:szCs w:val="21"/>
              </w:rPr>
            </w:pPr>
            <w:r>
              <w:rPr>
                <w:sz w:val="21"/>
                <w:szCs w:val="21"/>
              </w:rPr>
              <w:t>不利偏差</w:t>
            </w:r>
          </w:p>
        </w:tc>
        <w:tc>
          <w:tcPr>
            <w:vAlign w:val="center"/>
          </w:tcPr>
          <w:p w14:paraId="3CBB62A4">
            <w:pPr>
              <w:rPr>
                <w:sz w:val="21"/>
                <w:szCs w:val="21"/>
              </w:rPr>
            </w:pPr>
            <w:r>
              <w:rPr>
                <w:sz w:val="21"/>
                <w:szCs w:val="21"/>
              </w:rPr>
              <w:t>0.0</w:t>
            </w:r>
          </w:p>
        </w:tc>
        <w:tc>
          <w:tcPr>
            <w:vAlign w:val="center"/>
          </w:tcPr>
          <w:p w14:paraId="133D180C">
            <w:pPr>
              <w:rPr>
                <w:sz w:val="21"/>
                <w:szCs w:val="21"/>
              </w:rPr>
            </w:pPr>
            <w:r>
              <w:rPr>
                <w:sz w:val="21"/>
                <w:szCs w:val="21"/>
              </w:rPr>
              <w:t>0.0</w:t>
            </w:r>
          </w:p>
        </w:tc>
        <w:tc>
          <w:tcPr>
            <w:vAlign w:val="center"/>
          </w:tcPr>
          <w:p w14:paraId="652A8920">
            <w:pPr>
              <w:rPr>
                <w:sz w:val="21"/>
                <w:szCs w:val="21"/>
              </w:rPr>
            </w:pPr>
            <w:r>
              <w:rPr>
                <w:sz w:val="21"/>
                <w:szCs w:val="21"/>
              </w:rPr>
              <w:t>3.0</w:t>
            </w:r>
          </w:p>
        </w:tc>
        <w:tc>
          <w:tcPr>
            <w:vAlign w:val="center"/>
          </w:tcPr>
          <w:p w14:paraId="31B8095D">
            <w:pPr>
              <w:rPr>
                <w:sz w:val="21"/>
                <w:szCs w:val="21"/>
              </w:rPr>
            </w:pPr>
            <w:r>
              <w:rPr>
                <w:sz w:val="21"/>
                <w:szCs w:val="21"/>
              </w:rPr>
              <w:t>5.0</w:t>
            </w:r>
          </w:p>
        </w:tc>
        <w:tc>
          <w:tcPr>
            <w:vAlign w:val="center"/>
          </w:tcPr>
          <w:p w14:paraId="30F8DE54">
            <w:pPr>
              <w:rPr>
                <w:sz w:val="21"/>
                <w:szCs w:val="21"/>
              </w:rPr>
            </w:pPr>
            <w:r>
              <w:rPr>
                <w:sz w:val="21"/>
                <w:szCs w:val="21"/>
              </w:rPr>
              <w:t>1.0</w:t>
            </w:r>
          </w:p>
        </w:tc>
      </w:tr>
      <w:tr w14:paraId="54D7F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5B57BD">
            <w:pPr>
              <w:rPr>
                <w:sz w:val="21"/>
                <w:szCs w:val="21"/>
              </w:rPr>
            </w:pPr>
          </w:p>
        </w:tc>
        <w:tc>
          <w:tcPr>
            <w:shd w:val="clear" w:color="auto" w:fill="E6E6E6"/>
            <w:vAlign w:val="center"/>
          </w:tcPr>
          <w:p w14:paraId="61B86F23">
            <w:pPr>
              <w:rPr>
                <w:sz w:val="21"/>
                <w:szCs w:val="21"/>
              </w:rPr>
            </w:pPr>
            <w:r>
              <w:rPr>
                <w:sz w:val="21"/>
                <w:szCs w:val="21"/>
              </w:rPr>
              <w:t>计权隔声量</w:t>
            </w:r>
          </w:p>
        </w:tc>
        <w:tc>
          <w:tcPr>
            <w:gridSpan w:val="5"/>
            <w:vAlign w:val="center"/>
          </w:tcPr>
          <w:p w14:paraId="72D7B893">
            <w:pPr>
              <w:rPr>
                <w:sz w:val="21"/>
                <w:szCs w:val="21"/>
              </w:rPr>
            </w:pPr>
            <w:r>
              <w:rPr>
                <w:sz w:val="21"/>
                <w:szCs w:val="21"/>
              </w:rPr>
              <w:t>38</w:t>
            </w:r>
          </w:p>
        </w:tc>
      </w:tr>
      <w:tr w14:paraId="7738D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6A6642">
            <w:pPr>
              <w:rPr>
                <w:sz w:val="21"/>
                <w:szCs w:val="21"/>
              </w:rPr>
            </w:pPr>
          </w:p>
        </w:tc>
        <w:tc>
          <w:tcPr>
            <w:shd w:val="clear" w:color="auto" w:fill="E6E6E6"/>
            <w:vAlign w:val="center"/>
          </w:tcPr>
          <w:p w14:paraId="4977F30D">
            <w:pPr>
              <w:rPr>
                <w:sz w:val="21"/>
                <w:szCs w:val="21"/>
              </w:rPr>
            </w:pPr>
            <w:r>
              <w:rPr>
                <w:sz w:val="21"/>
                <w:szCs w:val="21"/>
              </w:rPr>
              <w:t>频谱修正量</w:t>
            </w:r>
          </w:p>
        </w:tc>
        <w:tc>
          <w:tcPr>
            <w:gridSpan w:val="5"/>
            <w:vAlign w:val="center"/>
          </w:tcPr>
          <w:p w14:paraId="348D3057">
            <w:pPr>
              <w:rPr>
                <w:sz w:val="21"/>
                <w:szCs w:val="21"/>
              </w:rPr>
            </w:pPr>
            <w:r>
              <w:rPr>
                <w:sz w:val="21"/>
                <w:szCs w:val="21"/>
              </w:rPr>
              <w:t>-5.0</w:t>
            </w:r>
          </w:p>
        </w:tc>
      </w:tr>
      <w:tr w14:paraId="4F0B2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8841F4">
            <w:pPr>
              <w:rPr>
                <w:sz w:val="21"/>
                <w:szCs w:val="21"/>
              </w:rPr>
            </w:pPr>
          </w:p>
        </w:tc>
        <w:tc>
          <w:tcPr>
            <w:shd w:val="clear" w:color="auto" w:fill="E6E6E6"/>
            <w:vAlign w:val="center"/>
          </w:tcPr>
          <w:p w14:paraId="015371FA">
            <w:pPr>
              <w:rPr>
                <w:sz w:val="21"/>
                <w:szCs w:val="21"/>
              </w:rPr>
            </w:pPr>
            <w:r>
              <w:rPr>
                <w:sz w:val="21"/>
                <w:szCs w:val="21"/>
              </w:rPr>
              <w:t>隔声性能</w:t>
            </w:r>
          </w:p>
        </w:tc>
        <w:tc>
          <w:tcPr>
            <w:gridSpan w:val="5"/>
            <w:vAlign w:val="center"/>
          </w:tcPr>
          <w:p w14:paraId="29E30DBE">
            <w:pPr>
              <w:rPr>
                <w:sz w:val="21"/>
                <w:szCs w:val="21"/>
              </w:rPr>
            </w:pPr>
            <w:r>
              <w:rPr>
                <w:sz w:val="21"/>
                <w:szCs w:val="21"/>
              </w:rPr>
              <w:t>33</w:t>
            </w:r>
          </w:p>
        </w:tc>
      </w:tr>
      <w:tr w14:paraId="196F6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633695">
            <w:pPr>
              <w:rPr>
                <w:sz w:val="21"/>
                <w:szCs w:val="21"/>
              </w:rPr>
            </w:pPr>
          </w:p>
        </w:tc>
        <w:tc>
          <w:tcPr>
            <w:shd w:val="clear" w:color="auto" w:fill="E6E6E6"/>
            <w:vAlign w:val="center"/>
          </w:tcPr>
          <w:p w14:paraId="290BC3B8">
            <w:pPr>
              <w:rPr>
                <w:sz w:val="21"/>
                <w:szCs w:val="21"/>
              </w:rPr>
            </w:pPr>
            <w:r>
              <w:rPr>
                <w:sz w:val="21"/>
                <w:szCs w:val="21"/>
              </w:rPr>
              <w:t>限值</w:t>
            </w:r>
          </w:p>
        </w:tc>
        <w:tc>
          <w:tcPr>
            <w:gridSpan w:val="5"/>
            <w:vAlign w:val="center"/>
          </w:tcPr>
          <w:p w14:paraId="2D008D2C">
            <w:pPr>
              <w:rPr>
                <w:sz w:val="21"/>
                <w:szCs w:val="21"/>
              </w:rPr>
            </w:pPr>
            <w:r>
              <w:rPr>
                <w:sz w:val="21"/>
                <w:szCs w:val="21"/>
              </w:rPr>
              <w:t>低限:≥25,高要求:≥30</w:t>
            </w:r>
          </w:p>
        </w:tc>
      </w:tr>
      <w:tr w14:paraId="61996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76FEE6">
            <w:pPr>
              <w:rPr>
                <w:sz w:val="21"/>
                <w:szCs w:val="21"/>
              </w:rPr>
            </w:pPr>
          </w:p>
        </w:tc>
        <w:tc>
          <w:tcPr>
            <w:shd w:val="clear" w:color="auto" w:fill="E6E6E6"/>
            <w:vAlign w:val="center"/>
          </w:tcPr>
          <w:p w14:paraId="64EB789D">
            <w:pPr>
              <w:rPr>
                <w:sz w:val="21"/>
                <w:szCs w:val="21"/>
              </w:rPr>
            </w:pPr>
            <w:r>
              <w:rPr>
                <w:sz w:val="21"/>
                <w:szCs w:val="21"/>
              </w:rPr>
              <w:t>结论</w:t>
            </w:r>
          </w:p>
        </w:tc>
        <w:tc>
          <w:tcPr>
            <w:gridSpan w:val="5"/>
            <w:vAlign w:val="center"/>
          </w:tcPr>
          <w:p w14:paraId="26AE9B74">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p w14:paraId="3C5C5A50">
      <w:pPr>
        <w:pStyle w:val="2"/>
        <w:ind w:left="669" w:hanging="669"/>
      </w:pPr>
      <w:bookmarkStart w:id="48" w:name="_Toc23575"/>
      <w:r>
        <w:rPr>
          <w:rFonts w:hint="eastAsia"/>
        </w:rPr>
        <w:t>楼板撞击声隔声性能</w:t>
      </w:r>
      <w:bookmarkEnd w:id="48"/>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79529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51EF6F">
            <w:pPr>
              <w:jc w:val="center"/>
              <w:rPr>
                <w:sz w:val="21"/>
                <w:szCs w:val="21"/>
              </w:rPr>
            </w:pPr>
            <w:r>
              <w:rPr>
                <w:sz w:val="21"/>
                <w:szCs w:val="21"/>
              </w:rPr>
              <w:t>构件</w:t>
            </w:r>
          </w:p>
        </w:tc>
        <w:tc>
          <w:tcPr>
            <w:gridSpan w:val="6"/>
            <w:shd w:val="clear" w:color="auto" w:fill="E6E6E6"/>
            <w:vAlign w:val="center"/>
          </w:tcPr>
          <w:p w14:paraId="1C2AA7E1">
            <w:pPr>
              <w:jc w:val="center"/>
              <w:rPr>
                <w:sz w:val="21"/>
                <w:szCs w:val="21"/>
              </w:rPr>
            </w:pPr>
            <w:r>
              <w:rPr>
                <w:sz w:val="21"/>
                <w:szCs w:val="21"/>
              </w:rPr>
              <w:t>构造参数</w:t>
            </w:r>
          </w:p>
        </w:tc>
      </w:tr>
      <w:tr w14:paraId="61BD9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D8F537C">
            <w:pPr>
              <w:rPr>
                <w:sz w:val="21"/>
                <w:szCs w:val="21"/>
              </w:rPr>
            </w:pPr>
            <w:r>
              <w:rPr>
                <w:sz w:val="21"/>
                <w:szCs w:val="21"/>
              </w:rPr>
              <w:t>普通教室之间楼板</w:t>
            </w:r>
          </w:p>
        </w:tc>
        <w:tc>
          <w:tcPr>
            <w:shd w:val="clear" w:color="auto" w:fill="E6E6E6"/>
            <w:vAlign w:val="center"/>
          </w:tcPr>
          <w:p w14:paraId="2D549E2B">
            <w:pPr>
              <w:rPr>
                <w:sz w:val="21"/>
                <w:szCs w:val="21"/>
              </w:rPr>
            </w:pPr>
            <w:r>
              <w:rPr>
                <w:sz w:val="21"/>
                <w:szCs w:val="21"/>
              </w:rPr>
              <w:t>构造做法</w:t>
            </w:r>
          </w:p>
        </w:tc>
        <w:tc>
          <w:tcPr>
            <w:gridSpan w:val="5"/>
            <w:vAlign w:val="center"/>
          </w:tcPr>
          <w:p w14:paraId="5061122A">
            <w:pPr>
              <w:rPr>
                <w:sz w:val="21"/>
                <w:szCs w:val="21"/>
              </w:rPr>
            </w:pPr>
            <w:r>
              <w:rPr>
                <w:sz w:val="21"/>
                <w:szCs w:val="21"/>
              </w:rPr>
              <w:t>饰面层 1mm＋细石混凝土（内配筋） 40mm＋挤塑聚苯板(XPS) 10mm＋钢筋混凝土 120mm</w:t>
            </w:r>
          </w:p>
        </w:tc>
      </w:tr>
      <w:tr w14:paraId="19DF2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06A02E">
            <w:pPr>
              <w:rPr>
                <w:sz w:val="21"/>
                <w:szCs w:val="21"/>
              </w:rPr>
            </w:pPr>
          </w:p>
        </w:tc>
        <w:tc>
          <w:tcPr>
            <w:shd w:val="clear" w:color="auto" w:fill="E6E6E6"/>
            <w:vAlign w:val="center"/>
          </w:tcPr>
          <w:p w14:paraId="3C9F6414">
            <w:pPr>
              <w:rPr>
                <w:sz w:val="21"/>
                <w:szCs w:val="21"/>
              </w:rPr>
            </w:pPr>
            <w:r>
              <w:rPr>
                <w:sz w:val="21"/>
                <w:szCs w:val="21"/>
              </w:rPr>
              <w:t>参照构造做法</w:t>
            </w:r>
          </w:p>
        </w:tc>
        <w:tc>
          <w:tcPr>
            <w:gridSpan w:val="5"/>
            <w:vAlign w:val="center"/>
          </w:tcPr>
          <w:p w14:paraId="475C9739">
            <w:pPr>
              <w:rPr>
                <w:sz w:val="21"/>
                <w:szCs w:val="21"/>
              </w:rPr>
            </w:pPr>
            <w:r>
              <w:rPr>
                <w:sz w:val="21"/>
                <w:szCs w:val="21"/>
              </w:rPr>
              <w:t>双层75厚加气混凝土中空50厚，内填50厚矿棉毡</w:t>
            </w:r>
          </w:p>
        </w:tc>
      </w:tr>
      <w:tr w14:paraId="10F78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F0E8F1">
            <w:pPr>
              <w:rPr>
                <w:sz w:val="21"/>
                <w:szCs w:val="21"/>
              </w:rPr>
            </w:pPr>
          </w:p>
        </w:tc>
        <w:tc>
          <w:tcPr>
            <w:shd w:val="clear" w:color="auto" w:fill="E6E6E6"/>
            <w:vAlign w:val="center"/>
          </w:tcPr>
          <w:p w14:paraId="701F7D88">
            <w:pPr>
              <w:rPr>
                <w:sz w:val="21"/>
                <w:szCs w:val="21"/>
              </w:rPr>
            </w:pPr>
            <w:r>
              <w:rPr>
                <w:sz w:val="21"/>
                <w:szCs w:val="21"/>
              </w:rPr>
              <w:t>倍频程频率</w:t>
            </w:r>
          </w:p>
        </w:tc>
        <w:tc>
          <w:tcPr>
            <w:shd w:val="clear" w:color="auto" w:fill="E6E6E6"/>
            <w:vAlign w:val="center"/>
          </w:tcPr>
          <w:p w14:paraId="0AEFD48C">
            <w:pPr>
              <w:rPr>
                <w:sz w:val="21"/>
                <w:szCs w:val="21"/>
              </w:rPr>
            </w:pPr>
            <w:r>
              <w:rPr>
                <w:sz w:val="21"/>
                <w:szCs w:val="21"/>
              </w:rPr>
              <w:t>125Hz</w:t>
            </w:r>
          </w:p>
        </w:tc>
        <w:tc>
          <w:tcPr>
            <w:shd w:val="clear" w:color="auto" w:fill="E6E6E6"/>
            <w:vAlign w:val="center"/>
          </w:tcPr>
          <w:p w14:paraId="7A7B1F17">
            <w:pPr>
              <w:rPr>
                <w:sz w:val="21"/>
                <w:szCs w:val="21"/>
              </w:rPr>
            </w:pPr>
            <w:r>
              <w:rPr>
                <w:sz w:val="21"/>
                <w:szCs w:val="21"/>
              </w:rPr>
              <w:t>250Hz</w:t>
            </w:r>
          </w:p>
        </w:tc>
        <w:tc>
          <w:tcPr>
            <w:shd w:val="clear" w:color="auto" w:fill="E6E6E6"/>
            <w:vAlign w:val="center"/>
          </w:tcPr>
          <w:p w14:paraId="6D989DCB">
            <w:pPr>
              <w:rPr>
                <w:sz w:val="21"/>
                <w:szCs w:val="21"/>
              </w:rPr>
            </w:pPr>
            <w:r>
              <w:rPr>
                <w:sz w:val="21"/>
                <w:szCs w:val="21"/>
              </w:rPr>
              <w:t>500Hz</w:t>
            </w:r>
          </w:p>
        </w:tc>
        <w:tc>
          <w:tcPr>
            <w:shd w:val="clear" w:color="auto" w:fill="E6E6E6"/>
            <w:vAlign w:val="center"/>
          </w:tcPr>
          <w:p w14:paraId="5084965A">
            <w:pPr>
              <w:rPr>
                <w:sz w:val="21"/>
                <w:szCs w:val="21"/>
              </w:rPr>
            </w:pPr>
            <w:r>
              <w:rPr>
                <w:sz w:val="21"/>
                <w:szCs w:val="21"/>
              </w:rPr>
              <w:t>1000Hz</w:t>
            </w:r>
          </w:p>
        </w:tc>
        <w:tc>
          <w:tcPr>
            <w:shd w:val="clear" w:color="auto" w:fill="E6E6E6"/>
            <w:vAlign w:val="center"/>
          </w:tcPr>
          <w:p w14:paraId="784CE68B">
            <w:pPr>
              <w:rPr>
                <w:sz w:val="21"/>
                <w:szCs w:val="21"/>
              </w:rPr>
            </w:pPr>
            <w:r>
              <w:rPr>
                <w:sz w:val="21"/>
                <w:szCs w:val="21"/>
              </w:rPr>
              <w:t>2000Hz</w:t>
            </w:r>
          </w:p>
        </w:tc>
      </w:tr>
      <w:tr w14:paraId="694E7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A69C8F">
            <w:pPr>
              <w:rPr>
                <w:sz w:val="21"/>
                <w:szCs w:val="21"/>
              </w:rPr>
            </w:pPr>
          </w:p>
        </w:tc>
        <w:tc>
          <w:tcPr>
            <w:shd w:val="clear" w:color="auto" w:fill="E6E6E6"/>
            <w:vAlign w:val="center"/>
          </w:tcPr>
          <w:p w14:paraId="7DA6E217">
            <w:pPr>
              <w:rPr>
                <w:sz w:val="21"/>
                <w:szCs w:val="21"/>
              </w:rPr>
            </w:pPr>
            <w:r>
              <w:rPr>
                <w:sz w:val="21"/>
                <w:szCs w:val="21"/>
              </w:rPr>
              <w:t>分频隔声量</w:t>
            </w:r>
          </w:p>
        </w:tc>
        <w:tc>
          <w:tcPr>
            <w:vAlign w:val="center"/>
          </w:tcPr>
          <w:p w14:paraId="4E0F58FE">
            <w:pPr>
              <w:rPr>
                <w:sz w:val="21"/>
                <w:szCs w:val="21"/>
              </w:rPr>
            </w:pPr>
            <w:r>
              <w:rPr>
                <w:sz w:val="21"/>
                <w:szCs w:val="21"/>
              </w:rPr>
              <w:t>29.0</w:t>
            </w:r>
          </w:p>
        </w:tc>
        <w:tc>
          <w:tcPr>
            <w:vAlign w:val="center"/>
          </w:tcPr>
          <w:p w14:paraId="00F00A12">
            <w:pPr>
              <w:rPr>
                <w:sz w:val="21"/>
                <w:szCs w:val="21"/>
              </w:rPr>
            </w:pPr>
            <w:r>
              <w:rPr>
                <w:sz w:val="21"/>
                <w:szCs w:val="21"/>
              </w:rPr>
              <w:t>36.0</w:t>
            </w:r>
          </w:p>
        </w:tc>
        <w:tc>
          <w:tcPr>
            <w:vAlign w:val="center"/>
          </w:tcPr>
          <w:p w14:paraId="19E31750">
            <w:pPr>
              <w:rPr>
                <w:sz w:val="21"/>
                <w:szCs w:val="21"/>
              </w:rPr>
            </w:pPr>
            <w:r>
              <w:rPr>
                <w:sz w:val="21"/>
                <w:szCs w:val="21"/>
              </w:rPr>
              <w:t>39.0</w:t>
            </w:r>
          </w:p>
        </w:tc>
        <w:tc>
          <w:tcPr>
            <w:vAlign w:val="center"/>
          </w:tcPr>
          <w:p w14:paraId="5F577C14">
            <w:pPr>
              <w:rPr>
                <w:sz w:val="21"/>
                <w:szCs w:val="21"/>
              </w:rPr>
            </w:pPr>
            <w:r>
              <w:rPr>
                <w:sz w:val="21"/>
                <w:szCs w:val="21"/>
              </w:rPr>
              <w:t>46.0</w:t>
            </w:r>
          </w:p>
        </w:tc>
        <w:tc>
          <w:tcPr>
            <w:vAlign w:val="center"/>
          </w:tcPr>
          <w:p w14:paraId="0940B0E4">
            <w:pPr>
              <w:rPr>
                <w:sz w:val="21"/>
                <w:szCs w:val="21"/>
              </w:rPr>
            </w:pPr>
            <w:r>
              <w:rPr>
                <w:sz w:val="21"/>
                <w:szCs w:val="21"/>
              </w:rPr>
              <w:t>54.0</w:t>
            </w:r>
          </w:p>
        </w:tc>
      </w:tr>
      <w:tr w14:paraId="7C20B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F8DF97">
            <w:pPr>
              <w:rPr>
                <w:sz w:val="21"/>
                <w:szCs w:val="21"/>
              </w:rPr>
            </w:pPr>
          </w:p>
        </w:tc>
        <w:tc>
          <w:tcPr>
            <w:shd w:val="clear" w:color="auto" w:fill="E6E6E6"/>
            <w:vAlign w:val="center"/>
          </w:tcPr>
          <w:p w14:paraId="7D5ED16C">
            <w:pPr>
              <w:rPr>
                <w:sz w:val="21"/>
                <w:szCs w:val="21"/>
              </w:rPr>
            </w:pPr>
            <w:r>
              <w:rPr>
                <w:sz w:val="21"/>
                <w:szCs w:val="21"/>
              </w:rPr>
              <w:t>不利偏差</w:t>
            </w:r>
          </w:p>
        </w:tc>
        <w:tc>
          <w:tcPr>
            <w:vAlign w:val="center"/>
          </w:tcPr>
          <w:p w14:paraId="0590B1E0">
            <w:pPr>
              <w:rPr>
                <w:sz w:val="21"/>
                <w:szCs w:val="21"/>
              </w:rPr>
            </w:pPr>
            <w:r>
              <w:rPr>
                <w:sz w:val="21"/>
                <w:szCs w:val="21"/>
              </w:rPr>
              <w:t>0.0</w:t>
            </w:r>
          </w:p>
        </w:tc>
        <w:tc>
          <w:tcPr>
            <w:vAlign w:val="center"/>
          </w:tcPr>
          <w:p w14:paraId="1BB7FC82">
            <w:pPr>
              <w:rPr>
                <w:sz w:val="21"/>
                <w:szCs w:val="21"/>
              </w:rPr>
            </w:pPr>
            <w:r>
              <w:rPr>
                <w:sz w:val="21"/>
                <w:szCs w:val="21"/>
              </w:rPr>
              <w:t>0.0</w:t>
            </w:r>
          </w:p>
        </w:tc>
        <w:tc>
          <w:tcPr>
            <w:vAlign w:val="center"/>
          </w:tcPr>
          <w:p w14:paraId="1228FBF1">
            <w:pPr>
              <w:rPr>
                <w:sz w:val="21"/>
                <w:szCs w:val="21"/>
              </w:rPr>
            </w:pPr>
            <w:r>
              <w:rPr>
                <w:sz w:val="21"/>
                <w:szCs w:val="21"/>
              </w:rPr>
              <w:t>0.0</w:t>
            </w:r>
          </w:p>
        </w:tc>
        <w:tc>
          <w:tcPr>
            <w:vAlign w:val="center"/>
          </w:tcPr>
          <w:p w14:paraId="47CFA89F">
            <w:pPr>
              <w:rPr>
                <w:sz w:val="21"/>
                <w:szCs w:val="21"/>
              </w:rPr>
            </w:pPr>
            <w:r>
              <w:rPr>
                <w:sz w:val="21"/>
                <w:szCs w:val="21"/>
              </w:rPr>
              <w:t>0.0</w:t>
            </w:r>
          </w:p>
        </w:tc>
        <w:tc>
          <w:tcPr>
            <w:vAlign w:val="center"/>
          </w:tcPr>
          <w:p w14:paraId="355A424A">
            <w:pPr>
              <w:rPr>
                <w:sz w:val="21"/>
                <w:szCs w:val="21"/>
              </w:rPr>
            </w:pPr>
            <w:r>
              <w:rPr>
                <w:sz w:val="21"/>
                <w:szCs w:val="21"/>
              </w:rPr>
              <w:t>10.0</w:t>
            </w:r>
          </w:p>
        </w:tc>
      </w:tr>
      <w:tr w14:paraId="40C25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B4160A">
            <w:pPr>
              <w:rPr>
                <w:sz w:val="21"/>
                <w:szCs w:val="21"/>
              </w:rPr>
            </w:pPr>
          </w:p>
        </w:tc>
        <w:tc>
          <w:tcPr>
            <w:shd w:val="clear" w:color="auto" w:fill="E6E6E6"/>
            <w:vAlign w:val="center"/>
          </w:tcPr>
          <w:p w14:paraId="0B1242A8">
            <w:pPr>
              <w:rPr>
                <w:sz w:val="21"/>
                <w:szCs w:val="21"/>
              </w:rPr>
            </w:pPr>
            <w:r>
              <w:rPr>
                <w:sz w:val="21"/>
                <w:szCs w:val="21"/>
              </w:rPr>
              <w:t>数据来源</w:t>
            </w:r>
          </w:p>
        </w:tc>
        <w:tc>
          <w:tcPr>
            <w:gridSpan w:val="5"/>
            <w:vAlign w:val="center"/>
          </w:tcPr>
          <w:p w14:paraId="1E8E0030">
            <w:pPr>
              <w:rPr>
                <w:sz w:val="21"/>
                <w:szCs w:val="21"/>
              </w:rPr>
            </w:pPr>
            <w:r>
              <w:rPr>
                <w:sz w:val="21"/>
                <w:szCs w:val="21"/>
              </w:rPr>
              <w:t>《建筑隔声设计—空气声隔声技术》</w:t>
            </w:r>
          </w:p>
        </w:tc>
      </w:tr>
      <w:tr w14:paraId="00BBB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DE9AC4">
            <w:pPr>
              <w:rPr>
                <w:sz w:val="21"/>
                <w:szCs w:val="21"/>
              </w:rPr>
            </w:pPr>
          </w:p>
        </w:tc>
        <w:tc>
          <w:tcPr>
            <w:shd w:val="clear" w:color="auto" w:fill="E6E6E6"/>
            <w:vAlign w:val="center"/>
          </w:tcPr>
          <w:p w14:paraId="19C3123C">
            <w:pPr>
              <w:rPr>
                <w:sz w:val="21"/>
                <w:szCs w:val="21"/>
              </w:rPr>
            </w:pPr>
            <w:r>
              <w:rPr>
                <w:sz w:val="21"/>
                <w:szCs w:val="21"/>
              </w:rPr>
              <w:t>计权规范化撞击声压级</w:t>
            </w:r>
          </w:p>
        </w:tc>
        <w:tc>
          <w:tcPr>
            <w:gridSpan w:val="5"/>
            <w:vAlign w:val="center"/>
          </w:tcPr>
          <w:p w14:paraId="3ED25E62">
            <w:pPr>
              <w:rPr>
                <w:sz w:val="21"/>
                <w:szCs w:val="21"/>
              </w:rPr>
            </w:pPr>
            <w:r>
              <w:rPr>
                <w:sz w:val="21"/>
                <w:szCs w:val="21"/>
              </w:rPr>
              <w:t>55</w:t>
            </w:r>
          </w:p>
        </w:tc>
      </w:tr>
      <w:tr w14:paraId="0601E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546405">
            <w:pPr>
              <w:rPr>
                <w:sz w:val="21"/>
                <w:szCs w:val="21"/>
              </w:rPr>
            </w:pPr>
          </w:p>
        </w:tc>
        <w:tc>
          <w:tcPr>
            <w:shd w:val="clear" w:color="auto" w:fill="E6E6E6"/>
            <w:vAlign w:val="center"/>
          </w:tcPr>
          <w:p w14:paraId="2EB45C4E">
            <w:pPr>
              <w:rPr>
                <w:sz w:val="21"/>
                <w:szCs w:val="21"/>
              </w:rPr>
            </w:pPr>
            <w:r>
              <w:rPr>
                <w:sz w:val="21"/>
                <w:szCs w:val="21"/>
              </w:rPr>
              <w:t>标准限值</w:t>
            </w:r>
          </w:p>
        </w:tc>
        <w:tc>
          <w:tcPr>
            <w:gridSpan w:val="5"/>
            <w:vAlign w:val="center"/>
          </w:tcPr>
          <w:p w14:paraId="105A6027">
            <w:pPr>
              <w:rPr>
                <w:sz w:val="21"/>
                <w:szCs w:val="21"/>
              </w:rPr>
            </w:pPr>
            <w:r>
              <w:rPr>
                <w:sz w:val="21"/>
                <w:szCs w:val="21"/>
              </w:rPr>
              <w:t>低限:&lt;75,高要求:&lt;65</w:t>
            </w:r>
          </w:p>
        </w:tc>
      </w:tr>
      <w:tr w14:paraId="5E6BA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5B78AE">
            <w:pPr>
              <w:rPr>
                <w:sz w:val="21"/>
                <w:szCs w:val="21"/>
              </w:rPr>
            </w:pPr>
          </w:p>
        </w:tc>
        <w:tc>
          <w:tcPr>
            <w:shd w:val="clear" w:color="auto" w:fill="E6E6E6"/>
            <w:vAlign w:val="center"/>
          </w:tcPr>
          <w:p w14:paraId="79EE7DA0">
            <w:pPr>
              <w:rPr>
                <w:sz w:val="21"/>
                <w:szCs w:val="21"/>
              </w:rPr>
            </w:pPr>
            <w:r>
              <w:rPr>
                <w:sz w:val="21"/>
                <w:szCs w:val="21"/>
              </w:rPr>
              <w:t>结论</w:t>
            </w:r>
          </w:p>
        </w:tc>
        <w:tc>
          <w:tcPr>
            <w:gridSpan w:val="5"/>
            <w:vAlign w:val="center"/>
          </w:tcPr>
          <w:p w14:paraId="5AADFE22">
            <w:pPr>
              <w:rPr>
                <w:sz w:val="21"/>
                <w:szCs w:val="21"/>
              </w:rPr>
            </w:pPr>
            <w:r>
              <w:rPr>
                <w:sz w:val="21"/>
                <w:szCs w:val="21"/>
              </w:rPr>
              <w:t>满足高要求</w:t>
            </w:r>
          </w:p>
        </w:tc>
      </w:tr>
    </w:tbl>
    <w:p w14:paraId="18BFE386">
      <w:pPr>
        <w:rPr>
          <w:lang w:val="en-US"/>
        </w:rPr>
      </w:pPr>
      <w:bookmarkStart w:id="49" w:name="撞击声隔声"/>
      <w:bookmarkEnd w:id="49"/>
    </w:p>
    <w:p w14:paraId="6DF5E4E8">
      <w:pPr>
        <w:rPr>
          <w:sz w:val="21"/>
          <w:szCs w:val="21"/>
          <w:lang w:val="en-US"/>
        </w:rPr>
      </w:pPr>
    </w:p>
    <w:bookmarkEnd w:id="25"/>
    <w:p w14:paraId="14884CCC">
      <w:pPr>
        <w:pStyle w:val="2"/>
        <w:ind w:left="669" w:hanging="669"/>
        <w:rPr>
          <w:kern w:val="2"/>
        </w:rPr>
      </w:pPr>
      <w:bookmarkStart w:id="50" w:name="_Toc9127"/>
      <w:r>
        <w:rPr>
          <w:rFonts w:hint="eastAsia"/>
          <w:kern w:val="2"/>
        </w:rPr>
        <w:t>结论</w:t>
      </w:r>
      <w:bookmarkEnd w:id="50"/>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0778B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4A609C">
            <w:pPr>
              <w:jc w:val="center"/>
              <w:rPr>
                <w:sz w:val="21"/>
                <w:szCs w:val="21"/>
              </w:rPr>
            </w:pPr>
            <w:r>
              <w:rPr>
                <w:sz w:val="21"/>
                <w:szCs w:val="21"/>
              </w:rPr>
              <w:t>构件</w:t>
            </w:r>
          </w:p>
        </w:tc>
        <w:tc>
          <w:tcPr>
            <w:shd w:val="clear" w:color="auto" w:fill="E6E6E6"/>
            <w:vAlign w:val="center"/>
          </w:tcPr>
          <w:p w14:paraId="03DB36F3">
            <w:pPr>
              <w:jc w:val="center"/>
              <w:rPr>
                <w:sz w:val="21"/>
                <w:szCs w:val="21"/>
              </w:rPr>
            </w:pPr>
            <w:r>
              <w:rPr>
                <w:sz w:val="21"/>
                <w:szCs w:val="21"/>
              </w:rPr>
              <w:t>单值评价量+频谱修正量</w:t>
            </w:r>
          </w:p>
        </w:tc>
        <w:tc>
          <w:tcPr>
            <w:shd w:val="clear" w:color="auto" w:fill="E6E6E6"/>
            <w:vAlign w:val="center"/>
          </w:tcPr>
          <w:p w14:paraId="7A0477AF">
            <w:pPr>
              <w:jc w:val="center"/>
              <w:rPr>
                <w:sz w:val="21"/>
                <w:szCs w:val="21"/>
              </w:rPr>
            </w:pPr>
            <w:r>
              <w:rPr>
                <w:sz w:val="21"/>
                <w:szCs w:val="21"/>
              </w:rPr>
              <w:t>标准限值</w:t>
            </w:r>
          </w:p>
        </w:tc>
        <w:tc>
          <w:tcPr>
            <w:shd w:val="clear" w:color="auto" w:fill="E6E6E6"/>
            <w:vAlign w:val="center"/>
          </w:tcPr>
          <w:p w14:paraId="69EE0CBC">
            <w:pPr>
              <w:jc w:val="center"/>
              <w:rPr>
                <w:sz w:val="21"/>
                <w:szCs w:val="21"/>
              </w:rPr>
            </w:pPr>
            <w:r>
              <w:rPr>
                <w:sz w:val="21"/>
                <w:szCs w:val="21"/>
              </w:rPr>
              <w:t>结论</w:t>
            </w:r>
          </w:p>
        </w:tc>
      </w:tr>
      <w:tr w14:paraId="1D738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B7A000">
            <w:pPr>
              <w:rPr>
                <w:sz w:val="21"/>
                <w:szCs w:val="21"/>
              </w:rPr>
            </w:pPr>
            <w:r>
              <w:rPr>
                <w:sz w:val="21"/>
                <w:szCs w:val="21"/>
              </w:rPr>
              <w:t>会议室(办公建筑)外墙</w:t>
            </w:r>
          </w:p>
        </w:tc>
        <w:tc>
          <w:tcPr>
            <w:vAlign w:val="center"/>
          </w:tcPr>
          <w:p w14:paraId="35B1E02C">
            <w:pPr>
              <w:rPr>
                <w:sz w:val="21"/>
                <w:szCs w:val="21"/>
              </w:rPr>
            </w:pPr>
            <w:r>
              <w:rPr>
                <w:b/>
                <w:sz w:val="21"/>
                <w:szCs w:val="21"/>
              </w:rPr>
              <w:t>49</w:t>
            </w:r>
          </w:p>
        </w:tc>
        <w:tc>
          <w:tcPr>
            <w:vAlign w:val="center"/>
          </w:tcPr>
          <w:p w14:paraId="704B81A3">
            <w:pPr>
              <w:rPr>
                <w:sz w:val="21"/>
                <w:szCs w:val="21"/>
              </w:rPr>
            </w:pPr>
            <w:r>
              <w:rPr>
                <w:sz w:val="21"/>
                <w:szCs w:val="21"/>
              </w:rPr>
              <w:t>低限:≥45,高要求:≥50</w:t>
            </w:r>
          </w:p>
        </w:tc>
        <w:tc>
          <w:tcPr>
            <w:vAlign w:val="center"/>
          </w:tcPr>
          <w:p w14:paraId="34251636">
            <w:pPr>
              <w:rPr>
                <w:sz w:val="21"/>
                <w:szCs w:val="21"/>
              </w:rPr>
            </w:pPr>
            <w:r>
              <w:rPr>
                <w:b/>
                <w:sz w:val="21"/>
                <w:szCs w:val="21"/>
              </w:rPr>
              <w:t>满足平均要求</w:t>
            </w:r>
          </w:p>
        </w:tc>
      </w:tr>
      <w:tr w14:paraId="1E3D3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E6E6C9">
            <w:pPr>
              <w:rPr>
                <w:sz w:val="21"/>
                <w:szCs w:val="21"/>
              </w:rPr>
            </w:pPr>
            <w:r>
              <w:rPr>
                <w:sz w:val="21"/>
                <w:szCs w:val="21"/>
              </w:rPr>
              <w:t>教学用房外墙</w:t>
            </w:r>
          </w:p>
        </w:tc>
        <w:tc>
          <w:tcPr>
            <w:vAlign w:val="center"/>
          </w:tcPr>
          <w:p w14:paraId="1B475C6B">
            <w:pPr>
              <w:rPr>
                <w:sz w:val="21"/>
                <w:szCs w:val="21"/>
              </w:rPr>
            </w:pPr>
            <w:r>
              <w:rPr>
                <w:b/>
                <w:sz w:val="21"/>
                <w:szCs w:val="21"/>
              </w:rPr>
              <w:t>49</w:t>
            </w:r>
          </w:p>
        </w:tc>
        <w:tc>
          <w:tcPr>
            <w:vAlign w:val="center"/>
          </w:tcPr>
          <w:p w14:paraId="3647F9B4">
            <w:pPr>
              <w:rPr>
                <w:sz w:val="21"/>
                <w:szCs w:val="21"/>
              </w:rPr>
            </w:pPr>
            <w:r>
              <w:rPr>
                <w:sz w:val="21"/>
                <w:szCs w:val="21"/>
              </w:rPr>
              <w:t>低限:≥45,高要求:≥50</w:t>
            </w:r>
          </w:p>
        </w:tc>
        <w:tc>
          <w:tcPr>
            <w:vAlign w:val="center"/>
          </w:tcPr>
          <w:p w14:paraId="43BDBB1F">
            <w:pPr>
              <w:rPr>
                <w:sz w:val="21"/>
                <w:szCs w:val="21"/>
              </w:rPr>
            </w:pPr>
            <w:r>
              <w:rPr>
                <w:b/>
                <w:sz w:val="21"/>
                <w:szCs w:val="21"/>
              </w:rPr>
              <w:t>满足平均要求</w:t>
            </w:r>
          </w:p>
        </w:tc>
      </w:tr>
      <w:tr w14:paraId="3DCD9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F4424B">
            <w:pPr>
              <w:rPr>
                <w:sz w:val="21"/>
                <w:szCs w:val="21"/>
              </w:rPr>
            </w:pPr>
            <w:r>
              <w:rPr>
                <w:sz w:val="21"/>
                <w:szCs w:val="21"/>
              </w:rPr>
              <w:t>普通教室间隔墙</w:t>
            </w:r>
          </w:p>
        </w:tc>
        <w:tc>
          <w:tcPr>
            <w:vAlign w:val="center"/>
          </w:tcPr>
          <w:p w14:paraId="3BA4BC83">
            <w:pPr>
              <w:rPr>
                <w:sz w:val="21"/>
                <w:szCs w:val="21"/>
              </w:rPr>
            </w:pPr>
            <w:r>
              <w:rPr>
                <w:b/>
                <w:sz w:val="21"/>
                <w:szCs w:val="21"/>
              </w:rPr>
              <w:t>51</w:t>
            </w:r>
          </w:p>
        </w:tc>
        <w:tc>
          <w:tcPr>
            <w:vAlign w:val="center"/>
          </w:tcPr>
          <w:p w14:paraId="7EF274EB">
            <w:pPr>
              <w:rPr>
                <w:sz w:val="21"/>
                <w:szCs w:val="21"/>
              </w:rPr>
            </w:pPr>
            <w:r>
              <w:rPr>
                <w:sz w:val="21"/>
                <w:szCs w:val="21"/>
              </w:rPr>
              <w:t>低限:&gt;45,高要求:&gt;50</w:t>
            </w:r>
          </w:p>
        </w:tc>
        <w:tc>
          <w:tcPr>
            <w:vAlign w:val="center"/>
          </w:tcPr>
          <w:p w14:paraId="65F79B2F">
            <w:pPr>
              <w:rPr>
                <w:sz w:val="21"/>
                <w:szCs w:val="21"/>
              </w:rPr>
            </w:pPr>
            <w:r>
              <w:rPr>
                <w:b/>
                <w:sz w:val="21"/>
                <w:szCs w:val="21"/>
              </w:rPr>
              <w:t>满足高要求</w:t>
            </w:r>
          </w:p>
        </w:tc>
      </w:tr>
      <w:tr w14:paraId="73AB7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2BC61D">
            <w:pPr>
              <w:rPr>
                <w:sz w:val="21"/>
                <w:szCs w:val="21"/>
              </w:rPr>
            </w:pPr>
            <w:r>
              <w:rPr>
                <w:sz w:val="21"/>
                <w:szCs w:val="21"/>
              </w:rPr>
              <w:t>普通教室间楼板</w:t>
            </w:r>
          </w:p>
        </w:tc>
        <w:tc>
          <w:tcPr>
            <w:vAlign w:val="center"/>
          </w:tcPr>
          <w:p w14:paraId="312A68A8">
            <w:pPr>
              <w:rPr>
                <w:sz w:val="21"/>
                <w:szCs w:val="21"/>
              </w:rPr>
            </w:pPr>
            <w:r>
              <w:rPr>
                <w:b/>
                <w:sz w:val="21"/>
                <w:szCs w:val="21"/>
              </w:rPr>
              <w:t>55</w:t>
            </w:r>
          </w:p>
        </w:tc>
        <w:tc>
          <w:tcPr>
            <w:vAlign w:val="center"/>
          </w:tcPr>
          <w:p w14:paraId="4038168C">
            <w:pPr>
              <w:rPr>
                <w:sz w:val="21"/>
                <w:szCs w:val="21"/>
              </w:rPr>
            </w:pPr>
            <w:r>
              <w:rPr>
                <w:sz w:val="21"/>
                <w:szCs w:val="21"/>
              </w:rPr>
              <w:t>低限:&gt;45,高要求:&gt;50</w:t>
            </w:r>
          </w:p>
        </w:tc>
        <w:tc>
          <w:tcPr>
            <w:vAlign w:val="center"/>
          </w:tcPr>
          <w:p w14:paraId="594183AD">
            <w:pPr>
              <w:rPr>
                <w:sz w:val="21"/>
                <w:szCs w:val="21"/>
              </w:rPr>
            </w:pPr>
            <w:r>
              <w:rPr>
                <w:b/>
                <w:sz w:val="21"/>
                <w:szCs w:val="21"/>
              </w:rPr>
              <w:t>满足高要求</w:t>
            </w:r>
          </w:p>
        </w:tc>
      </w:tr>
      <w:tr w14:paraId="045BC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B0BB13">
            <w:pPr>
              <w:rPr>
                <w:sz w:val="21"/>
                <w:szCs w:val="21"/>
              </w:rPr>
            </w:pPr>
            <w:r>
              <w:rPr>
                <w:sz w:val="21"/>
                <w:szCs w:val="21"/>
              </w:rPr>
              <w:t>教学用房的门</w:t>
            </w:r>
          </w:p>
        </w:tc>
        <w:tc>
          <w:tcPr>
            <w:vAlign w:val="center"/>
          </w:tcPr>
          <w:p w14:paraId="01398E2B">
            <w:pPr>
              <w:rPr>
                <w:sz w:val="21"/>
                <w:szCs w:val="21"/>
              </w:rPr>
            </w:pPr>
            <w:r>
              <w:rPr>
                <w:b/>
                <w:sz w:val="21"/>
                <w:szCs w:val="21"/>
              </w:rPr>
              <w:t>33</w:t>
            </w:r>
          </w:p>
        </w:tc>
        <w:tc>
          <w:tcPr>
            <w:vAlign w:val="center"/>
          </w:tcPr>
          <w:p w14:paraId="1370B2CE">
            <w:pPr>
              <w:rPr>
                <w:sz w:val="21"/>
                <w:szCs w:val="21"/>
              </w:rPr>
            </w:pPr>
            <w:r>
              <w:rPr>
                <w:sz w:val="21"/>
                <w:szCs w:val="21"/>
              </w:rPr>
              <w:t>低限:≥20,高要求:≥25</w:t>
            </w:r>
          </w:p>
        </w:tc>
        <w:tc>
          <w:tcPr>
            <w:vAlign w:val="center"/>
          </w:tcPr>
          <w:p w14:paraId="7A4D83D4">
            <w:pPr>
              <w:rPr>
                <w:sz w:val="21"/>
                <w:szCs w:val="21"/>
              </w:rPr>
            </w:pPr>
            <w:r>
              <w:rPr>
                <w:b/>
                <w:sz w:val="21"/>
                <w:szCs w:val="21"/>
              </w:rPr>
              <w:t>满足高要求</w:t>
            </w:r>
          </w:p>
        </w:tc>
      </w:tr>
      <w:tr w14:paraId="45AEF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FC891E">
            <w:pPr>
              <w:rPr>
                <w:sz w:val="21"/>
                <w:szCs w:val="21"/>
              </w:rPr>
            </w:pPr>
            <w:r>
              <w:rPr>
                <w:sz w:val="21"/>
                <w:szCs w:val="21"/>
              </w:rPr>
              <w:t>会议室(办公建筑)的门</w:t>
            </w:r>
          </w:p>
        </w:tc>
        <w:tc>
          <w:tcPr>
            <w:vAlign w:val="center"/>
          </w:tcPr>
          <w:p w14:paraId="5D99F74C">
            <w:pPr>
              <w:rPr>
                <w:sz w:val="21"/>
                <w:szCs w:val="21"/>
              </w:rPr>
            </w:pPr>
            <w:r>
              <w:rPr>
                <w:b/>
                <w:sz w:val="21"/>
                <w:szCs w:val="21"/>
              </w:rPr>
              <w:t>33</w:t>
            </w:r>
          </w:p>
        </w:tc>
        <w:tc>
          <w:tcPr>
            <w:vAlign w:val="center"/>
          </w:tcPr>
          <w:p w14:paraId="1F1D426C">
            <w:pPr>
              <w:rPr>
                <w:sz w:val="21"/>
                <w:szCs w:val="21"/>
              </w:rPr>
            </w:pPr>
            <w:r>
              <w:rPr>
                <w:sz w:val="21"/>
                <w:szCs w:val="21"/>
              </w:rPr>
              <w:t>低限:≥20,高要求:≥25</w:t>
            </w:r>
          </w:p>
        </w:tc>
        <w:tc>
          <w:tcPr>
            <w:vAlign w:val="center"/>
          </w:tcPr>
          <w:p w14:paraId="4B57AC5D">
            <w:pPr>
              <w:rPr>
                <w:sz w:val="21"/>
                <w:szCs w:val="21"/>
              </w:rPr>
            </w:pPr>
            <w:r>
              <w:rPr>
                <w:b/>
                <w:sz w:val="21"/>
                <w:szCs w:val="21"/>
              </w:rPr>
              <w:t>满足高要求</w:t>
            </w:r>
          </w:p>
        </w:tc>
      </w:tr>
      <w:tr w14:paraId="297D6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72CC86">
            <w:pPr>
              <w:rPr>
                <w:sz w:val="21"/>
                <w:szCs w:val="21"/>
              </w:rPr>
            </w:pPr>
            <w:r>
              <w:rPr>
                <w:sz w:val="21"/>
                <w:szCs w:val="21"/>
              </w:rPr>
              <w:t>教学用房的其他外窗</w:t>
            </w:r>
          </w:p>
        </w:tc>
        <w:tc>
          <w:tcPr>
            <w:vAlign w:val="center"/>
          </w:tcPr>
          <w:p w14:paraId="3E3962D7">
            <w:pPr>
              <w:rPr>
                <w:sz w:val="21"/>
                <w:szCs w:val="21"/>
              </w:rPr>
            </w:pPr>
            <w:r>
              <w:rPr>
                <w:b/>
                <w:sz w:val="21"/>
                <w:szCs w:val="21"/>
              </w:rPr>
              <w:t>33</w:t>
            </w:r>
          </w:p>
        </w:tc>
        <w:tc>
          <w:tcPr>
            <w:vAlign w:val="center"/>
          </w:tcPr>
          <w:p w14:paraId="11C7F43E">
            <w:pPr>
              <w:rPr>
                <w:sz w:val="21"/>
                <w:szCs w:val="21"/>
              </w:rPr>
            </w:pPr>
            <w:r>
              <w:rPr>
                <w:sz w:val="21"/>
                <w:szCs w:val="21"/>
              </w:rPr>
              <w:t>低限:≥25,高要求:≥30</w:t>
            </w:r>
          </w:p>
        </w:tc>
        <w:tc>
          <w:tcPr>
            <w:vAlign w:val="center"/>
          </w:tcPr>
          <w:p w14:paraId="7E0A9804">
            <w:pPr>
              <w:rPr>
                <w:sz w:val="21"/>
                <w:szCs w:val="21"/>
              </w:rPr>
            </w:pPr>
            <w:r>
              <w:rPr>
                <w:b/>
                <w:sz w:val="21"/>
                <w:szCs w:val="21"/>
              </w:rPr>
              <w:t>满足高要求</w:t>
            </w:r>
          </w:p>
        </w:tc>
      </w:tr>
      <w:tr w14:paraId="097E0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A47A11">
            <w:pPr>
              <w:rPr>
                <w:sz w:val="21"/>
                <w:szCs w:val="21"/>
              </w:rPr>
            </w:pPr>
            <w:r>
              <w:rPr>
                <w:sz w:val="21"/>
                <w:szCs w:val="21"/>
              </w:rPr>
              <w:t>会议室(办公建筑)外窗</w:t>
            </w:r>
          </w:p>
        </w:tc>
        <w:tc>
          <w:tcPr>
            <w:vAlign w:val="center"/>
          </w:tcPr>
          <w:p w14:paraId="539AC5F4">
            <w:pPr>
              <w:rPr>
                <w:sz w:val="21"/>
                <w:szCs w:val="21"/>
              </w:rPr>
            </w:pPr>
            <w:r>
              <w:rPr>
                <w:b/>
                <w:sz w:val="21"/>
                <w:szCs w:val="21"/>
              </w:rPr>
              <w:t>33</w:t>
            </w:r>
          </w:p>
        </w:tc>
        <w:tc>
          <w:tcPr>
            <w:vAlign w:val="center"/>
          </w:tcPr>
          <w:p w14:paraId="432FA79F">
            <w:pPr>
              <w:rPr>
                <w:sz w:val="21"/>
                <w:szCs w:val="21"/>
              </w:rPr>
            </w:pPr>
            <w:r>
              <w:rPr>
                <w:sz w:val="21"/>
                <w:szCs w:val="21"/>
              </w:rPr>
              <w:t>低限:≥25,高要求:≥30</w:t>
            </w:r>
          </w:p>
        </w:tc>
        <w:tc>
          <w:tcPr>
            <w:vAlign w:val="center"/>
          </w:tcPr>
          <w:p w14:paraId="6A4EC146">
            <w:pPr>
              <w:rPr>
                <w:sz w:val="21"/>
                <w:szCs w:val="21"/>
              </w:rPr>
            </w:pPr>
            <w:r>
              <w:rPr>
                <w:b/>
                <w:sz w:val="21"/>
                <w:szCs w:val="21"/>
              </w:rPr>
              <w:t>满足高要求</w:t>
            </w:r>
          </w:p>
        </w:tc>
      </w:tr>
    </w:tbl>
    <w:p w14:paraId="7466BC48">
      <w:bookmarkStart w:id="51" w:name="构件隔声性能统计"/>
      <w:bookmarkEnd w:id="51"/>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405C9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07E084">
            <w:pPr>
              <w:jc w:val="center"/>
              <w:rPr>
                <w:sz w:val="21"/>
                <w:szCs w:val="21"/>
              </w:rPr>
            </w:pPr>
            <w:r>
              <w:rPr>
                <w:sz w:val="21"/>
                <w:szCs w:val="21"/>
              </w:rPr>
              <w:t>构件</w:t>
            </w:r>
          </w:p>
        </w:tc>
        <w:tc>
          <w:tcPr>
            <w:shd w:val="clear" w:color="auto" w:fill="E6E6E6"/>
            <w:vAlign w:val="center"/>
          </w:tcPr>
          <w:p w14:paraId="3B853C7D">
            <w:pPr>
              <w:jc w:val="center"/>
              <w:rPr>
                <w:sz w:val="21"/>
                <w:szCs w:val="21"/>
              </w:rPr>
            </w:pPr>
            <w:r>
              <w:rPr>
                <w:sz w:val="21"/>
                <w:szCs w:val="21"/>
              </w:rPr>
              <w:t>计权规范化撞击声压级</w:t>
            </w:r>
          </w:p>
        </w:tc>
        <w:tc>
          <w:tcPr>
            <w:shd w:val="clear" w:color="auto" w:fill="E6E6E6"/>
            <w:vAlign w:val="center"/>
          </w:tcPr>
          <w:p w14:paraId="74C3759F">
            <w:pPr>
              <w:jc w:val="center"/>
              <w:rPr>
                <w:sz w:val="21"/>
                <w:szCs w:val="21"/>
              </w:rPr>
            </w:pPr>
            <w:r>
              <w:rPr>
                <w:sz w:val="21"/>
                <w:szCs w:val="21"/>
              </w:rPr>
              <w:t>标准限值</w:t>
            </w:r>
          </w:p>
        </w:tc>
        <w:tc>
          <w:tcPr>
            <w:shd w:val="clear" w:color="auto" w:fill="E6E6E6"/>
            <w:vAlign w:val="center"/>
          </w:tcPr>
          <w:p w14:paraId="0B396CB0">
            <w:pPr>
              <w:jc w:val="center"/>
              <w:rPr>
                <w:sz w:val="21"/>
                <w:szCs w:val="21"/>
              </w:rPr>
            </w:pPr>
            <w:r>
              <w:rPr>
                <w:sz w:val="21"/>
                <w:szCs w:val="21"/>
              </w:rPr>
              <w:t>结论</w:t>
            </w:r>
          </w:p>
        </w:tc>
      </w:tr>
      <w:tr w14:paraId="53058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B0E03B">
            <w:pPr>
              <w:rPr>
                <w:sz w:val="21"/>
                <w:szCs w:val="21"/>
              </w:rPr>
            </w:pPr>
            <w:r>
              <w:rPr>
                <w:sz w:val="21"/>
                <w:szCs w:val="21"/>
              </w:rPr>
              <w:t>普通教室之间楼板</w:t>
            </w:r>
          </w:p>
        </w:tc>
        <w:tc>
          <w:tcPr>
            <w:vAlign w:val="center"/>
          </w:tcPr>
          <w:p w14:paraId="40576C65">
            <w:pPr>
              <w:rPr>
                <w:sz w:val="21"/>
                <w:szCs w:val="21"/>
              </w:rPr>
            </w:pPr>
            <w:r>
              <w:rPr>
                <w:b/>
                <w:sz w:val="21"/>
                <w:szCs w:val="21"/>
              </w:rPr>
              <w:t>55</w:t>
            </w:r>
          </w:p>
        </w:tc>
        <w:tc>
          <w:tcPr>
            <w:vAlign w:val="center"/>
          </w:tcPr>
          <w:p w14:paraId="4E789836">
            <w:pPr>
              <w:rPr>
                <w:sz w:val="21"/>
                <w:szCs w:val="21"/>
              </w:rPr>
            </w:pPr>
            <w:r>
              <w:rPr>
                <w:sz w:val="21"/>
                <w:szCs w:val="21"/>
              </w:rPr>
              <w:t>低限:&lt;75,高要求:&lt;65</w:t>
            </w:r>
          </w:p>
        </w:tc>
        <w:tc>
          <w:tcPr>
            <w:vAlign w:val="center"/>
          </w:tcPr>
          <w:p w14:paraId="16AE7D83">
            <w:pPr>
              <w:rPr>
                <w:sz w:val="21"/>
                <w:szCs w:val="21"/>
              </w:rPr>
            </w:pPr>
            <w:r>
              <w:rPr>
                <w:b/>
                <w:sz w:val="21"/>
                <w:szCs w:val="21"/>
              </w:rPr>
              <w:t>满足高要求</w:t>
            </w:r>
          </w:p>
        </w:tc>
      </w:tr>
    </w:tbl>
    <w:p w14:paraId="7BC35E14">
      <w:bookmarkStart w:id="52" w:name="撞击声隔声性能统计"/>
      <w:bookmarkEnd w:id="52"/>
    </w:p>
    <w:p w14:paraId="607DCBD3">
      <w:pPr>
        <w:pStyle w:val="13"/>
        <w:spacing w:line="360" w:lineRule="auto"/>
        <w:ind w:firstLine="0" w:firstLineChars="0"/>
        <w:rPr>
          <w:rFonts w:ascii="宋体" w:hAnsi="宋体" w:eastAsia="宋体"/>
          <w:sz w:val="21"/>
          <w:szCs w:val="21"/>
        </w:rPr>
      </w:pPr>
    </w:p>
    <w:p w14:paraId="10FD2F23">
      <w:pPr>
        <w:pStyle w:val="3"/>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1BC1211A">
            <w:pPr>
              <w:jc w:val="center"/>
              <w:rPr>
                <w:bCs/>
                <w:sz w:val="21"/>
                <w:szCs w:val="21"/>
              </w:rPr>
            </w:pPr>
            <w:r>
              <w:rPr>
                <w:bCs/>
                <w:sz w:val="21"/>
                <w:szCs w:val="21"/>
              </w:rPr>
              <w:t>检查项</w:t>
            </w:r>
          </w:p>
        </w:tc>
        <w:tc>
          <w:tcPr>
            <w:tcW w:w="5669"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1105382F">
            <w:pPr>
              <w:pStyle w:val="3"/>
              <w:jc w:val="center"/>
            </w:pPr>
            <w:r>
              <w:rPr>
                <w:rFonts w:hint="eastAsia"/>
              </w:rPr>
              <w:t>空气声隔声</w:t>
            </w:r>
          </w:p>
        </w:tc>
        <w:tc>
          <w:tcPr>
            <w:tcW w:w="5669"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FA78C8B">
            <w:pPr>
              <w:jc w:val="center"/>
              <w:rPr>
                <w:b/>
                <w:bCs/>
                <w:sz w:val="21"/>
                <w:szCs w:val="21"/>
                <w:lang w:val="en-US"/>
              </w:rPr>
            </w:pPr>
            <w:bookmarkStart w:id="53" w:name="空气声控制项结论"/>
            <w:r>
              <w:rPr>
                <w:rFonts w:hint="eastAsia"/>
                <w:b/>
                <w:bCs/>
                <w:sz w:val="21"/>
                <w:szCs w:val="21"/>
                <w:lang w:val="en-US"/>
              </w:rPr>
              <w:t>满足</w:t>
            </w:r>
            <w:bookmarkEnd w:id="53"/>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1B75F521">
            <w:pPr>
              <w:pStyle w:val="3"/>
              <w:jc w:val="center"/>
            </w:pPr>
          </w:p>
        </w:tc>
        <w:tc>
          <w:tcPr>
            <w:tcW w:w="5669"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2360EDDE">
            <w:pPr>
              <w:jc w:val="center"/>
              <w:rPr>
                <w:b/>
                <w:bCs/>
                <w:sz w:val="21"/>
                <w:szCs w:val="21"/>
                <w:lang w:val="en-US"/>
              </w:rPr>
            </w:pPr>
            <w:bookmarkStart w:id="54" w:name="空气声评分项结论"/>
            <w:r>
              <w:rPr>
                <w:rFonts w:hint="eastAsia"/>
                <w:b/>
                <w:bCs/>
                <w:sz w:val="21"/>
                <w:szCs w:val="21"/>
                <w:lang w:val="en-US"/>
              </w:rPr>
              <w:t>满足平均要求</w:t>
            </w:r>
            <w:bookmarkEnd w:id="54"/>
          </w:p>
        </w:tc>
        <w:tc>
          <w:tcPr>
            <w:tcW w:w="737" w:type="dxa"/>
            <w:vAlign w:val="center"/>
          </w:tcPr>
          <w:p w14:paraId="589216D2">
            <w:pPr>
              <w:jc w:val="center"/>
              <w:rPr>
                <w:b/>
                <w:bCs/>
                <w:sz w:val="21"/>
                <w:szCs w:val="21"/>
                <w:lang w:val="en-US"/>
              </w:rPr>
            </w:pPr>
            <w:bookmarkStart w:id="55" w:name="空气声得分"/>
            <w:r>
              <w:rPr>
                <w:rFonts w:hint="eastAsia"/>
                <w:b/>
                <w:bCs/>
                <w:sz w:val="21"/>
                <w:szCs w:val="21"/>
                <w:lang w:val="en-US"/>
              </w:rPr>
              <w:t>3</w:t>
            </w:r>
            <w:bookmarkEnd w:id="55"/>
            <w:r>
              <w:rPr>
                <w:rFonts w:hint="eastAsia"/>
                <w:b/>
                <w:bCs/>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5E6286FC">
            <w:pPr>
              <w:pStyle w:val="3"/>
              <w:jc w:val="center"/>
            </w:pPr>
            <w:r>
              <w:rPr>
                <w:rFonts w:hint="eastAsia"/>
              </w:rPr>
              <w:t>撞击声隔声</w:t>
            </w:r>
          </w:p>
        </w:tc>
        <w:tc>
          <w:tcPr>
            <w:tcW w:w="5669"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62772CD">
            <w:pPr>
              <w:jc w:val="center"/>
              <w:rPr>
                <w:b/>
                <w:bCs/>
                <w:sz w:val="21"/>
                <w:szCs w:val="21"/>
                <w:lang w:val="en-US"/>
              </w:rPr>
            </w:pPr>
            <w:bookmarkStart w:id="56" w:name="撞击声控制项结论"/>
            <w:r>
              <w:rPr>
                <w:rFonts w:hint="eastAsia"/>
                <w:b/>
                <w:bCs/>
                <w:sz w:val="21"/>
                <w:szCs w:val="21"/>
                <w:lang w:val="en-US"/>
              </w:rPr>
              <w:t>满足</w:t>
            </w:r>
            <w:bookmarkEnd w:id="56"/>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73DB2193">
            <w:pPr>
              <w:pStyle w:val="3"/>
            </w:pPr>
          </w:p>
        </w:tc>
        <w:tc>
          <w:tcPr>
            <w:tcW w:w="5669"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3F686DD8">
            <w:pPr>
              <w:jc w:val="center"/>
              <w:rPr>
                <w:b/>
                <w:bCs/>
                <w:sz w:val="21"/>
                <w:szCs w:val="21"/>
                <w:lang w:val="en-US"/>
              </w:rPr>
            </w:pPr>
            <w:bookmarkStart w:id="57" w:name="撞击声评分项结论"/>
            <w:r>
              <w:rPr>
                <w:rFonts w:hint="eastAsia"/>
                <w:b/>
                <w:bCs/>
                <w:sz w:val="21"/>
                <w:szCs w:val="21"/>
                <w:lang w:val="en-US"/>
              </w:rPr>
              <w:t>满足高要求</w:t>
            </w:r>
            <w:bookmarkEnd w:id="57"/>
          </w:p>
        </w:tc>
        <w:tc>
          <w:tcPr>
            <w:tcW w:w="737" w:type="dxa"/>
            <w:vAlign w:val="center"/>
          </w:tcPr>
          <w:p w14:paraId="244AD61B">
            <w:pPr>
              <w:jc w:val="center"/>
              <w:rPr>
                <w:b/>
                <w:bCs/>
                <w:sz w:val="21"/>
                <w:szCs w:val="21"/>
                <w:lang w:val="en-US"/>
              </w:rPr>
            </w:pPr>
            <w:bookmarkStart w:id="58" w:name="撞击声得分"/>
            <w:r>
              <w:rPr>
                <w:rFonts w:hint="eastAsia"/>
                <w:b/>
                <w:bCs/>
                <w:sz w:val="21"/>
                <w:szCs w:val="21"/>
                <w:lang w:val="en-US"/>
              </w:rPr>
              <w:t>5</w:t>
            </w:r>
            <w:bookmarkEnd w:id="58"/>
            <w:r>
              <w:rPr>
                <w:rFonts w:hint="eastAsia"/>
                <w:b/>
                <w:bCs/>
                <w:sz w:val="21"/>
                <w:szCs w:val="21"/>
                <w:lang w:val="en-US"/>
              </w:rPr>
              <w:t>分</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69F1">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7BEE">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D80A">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7C1AC2"/>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3C7C1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oleObject" Target="embeddings/oleObject5.bin"/><Relationship Id="rId22" Type="http://schemas.openxmlformats.org/officeDocument/2006/relationships/oleObject" Target="embeddings/oleObject4.bin"/><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RVIS\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tmp10.dotx</Template>
  <Pages>15</Pages>
  <Words>5799</Words>
  <Characters>7279</Characters>
  <Lines>47</Lines>
  <Paragraphs>13</Paragraphs>
  <TotalTime>0</TotalTime>
  <ScaleCrop>false</ScaleCrop>
  <LinksUpToDate>false</LinksUpToDate>
  <CharactersWithSpaces>8870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2024-12-21T05:53:00Z</dcterms:created>
  <dc:creator>年少輕狂。</dc:creator>
  <cp:lastModifiedBy>年少輕狂。</cp:lastModifiedBy>
  <dcterms:modified xsi:type="dcterms:W3CDTF">2024-12-21T05:53:05Z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5D0DA7B15373409CAB8A11B9545996C4_11</vt:lpwstr>
  </property>
  <property fmtid="{D5CDD505-2E9C-101B-9397-08002B2CF9AE}" pid="3" name="KSOProductBuildVer">
    <vt:lpwstr>2052-12.1.0.19302</vt:lpwstr>
  </property>
</Properties>
</file>