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59" w:name="_GoBack"/>
      <w:bookmarkEnd w:id="59"/>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工业遗产改造</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2024年11月22日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T18314492394</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_Toc8892 </w:instrText>
      </w:r>
      <w:r>
        <w:rPr>
          <w:rFonts w:ascii="宋体" w:hAnsi="宋体"/>
          <w:caps/>
        </w:rPr>
        <w:fldChar w:fldCharType="separate"/>
      </w:r>
      <w:r>
        <w:t xml:space="preserve">1 </w:t>
      </w:r>
      <w:r>
        <w:rPr>
          <w:rFonts w:hint="eastAsia"/>
        </w:rPr>
        <w:t>建筑概况</w:t>
      </w:r>
      <w:r>
        <w:tab/>
      </w:r>
      <w:r>
        <w:fldChar w:fldCharType="begin"/>
      </w:r>
      <w:r>
        <w:instrText xml:space="preserve"> PAGEREF _Toc8892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_Toc8095 </w:instrText>
      </w:r>
      <w:r>
        <w:fldChar w:fldCharType="separate"/>
      </w:r>
      <w:r>
        <w:t xml:space="preserve">2 </w:t>
      </w:r>
      <w:r>
        <w:rPr>
          <w:rFonts w:hint="eastAsia"/>
        </w:rPr>
        <w:t>评价依据</w:t>
      </w:r>
      <w:r>
        <w:tab/>
      </w:r>
      <w:r>
        <w:fldChar w:fldCharType="begin"/>
      </w:r>
      <w:r>
        <w:instrText xml:space="preserve"> PAGEREF _Toc8095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_Toc15395 </w:instrText>
      </w:r>
      <w:r>
        <w:fldChar w:fldCharType="separate"/>
      </w:r>
      <w:r>
        <w:t xml:space="preserve">3 </w:t>
      </w:r>
      <w:r>
        <w:rPr>
          <w:rFonts w:hint="eastAsia"/>
        </w:rPr>
        <w:t>标准</w:t>
      </w:r>
      <w:r>
        <w:t>要求</w:t>
      </w:r>
      <w:r>
        <w:tab/>
      </w:r>
      <w:r>
        <w:fldChar w:fldCharType="begin"/>
      </w:r>
      <w:r>
        <w:instrText xml:space="preserve"> PAGEREF _Toc15395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_Toc2434 </w:instrText>
      </w:r>
      <w:r>
        <w:fldChar w:fldCharType="separate"/>
      </w:r>
      <w:r>
        <w:rPr>
          <w:kern w:val="2"/>
        </w:rPr>
        <w:t xml:space="preserve">4 </w:t>
      </w:r>
      <w:r>
        <w:rPr>
          <w:rFonts w:hint="eastAsia"/>
          <w:kern w:val="2"/>
        </w:rPr>
        <w:t>隔声理论概述</w:t>
      </w:r>
      <w:r>
        <w:tab/>
      </w:r>
      <w:r>
        <w:fldChar w:fldCharType="begin"/>
      </w:r>
      <w:r>
        <w:instrText xml:space="preserve"> PAGEREF _Toc2434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_Toc25428 </w:instrText>
      </w:r>
      <w:r>
        <w:fldChar w:fldCharType="separate"/>
      </w:r>
      <w:r>
        <w:t xml:space="preserve">4.1 </w:t>
      </w:r>
      <w:r>
        <w:rPr>
          <w:rFonts w:hint="eastAsia"/>
        </w:rPr>
        <w:t>原理概要</w:t>
      </w:r>
      <w:r>
        <w:tab/>
      </w:r>
      <w:r>
        <w:fldChar w:fldCharType="begin"/>
      </w:r>
      <w:r>
        <w:instrText xml:space="preserve"> PAGEREF _Toc25428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_Toc20479 </w:instrText>
      </w:r>
      <w:r>
        <w:fldChar w:fldCharType="separate"/>
      </w:r>
      <w:r>
        <w:t xml:space="preserve">4.2 </w:t>
      </w:r>
      <w:r>
        <w:rPr>
          <w:rFonts w:hint="eastAsia"/>
        </w:rPr>
        <w:t>质量定律</w:t>
      </w:r>
      <w:r>
        <w:tab/>
      </w:r>
      <w:r>
        <w:fldChar w:fldCharType="begin"/>
      </w:r>
      <w:r>
        <w:instrText xml:space="preserve"> PAGEREF _Toc20479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_Toc7113 </w:instrText>
      </w:r>
      <w:r>
        <w:fldChar w:fldCharType="separate"/>
      </w:r>
      <w:r>
        <w:t>4.3 隔声</w:t>
      </w:r>
      <w:r>
        <w:rPr>
          <w:rFonts w:hint="eastAsia"/>
        </w:rPr>
        <w:t>量计算经验</w:t>
      </w:r>
      <w:r>
        <w:t>公式</w:t>
      </w:r>
      <w:r>
        <w:tab/>
      </w:r>
      <w:r>
        <w:fldChar w:fldCharType="begin"/>
      </w:r>
      <w:r>
        <w:instrText xml:space="preserve"> PAGEREF _Toc7113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_Toc17023 </w:instrText>
      </w:r>
      <w:r>
        <w:fldChar w:fldCharType="separate"/>
      </w:r>
      <w:r>
        <w:t xml:space="preserve">4.4 </w:t>
      </w:r>
      <w:r>
        <w:rPr>
          <w:rFonts w:hint="eastAsia"/>
        </w:rPr>
        <w:t>单值评价量</w:t>
      </w:r>
      <w:r>
        <w:tab/>
      </w:r>
      <w:r>
        <w:fldChar w:fldCharType="begin"/>
      </w:r>
      <w:r>
        <w:instrText xml:space="preserve"> PAGEREF _Toc17023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_Toc12751 </w:instrText>
      </w:r>
      <w:r>
        <w:fldChar w:fldCharType="separate"/>
      </w:r>
      <w:r>
        <w:t xml:space="preserve">4.5 </w:t>
      </w:r>
      <w:r>
        <w:rPr>
          <w:rFonts w:hint="eastAsia"/>
        </w:rPr>
        <w:t>频谱修正量</w:t>
      </w:r>
      <w:r>
        <w:tab/>
      </w:r>
      <w:r>
        <w:fldChar w:fldCharType="begin"/>
      </w:r>
      <w:r>
        <w:instrText xml:space="preserve"> PAGEREF _Toc12751 \h </w:instrText>
      </w:r>
      <w:r>
        <w:fldChar w:fldCharType="separate"/>
      </w:r>
      <w:r>
        <w:t>5</w:t>
      </w:r>
      <w:r>
        <w:fldChar w:fldCharType="end"/>
      </w:r>
      <w:r>
        <w:fldChar w:fldCharType="end"/>
      </w:r>
    </w:p>
    <w:p>
      <w:pPr>
        <w:pStyle w:val="18"/>
        <w:tabs>
          <w:tab w:val="right" w:leader="dot" w:pos="9070"/>
          <w:tab w:val="clear" w:pos="180"/>
          <w:tab w:val="clear" w:pos="9360"/>
        </w:tabs>
      </w:pPr>
      <w:r>
        <w:fldChar w:fldCharType="begin"/>
      </w:r>
      <w:r>
        <w:instrText xml:space="preserve"> HYPERLINK \l _Toc29816 </w:instrText>
      </w:r>
      <w:r>
        <w:fldChar w:fldCharType="separate"/>
      </w:r>
      <w:r>
        <w:t xml:space="preserve">5 </w:t>
      </w:r>
      <w:r>
        <w:rPr>
          <w:rFonts w:hint="eastAsia"/>
        </w:rPr>
        <w:t>构件空气声隔声性能</w:t>
      </w:r>
      <w:r>
        <w:tab/>
      </w:r>
      <w:r>
        <w:fldChar w:fldCharType="begin"/>
      </w:r>
      <w:r>
        <w:instrText xml:space="preserve"> PAGEREF _Toc29816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_Toc2527 </w:instrText>
      </w:r>
      <w:r>
        <w:fldChar w:fldCharType="separate"/>
      </w:r>
      <w:r>
        <w:t xml:space="preserve">5.1 </w:t>
      </w:r>
      <w:r>
        <w:rPr>
          <w:rFonts w:hint="eastAsia"/>
        </w:rPr>
        <w:t>墙板的空气声隔声量</w:t>
      </w:r>
      <w:r>
        <w:tab/>
      </w:r>
      <w:r>
        <w:fldChar w:fldCharType="begin"/>
      </w:r>
      <w:r>
        <w:instrText xml:space="preserve"> PAGEREF _Toc2527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_Toc17396 </w:instrText>
      </w:r>
      <w:r>
        <w:fldChar w:fldCharType="separate"/>
      </w:r>
      <w:r>
        <w:t xml:space="preserve">5.1.1 </w:t>
      </w:r>
      <w:r>
        <w:rPr>
          <w:rFonts w:hint="eastAsia"/>
        </w:rPr>
        <w:t>墙板构造做法</w:t>
      </w:r>
      <w:r>
        <w:tab/>
      </w:r>
      <w:r>
        <w:fldChar w:fldCharType="begin"/>
      </w:r>
      <w:r>
        <w:instrText xml:space="preserve"> PAGEREF _Toc17396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_Toc12167 </w:instrText>
      </w:r>
      <w:r>
        <w:fldChar w:fldCharType="separate"/>
      </w:r>
      <w:r>
        <w:t xml:space="preserve">5.1.2 </w:t>
      </w:r>
      <w:r>
        <w:rPr>
          <w:rFonts w:hint="eastAsia"/>
        </w:rPr>
        <w:t>墙板空气声隔声性能</w:t>
      </w:r>
      <w:r>
        <w:tab/>
      </w:r>
      <w:r>
        <w:fldChar w:fldCharType="begin"/>
      </w:r>
      <w:r>
        <w:instrText xml:space="preserve"> PAGEREF _Toc12167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_Toc17738 </w:instrText>
      </w:r>
      <w:r>
        <w:fldChar w:fldCharType="separate"/>
      </w:r>
      <w:r>
        <w:t xml:space="preserve">5.2 </w:t>
      </w:r>
      <w:r>
        <w:rPr>
          <w:rFonts w:hint="eastAsia"/>
        </w:rPr>
        <w:t>门窗的空气声隔声量</w:t>
      </w:r>
      <w:r>
        <w:tab/>
      </w:r>
      <w:r>
        <w:fldChar w:fldCharType="begin"/>
      </w:r>
      <w:r>
        <w:instrText xml:space="preserve"> PAGEREF _Toc17738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_Toc18616 </w:instrText>
      </w:r>
      <w:r>
        <w:fldChar w:fldCharType="separate"/>
      </w:r>
      <w:r>
        <w:t xml:space="preserve">6 </w:t>
      </w:r>
      <w:r>
        <w:rPr>
          <w:rFonts w:hint="eastAsia"/>
        </w:rPr>
        <w:t>楼板撞击声隔声性能</w:t>
      </w:r>
      <w:r>
        <w:tab/>
      </w:r>
      <w:r>
        <w:fldChar w:fldCharType="begin"/>
      </w:r>
      <w:r>
        <w:instrText xml:space="preserve"> PAGEREF _Toc18616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_Toc17852 </w:instrText>
      </w:r>
      <w:r>
        <w:fldChar w:fldCharType="separate"/>
      </w:r>
      <w:r>
        <w:rPr>
          <w:kern w:val="2"/>
        </w:rPr>
        <w:t xml:space="preserve">7 </w:t>
      </w:r>
      <w:r>
        <w:rPr>
          <w:rFonts w:hint="eastAsia"/>
          <w:kern w:val="2"/>
        </w:rPr>
        <w:t>结论</w:t>
      </w:r>
      <w:r>
        <w:tab/>
      </w:r>
      <w:r>
        <w:fldChar w:fldCharType="begin"/>
      </w:r>
      <w:r>
        <w:instrText xml:space="preserve"> PAGEREF _Toc17852 \h </w:instrText>
      </w:r>
      <w:r>
        <w:fldChar w:fldCharType="separate"/>
      </w:r>
      <w:r>
        <w:t>12</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8892"/>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工业遗产改造</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3241</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13.5</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8095"/>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15395"/>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2434"/>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25428"/>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68"/>
      <w:bookmarkStart w:id="28" w:name="_Toc503275877"/>
      <w:bookmarkStart w:id="29" w:name="_Toc503800603"/>
      <w:bookmarkStart w:id="30" w:name="_Toc20479"/>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7113"/>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7023"/>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12751"/>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29816"/>
      <w:r>
        <w:rPr>
          <w:rFonts w:hint="eastAsia"/>
        </w:rPr>
        <w:t>构件空气声隔声性能</w:t>
      </w:r>
      <w:bookmarkEnd w:id="34"/>
    </w:p>
    <w:p>
      <w:pPr>
        <w:pStyle w:val="4"/>
      </w:pPr>
      <w:bookmarkStart w:id="35" w:name="_Toc2527"/>
      <w:r>
        <w:rPr>
          <w:rFonts w:hint="eastAsia"/>
        </w:rPr>
        <w:t>墙板的空气声隔声量</w:t>
      </w:r>
      <w:bookmarkEnd w:id="35"/>
    </w:p>
    <w:p>
      <w:pPr>
        <w:pStyle w:val="5"/>
      </w:pPr>
      <w:bookmarkStart w:id="36" w:name="_Toc17396"/>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建筑钢材</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7850</w:t>
            </w:r>
          </w:p>
        </w:tc>
        <w:tc>
          <w:tcPr>
            <w:vAlign w:val="center"/>
          </w:tcPr>
          <w:p>
            <w:pPr>
              <w:jc w:val="center"/>
              <w:rPr>
                <w:sz w:val="21"/>
                <w:szCs w:val="21"/>
              </w:rPr>
            </w:pPr>
            <w:r>
              <w:rPr>
                <w:sz w:val="21"/>
                <w:szCs w:val="21"/>
              </w:rPr>
              <w:t>79</w:t>
            </w:r>
          </w:p>
        </w:tc>
        <w:tc>
          <w:tcPr>
            <w:vMerge w:val="restart"/>
            <w:vAlign w:val="center"/>
          </w:tcPr>
          <w:p>
            <w:pPr>
              <w:jc w:val="center"/>
              <w:rPr>
                <w:sz w:val="21"/>
                <w:szCs w:val="21"/>
              </w:rPr>
            </w:pPr>
            <w:r>
              <w:rPr>
                <w:sz w:val="21"/>
                <w:szCs w:val="21"/>
              </w:rPr>
              <w:t>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蒸压加气混凝土砌块（725-825）</w:t>
            </w:r>
          </w:p>
        </w:tc>
        <w:tc>
          <w:tcPr>
            <w:vAlign w:val="center"/>
          </w:tcPr>
          <w:p>
            <w:pPr>
              <w:jc w:val="center"/>
              <w:rPr>
                <w:sz w:val="21"/>
                <w:szCs w:val="21"/>
              </w:rPr>
            </w:pPr>
            <w:r>
              <w:rPr>
                <w:sz w:val="21"/>
                <w:szCs w:val="21"/>
              </w:rPr>
              <w:t>160</w:t>
            </w:r>
          </w:p>
        </w:tc>
        <w:tc>
          <w:tcPr>
            <w:vAlign w:val="center"/>
          </w:tcPr>
          <w:p>
            <w:pPr>
              <w:jc w:val="center"/>
              <w:rPr>
                <w:sz w:val="21"/>
                <w:szCs w:val="21"/>
              </w:rPr>
            </w:pPr>
            <w:r>
              <w:rPr>
                <w:sz w:val="21"/>
                <w:szCs w:val="21"/>
              </w:rPr>
              <w:t>800</w:t>
            </w:r>
          </w:p>
        </w:tc>
        <w:tc>
          <w:tcPr>
            <w:vAlign w:val="center"/>
          </w:tcPr>
          <w:p>
            <w:pPr>
              <w:jc w:val="center"/>
              <w:rPr>
                <w:sz w:val="21"/>
                <w:szCs w:val="21"/>
              </w:rPr>
            </w:pPr>
            <w:r>
              <w:rPr>
                <w:sz w:val="21"/>
                <w:szCs w:val="21"/>
              </w:rPr>
              <w:t>128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膨胀玻化微珠保温装饰板</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280</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w:t>
            </w:r>
          </w:p>
        </w:tc>
        <w:tc>
          <w:tcPr>
            <w:vAlign w:val="center"/>
          </w:tcPr>
          <w:p>
            <w:pPr>
              <w:rPr>
                <w:sz w:val="21"/>
                <w:szCs w:val="21"/>
              </w:rPr>
            </w:pPr>
            <w:r>
              <w:rPr>
                <w:sz w:val="21"/>
                <w:szCs w:val="21"/>
              </w:rPr>
              <w:t>蒸压加气混凝土砌块（725-825）</w:t>
            </w:r>
          </w:p>
        </w:tc>
        <w:tc>
          <w:tcPr>
            <w:vAlign w:val="center"/>
          </w:tcPr>
          <w:p>
            <w:pPr>
              <w:jc w:val="center"/>
              <w:rPr>
                <w:sz w:val="21"/>
                <w:szCs w:val="21"/>
              </w:rPr>
            </w:pPr>
            <w:r>
              <w:rPr>
                <w:sz w:val="21"/>
                <w:szCs w:val="21"/>
              </w:rPr>
              <w:t>140</w:t>
            </w:r>
          </w:p>
        </w:tc>
        <w:tc>
          <w:tcPr>
            <w:vAlign w:val="center"/>
          </w:tcPr>
          <w:p>
            <w:pPr>
              <w:jc w:val="center"/>
              <w:rPr>
                <w:sz w:val="21"/>
                <w:szCs w:val="21"/>
              </w:rPr>
            </w:pPr>
            <w:r>
              <w:rPr>
                <w:sz w:val="21"/>
                <w:szCs w:val="21"/>
              </w:rPr>
              <w:t>800</w:t>
            </w:r>
          </w:p>
        </w:tc>
        <w:tc>
          <w:tcPr>
            <w:vAlign w:val="center"/>
          </w:tcPr>
          <w:p>
            <w:pPr>
              <w:jc w:val="center"/>
              <w:rPr>
                <w:sz w:val="21"/>
                <w:szCs w:val="21"/>
              </w:rPr>
            </w:pPr>
            <w:r>
              <w:rPr>
                <w:sz w:val="21"/>
                <w:szCs w:val="21"/>
              </w:rPr>
              <w:t>112</w:t>
            </w:r>
          </w:p>
        </w:tc>
        <w:tc>
          <w:tcPr>
            <w:vMerge w:val="restart"/>
            <w:vAlign w:val="center"/>
          </w:tcPr>
          <w:p>
            <w:pPr>
              <w:jc w:val="center"/>
              <w:rPr>
                <w:sz w:val="21"/>
                <w:szCs w:val="21"/>
              </w:rPr>
            </w:pPr>
            <w:r>
              <w:rPr>
                <w:sz w:val="21"/>
                <w:szCs w:val="21"/>
              </w:rPr>
              <w:t>156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膨胀玻化微珠保温装饰板</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280</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混凝土，预制混凝土板，混凝土瓦</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46</w:t>
            </w:r>
          </w:p>
        </w:tc>
        <w:tc>
          <w:tcPr>
            <w:vMerge w:val="restart"/>
            <w:vAlign w:val="center"/>
          </w:tcPr>
          <w:p>
            <w:pPr>
              <w:jc w:val="center"/>
              <w:rPr>
                <w:sz w:val="21"/>
                <w:szCs w:val="21"/>
              </w:rPr>
            </w:pPr>
            <w:r>
              <w:rPr>
                <w:sz w:val="21"/>
                <w:szCs w:val="21"/>
              </w:rPr>
              <w:t>269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建筑钢材</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7850</w:t>
            </w:r>
          </w:p>
        </w:tc>
        <w:tc>
          <w:tcPr>
            <w:vAlign w:val="center"/>
          </w:tcPr>
          <w:p>
            <w:pPr>
              <w:jc w:val="center"/>
              <w:rPr>
                <w:sz w:val="21"/>
                <w:szCs w:val="21"/>
              </w:rPr>
            </w:pPr>
            <w:r>
              <w:rPr>
                <w:sz w:val="21"/>
                <w:szCs w:val="21"/>
              </w:rPr>
              <w:t>157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屋面复合防水保温装饰板（与挤塑聚苯板复合）</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建筑钢材</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7850</w:t>
            </w:r>
          </w:p>
        </w:tc>
        <w:tc>
          <w:tcPr>
            <w:vAlign w:val="center"/>
          </w:tcPr>
          <w:p>
            <w:pPr>
              <w:jc w:val="center"/>
              <w:rPr>
                <w:sz w:val="21"/>
                <w:szCs w:val="21"/>
              </w:rPr>
            </w:pPr>
            <w:r>
              <w:rPr>
                <w:sz w:val="21"/>
                <w:szCs w:val="21"/>
              </w:rPr>
              <w:t>157</w:t>
            </w:r>
          </w:p>
        </w:tc>
        <w:tc>
          <w:tcPr>
            <w:vMerge w:val="restart"/>
            <w:vAlign w:val="center"/>
          </w:tcPr>
          <w:p>
            <w:pPr>
              <w:jc w:val="center"/>
              <w:rPr>
                <w:sz w:val="21"/>
                <w:szCs w:val="21"/>
              </w:rPr>
            </w:pPr>
            <w:r>
              <w:rPr>
                <w:sz w:val="21"/>
                <w:szCs w:val="21"/>
              </w:rPr>
              <w:t>297</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蒸压加气混凝土砌块（725-825）</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800</w:t>
            </w:r>
          </w:p>
        </w:tc>
        <w:tc>
          <w:tcPr>
            <w:vAlign w:val="center"/>
          </w:tcPr>
          <w:p>
            <w:pPr>
              <w:jc w:val="center"/>
              <w:rPr>
                <w:sz w:val="21"/>
                <w:szCs w:val="21"/>
              </w:rPr>
            </w:pPr>
            <w:r>
              <w:rPr>
                <w:sz w:val="21"/>
                <w:szCs w:val="21"/>
              </w:rPr>
              <w:t>96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膨胀玻化微珠保温装饰板</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280</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蒸压加气混凝土砌块（725-825）</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800</w:t>
            </w:r>
          </w:p>
        </w:tc>
        <w:tc>
          <w:tcPr>
            <w:vAlign w:val="center"/>
          </w:tcPr>
          <w:p>
            <w:pPr>
              <w:jc w:val="center"/>
              <w:rPr>
                <w:sz w:val="21"/>
                <w:szCs w:val="21"/>
              </w:rPr>
            </w:pPr>
            <w:r>
              <w:rPr>
                <w:sz w:val="21"/>
                <w:szCs w:val="21"/>
              </w:rPr>
              <w:t>80</w:t>
            </w:r>
          </w:p>
        </w:tc>
        <w:tc>
          <w:tcPr>
            <w:vMerge w:val="restart"/>
            <w:vAlign w:val="center"/>
          </w:tcPr>
          <w:p>
            <w:pPr>
              <w:jc w:val="center"/>
              <w:rPr>
                <w:sz w:val="21"/>
                <w:szCs w:val="21"/>
              </w:rPr>
            </w:pPr>
            <w:r>
              <w:rPr>
                <w:sz w:val="21"/>
                <w:szCs w:val="21"/>
              </w:rPr>
              <w:t>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聚乙烯泡沫塑料</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无机保温砂浆(ρ=400)</w:t>
            </w:r>
          </w:p>
        </w:tc>
        <w:tc>
          <w:tcPr>
            <w:vAlign w:val="center"/>
          </w:tcPr>
          <w:p>
            <w:pPr>
              <w:jc w:val="center"/>
              <w:rPr>
                <w:sz w:val="21"/>
                <w:szCs w:val="21"/>
              </w:rPr>
            </w:pPr>
            <w:r>
              <w:rPr>
                <w:sz w:val="21"/>
                <w:szCs w:val="21"/>
              </w:rPr>
              <w:t>150</w:t>
            </w:r>
          </w:p>
        </w:tc>
        <w:tc>
          <w:tcPr>
            <w:vAlign w:val="center"/>
          </w:tcPr>
          <w:p>
            <w:pPr>
              <w:jc w:val="center"/>
              <w:rPr>
                <w:sz w:val="21"/>
                <w:szCs w:val="21"/>
              </w:rPr>
            </w:pPr>
            <w:r>
              <w:rPr>
                <w:sz w:val="21"/>
                <w:szCs w:val="21"/>
              </w:rPr>
              <w:t>400</w:t>
            </w:r>
          </w:p>
        </w:tc>
        <w:tc>
          <w:tcPr>
            <w:vAlign w:val="center"/>
          </w:tcPr>
          <w:p>
            <w:pPr>
              <w:jc w:val="center"/>
              <w:rPr>
                <w:sz w:val="21"/>
                <w:szCs w:val="21"/>
              </w:rPr>
            </w:pPr>
            <w:r>
              <w:rPr>
                <w:sz w:val="21"/>
                <w:szCs w:val="21"/>
              </w:rPr>
              <w:t>60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蒸压加气混凝土砌块（725-825）</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800</w:t>
            </w:r>
          </w:p>
        </w:tc>
        <w:tc>
          <w:tcPr>
            <w:vAlign w:val="center"/>
          </w:tcPr>
          <w:p>
            <w:pPr>
              <w:jc w:val="center"/>
              <w:rPr>
                <w:sz w:val="21"/>
                <w:szCs w:val="21"/>
              </w:rPr>
            </w:pPr>
            <w:r>
              <w:rPr>
                <w:sz w:val="21"/>
                <w:szCs w:val="21"/>
              </w:rPr>
              <w:t>80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蒸压加气混凝土砌块（725-825）</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800</w:t>
            </w:r>
          </w:p>
        </w:tc>
        <w:tc>
          <w:tcPr>
            <w:vAlign w:val="center"/>
          </w:tcPr>
          <w:p>
            <w:pPr>
              <w:jc w:val="center"/>
              <w:rPr>
                <w:sz w:val="21"/>
                <w:szCs w:val="21"/>
              </w:rPr>
            </w:pPr>
            <w:r>
              <w:rPr>
                <w:sz w:val="21"/>
                <w:szCs w:val="21"/>
              </w:rPr>
              <w:t>16</w:t>
            </w:r>
          </w:p>
        </w:tc>
        <w:tc>
          <w:tcPr>
            <w:vMerge w:val="restart"/>
            <w:vAlign w:val="center"/>
          </w:tcPr>
          <w:p>
            <w:pPr>
              <w:jc w:val="center"/>
              <w:rPr>
                <w:sz w:val="21"/>
                <w:szCs w:val="21"/>
              </w:rPr>
            </w:pPr>
            <w:r>
              <w:rPr>
                <w:sz w:val="21"/>
                <w:szCs w:val="21"/>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聚乙烯泡沫塑料</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12</w:t>
            </w:r>
          </w:p>
        </w:tc>
        <w:tc>
          <w:tcPr>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2167"/>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建筑钢材 10mm＋蒸压加气混凝土砌块（725-825） 160mm＋sbs改性沥青防水卷材 10mm＋岩棉板(ρ=60-160) 40mm＋水泥砂浆 5mm＋膨胀玻化微珠保温装饰板 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双层75厚加气混凝土中空50厚，内填50厚矿棉毡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233</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41.0</w:t>
            </w:r>
          </w:p>
        </w:tc>
        <w:tc>
          <w:tcPr>
            <w:vAlign w:val="center"/>
          </w:tcPr>
          <w:p>
            <w:pPr>
              <w:rPr>
                <w:sz w:val="21"/>
                <w:szCs w:val="21"/>
              </w:rPr>
            </w:pPr>
            <w:r>
              <w:rPr>
                <w:sz w:val="21"/>
                <w:szCs w:val="21"/>
              </w:rPr>
              <w:t>48.0</w:t>
            </w:r>
          </w:p>
        </w:tc>
        <w:tc>
          <w:tcPr>
            <w:vAlign w:val="center"/>
          </w:tcPr>
          <w:p>
            <w:pPr>
              <w:rPr>
                <w:sz w:val="21"/>
                <w:szCs w:val="21"/>
              </w:rPr>
            </w:pPr>
            <w:r>
              <w:rPr>
                <w:sz w:val="21"/>
                <w:szCs w:val="21"/>
              </w:rPr>
              <w:t>52.0</w:t>
            </w:r>
          </w:p>
        </w:tc>
        <w:tc>
          <w:tcPr>
            <w:vAlign w:val="center"/>
          </w:tcPr>
          <w:p>
            <w:pPr>
              <w:rPr>
                <w:sz w:val="21"/>
                <w:szCs w:val="21"/>
              </w:rPr>
            </w:pPr>
            <w:r>
              <w:rPr>
                <w:sz w:val="21"/>
                <w:szCs w:val="21"/>
              </w:rPr>
              <w:t>58.0</w:t>
            </w:r>
          </w:p>
        </w:tc>
        <w:tc>
          <w:tcPr>
            <w:vAlign w:val="center"/>
          </w:tcPr>
          <w:p>
            <w:pPr>
              <w:rPr>
                <w:sz w:val="21"/>
                <w:szCs w:val="21"/>
              </w:rPr>
            </w:pPr>
            <w:r>
              <w:rPr>
                <w:sz w:val="21"/>
                <w:szCs w:val="21"/>
              </w:rPr>
              <w:t>63.0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2.0</w:t>
            </w:r>
          </w:p>
        </w:tc>
        <w:tc>
          <w:tcPr>
            <w:vAlign w:val="center"/>
          </w:tcPr>
          <w:p>
            <w:pPr>
              <w:rPr>
                <w:sz w:val="21"/>
                <w:szCs w:val="21"/>
              </w:rPr>
            </w:pPr>
            <w:r>
              <w:rPr>
                <w:sz w:val="21"/>
                <w:szCs w:val="21"/>
              </w:rPr>
              <w:t>5.0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阅览室的隔墙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蒸压加气混凝土砌块（725-825） 140mm＋sbs改性沥青防水卷材 40mm＋岩棉板(ρ=60-160) 50mm＋膨胀玻化微珠保温装饰板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加气混凝土240厚，玻璃棉200厚，砖墙490厚（基础分开，墙勾缝）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47.0</w:t>
            </w:r>
          </w:p>
        </w:tc>
        <w:tc>
          <w:tcPr>
            <w:vAlign w:val="center"/>
          </w:tcPr>
          <w:p>
            <w:pPr>
              <w:rPr>
                <w:sz w:val="21"/>
                <w:szCs w:val="21"/>
              </w:rPr>
            </w:pPr>
            <w:r>
              <w:rPr>
                <w:sz w:val="21"/>
                <w:szCs w:val="21"/>
              </w:rPr>
              <w:t>59.0</w:t>
            </w:r>
          </w:p>
        </w:tc>
        <w:tc>
          <w:tcPr>
            <w:vAlign w:val="center"/>
          </w:tcPr>
          <w:p>
            <w:pPr>
              <w:rPr>
                <w:sz w:val="21"/>
                <w:szCs w:val="21"/>
              </w:rPr>
            </w:pPr>
            <w:r>
              <w:rPr>
                <w:sz w:val="21"/>
                <w:szCs w:val="21"/>
              </w:rPr>
              <w:t>73.0</w:t>
            </w:r>
          </w:p>
        </w:tc>
        <w:tc>
          <w:tcPr>
            <w:vAlign w:val="center"/>
          </w:tcPr>
          <w:p>
            <w:pPr>
              <w:rPr>
                <w:sz w:val="21"/>
                <w:szCs w:val="21"/>
              </w:rPr>
            </w:pPr>
            <w:r>
              <w:rPr>
                <w:sz w:val="21"/>
                <w:szCs w:val="21"/>
              </w:rPr>
              <w:t>82.0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6.0</w:t>
            </w:r>
          </w:p>
        </w:tc>
        <w:tc>
          <w:tcPr>
            <w:vAlign w:val="center"/>
          </w:tcPr>
          <w:p>
            <w:pPr>
              <w:rPr>
                <w:sz w:val="21"/>
                <w:szCs w:val="21"/>
              </w:rPr>
            </w:pPr>
            <w:r>
              <w:rPr>
                <w:sz w:val="21"/>
                <w:szCs w:val="21"/>
              </w:rPr>
              <w:t>3.0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低限:&gt;50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餐厅与噪声敏感房间之间隔墙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蒸压加气混凝土砌块（725-825） 140mm＋sbs改性沥青防水卷材 40mm＋岩棉板(ρ=60-160) 50mm＋膨胀玻化微珠保温装饰板 10mm</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加气混凝土240厚，玻璃棉200厚，砖墙490厚（基础分开，墙勾缝）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47.0</w:t>
            </w:r>
          </w:p>
        </w:tc>
        <w:tc>
          <w:tcPr>
            <w:vAlign w:val="center"/>
          </w:tcPr>
          <w:p>
            <w:pPr>
              <w:rPr>
                <w:sz w:val="21"/>
                <w:szCs w:val="21"/>
              </w:rPr>
            </w:pPr>
            <w:r>
              <w:rPr>
                <w:sz w:val="21"/>
                <w:szCs w:val="21"/>
              </w:rPr>
              <w:t>59.0</w:t>
            </w:r>
          </w:p>
        </w:tc>
        <w:tc>
          <w:tcPr>
            <w:vAlign w:val="center"/>
          </w:tcPr>
          <w:p>
            <w:pPr>
              <w:rPr>
                <w:sz w:val="21"/>
                <w:szCs w:val="21"/>
              </w:rPr>
            </w:pPr>
            <w:r>
              <w:rPr>
                <w:sz w:val="21"/>
                <w:szCs w:val="21"/>
              </w:rPr>
              <w:t>73.0</w:t>
            </w:r>
          </w:p>
        </w:tc>
        <w:tc>
          <w:tcPr>
            <w:vAlign w:val="center"/>
          </w:tcPr>
          <w:p>
            <w:pPr>
              <w:rPr>
                <w:sz w:val="21"/>
                <w:szCs w:val="21"/>
              </w:rPr>
            </w:pPr>
            <w:r>
              <w:rPr>
                <w:sz w:val="21"/>
                <w:szCs w:val="21"/>
              </w:rPr>
              <w:t>82.0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6.0</w:t>
            </w:r>
          </w:p>
        </w:tc>
        <w:tc>
          <w:tcPr>
            <w:vAlign w:val="center"/>
          </w:tcPr>
          <w:p>
            <w:pPr>
              <w:rPr>
                <w:sz w:val="21"/>
                <w:szCs w:val="21"/>
              </w:rPr>
            </w:pPr>
            <w:r>
              <w:rPr>
                <w:sz w:val="21"/>
                <w:szCs w:val="21"/>
              </w:rPr>
              <w:t>3.0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健身中心与噪声敏感房间之间隔墙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蒸压加气混凝土砌块（725-825） 140mm＋sbs改性沥青防水卷材 40mm＋岩棉板(ρ=60-160) 50mm＋膨胀玻化微珠保温装饰板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加气混凝土240厚，玻璃棉200厚，砖墙490厚（基础分开，墙勾缝）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47.0</w:t>
            </w:r>
          </w:p>
        </w:tc>
        <w:tc>
          <w:tcPr>
            <w:vAlign w:val="center"/>
          </w:tcPr>
          <w:p>
            <w:pPr>
              <w:rPr>
                <w:sz w:val="21"/>
                <w:szCs w:val="21"/>
              </w:rPr>
            </w:pPr>
            <w:r>
              <w:rPr>
                <w:sz w:val="21"/>
                <w:szCs w:val="21"/>
              </w:rPr>
              <w:t>59.0</w:t>
            </w:r>
          </w:p>
        </w:tc>
        <w:tc>
          <w:tcPr>
            <w:vAlign w:val="center"/>
          </w:tcPr>
          <w:p>
            <w:pPr>
              <w:rPr>
                <w:sz w:val="21"/>
                <w:szCs w:val="21"/>
              </w:rPr>
            </w:pPr>
            <w:r>
              <w:rPr>
                <w:sz w:val="21"/>
                <w:szCs w:val="21"/>
              </w:rPr>
              <w:t>73.0</w:t>
            </w:r>
          </w:p>
        </w:tc>
        <w:tc>
          <w:tcPr>
            <w:vAlign w:val="center"/>
          </w:tcPr>
          <w:p>
            <w:pPr>
              <w:rPr>
                <w:sz w:val="21"/>
                <w:szCs w:val="21"/>
              </w:rPr>
            </w:pPr>
            <w:r>
              <w:rPr>
                <w:sz w:val="21"/>
                <w:szCs w:val="21"/>
              </w:rPr>
              <w:t>82.0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6.0</w:t>
            </w:r>
          </w:p>
        </w:tc>
        <w:tc>
          <w:tcPr>
            <w:vAlign w:val="center"/>
          </w:tcPr>
          <w:p>
            <w:pPr>
              <w:rPr>
                <w:sz w:val="21"/>
                <w:szCs w:val="21"/>
              </w:rPr>
            </w:pPr>
            <w:r>
              <w:rPr>
                <w:sz w:val="21"/>
                <w:szCs w:val="21"/>
              </w:rPr>
              <w:t>3.0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低限:&gt;55,高要求:&gt;60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阅览室楼板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建筑钢材 20mm＋蒸压加气混凝土砌块（725-825） 120mm＋岩棉板(ρ=60-160) 50mm＋sbs改性沥青防水卷材 40mm＋膨胀玻化微珠保温装饰板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71.0</w:t>
            </w:r>
          </w:p>
        </w:tc>
        <w:tc>
          <w:tcPr>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5.0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健身中心与噪声敏感房间之间楼板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建筑钢材 20mm＋蒸压加气混凝土砌块（725-825） 120mm＋岩棉板(ρ=60-160) 50mm＋sbs改性沥青防水卷材 40mm＋膨胀玻化微珠保温装饰板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71.0</w:t>
            </w:r>
          </w:p>
        </w:tc>
        <w:tc>
          <w:tcPr>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5.0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低限:&gt;55,高要求:&gt;60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餐厅(商业建筑)与噪声敏感房间之间楼板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建筑钢材 20mm＋蒸压加气混凝土砌块（725-825） 120mm＋岩棉板(ρ=60-160) 50mm＋sbs改性沥青防水卷材 40mm＋膨胀玻化微珠保温装饰板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71.0</w:t>
            </w:r>
          </w:p>
        </w:tc>
        <w:tc>
          <w:tcPr>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5.0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17738"/>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木（塑料）框—双层玻璃门（玻璃比例不限）,内门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平开钢质四防门</w:t>
            </w:r>
            <w:r>
              <w:rPr>
                <w:sz w:val="21"/>
                <w:szCs w:val="21"/>
              </w:rPr>
              <w:br w:type="textWrapping"/>
            </w:r>
            <w:r>
              <w:rPr>
                <w:sz w:val="21"/>
                <w:szCs w:val="21"/>
              </w:rPr>
              <w:t>两道密封胶条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28.0</w:t>
            </w:r>
          </w:p>
        </w:tc>
        <w:tc>
          <w:tcPr>
            <w:vAlign w:val="center"/>
          </w:tcPr>
          <w:p>
            <w:pPr>
              <w:rPr>
                <w:sz w:val="21"/>
                <w:szCs w:val="21"/>
              </w:rPr>
            </w:pPr>
            <w:r>
              <w:rPr>
                <w:sz w:val="21"/>
                <w:szCs w:val="21"/>
              </w:rPr>
              <w:t>29.0</w:t>
            </w:r>
          </w:p>
        </w:tc>
        <w:tc>
          <w:tcPr>
            <w:vAlign w:val="center"/>
          </w:tcPr>
          <w:p>
            <w:pPr>
              <w:rPr>
                <w:sz w:val="21"/>
                <w:szCs w:val="21"/>
              </w:rPr>
            </w:pPr>
            <w:r>
              <w:rPr>
                <w:sz w:val="21"/>
                <w:szCs w:val="21"/>
              </w:rPr>
              <w:t>29.0</w:t>
            </w:r>
          </w:p>
        </w:tc>
        <w:tc>
          <w:tcPr>
            <w:vAlign w:val="center"/>
          </w:tcPr>
          <w:p>
            <w:pPr>
              <w:rPr>
                <w:sz w:val="21"/>
                <w:szCs w:val="21"/>
              </w:rPr>
            </w:pPr>
            <w:r>
              <w:rPr>
                <w:sz w:val="21"/>
                <w:szCs w:val="21"/>
              </w:rPr>
              <w:t>31.0</w:t>
            </w:r>
          </w:p>
        </w:tc>
        <w:tc>
          <w:tcPr>
            <w:vAlign w:val="center"/>
          </w:tcPr>
          <w:p>
            <w:pPr>
              <w:rPr>
                <w:sz w:val="21"/>
                <w:szCs w:val="21"/>
              </w:rPr>
            </w:pPr>
            <w:r>
              <w:rPr>
                <w:sz w:val="21"/>
                <w:szCs w:val="21"/>
              </w:rPr>
              <w:t>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2.0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教学用房的其他外窗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6高透光Low-E+12氩气+6透明-PVC塑料窗框[Kf=1.91W/(㎡·K),框面积30%]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夹层玻璃隔声窗</w:t>
            </w:r>
            <w:r>
              <w:rPr>
                <w:sz w:val="21"/>
                <w:szCs w:val="21"/>
              </w:rPr>
              <w:br w:type="textWrapping"/>
            </w:r>
            <w:r>
              <w:rPr>
                <w:sz w:val="21"/>
                <w:szCs w:val="21"/>
              </w:rPr>
              <w:t>外窗(4+6A+4中空玻璃）+空气层100厚+内窗（16.76夹层玻璃）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29.0</w:t>
            </w:r>
          </w:p>
        </w:tc>
        <w:tc>
          <w:tcPr>
            <w:vAlign w:val="center"/>
          </w:tcPr>
          <w:p>
            <w:pPr>
              <w:rPr>
                <w:sz w:val="21"/>
                <w:szCs w:val="21"/>
              </w:rPr>
            </w:pPr>
            <w:r>
              <w:rPr>
                <w:sz w:val="21"/>
                <w:szCs w:val="21"/>
              </w:rPr>
              <w:t>41.0</w:t>
            </w:r>
          </w:p>
        </w:tc>
        <w:tc>
          <w:tcPr>
            <w:vAlign w:val="center"/>
          </w:tcPr>
          <w:p>
            <w:pPr>
              <w:rPr>
                <w:sz w:val="21"/>
                <w:szCs w:val="21"/>
              </w:rPr>
            </w:pPr>
            <w:r>
              <w:rPr>
                <w:sz w:val="21"/>
                <w:szCs w:val="21"/>
              </w:rPr>
              <w:t>43.0</w:t>
            </w:r>
          </w:p>
        </w:tc>
        <w:tc>
          <w:tcPr>
            <w:vAlign w:val="center"/>
          </w:tcPr>
          <w:p>
            <w:pPr>
              <w:rPr>
                <w:sz w:val="21"/>
                <w:szCs w:val="21"/>
              </w:rPr>
            </w:pPr>
            <w:r>
              <w:rPr>
                <w:sz w:val="21"/>
                <w:szCs w:val="21"/>
              </w:rPr>
              <w:t>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6.0</w:t>
            </w:r>
          </w:p>
        </w:tc>
        <w:tc>
          <w:tcPr>
            <w:vAlign w:val="center"/>
          </w:tcPr>
          <w:p>
            <w:pPr>
              <w:rPr>
                <w:sz w:val="21"/>
                <w:szCs w:val="21"/>
              </w:rPr>
            </w:pPr>
            <w:r>
              <w:rPr>
                <w:sz w:val="21"/>
                <w:szCs w:val="21"/>
              </w:rPr>
              <w:t>1.0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8616"/>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50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gridSpan w:val="2"/>
            <w:shd w:val="clear" w:color="auto" w:fill="E6E6E6"/>
            <w:vAlign w:val="center"/>
          </w:tcPr>
          <w:p>
            <w:pPr>
              <w:jc w:val="center"/>
              <w:rPr>
                <w:sz w:val="21"/>
                <w:szCs w:val="21"/>
              </w:rPr>
            </w:pPr>
            <w:r>
              <w:rPr>
                <w:sz w:val="21"/>
                <w:szCs w:val="21"/>
              </w:rP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阅览室与上层房间之间楼板</w:t>
            </w:r>
          </w:p>
        </w:tc>
        <w:tc>
          <w:tcPr>
            <w:shd w:val="clear" w:color="auto" w:fill="E6E6E6"/>
            <w:vAlign w:val="center"/>
          </w:tcPr>
          <w:p>
            <w:pPr>
              <w:rPr>
                <w:sz w:val="21"/>
                <w:szCs w:val="21"/>
              </w:rPr>
            </w:pPr>
            <w:r>
              <w:rPr>
                <w:sz w:val="21"/>
                <w:szCs w:val="21"/>
              </w:rPr>
              <w:t>构造做法</w:t>
            </w:r>
          </w:p>
        </w:tc>
        <w:tc>
          <w:tcPr>
            <w:vAlign w:val="center"/>
          </w:tcPr>
          <w:p>
            <w:pPr>
              <w:rPr>
                <w:sz w:val="21"/>
                <w:szCs w:val="21"/>
              </w:rPr>
            </w:pPr>
            <w:r>
              <w:rPr>
                <w:sz w:val="21"/>
                <w:szCs w:val="21"/>
              </w:rPr>
              <w:t>建筑钢材 20mm＋蒸压加气混凝土砌块（725-825） 120mm＋岩棉板(ρ=60-160) 50mm＋sbs改性沥青防水卷材 40mm＋膨胀玻化微珠保温装饰板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vAlign w:val="center"/>
          </w:tcPr>
          <w:p>
            <w:pPr>
              <w:rPr>
                <w:sz w:val="21"/>
                <w:szCs w:val="21"/>
              </w:rPr>
            </w:pPr>
            <w:r>
              <w:rPr>
                <w:sz w:val="21"/>
                <w:szCs w:val="21"/>
              </w:rPr>
              <w:t>20厚1：25水泥砂浆+80厚C20细石混凝土+13厚防水阻尼隔声板+50厚空气间层（阻尼橡胶减振块）+100厚钢筋混凝土楼板+11厚减振垫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参照构造简图</w:t>
            </w:r>
          </w:p>
        </w:tc>
        <w:tc>
          <w:tcPr>
            <w:vAlign w:val="center"/>
          </w:tcPr>
          <w:p>
            <w:pPr>
              <w:rPr>
                <w:sz w:val="21"/>
                <w:szCs w:val="21"/>
              </w:rPr>
            </w:pPr>
            <w:r>
              <w:rPr>
                <w:sz w:val="21"/>
                <w:szCs w:val="21"/>
              </w:rPr>
              <w:t>见图6.1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vAlign w:val="center"/>
          </w:tcPr>
          <w:p>
            <w:pPr>
              <w:rPr>
                <w:sz w:val="21"/>
                <w:szCs w:val="21"/>
              </w:rPr>
            </w:pPr>
            <w:r>
              <w:rPr>
                <w:sz w:val="21"/>
                <w:szCs w:val="21"/>
              </w:rPr>
              <w:t>《民用建筑隔声与吸声构造》15ZJ502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vAlign w:val="center"/>
          </w:tcPr>
          <w:p>
            <w:pPr>
              <w:rPr>
                <w:sz w:val="21"/>
                <w:szCs w:val="21"/>
              </w:rPr>
            </w:pPr>
            <w:r>
              <w:rPr>
                <w:sz w:val="21"/>
                <w:szCs w:val="21"/>
              </w:rPr>
              <w:t>低限:&lt;65,高要求:&lt;55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健身中心与噪声敏感房间之间楼板</w:t>
            </w:r>
          </w:p>
        </w:tc>
        <w:tc>
          <w:tcPr>
            <w:shd w:val="clear" w:color="auto" w:fill="E6E6E6"/>
            <w:vAlign w:val="center"/>
          </w:tcPr>
          <w:p>
            <w:pPr>
              <w:rPr>
                <w:sz w:val="21"/>
                <w:szCs w:val="21"/>
              </w:rPr>
            </w:pPr>
            <w:r>
              <w:rPr>
                <w:sz w:val="21"/>
                <w:szCs w:val="21"/>
              </w:rPr>
              <w:t>构造做法</w:t>
            </w:r>
          </w:p>
        </w:tc>
        <w:tc>
          <w:tcPr>
            <w:vAlign w:val="center"/>
          </w:tcPr>
          <w:p>
            <w:pPr>
              <w:rPr>
                <w:sz w:val="21"/>
                <w:szCs w:val="21"/>
              </w:rPr>
            </w:pPr>
            <w:r>
              <w:rPr>
                <w:sz w:val="21"/>
                <w:szCs w:val="21"/>
              </w:rPr>
              <w:t>建筑钢材 20mm＋蒸压加气混凝土砌块（725-825） 120mm＋岩棉板(ρ=60-160) 50mm＋sbs改性沥青防水卷材 40mm＋膨胀玻化微珠保温装饰板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vAlign w:val="center"/>
          </w:tcPr>
          <w:p>
            <w:pPr>
              <w:rPr>
                <w:sz w:val="21"/>
                <w:szCs w:val="21"/>
              </w:rPr>
            </w:pPr>
            <w:r>
              <w:rPr>
                <w:sz w:val="21"/>
                <w:szCs w:val="21"/>
              </w:rPr>
              <w:t>20厚1：25水泥砂浆+80厚C20细石混凝土+13厚防水阻尼隔声板+50厚空气间层（阻尼橡胶减振块）+100厚钢筋混凝土楼板+11厚减振垫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参照构造简图</w:t>
            </w:r>
          </w:p>
        </w:tc>
        <w:tc>
          <w:tcPr>
            <w:vAlign w:val="center"/>
          </w:tcPr>
          <w:p>
            <w:pPr>
              <w:rPr>
                <w:sz w:val="21"/>
                <w:szCs w:val="21"/>
              </w:rPr>
            </w:pPr>
            <w:r>
              <w:rPr>
                <w:sz w:val="21"/>
                <w:szCs w:val="21"/>
              </w:rPr>
              <w:t>见图6.2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vAlign w:val="center"/>
          </w:tcPr>
          <w:p>
            <w:pPr>
              <w:rPr>
                <w:sz w:val="21"/>
                <w:szCs w:val="21"/>
              </w:rPr>
            </w:pPr>
            <w:r>
              <w:rPr>
                <w:sz w:val="21"/>
                <w:szCs w:val="21"/>
              </w:rPr>
              <w:t>《民用建筑隔声与吸声构造》15ZJ502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vAlign w:val="center"/>
          </w:tcPr>
          <w:p>
            <w:pPr>
              <w:rPr>
                <w:sz w:val="21"/>
                <w:szCs w:val="21"/>
              </w:rPr>
            </w:pPr>
            <w:r>
              <w:rPr>
                <w:sz w:val="21"/>
                <w:szCs w:val="21"/>
              </w:rPr>
              <w:t>低限:&lt;50,高要求:&lt;45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vAlign w:val="center"/>
          </w:tcPr>
          <w:p>
            <w:pPr>
              <w:rPr>
                <w:sz w:val="21"/>
                <w:szCs w:val="21"/>
              </w:rPr>
            </w:pPr>
            <w:r>
              <w:rPr>
                <w:sz w:val="21"/>
                <w:szCs w:val="21"/>
              </w:rPr>
              <w:t>满足高要求</w:t>
            </w:r>
          </w:p>
        </w:tc>
      </w:tr>
    </w:tbl>
    <w:p>
      <w:pPr>
        <w:rPr>
          <w:lang w:val="en-US"/>
        </w:rPr>
      </w:pPr>
      <w:bookmarkStart w:id="49" w:name="撞击声隔声"/>
      <w:bookmarkEnd w:id="49"/>
    </w:p>
    <w:p>
      <w:pPr>
        <w:rPr>
          <w:sz w:val="21"/>
          <w:szCs w:val="21"/>
          <w:lang w:val="en-US"/>
        </w:rPr>
      </w:pPr>
    </w:p>
    <w:p>
      <w:pPr>
        <w:rPr>
          <w:sz w:val="21"/>
          <w:szCs w:val="21"/>
          <w:lang w:val="en-US"/>
        </w:rPr>
      </w:pPr>
      <w:r>
        <w:rPr>
          <w:sz w:val="21"/>
          <w:szCs w:val="21"/>
          <w:lang w:val="en-US"/>
        </w:rPr>
        <w:t>撞击声隔声构件参照构造简图：</w:t>
      </w:r>
    </w:p>
    <w:p>
      <w:pPr>
        <w:jc w:val="center"/>
        <w:rPr>
          <w:sz w:val="21"/>
          <w:szCs w:val="21"/>
          <w:lang w:val="en-US"/>
        </w:rPr>
      </w:pPr>
      <w:r>
        <w:drawing>
          <wp:inline distT="0" distB="0" distL="0" distR="0">
            <wp:extent cx="3657600" cy="2543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3"/>
                    <a:stretch>
                      <a:fillRect/>
                    </a:stretch>
                  </pic:blipFill>
                  <pic:spPr>
                    <a:xfrm>
                      <a:off x="0" y="0"/>
                      <a:ext cx="3657984" cy="2543442"/>
                    </a:xfrm>
                    <a:prstGeom prst="rect">
                      <a:avLst/>
                    </a:prstGeom>
                  </pic:spPr>
                </pic:pic>
              </a:graphicData>
            </a:graphic>
          </wp:inline>
        </w:drawing>
      </w:r>
    </w:p>
    <w:p>
      <w:pPr>
        <w:jc w:val="center"/>
        <w:rPr>
          <w:sz w:val="21"/>
          <w:szCs w:val="21"/>
          <w:lang w:val="en-US"/>
        </w:rPr>
      </w:pPr>
      <w:r>
        <w:rPr>
          <w:sz w:val="18"/>
          <w:szCs w:val="18"/>
          <w:lang w:val="en-US"/>
        </w:rPr>
        <w:t>图6.1 阅览室与上层房间之间楼板</w:t>
      </w:r>
    </w:p>
    <w:p>
      <w:pPr>
        <w:jc w:val="center"/>
        <w:rPr>
          <w:sz w:val="21"/>
          <w:szCs w:val="21"/>
          <w:lang w:val="en-US"/>
        </w:rPr>
      </w:pPr>
    </w:p>
    <w:p>
      <w:pPr>
        <w:jc w:val="center"/>
        <w:rPr>
          <w:sz w:val="21"/>
          <w:szCs w:val="21"/>
          <w:lang w:val="en-US"/>
        </w:rPr>
      </w:pPr>
      <w:r>
        <w:drawing>
          <wp:inline distT="0" distB="0" distL="0" distR="0">
            <wp:extent cx="3657600" cy="25431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3"/>
                    <a:stretch>
                      <a:fillRect/>
                    </a:stretch>
                  </pic:blipFill>
                  <pic:spPr>
                    <a:xfrm>
                      <a:off x="0" y="0"/>
                      <a:ext cx="3657984" cy="2543442"/>
                    </a:xfrm>
                    <a:prstGeom prst="rect">
                      <a:avLst/>
                    </a:prstGeom>
                  </pic:spPr>
                </pic:pic>
              </a:graphicData>
            </a:graphic>
          </wp:inline>
        </w:drawing>
      </w:r>
    </w:p>
    <w:p>
      <w:pPr>
        <w:jc w:val="center"/>
        <w:rPr>
          <w:sz w:val="21"/>
          <w:szCs w:val="21"/>
          <w:lang w:val="en-US"/>
        </w:rPr>
      </w:pPr>
      <w:r>
        <w:rPr>
          <w:sz w:val="18"/>
          <w:szCs w:val="18"/>
          <w:lang w:val="en-US"/>
        </w:rPr>
        <w:t>图6.2 健身中心与噪声敏感房间之间楼板</w:t>
      </w:r>
    </w:p>
    <w:p>
      <w:pPr>
        <w:rPr>
          <w:sz w:val="21"/>
          <w:szCs w:val="21"/>
          <w:lang w:val="en-US"/>
        </w:rPr>
      </w:pPr>
    </w:p>
    <w:bookmarkEnd w:id="25"/>
    <w:p>
      <w:pPr>
        <w:pStyle w:val="2"/>
        <w:ind w:left="669" w:hanging="669"/>
        <w:rPr>
          <w:kern w:val="2"/>
        </w:rPr>
      </w:pPr>
      <w:bookmarkStart w:id="50" w:name="_Toc17852"/>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教学用房外墙</w:t>
            </w:r>
          </w:p>
        </w:tc>
        <w:tc>
          <w:tcPr>
            <w:vAlign w:val="center"/>
          </w:tcPr>
          <w:p>
            <w:pPr>
              <w:rPr>
                <w:sz w:val="21"/>
                <w:szCs w:val="21"/>
              </w:rPr>
            </w:pPr>
            <w:r>
              <w:rPr>
                <w:b/>
                <w:sz w:val="21"/>
                <w:szCs w:val="21"/>
              </w:rPr>
              <w:t>52</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阅览室的隔墙</w:t>
            </w:r>
          </w:p>
        </w:tc>
        <w:tc>
          <w:tcPr>
            <w:vAlign w:val="center"/>
          </w:tcPr>
          <w:p>
            <w:pPr>
              <w:rPr>
                <w:sz w:val="21"/>
                <w:szCs w:val="21"/>
              </w:rPr>
            </w:pPr>
            <w:r>
              <w:rPr>
                <w:b/>
                <w:sz w:val="21"/>
                <w:szCs w:val="21"/>
              </w:rPr>
              <w:t>67</w:t>
            </w:r>
          </w:p>
        </w:tc>
        <w:tc>
          <w:tcPr>
            <w:vAlign w:val="center"/>
          </w:tcPr>
          <w:p>
            <w:pPr>
              <w:rPr>
                <w:sz w:val="21"/>
                <w:szCs w:val="21"/>
              </w:rPr>
            </w:pPr>
            <w:r>
              <w:rPr>
                <w:sz w:val="21"/>
                <w:szCs w:val="21"/>
              </w:rPr>
              <w:t>低限:&gt;50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餐厅与噪声敏感房间之间隔墙</w:t>
            </w:r>
          </w:p>
        </w:tc>
        <w:tc>
          <w:tcPr>
            <w:vAlign w:val="center"/>
          </w:tcPr>
          <w:p>
            <w:pPr>
              <w:rPr>
                <w:sz w:val="21"/>
                <w:szCs w:val="21"/>
              </w:rPr>
            </w:pPr>
            <w:r>
              <w:rPr>
                <w:b/>
                <w:sz w:val="21"/>
                <w:szCs w:val="21"/>
              </w:rPr>
              <w:t>60</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健身中心与噪声敏感房间之间隔墙</w:t>
            </w:r>
          </w:p>
        </w:tc>
        <w:tc>
          <w:tcPr>
            <w:vAlign w:val="center"/>
          </w:tcPr>
          <w:p>
            <w:pPr>
              <w:rPr>
                <w:sz w:val="21"/>
                <w:szCs w:val="21"/>
              </w:rPr>
            </w:pPr>
            <w:r>
              <w:rPr>
                <w:b/>
                <w:sz w:val="21"/>
                <w:szCs w:val="21"/>
              </w:rPr>
              <w:t>60</w:t>
            </w:r>
          </w:p>
        </w:tc>
        <w:tc>
          <w:tcPr>
            <w:vAlign w:val="center"/>
          </w:tcPr>
          <w:p>
            <w:pPr>
              <w:rPr>
                <w:sz w:val="21"/>
                <w:szCs w:val="21"/>
              </w:rPr>
            </w:pPr>
            <w:r>
              <w:rPr>
                <w:sz w:val="21"/>
                <w:szCs w:val="21"/>
              </w:rPr>
              <w:t>低限:&gt;55,高要求:&gt;60</w:t>
            </w:r>
          </w:p>
        </w:tc>
        <w:tc>
          <w:tcPr>
            <w:vAlign w:val="center"/>
          </w:tcPr>
          <w:p>
            <w:pPr>
              <w:rPr>
                <w:sz w:val="21"/>
                <w:szCs w:val="21"/>
              </w:rPr>
            </w:pPr>
            <w:r>
              <w:rPr>
                <w:b/>
                <w:sz w:val="21"/>
                <w:szCs w:val="21"/>
              </w:rPr>
              <w:t>满足平均要求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阅览室楼板</w:t>
            </w:r>
          </w:p>
        </w:tc>
        <w:tc>
          <w:tcPr>
            <w:vAlign w:val="center"/>
          </w:tcPr>
          <w:p>
            <w:pPr>
              <w:rPr>
                <w:sz w:val="21"/>
                <w:szCs w:val="21"/>
              </w:rPr>
            </w:pPr>
            <w:r>
              <w:rPr>
                <w:b/>
                <w:sz w:val="21"/>
                <w:szCs w:val="21"/>
              </w:rPr>
              <w:t>62</w:t>
            </w:r>
          </w:p>
        </w:tc>
        <w:tc>
          <w:tcPr>
            <w:vAlign w:val="center"/>
          </w:tcPr>
          <w:p>
            <w:pPr>
              <w:rPr>
                <w:sz w:val="21"/>
                <w:szCs w:val="21"/>
              </w:rPr>
            </w:pPr>
            <w:r>
              <w:rPr>
                <w:sz w:val="21"/>
                <w:szCs w:val="21"/>
              </w:rPr>
              <w:t>低限:&gt;50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健身中心与噪声敏感房间之间楼板</w:t>
            </w:r>
          </w:p>
        </w:tc>
        <w:tc>
          <w:tcPr>
            <w:vAlign w:val="center"/>
          </w:tcPr>
          <w:p>
            <w:pPr>
              <w:rPr>
                <w:sz w:val="21"/>
                <w:szCs w:val="21"/>
              </w:rPr>
            </w:pPr>
            <w:r>
              <w:rPr>
                <w:b/>
                <w:sz w:val="21"/>
                <w:szCs w:val="21"/>
              </w:rPr>
              <w:t>58</w:t>
            </w:r>
          </w:p>
        </w:tc>
        <w:tc>
          <w:tcPr>
            <w:vAlign w:val="center"/>
          </w:tcPr>
          <w:p>
            <w:pPr>
              <w:rPr>
                <w:sz w:val="21"/>
                <w:szCs w:val="21"/>
              </w:rPr>
            </w:pPr>
            <w:r>
              <w:rPr>
                <w:sz w:val="21"/>
                <w:szCs w:val="21"/>
              </w:rPr>
              <w:t>低限:&gt;55,高要求:&gt;60</w:t>
            </w:r>
          </w:p>
        </w:tc>
        <w:tc>
          <w:tcPr>
            <w:vAlign w:val="center"/>
          </w:tcPr>
          <w:p>
            <w:pPr>
              <w:rPr>
                <w:sz w:val="21"/>
                <w:szCs w:val="21"/>
              </w:rPr>
            </w:pPr>
            <w:r>
              <w:rPr>
                <w:b/>
                <w:sz w:val="21"/>
                <w:szCs w:val="21"/>
              </w:rPr>
              <w:t>满足平均要求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餐厅(商业建筑)与噪声敏感房间之间楼板</w:t>
            </w:r>
          </w:p>
        </w:tc>
        <w:tc>
          <w:tcPr>
            <w:vAlign w:val="center"/>
          </w:tcPr>
          <w:p>
            <w:pPr>
              <w:rPr>
                <w:sz w:val="21"/>
                <w:szCs w:val="21"/>
              </w:rPr>
            </w:pPr>
            <w:r>
              <w:rPr>
                <w:b/>
                <w:sz w:val="21"/>
                <w:szCs w:val="21"/>
              </w:rPr>
              <w:t>58</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教学用房的门</w:t>
            </w:r>
          </w:p>
        </w:tc>
        <w:tc>
          <w:tcPr>
            <w:vAlign w:val="center"/>
          </w:tcPr>
          <w:p>
            <w:pPr>
              <w:rPr>
                <w:sz w:val="21"/>
                <w:szCs w:val="21"/>
              </w:rPr>
            </w:pPr>
            <w:r>
              <w:rPr>
                <w:b/>
                <w:sz w:val="21"/>
                <w:szCs w:val="21"/>
              </w:rPr>
              <w:t>31</w:t>
            </w:r>
          </w:p>
        </w:tc>
        <w:tc>
          <w:tcPr>
            <w:vAlign w:val="center"/>
          </w:tcPr>
          <w:p>
            <w:pPr>
              <w:rPr>
                <w:sz w:val="21"/>
                <w:szCs w:val="21"/>
              </w:rPr>
            </w:pPr>
            <w:r>
              <w:rPr>
                <w:sz w:val="21"/>
                <w:szCs w:val="21"/>
              </w:rPr>
              <w:t>低限:≥20,高要求:≥25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教学用房的其他外窗</w:t>
            </w:r>
          </w:p>
        </w:tc>
        <w:tc>
          <w:tcPr>
            <w:vAlign w:val="center"/>
          </w:tcPr>
          <w:p>
            <w:pPr>
              <w:rPr>
                <w:sz w:val="21"/>
                <w:szCs w:val="21"/>
              </w:rPr>
            </w:pPr>
            <w:r>
              <w:rPr>
                <w:b/>
                <w:sz w:val="21"/>
                <w:szCs w:val="21"/>
              </w:rPr>
              <w:t>37</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阅览室与上层房间之间楼板</w:t>
            </w:r>
          </w:p>
        </w:tc>
        <w:tc>
          <w:tcPr>
            <w:vAlign w:val="center"/>
          </w:tcPr>
          <w:p>
            <w:pPr>
              <w:rPr>
                <w:sz w:val="21"/>
                <w:szCs w:val="21"/>
              </w:rPr>
            </w:pPr>
            <w:r>
              <w:rPr>
                <w:b/>
                <w:sz w:val="21"/>
                <w:szCs w:val="21"/>
              </w:rPr>
              <w:t>43</w:t>
            </w:r>
          </w:p>
        </w:tc>
        <w:tc>
          <w:tcPr>
            <w:vAlign w:val="center"/>
          </w:tcPr>
          <w:p>
            <w:pPr>
              <w:rPr>
                <w:sz w:val="21"/>
                <w:szCs w:val="21"/>
              </w:rPr>
            </w:pPr>
            <w:r>
              <w:rPr>
                <w:sz w:val="21"/>
                <w:szCs w:val="21"/>
              </w:rPr>
              <w:t>低限:&lt;65,高要求:&lt;55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健身中心与噪声敏感房间之间楼板</w:t>
            </w:r>
          </w:p>
        </w:tc>
        <w:tc>
          <w:tcPr>
            <w:vAlign w:val="center"/>
          </w:tcPr>
          <w:p>
            <w:pPr>
              <w:rPr>
                <w:sz w:val="21"/>
                <w:szCs w:val="21"/>
              </w:rPr>
            </w:pPr>
            <w:r>
              <w:rPr>
                <w:b/>
                <w:sz w:val="21"/>
                <w:szCs w:val="21"/>
              </w:rPr>
              <w:t>43</w:t>
            </w:r>
          </w:p>
        </w:tc>
        <w:tc>
          <w:tcPr>
            <w:vAlign w:val="center"/>
          </w:tcPr>
          <w:p>
            <w:pPr>
              <w:rPr>
                <w:sz w:val="21"/>
                <w:szCs w:val="21"/>
              </w:rPr>
            </w:pPr>
            <w:r>
              <w:rPr>
                <w:sz w:val="21"/>
                <w:szCs w:val="21"/>
              </w:rPr>
              <w:t>低限:&lt;50,高要求:&lt;45</w:t>
            </w:r>
          </w:p>
        </w:tc>
        <w:tc>
          <w:tcPr>
            <w:vAlign w:val="center"/>
          </w:tcPr>
          <w:p>
            <w:pPr>
              <w:rPr>
                <w:sz w:val="21"/>
                <w:szCs w:val="21"/>
              </w:rPr>
            </w:pPr>
            <w:r>
              <w:rPr>
                <w:b/>
                <w:sz w:val="21"/>
                <w:szCs w:val="21"/>
              </w:rPr>
              <w:t>满足高要求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NGE2NGJmODQzMDM3YTc4YjNhYmI0YTE5MWMxMmIifQ=="/>
  </w:docVars>
  <w:rsids>
    <w:rsidRoot w:val="440162F4"/>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4401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1.jpeg"/><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YIN~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tmp5.dotx</Template>
  <Pages>16</Pages>
  <Words>6665</Words>
  <Characters>8574</Characters>
  <Lines>47</Lines>
  <Paragraphs>13</Paragraphs>
  <TotalTime>1</TotalTime>
  <ScaleCrop>false</ScaleCrop>
  <LinksUpToDate>false</LinksUpToDate>
  <CharactersWithSpaces>9073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2024-11-22T14:09:00Z</dcterms:created>
  <dc:creator>枯木&amp;</dc:creator>
  <cp:lastModifiedBy>枯木&amp;</cp:lastModifiedBy>
  <dcterms:modified xsi:type="dcterms:W3CDTF">2024-11-22T14:10:57Z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D607551D11E347BBB290DD0A32C8ED72_11</vt:lpwstr>
  </property>
  <property fmtid="{D5CDD505-2E9C-101B-9397-08002B2CF9AE}" pid="3" name="KSOProductBuildVer">
    <vt:lpwstr>2052-12.1.0.16120</vt:lpwstr>
  </property>
</Properties>
</file>