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A4CA8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  <w:bookmarkStart w:id="63" w:name="_GoBack"/>
      <w:bookmarkEnd w:id="63"/>
    </w:p>
    <w:p w14:paraId="58BB9AA1"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隔热检查计算书</w:t>
      </w:r>
    </w:p>
    <w:p w14:paraId="3027E4E9"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1"/>
    </w:p>
    <w:p w14:paraId="058590FF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54EC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70182BA6"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A4F752A">
            <w:pPr>
              <w:pStyle w:val="13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>
              <w:rPr>
                <w:rFonts w:ascii="宋体" w:hAnsi="宋体"/>
                <w:sz w:val="21"/>
                <w:szCs w:val="21"/>
              </w:rPr>
              <w:t>梓潼县玛瑙镇交泰村传统村落典型建筑改造更新设计</w:t>
            </w:r>
            <w:bookmarkEnd w:id="2"/>
          </w:p>
        </w:tc>
      </w:tr>
      <w:tr w14:paraId="3960E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96E6EE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CA1770C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四川-绵阳</w:t>
            </w:r>
            <w:bookmarkEnd w:id="3"/>
          </w:p>
        </w:tc>
      </w:tr>
      <w:tr w14:paraId="32704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6753EA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AF0C988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14:paraId="00EB3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8CD721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C9E5337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14:paraId="347DE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AEA1A90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209FEB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14:paraId="6CE72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C1BE61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557305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73D0E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BA7664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3B5CD7D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5CC33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A6857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F5AE2F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2AD0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80A6794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52347D0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2024年12月21日</w:t>
            </w:r>
            <w:bookmarkEnd w:id="7"/>
          </w:p>
        </w:tc>
      </w:tr>
    </w:tbl>
    <w:p w14:paraId="027F7661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DBFC5">
      <w:pPr>
        <w:spacing w:line="240" w:lineRule="atLeast"/>
        <w:jc w:val="center"/>
        <w:rPr>
          <w:rFonts w:ascii="宋体" w:hAnsi="宋体"/>
        </w:rPr>
      </w:pPr>
    </w:p>
    <w:p w14:paraId="6EED1CCF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650D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19772C89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BF44D94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9" w:name="软件全称"/>
            <w:r>
              <w:t>斯维尔节能设计Becs2024</w:t>
            </w:r>
            <w:bookmarkEnd w:id="9"/>
          </w:p>
        </w:tc>
      </w:tr>
      <w:tr w14:paraId="4B8A7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5655B3C1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0DDE442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0"/>
          </w:p>
        </w:tc>
      </w:tr>
      <w:tr w14:paraId="48C47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 w14:paraId="19E14073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71724B6C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68F93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33492AF3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9017BDB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T13438130721</w:t>
            </w:r>
            <w:bookmarkEnd w:id="11"/>
          </w:p>
        </w:tc>
      </w:tr>
    </w:tbl>
    <w:p w14:paraId="3ABE5569">
      <w:pPr>
        <w:pStyle w:val="15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32DF5E69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1FA8F082">
      <w:pPr>
        <w:pStyle w:val="14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12AB214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_Toc5870 </w:instrText>
      </w:r>
      <w:r>
        <w:rPr>
          <w:rFonts w:ascii="宋体" w:hAnsi="宋体"/>
          <w:bCs w:val="0"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_Toc5870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2EE05DB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_Toc18003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_Toc18003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A9806D4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_Toc28838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评价目标与方法</w:t>
      </w:r>
      <w:r>
        <w:tab/>
      </w:r>
      <w:r>
        <w:fldChar w:fldCharType="begin"/>
      </w:r>
      <w:r>
        <w:instrText xml:space="preserve"> PAGEREF _Toc28838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2567C5A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_Toc23193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_Toc23193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C3E55AC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_Toc27313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_Toc27313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AE426A3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_Toc30342 </w:instrText>
      </w:r>
      <w:r>
        <w:rPr>
          <w:rFonts w:ascii="宋体" w:hAnsi="宋体"/>
          <w:bCs/>
          <w:caps/>
        </w:rPr>
        <w:fldChar w:fldCharType="separate"/>
      </w:r>
      <w:r>
        <w:t xml:space="preserve">4 </w:t>
      </w:r>
      <w:r>
        <w:rPr>
          <w:rFonts w:hint="eastAsia"/>
        </w:rPr>
        <w:t>边界</w:t>
      </w:r>
      <w:r>
        <w:t>条件参数设置</w:t>
      </w:r>
      <w:r>
        <w:tab/>
      </w:r>
      <w:r>
        <w:fldChar w:fldCharType="begin"/>
      </w:r>
      <w:r>
        <w:instrText xml:space="preserve"> PAGEREF _Toc30342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06D1F8A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_Toc27867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4.1 </w:t>
      </w:r>
      <w:r>
        <w:rPr>
          <w:rFonts w:hint="eastAsia"/>
          <w:kern w:val="2"/>
        </w:rPr>
        <w:t>基本</w:t>
      </w:r>
      <w:r>
        <w:rPr>
          <w:kern w:val="2"/>
        </w:rPr>
        <w:t>设置</w:t>
      </w:r>
      <w:r>
        <w:tab/>
      </w:r>
      <w:r>
        <w:fldChar w:fldCharType="begin"/>
      </w:r>
      <w:r>
        <w:instrText xml:space="preserve"> PAGEREF _Toc27867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BBB987E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_Toc4553 </w:instrText>
      </w:r>
      <w:r>
        <w:rPr>
          <w:rFonts w:ascii="宋体" w:hAnsi="宋体"/>
          <w:bCs/>
          <w:caps/>
        </w:rPr>
        <w:fldChar w:fldCharType="separate"/>
      </w:r>
      <w:r>
        <w:rPr>
          <w:rFonts w:hAnsi="宋体"/>
          <w:szCs w:val="21"/>
          <w:lang w:val="en-GB"/>
        </w:rPr>
        <w:t xml:space="preserve">4.2 </w:t>
      </w:r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r>
        <w:tab/>
      </w:r>
      <w:r>
        <w:fldChar w:fldCharType="begin"/>
      </w:r>
      <w:r>
        <w:instrText xml:space="preserve"> PAGEREF _Toc4553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4A45557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_Toc19179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4.3 </w:t>
      </w:r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r>
        <w:tab/>
      </w:r>
      <w:r>
        <w:fldChar w:fldCharType="begin"/>
      </w:r>
      <w:r>
        <w:instrText xml:space="preserve"> PAGEREF _Toc19179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8797CE2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_Toc10418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4.4 </w:t>
      </w:r>
      <w:r>
        <w:rPr>
          <w:rFonts w:hint="eastAsia"/>
        </w:rPr>
        <w:t>室内</w:t>
      </w:r>
      <w:r>
        <w:t>空气温度</w:t>
      </w:r>
      <w:r>
        <w:tab/>
      </w:r>
      <w:r>
        <w:fldChar w:fldCharType="begin"/>
      </w:r>
      <w:r>
        <w:instrText xml:space="preserve"> PAGEREF _Toc10418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40BFC7D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_Toc12550 </w:instrText>
      </w:r>
      <w:r>
        <w:rPr>
          <w:rFonts w:ascii="宋体" w:hAnsi="宋体"/>
          <w:bCs/>
          <w:caps/>
        </w:rPr>
        <w:fldChar w:fldCharType="separate"/>
      </w:r>
      <w:r>
        <w:t>5 工程材料</w:t>
      </w:r>
      <w:r>
        <w:tab/>
      </w:r>
      <w:r>
        <w:fldChar w:fldCharType="begin"/>
      </w:r>
      <w:r>
        <w:instrText xml:space="preserve"> PAGEREF _Toc12550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F71C402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_Toc15234 </w:instrText>
      </w:r>
      <w:r>
        <w:rPr>
          <w:rFonts w:ascii="宋体" w:hAnsi="宋体"/>
          <w:bCs/>
          <w:caps/>
        </w:rPr>
        <w:fldChar w:fldCharType="separate"/>
      </w:r>
      <w:r>
        <w:t>6 工程构造</w:t>
      </w:r>
      <w:r>
        <w:tab/>
      </w:r>
      <w:r>
        <w:fldChar w:fldCharType="begin"/>
      </w:r>
      <w:r>
        <w:instrText xml:space="preserve"> PAGEREF _Toc15234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9763E55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_Toc22610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6.1 </w:t>
      </w:r>
      <w:r>
        <w:t>屋顶构造</w:t>
      </w:r>
      <w:r>
        <w:tab/>
      </w:r>
      <w:r>
        <w:fldChar w:fldCharType="begin"/>
      </w:r>
      <w:r>
        <w:instrText xml:space="preserve"> PAGEREF _Toc22610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AFEACEC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_Toc6411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6.2 </w:t>
      </w:r>
      <w:r>
        <w:t>外墙（填充墙）构造</w:t>
      </w:r>
      <w:r>
        <w:tab/>
      </w:r>
      <w:r>
        <w:fldChar w:fldCharType="begin"/>
      </w:r>
      <w:r>
        <w:instrText xml:space="preserve"> PAGEREF _Toc6411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95A262A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_Toc28053 </w:instrText>
      </w:r>
      <w:r>
        <w:rPr>
          <w:rFonts w:ascii="宋体" w:hAnsi="宋体"/>
          <w:bCs/>
          <w:caps/>
        </w:rPr>
        <w:fldChar w:fldCharType="separate"/>
      </w:r>
      <w:r>
        <w:t>7 验算结论</w:t>
      </w:r>
      <w:r>
        <w:tab/>
      </w:r>
      <w:r>
        <w:fldChar w:fldCharType="begin"/>
      </w:r>
      <w:r>
        <w:instrText xml:space="preserve"> PAGEREF _Toc28053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E826C9B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_Toc22345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7.1 </w:t>
      </w:r>
      <w:r>
        <w:t>空调房间</w:t>
      </w:r>
      <w:r>
        <w:tab/>
      </w:r>
      <w:r>
        <w:fldChar w:fldCharType="begin"/>
      </w:r>
      <w:r>
        <w:instrText xml:space="preserve"> PAGEREF _Toc22345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57D2CAB">
      <w:pPr>
        <w:spacing w:line="240" w:lineRule="atLeast"/>
      </w:pPr>
      <w:r>
        <w:rPr>
          <w:rFonts w:ascii="宋体" w:hAnsi="宋体"/>
          <w:bCs/>
          <w:caps/>
        </w:rPr>
        <w:fldChar w:fldCharType="end"/>
      </w:r>
    </w:p>
    <w:p w14:paraId="06169546">
      <w:pPr>
        <w:spacing w:line="240" w:lineRule="atLeast"/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6AC59176">
      <w:pPr>
        <w:pStyle w:val="2"/>
        <w:spacing w:line="240" w:lineRule="atLeast"/>
        <w:ind w:left="432" w:hanging="432"/>
      </w:pPr>
      <w:bookmarkStart w:id="12" w:name="_Toc155690721"/>
      <w:bookmarkStart w:id="13" w:name="_Toc316568035"/>
      <w:bookmarkStart w:id="14" w:name="_Toc5870"/>
      <w:r>
        <w:rPr>
          <w:rFonts w:hint="eastAsia"/>
        </w:rPr>
        <w:t>建筑概况</w:t>
      </w:r>
      <w:bookmarkEnd w:id="12"/>
      <w:bookmarkEnd w:id="13"/>
      <w:bookmarkEnd w:id="14"/>
    </w:p>
    <w:tbl>
      <w:tblPr>
        <w:tblStyle w:val="17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6268"/>
      </w:tblGrid>
      <w:tr w14:paraId="1FDE1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386A3C3A">
            <w:pPr>
              <w:spacing w:line="240" w:lineRule="atLeast"/>
            </w:pPr>
            <w:bookmarkStart w:id="15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102" w:type="dxa"/>
            <w:shd w:val="clear" w:color="auto" w:fill="auto"/>
          </w:tcPr>
          <w:p w14:paraId="5E954753">
            <w:pPr>
              <w:spacing w:line="240" w:lineRule="atLeast"/>
            </w:pPr>
            <w:bookmarkStart w:id="16" w:name="工程名称"/>
            <w:r>
              <w:t>梓潼县玛瑙镇交泰村传统村落典型建筑改造更新设计</w:t>
            </w:r>
            <w:bookmarkEnd w:id="16"/>
          </w:p>
        </w:tc>
      </w:tr>
      <w:tr w14:paraId="35290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25E0C58F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102" w:type="dxa"/>
            <w:shd w:val="clear" w:color="auto" w:fill="auto"/>
          </w:tcPr>
          <w:p w14:paraId="3B07CBFA">
            <w:pPr>
              <w:spacing w:line="240" w:lineRule="atLeast"/>
            </w:pPr>
            <w:bookmarkStart w:id="17" w:name="工程地点"/>
            <w:r>
              <w:t>四川-绵阳</w:t>
            </w:r>
            <w:bookmarkEnd w:id="17"/>
          </w:p>
        </w:tc>
      </w:tr>
      <w:tr w14:paraId="0C220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35437202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102" w:type="dxa"/>
            <w:shd w:val="clear" w:color="auto" w:fill="auto"/>
          </w:tcPr>
          <w:p w14:paraId="7779864C">
            <w:pPr>
              <w:spacing w:line="240" w:lineRule="atLeast"/>
            </w:pPr>
            <w:bookmarkStart w:id="18" w:name="气候分区"/>
            <w:r>
              <w:t>夏热冬冷A区</w:t>
            </w:r>
            <w:bookmarkEnd w:id="18"/>
          </w:p>
        </w:tc>
      </w:tr>
      <w:tr w14:paraId="6890D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118270C7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shd w:val="clear" w:color="auto" w:fill="auto"/>
          </w:tcPr>
          <w:p w14:paraId="542D4A86">
            <w:pPr>
              <w:spacing w:line="240" w:lineRule="atLeast"/>
            </w:pPr>
            <w:bookmarkStart w:id="19" w:name="大气透明度等级"/>
            <w:r>
              <w:t>5</w:t>
            </w:r>
            <w:bookmarkEnd w:id="19"/>
          </w:p>
        </w:tc>
      </w:tr>
      <w:tr w14:paraId="49088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1731C944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102" w:type="dxa"/>
            <w:shd w:val="clear" w:color="auto" w:fill="auto"/>
          </w:tcPr>
          <w:p w14:paraId="6C02F89D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0" w:name="地上建筑面积"/>
            <w:r>
              <w:rPr>
                <w:rFonts w:hint="eastAsia"/>
              </w:rPr>
              <w:t>2035</w:t>
            </w:r>
            <w:bookmarkEnd w:id="20"/>
            <w:r>
              <w:rPr>
                <w:rFonts w:hint="eastAsia"/>
              </w:rPr>
              <w:t>㎡    地下</w:t>
            </w:r>
            <w:bookmarkStart w:id="21" w:name="地下建筑面积"/>
            <w:r>
              <w:rPr>
                <w:rFonts w:hint="eastAsia"/>
              </w:rPr>
              <w:t>0</w:t>
            </w:r>
            <w:bookmarkEnd w:id="21"/>
            <w:r>
              <w:rPr>
                <w:rFonts w:hint="eastAsia"/>
              </w:rPr>
              <w:t>㎡</w:t>
            </w:r>
          </w:p>
        </w:tc>
      </w:tr>
      <w:tr w14:paraId="5CB37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663FCD77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102" w:type="dxa"/>
            <w:shd w:val="clear" w:color="auto" w:fill="auto"/>
          </w:tcPr>
          <w:p w14:paraId="38BA4345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2" w:name="地上建筑层数"/>
            <w:r>
              <w:rPr>
                <w:rFonts w:hint="eastAsia"/>
              </w:rPr>
              <w:t>2</w:t>
            </w:r>
            <w:bookmarkEnd w:id="22"/>
            <w:r>
              <w:rPr>
                <w:rFonts w:hint="eastAsia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 w14:paraId="77BFA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6CD97351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102" w:type="dxa"/>
            <w:shd w:val="clear" w:color="auto" w:fill="auto"/>
          </w:tcPr>
          <w:p w14:paraId="6D29CD8E">
            <w:pPr>
              <w:spacing w:line="240" w:lineRule="atLeast"/>
            </w:pPr>
            <w:bookmarkStart w:id="24" w:name="地上建筑高度"/>
            <w:r>
              <w:rPr>
                <w:rFonts w:hint="eastAsia"/>
              </w:rPr>
              <w:t>12.6</w:t>
            </w:r>
            <w:bookmarkEnd w:id="24"/>
            <w:r>
              <w:rPr>
                <w:rFonts w:hint="eastAsia"/>
              </w:rPr>
              <w:t>m</w:t>
            </w:r>
          </w:p>
        </w:tc>
      </w:tr>
      <w:tr w14:paraId="3F62D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0E6004A8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102" w:type="dxa"/>
            <w:shd w:val="clear" w:color="auto" w:fill="auto"/>
          </w:tcPr>
          <w:p w14:paraId="149F53E9">
            <w:pPr>
              <w:spacing w:line="240" w:lineRule="atLeast"/>
            </w:pPr>
            <w:bookmarkStart w:id="25" w:name="结构类型"/>
            <w:bookmarkEnd w:id="25"/>
          </w:p>
        </w:tc>
      </w:tr>
      <w:bookmarkEnd w:id="15"/>
    </w:tbl>
    <w:p w14:paraId="4D1C91D2">
      <w:pPr>
        <w:pStyle w:val="2"/>
        <w:spacing w:line="240" w:lineRule="atLeast"/>
        <w:ind w:left="432" w:hanging="432"/>
      </w:pPr>
      <w:bookmarkStart w:id="26" w:name="_Toc155690722"/>
      <w:bookmarkStart w:id="27" w:name="_Toc316568036"/>
      <w:bookmarkStart w:id="28" w:name="_Toc18003"/>
      <w:bookmarkStart w:id="29" w:name="TitleFormat"/>
      <w:r>
        <w:rPr>
          <w:rFonts w:hint="eastAsia"/>
        </w:rPr>
        <w:t>评价依据</w:t>
      </w:r>
      <w:bookmarkEnd w:id="26"/>
      <w:bookmarkEnd w:id="27"/>
      <w:bookmarkEnd w:id="28"/>
    </w:p>
    <w:bookmarkEnd w:id="29"/>
    <w:p w14:paraId="08ED01DB">
      <w:r>
        <w:rPr>
          <w:rFonts w:hint="eastAsia"/>
        </w:rPr>
        <w:t xml:space="preserve">1. </w:t>
      </w:r>
      <w:bookmarkStart w:id="30" w:name="标准名称"/>
      <w:r>
        <w:rPr>
          <w:rFonts w:hint="eastAsia"/>
        </w:rPr>
        <w:t>《公共建筑节能设计标准》GB50189-2015</w:t>
      </w:r>
      <w:bookmarkEnd w:id="30"/>
    </w:p>
    <w:p w14:paraId="076CE124">
      <w:r>
        <w:rPr>
          <w:rFonts w:hint="eastAsia"/>
        </w:rPr>
        <w:t>2. 《建筑环境通用规范》GB</w:t>
      </w:r>
      <w:r>
        <w:t xml:space="preserve"> 55016</w:t>
      </w:r>
    </w:p>
    <w:p w14:paraId="7705C67E">
      <w:r>
        <w:rPr>
          <w:rFonts w:hint="eastAsia"/>
        </w:rPr>
        <w:t xml:space="preserve">3. </w:t>
      </w:r>
      <w:bookmarkStart w:id="31" w:name="地方绿建评价标准"/>
      <w:r>
        <w:rPr>
          <w:rFonts w:hint="eastAsia"/>
        </w:rPr>
        <w:t>《绿色建筑评价标准》GB/T 50378-2019</w:t>
      </w:r>
      <w:bookmarkEnd w:id="31"/>
    </w:p>
    <w:p w14:paraId="339CB441">
      <w:r>
        <w:rPr>
          <w:rFonts w:hint="eastAsia"/>
        </w:rPr>
        <w:t>4. 《民用建筑热工设计规范》GB50176</w:t>
      </w:r>
    </w:p>
    <w:p w14:paraId="1DBBEB6C">
      <w:r>
        <w:rPr>
          <w:rFonts w:hint="eastAsia"/>
        </w:rPr>
        <w:t>5.  施工图、设计说明、墙身大样图、节能计算书</w:t>
      </w:r>
    </w:p>
    <w:p w14:paraId="31D76BCD">
      <w:pPr>
        <w:pStyle w:val="2"/>
        <w:spacing w:line="240" w:lineRule="atLeast"/>
        <w:ind w:left="432" w:hanging="432"/>
      </w:pPr>
      <w:bookmarkStart w:id="32" w:name="_Toc155690723"/>
      <w:bookmarkStart w:id="33" w:name="_Toc28838"/>
      <w:r>
        <w:rPr>
          <w:rFonts w:hint="eastAsia"/>
        </w:rPr>
        <w:t>评价目标与方法</w:t>
      </w:r>
      <w:bookmarkEnd w:id="32"/>
      <w:bookmarkEnd w:id="33"/>
    </w:p>
    <w:p w14:paraId="304F646D">
      <w:pPr>
        <w:pStyle w:val="4"/>
        <w:spacing w:line="240" w:lineRule="atLeast"/>
        <w:rPr>
          <w:kern w:val="2"/>
        </w:rPr>
      </w:pPr>
      <w:bookmarkStart w:id="34" w:name="_Toc155690724"/>
      <w:bookmarkStart w:id="35" w:name="_Toc23193"/>
      <w:r>
        <w:rPr>
          <w:rFonts w:hint="eastAsia"/>
          <w:kern w:val="2"/>
        </w:rPr>
        <w:t>评价目标</w:t>
      </w:r>
      <w:bookmarkEnd w:id="34"/>
      <w:bookmarkEnd w:id="35"/>
    </w:p>
    <w:p w14:paraId="70CC71FA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依据《</w:t>
      </w:r>
      <w:r>
        <w:rPr>
          <w:rFonts w:hint="eastAsia"/>
        </w:rPr>
        <w:t>建筑环境通用规范</w:t>
      </w:r>
      <w:r>
        <w:rPr>
          <w:rFonts w:ascii="宋体" w:hAnsi="宋体"/>
          <w:szCs w:val="21"/>
        </w:rPr>
        <w:t>》</w:t>
      </w:r>
      <w:r>
        <w:rPr>
          <w:rFonts w:hint="eastAsia" w:ascii="宋体" w:hAnsi="宋体"/>
          <w:szCs w:val="21"/>
        </w:rPr>
        <w:t>和</w:t>
      </w:r>
      <w:bookmarkStart w:id="36" w:name="地方绿建评价标准：1"/>
      <w:r>
        <w:rPr>
          <w:rFonts w:hint="eastAsia" w:ascii="宋体" w:hAnsi="宋体"/>
          <w:szCs w:val="21"/>
        </w:rPr>
        <w:t>《绿色建筑评价标准》GB/T 50378-2019</w:t>
      </w:r>
      <w:bookmarkEnd w:id="36"/>
      <w:r>
        <w:rPr>
          <w:rFonts w:hint="eastAsia" w:ascii="宋体" w:hAnsi="宋体"/>
          <w:szCs w:val="21"/>
        </w:rPr>
        <w:t>的要求和规定，屋顶和外墙的隔热性能应满足要求。</w:t>
      </w:r>
    </w:p>
    <w:p w14:paraId="6E3D6F7D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通过房间围护结构</w:t>
      </w:r>
      <w:r>
        <w:rPr>
          <w:rFonts w:ascii="宋体" w:hAnsi="宋体"/>
          <w:szCs w:val="21"/>
        </w:rPr>
        <w:t>的内表面温度计算，判断是否</w:t>
      </w:r>
      <w:r>
        <w:rPr>
          <w:rFonts w:hint="eastAsia" w:ascii="宋体" w:hAnsi="宋体"/>
          <w:szCs w:val="21"/>
        </w:rPr>
        <w:t>不大于</w:t>
      </w:r>
      <w:r>
        <w:rPr>
          <w:rFonts w:ascii="宋体" w:hAnsi="宋体"/>
          <w:szCs w:val="21"/>
        </w:rPr>
        <w:t>《</w:t>
      </w:r>
      <w:r>
        <w:rPr>
          <w:rFonts w:hint="eastAsia"/>
        </w:rPr>
        <w:t>建筑环境通用规范</w:t>
      </w:r>
      <w:r>
        <w:rPr>
          <w:rFonts w:hint="eastAsia" w:ascii="宋体" w:hAnsi="宋体"/>
          <w:szCs w:val="21"/>
        </w:rPr>
        <w:t>》给出的内表面最高温度。</w:t>
      </w:r>
    </w:p>
    <w:p w14:paraId="45EB0F5D">
      <w:pPr>
        <w:pStyle w:val="4"/>
        <w:spacing w:line="240" w:lineRule="atLeast"/>
        <w:rPr>
          <w:kern w:val="2"/>
        </w:rPr>
      </w:pPr>
      <w:bookmarkStart w:id="37" w:name="_Toc155690725"/>
      <w:bookmarkStart w:id="38" w:name="_Toc27313"/>
      <w:r>
        <w:rPr>
          <w:rFonts w:hint="eastAsia"/>
          <w:kern w:val="2"/>
        </w:rPr>
        <w:t>评价方法</w:t>
      </w:r>
      <w:bookmarkEnd w:id="37"/>
      <w:bookmarkEnd w:id="38"/>
    </w:p>
    <w:p w14:paraId="65B92D7D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9" w:name="OLE_LINK3"/>
      <w:r>
        <w:rPr>
          <w:color w:val="000000"/>
          <w:szCs w:val="21"/>
        </w:rPr>
        <w:t>在给定两侧空气温度及变化规律的情况下，</w:t>
      </w:r>
      <w:bookmarkEnd w:id="39"/>
      <w:r>
        <w:rPr>
          <w:rFonts w:hint="eastAsia"/>
          <w:color w:val="000000"/>
          <w:szCs w:val="21"/>
        </w:rPr>
        <w:t>外墙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3.2.1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 w14:paraId="0C12F1ED"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表3.2.1 外墙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539"/>
        <w:gridCol w:w="1942"/>
        <w:gridCol w:w="2330"/>
      </w:tblGrid>
      <w:tr w14:paraId="466DC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4DD7B896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67D121C4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5D093CC9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 w14:paraId="4FB95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continue"/>
            <w:shd w:val="clear" w:color="auto" w:fill="D9D9D9"/>
          </w:tcPr>
          <w:p w14:paraId="7CEC54AB"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 w:val="continue"/>
            <w:shd w:val="clear" w:color="auto" w:fill="D9D9D9"/>
          </w:tcPr>
          <w:p w14:paraId="11791411"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6D039209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3D065682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330" w:type="dxa"/>
            <w:shd w:val="clear" w:color="auto" w:fill="D9D9D9"/>
          </w:tcPr>
          <w:p w14:paraId="3731A127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06002C8A">
            <w:pPr>
              <w:pStyle w:val="3"/>
              <w:spacing w:after="0" w:line="240" w:lineRule="atLeast"/>
              <w:ind w:left="0" w:leftChars="0" w:right="0" w:rightChars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 w14:paraId="0E669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shd w:val="clear" w:color="auto" w:fill="D9D9D9"/>
          </w:tcPr>
          <w:p w14:paraId="1418490E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rFonts w:ascii="等线" w:hAnsi="等线" w:eastAsia="等线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begin"/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5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</w:instrTex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71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02B75FF4">
            <w:pPr>
              <w:pStyle w:val="3"/>
              <w:spacing w:line="240" w:lineRule="atLeast"/>
              <w:ind w:left="0" w:leftChars="0" w:right="0" w:rightChars="0"/>
              <w:rPr>
                <w:rFonts w:ascii="等线" w:hAnsi="等线" w:eastAsia="等线"/>
                <w:color w:val="000000"/>
                <w:szCs w:val="21"/>
                <w:vertAlign w:val="subscript"/>
              </w:rPr>
            </w:pPr>
            <w:r>
              <w:rPr>
                <w:rFonts w:hint="eastAsia"/>
                <w:position w:val="-9"/>
              </w:rPr>
              <w:t xml:space="preserve">≤ </w:t>
            </w:r>
            <w:r>
              <w:rPr>
                <w:position w:val="-9"/>
              </w:rPr>
              <w:t>t</w:t>
            </w:r>
            <w:r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FE8BA27"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E3A51F3"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0FE2D468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0BFB61CA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color w:val="000000"/>
          <w:szCs w:val="21"/>
        </w:rPr>
        <w:t>在给定两侧空气温度及变化规律的情况下，</w:t>
      </w:r>
      <w:r>
        <w:rPr>
          <w:rFonts w:hint="eastAsia"/>
          <w:color w:val="000000"/>
          <w:szCs w:val="21"/>
        </w:rPr>
        <w:t>屋面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.2的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 w14:paraId="45E34B37"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表3.2.2 屋顶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57"/>
        <w:gridCol w:w="1595"/>
        <w:gridCol w:w="2402"/>
      </w:tblGrid>
      <w:tr w14:paraId="440E8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3BC945BD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33852573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15FA72B0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 w14:paraId="3F6A6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continue"/>
            <w:shd w:val="clear" w:color="auto" w:fill="D9D9D9"/>
          </w:tcPr>
          <w:p w14:paraId="7DA2DE02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 w:val="continue"/>
            <w:shd w:val="clear" w:color="auto" w:fill="D9D9D9"/>
          </w:tcPr>
          <w:p w14:paraId="6C2BF6B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6DA5FFA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144ED7FC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2FC09851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0AA036FE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 w14:paraId="3A372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shd w:val="clear" w:color="auto" w:fill="D9D9D9"/>
          </w:tcPr>
          <w:p w14:paraId="6F0116B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b/>
                <w:color w:val="000000"/>
                <w:szCs w:val="21"/>
              </w:rPr>
              <w:fldChar w:fldCharType="begin"/>
            </w:r>
            <w:r>
              <w:rPr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7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instrText xml:space="preserve"> </w:instrText>
            </w:r>
            <w:r>
              <w:rPr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72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17D29A98">
            <w:pPr>
              <w:pStyle w:val="3"/>
              <w:spacing w:line="240" w:lineRule="atLeast"/>
              <w:ind w:left="0" w:leftChars="0" w:right="25" w:rightChars="12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position w:val="-8"/>
              </w:rPr>
              <w:t xml:space="preserve">≤ </w:t>
            </w:r>
            <w:r>
              <w:rPr>
                <w:position w:val="-8"/>
              </w:rPr>
              <w:t>t</w:t>
            </w:r>
            <w:r>
              <w:rPr>
                <w:position w:val="-8"/>
                <w:vertAlign w:val="subscript"/>
              </w:rPr>
              <w:t>e</w:t>
            </w:r>
            <w:r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58180C7"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543617AD"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7139616A">
      <w:pPr>
        <w:spacing w:line="240" w:lineRule="atLeast"/>
        <w:ind w:left="420"/>
        <w:rPr>
          <w:color w:val="000000"/>
          <w:szCs w:val="21"/>
        </w:rPr>
      </w:pPr>
    </w:p>
    <w:p w14:paraId="415B20E9">
      <w:pPr>
        <w:pStyle w:val="32"/>
        <w:spacing w:line="240" w:lineRule="atLeast"/>
        <w:ind w:left="420"/>
        <w:rPr>
          <w:szCs w:val="21"/>
        </w:rPr>
      </w:pPr>
      <w:r>
        <w:rPr>
          <w:rFonts w:hint="eastAsia" w:ascii="Times New Roman" w:cs="Times New Roman"/>
          <w:kern w:val="2"/>
          <w:sz w:val="21"/>
          <w:szCs w:val="21"/>
        </w:rPr>
        <w:t>表中：</w:t>
      </w:r>
      <w:r>
        <w:rPr>
          <w:rFonts w:ascii="Times New Roman" w:cs="Times New Roman"/>
          <w:kern w:val="2"/>
          <w:sz w:val="21"/>
          <w:szCs w:val="21"/>
        </w:rPr>
        <w:object>
          <v:shape id="_x0000_i1029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9" DrawAspect="Content" ObjectID="_1468075725" r:id="rId8">
            <o:LockedField>false</o:LockedField>
          </o:OLEObject>
        </w:object>
      </w:r>
      <w:r>
        <w:rPr>
          <w:rFonts w:hint="eastAsia" w:ascii="Times New Roman" w:cs="Times New Roman"/>
          <w:kern w:val="2"/>
          <w:sz w:val="21"/>
          <w:szCs w:val="21"/>
        </w:rPr>
        <w:t>—围护结构内表面最高温度（</w:t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QUOTE </w:instrText>
      </w:r>
      <w:r>
        <w:rPr>
          <w:position w:val="-6"/>
        </w:rPr>
        <w:pict>
          <v:shape id="_x0000_i103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position w:val="-6"/>
        </w:rPr>
        <w:pict>
          <v:shape id="_x0000_i107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hint="eastAsia" w:ascii="Times New Roman" w:cs="Times New Roman"/>
        </w:rPr>
        <w:t>）</w:t>
      </w:r>
      <w:r>
        <w:rPr>
          <w:rFonts w:hint="eastAsia" w:ascii="Times New Roman" w:cs="Times New Roman"/>
          <w:kern w:val="2"/>
          <w:sz w:val="21"/>
          <w:szCs w:val="21"/>
        </w:rPr>
        <w:t>，应按《民用建筑热工设计规范》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>
        <w:rPr>
          <w:rFonts w:hint="eastAsia" w:ascii="Times New Roman" w:cs="Times New Roman"/>
          <w:kern w:val="2"/>
          <w:sz w:val="21"/>
          <w:szCs w:val="21"/>
        </w:rPr>
        <w:t>附录</w:t>
      </w:r>
      <w:r>
        <w:rPr>
          <w:rFonts w:ascii="Times New Roman" w:cs="Times New Roman"/>
          <w:kern w:val="2"/>
          <w:sz w:val="21"/>
          <w:szCs w:val="21"/>
        </w:rPr>
        <w:t xml:space="preserve">C.3 </w:t>
      </w:r>
      <w:r>
        <w:rPr>
          <w:rFonts w:hint="eastAsia" w:ascii="Times New Roman" w:cs="Times New Roman"/>
          <w:kern w:val="2"/>
          <w:sz w:val="21"/>
          <w:szCs w:val="21"/>
        </w:rPr>
        <w:t>的规定计算；</w:t>
      </w:r>
      <w:r>
        <w:rPr>
          <w:szCs w:val="21"/>
        </w:rPr>
        <w:t xml:space="preserve"> </w:t>
      </w:r>
    </w:p>
    <w:p w14:paraId="600A58CB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t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i</m:t>
            </m:r>
            <m:ctrlPr>
              <w:rPr>
                <w:rFonts w:ascii="Cambria Math" w:hAnsi="Cambria Math"/>
                <w:color w:val="000000"/>
              </w:rPr>
            </m:ctrlPr>
          </m:sub>
        </m:sSub>
      </m:oMath>
      <w:r>
        <w:rPr>
          <w:rFonts w:hint="eastAsia"/>
          <w:color w:val="000000"/>
          <w:szCs w:val="21"/>
        </w:rPr>
        <w:t>—室内空气</w:t>
      </w:r>
      <w:r>
        <w:rPr>
          <w:color w:val="000000"/>
          <w:szCs w:val="21"/>
        </w:rPr>
        <w:t>温度</w:t>
      </w:r>
      <w:r>
        <w:rPr>
          <w:rFonts w:hint="eastAsia"/>
          <w:color w:val="000000"/>
          <w:szCs w:val="21"/>
        </w:rPr>
        <w:t>，（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3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）。</w:t>
      </w:r>
    </w:p>
    <w:p w14:paraId="07FD4EE6"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szCs w:val="21"/>
        </w:rPr>
      </w:pPr>
      <w:r>
        <w:rPr>
          <w:rFonts w:ascii="宋体" w:hAnsi="宋体"/>
          <w:color w:val="000000"/>
          <w:szCs w:val="21"/>
        </w:rPr>
        <w:t>t</w:t>
      </w:r>
      <w:r>
        <w:rPr>
          <w:rFonts w:ascii="宋体" w:hAnsi="宋体"/>
          <w:color w:val="000000"/>
          <w:szCs w:val="21"/>
          <w:vertAlign w:val="subscript"/>
        </w:rPr>
        <w:t>e.max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</w:rPr>
        <w:t>累年</w:t>
      </w:r>
      <w:r>
        <w:rPr>
          <w:rFonts w:ascii="宋体" w:hAnsi="宋体"/>
          <w:color w:val="000000"/>
          <w:szCs w:val="21"/>
        </w:rPr>
        <w:t>日平均温度最高日的最高温度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QUOTE </w:instrText>
      </w:r>
      <w:r>
        <w:rPr>
          <w:rFonts w:ascii="宋体" w:hAnsi="宋体"/>
          <w:position w:val="-8"/>
        </w:rPr>
        <w:pict>
          <v:shape id="_x0000_i103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/>
          <w:position w:val="-8"/>
        </w:rPr>
        <w:pict>
          <v:shape id="_x0000_i1075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）,</w:t>
      </w:r>
      <w:r>
        <w:rPr>
          <w:rFonts w:hint="eastAsia"/>
          <w:szCs w:val="21"/>
        </w:rPr>
        <w:t xml:space="preserve">应按《民用建筑热工设计规范》 </w:t>
      </w:r>
    </w:p>
    <w:p w14:paraId="1BC8774B"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>
        <w:rPr>
          <w:rFonts w:hint="eastAsia"/>
          <w:szCs w:val="21"/>
        </w:rPr>
        <w:t>气象数据</w:t>
      </w:r>
      <w:r>
        <w:rPr>
          <w:szCs w:val="21"/>
        </w:rPr>
        <w:t>取用</w:t>
      </w:r>
      <w:r>
        <w:rPr>
          <w:rFonts w:hint="eastAsia" w:ascii="宋体" w:hAnsi="宋体"/>
          <w:color w:val="000000"/>
          <w:szCs w:val="21"/>
        </w:rPr>
        <w:t>。</w:t>
      </w:r>
    </w:p>
    <w:p w14:paraId="74953263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1ABAFE5F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>
        <w:rPr>
          <w:rFonts w:hint="eastAsia"/>
          <w:color w:val="000000"/>
          <w:szCs w:val="21"/>
        </w:rPr>
        <w:t>结构内表面最高温度按照规范</w:t>
      </w:r>
      <w:r>
        <w:rPr>
          <w:rFonts w:hint="eastAsia"/>
        </w:rPr>
        <w:t>《民用建筑热工设计规范》GB50176</w:t>
      </w:r>
      <w:r>
        <w:t>-2016</w:t>
      </w:r>
      <w:r>
        <w:rPr>
          <w:rFonts w:hint="eastAsia"/>
          <w:color w:val="000000"/>
          <w:szCs w:val="21"/>
        </w:rPr>
        <w:t>附录</w:t>
      </w:r>
      <w:r>
        <w:rPr>
          <w:color w:val="000000"/>
          <w:szCs w:val="21"/>
        </w:rPr>
        <w:t xml:space="preserve">C.3 </w:t>
      </w:r>
      <w:r>
        <w:rPr>
          <w:rFonts w:hint="eastAsia"/>
          <w:color w:val="000000"/>
          <w:szCs w:val="21"/>
        </w:rPr>
        <w:t>的规定计算：</w:t>
      </w:r>
    </w:p>
    <w:p w14:paraId="12BD467A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-1建立常物性、无内热</w:t>
      </w:r>
      <w:r>
        <w:rPr>
          <w:color w:val="000000"/>
          <w:szCs w:val="21"/>
        </w:rPr>
        <w:t>源的一</w:t>
      </w:r>
      <w:r>
        <w:rPr>
          <w:rFonts w:hint="eastAsia"/>
          <w:color w:val="000000"/>
          <w:szCs w:val="21"/>
        </w:rPr>
        <w:t>维</w:t>
      </w:r>
      <w:r>
        <w:rPr>
          <w:color w:val="000000"/>
          <w:szCs w:val="21"/>
        </w:rPr>
        <w:t>非</w:t>
      </w:r>
      <w:r>
        <w:rPr>
          <w:rFonts w:hint="eastAsia"/>
          <w:color w:val="000000"/>
          <w:szCs w:val="21"/>
        </w:rPr>
        <w:t>稳态导热</w:t>
      </w:r>
      <w:r>
        <w:rPr>
          <w:color w:val="000000"/>
          <w:szCs w:val="21"/>
        </w:rPr>
        <w:t>的内部微分方程，微</w:t>
      </w:r>
      <w:r>
        <w:rPr>
          <w:rFonts w:hint="eastAsia"/>
          <w:color w:val="000000"/>
          <w:szCs w:val="21"/>
        </w:rPr>
        <w:t>分方程的求解可采用有限差分法：</w:t>
      </w:r>
      <w:r>
        <w:rPr>
          <w:color w:val="000000"/>
          <w:szCs w:val="21"/>
        </w:rPr>
        <w:t xml:space="preserve"> </w:t>
      </w:r>
    </w:p>
    <w:p w14:paraId="02456022">
      <w:pPr>
        <w:snapToGrid w:val="0"/>
        <w:ind w:left="420"/>
        <w:jc w:val="righ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3"/>
        </w:rPr>
        <w:pict>
          <v:shape id="_x0000_i1036" o:spt="75" type="#_x0000_t75" style="height:28.8pt;width:43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3"/>
        </w:rPr>
        <w:pict>
          <v:shape id="_x0000_i1076" o:spt="75" type="#_x0000_t75" style="height:28.8pt;width:43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      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-1）</w:t>
      </w:r>
    </w:p>
    <w:p w14:paraId="3A85B977">
      <w:pPr>
        <w:snapToGrid w:val="0"/>
        <w:ind w:left="420" w:firstLine="840" w:firstLineChars="400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4"/>
        </w:rPr>
        <w:pict>
          <v:shape id="_x0000_i1038" o:spt="75" type="#_x0000_t75" style="height:28.8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4"/>
        </w:rPr>
        <w:pict>
          <v:shape id="_x0000_i1077" o:spt="75" type="#_x0000_t75" style="height:28.8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—温度</w:t>
      </w:r>
      <w:r>
        <w:rPr>
          <w:color w:val="000000"/>
          <w:szCs w:val="21"/>
        </w:rPr>
        <w:t>对于时间的</w:t>
      </w:r>
      <w:r>
        <w:rPr>
          <w:rFonts w:hint="eastAsia"/>
          <w:color w:val="000000"/>
          <w:szCs w:val="21"/>
        </w:rPr>
        <w:t>导数，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/s。</w:t>
      </w:r>
    </w:p>
    <w:p w14:paraId="3728DE27">
      <w:pPr>
        <w:snapToGrid w:val="0"/>
        <w:spacing w:line="480" w:lineRule="auto"/>
        <w:ind w:left="420" w:firstLine="1470" w:firstLineChars="700"/>
        <w:jc w:val="left"/>
        <w:textAlignment w:val="baseline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44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80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。</w:t>
      </w:r>
    </w:p>
    <w:p w14:paraId="35DF596E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-2建立第三类边</w:t>
      </w:r>
      <w:r>
        <w:rPr>
          <w:color w:val="000000"/>
          <w:szCs w:val="21"/>
        </w:rPr>
        <w:t>界条件</w:t>
      </w:r>
      <w:r>
        <w:rPr>
          <w:rFonts w:hint="eastAsia"/>
          <w:color w:val="000000"/>
          <w:szCs w:val="21"/>
        </w:rPr>
        <w:t>隐</w:t>
      </w:r>
      <w:r>
        <w:rPr>
          <w:color w:val="000000"/>
          <w:szCs w:val="21"/>
        </w:rPr>
        <w:t>式差分格式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点方程（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点1</w:t>
      </w:r>
      <w:r>
        <w:rPr>
          <w:rFonts w:hint="eastAsia"/>
          <w:color w:val="000000"/>
          <w:szCs w:val="21"/>
        </w:rPr>
        <w:t>，节</w:t>
      </w:r>
      <w:r>
        <w:rPr>
          <w:color w:val="000000"/>
          <w:szCs w:val="21"/>
        </w:rPr>
        <w:t xml:space="preserve">点n </w:t>
      </w:r>
      <w:r>
        <w:rPr>
          <w:rFonts w:hint="eastAsia"/>
          <w:color w:val="000000"/>
          <w:szCs w:val="21"/>
        </w:rPr>
        <w:t>可参照）：</w:t>
      </w:r>
    </w:p>
    <w:p w14:paraId="5476B3F1">
      <w:pPr>
        <w:snapToGrid w:val="0"/>
        <w:ind w:left="420" w:right="105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1"/>
        </w:rPr>
        <w:pict>
          <v:shape id="_x0000_i1046" o:spt="75" type="#_x0000_t75" style="height:28.8pt;width:309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1"/>
        </w:rPr>
        <w:pict>
          <v:shape id="_x0000_i1081" o:spt="75" type="#_x0000_t75" style="height:28.8pt;width:309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-2）</w:t>
      </w:r>
    </w:p>
    <w:p w14:paraId="68E1FC5D">
      <w:pPr>
        <w:snapToGrid w:val="0"/>
        <w:ind w:left="420" w:firstLine="735" w:firstLineChars="35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C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p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材料的比热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 J /(kg·</w:t>
      </w:r>
      <w:r>
        <w:rPr>
          <w:rFonts w:hint="eastAsia"/>
          <w:color w:val="000000"/>
          <w:szCs w:val="21"/>
        </w:rPr>
        <w:t>K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；</w:t>
      </w:r>
    </w:p>
    <w:p w14:paraId="409B777E">
      <w:pPr>
        <w:snapToGrid w:val="0"/>
        <w:ind w:firstLine="1890" w:firstLineChars="900"/>
        <w:jc w:val="left"/>
        <w:rPr>
          <w:color w:val="000000"/>
          <w:szCs w:val="21"/>
        </w:rPr>
      </w:pPr>
      <m:oMath>
        <m:r>
          <m:rPr/>
          <w:rPr>
            <w:rFonts w:ascii="Cambria Math" w:hAnsi="Cambria Math"/>
            <w:color w:val="000000"/>
            <w:szCs w:val="21"/>
          </w:rPr>
          <m:t>ρ</m:t>
        </m:r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</w:t>
      </w:r>
      <w:r>
        <w:rPr>
          <w:rFonts w:hint="eastAsia"/>
          <w:color w:val="000000"/>
          <w:szCs w:val="21"/>
        </w:rPr>
        <w:t>密度，</w:t>
      </w:r>
      <w:r>
        <w:rPr>
          <w:color w:val="000000"/>
          <w:szCs w:val="21"/>
        </w:rPr>
        <w:t>kg/m³</w:t>
      </w:r>
      <w:r>
        <w:rPr>
          <w:rFonts w:hint="eastAsia"/>
          <w:color w:val="000000"/>
          <w:szCs w:val="21"/>
        </w:rPr>
        <w:t>；</w:t>
      </w:r>
    </w:p>
    <w:p w14:paraId="2743F258">
      <w:pPr>
        <w:snapToGrid w:val="0"/>
        <w:ind w:left="420" w:firstLine="630" w:firstLineChars="3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8" o:spt="75" type="#_x0000_t75" style="height:14.4pt;width:50.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2" o:spt="75" type="#_x0000_t75" style="height:14.4pt;width:50.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50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83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；</w:t>
      </w:r>
    </w:p>
    <w:p w14:paraId="74B4DE13">
      <w:pPr>
        <w:snapToGrid w:val="0"/>
        <w:ind w:left="420" w:firstLine="1470" w:firstLineChars="70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m:rPr/>
          <w:rPr>
            <w:rFonts w:ascii="Cambria Math" w:hAnsi="Cambria Math"/>
            <w:color w:val="000000"/>
            <w:szCs w:val="21"/>
          </w:rPr>
          <m:t>x</m:t>
        </m:r>
      </m:oMath>
      <w:r>
        <w:rPr>
          <w:rFonts w:hint="eastAsia"/>
          <w:color w:val="000000"/>
          <w:szCs w:val="21"/>
        </w:rPr>
        <w:t>—差分步长，</w:t>
      </w:r>
      <w:r>
        <w:rPr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；</w:t>
      </w:r>
    </w:p>
    <w:p w14:paraId="59B88360">
      <w:pPr>
        <w:snapToGrid w:val="0"/>
        <w:ind w:left="420" w:firstLine="1470" w:firstLineChars="7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材料的导热系数</w:t>
      </w:r>
      <w:r>
        <w:rPr>
          <w:rFonts w:hint="eastAsia"/>
          <w:color w:val="000000"/>
          <w:szCs w:val="21"/>
        </w:rPr>
        <w:t>，［</w:t>
      </w:r>
      <w:r>
        <w:rPr>
          <w:color w:val="000000"/>
          <w:szCs w:val="21"/>
        </w:rPr>
        <w:t>W/(</w:t>
      </w:r>
      <w:r>
        <w:rPr>
          <w:rFonts w:hint="eastAsia"/>
          <w:color w:val="000000"/>
          <w:szCs w:val="21"/>
        </w:rPr>
        <w:t>m</w:t>
      </w:r>
      <w:r>
        <w:rPr>
          <w:color w:val="000000"/>
          <w:szCs w:val="21"/>
        </w:rPr>
        <w:t>·K)</w:t>
      </w:r>
      <w:r>
        <w:rPr>
          <w:rFonts w:hint="eastAsia"/>
          <w:color w:val="000000"/>
          <w:szCs w:val="21"/>
        </w:rPr>
        <w:t>］；</w:t>
      </w:r>
    </w:p>
    <w:p w14:paraId="1694D91D">
      <w:pPr>
        <w:snapToGrid w:val="0"/>
        <w:ind w:left="420" w:firstLine="1365" w:firstLineChars="650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f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  <m:sup>
            <m:r>
              <m:rPr/>
              <w:rPr>
                <w:rFonts w:ascii="Cambria Math" w:hAnsi="Cambria Math"/>
                <w:color w:val="000000"/>
                <w:szCs w:val="21"/>
              </w:rPr>
              <m:t>k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p>
        </m:sSubSup>
      </m:oMath>
      <w:r>
        <w:rPr>
          <w:rFonts w:hint="eastAsia"/>
          <w:color w:val="000000"/>
          <w:szCs w:val="21"/>
        </w:rPr>
        <w:t>—对流</w:t>
      </w:r>
      <w:r>
        <w:rPr>
          <w:color w:val="000000"/>
          <w:szCs w:val="21"/>
        </w:rPr>
        <w:t>换热温度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5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。</w:t>
      </w:r>
    </w:p>
    <w:p w14:paraId="6759DBD7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-3列出各内部节</w:t>
      </w:r>
      <w:r>
        <w:rPr>
          <w:color w:val="000000"/>
          <w:szCs w:val="21"/>
        </w:rPr>
        <w:t>点和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界点的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点方程，并求解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</w:t>
      </w:r>
      <w:r>
        <w:rPr>
          <w:rFonts w:hint="eastAsia"/>
          <w:color w:val="000000"/>
          <w:szCs w:val="21"/>
        </w:rPr>
        <w:t>组</w:t>
      </w:r>
      <w:r>
        <w:rPr>
          <w:color w:val="000000"/>
          <w:szCs w:val="21"/>
        </w:rPr>
        <w:t>得</w:t>
      </w:r>
      <w:r>
        <w:rPr>
          <w:rFonts w:hint="eastAsia"/>
          <w:color w:val="000000"/>
          <w:szCs w:val="21"/>
        </w:rPr>
        <w:t>到外墙</w:t>
      </w:r>
      <w:r>
        <w:rPr>
          <w:color w:val="000000"/>
          <w:szCs w:val="21"/>
        </w:rPr>
        <w:t>、屋</w:t>
      </w:r>
      <w:r>
        <w:rPr>
          <w:rFonts w:hint="eastAsia"/>
          <w:color w:val="000000"/>
          <w:szCs w:val="21"/>
        </w:rPr>
        <w:t>顶</w:t>
      </w:r>
      <w:r>
        <w:rPr>
          <w:color w:val="000000"/>
          <w:szCs w:val="21"/>
        </w:rPr>
        <w:t>内表</w:t>
      </w:r>
      <w:r>
        <w:rPr>
          <w:rFonts w:hint="eastAsia"/>
          <w:color w:val="000000"/>
          <w:szCs w:val="21"/>
        </w:rPr>
        <w:t>面温度值。</w:t>
      </w:r>
    </w:p>
    <w:p w14:paraId="7D53AAAF">
      <w:pPr>
        <w:snapToGrid w:val="0"/>
        <w:ind w:left="420" w:right="210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9"/>
        </w:rPr>
        <w:pict>
          <v:shape id="_x0000_i1056" o:spt="75" type="#_x0000_t75" style="height:14.4pt;width:79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9"/>
        </w:rPr>
        <w:pict>
          <v:shape id="_x0000_i1086" o:spt="75" type="#_x0000_t75" style="height:14.4pt;width:79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,</w:t>
      </w:r>
      <w:r>
        <w:rPr>
          <w:color w:val="000000"/>
          <w:szCs w:val="21"/>
        </w:rPr>
        <w:t xml:space="preserve">i=1,2,……n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-3）</w:t>
      </w:r>
    </w:p>
    <w:p w14:paraId="0DC7E4C7">
      <w:pPr>
        <w:ind w:firstLine="1260" w:firstLineChars="600"/>
        <w:textAlignment w:val="top"/>
      </w:pPr>
      <w:r>
        <w:rPr>
          <w:rFonts w:hint="eastAsia"/>
        </w:rPr>
        <w:t>式中</w:t>
      </w:r>
      <w:r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i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 w:ascii="Cambria Math" w:hAnsi="Cambria Math"/>
          <w:color w:val="000000"/>
          <w:szCs w:val="21"/>
        </w:rPr>
        <w:t>—差分</w:t>
      </w:r>
      <w:r>
        <w:rPr>
          <w:rFonts w:ascii="Cambria Math" w:hAnsi="Cambria Math"/>
          <w:color w:val="000000"/>
          <w:szCs w:val="21"/>
        </w:rPr>
        <w:t>节点温度值</w:t>
      </w:r>
      <w:r>
        <w:rPr>
          <w:rFonts w:hint="eastAsia" w:ascii="Cambria Math" w:hAnsi="Cambria Math"/>
          <w:color w:val="000000"/>
          <w:szCs w:val="21"/>
        </w:rPr>
        <w:t>，</w:t>
      </w:r>
      <w:r>
        <w:rPr>
          <w:rFonts w:ascii="Cambria Math" w:hAnsi="Cambria Math"/>
          <w:color w:val="000000"/>
          <w:szCs w:val="21"/>
        </w:rPr>
        <w:fldChar w:fldCharType="begin"/>
      </w:r>
      <w:r>
        <w:rPr>
          <w:rFonts w:ascii="Cambria Math" w:hAnsi="Cambria Math"/>
          <w:color w:val="000000"/>
          <w:szCs w:val="21"/>
        </w:rPr>
        <w:instrText xml:space="preserve"> QUOTE </w:instrText>
      </w:r>
      <w:r>
        <w:rPr>
          <w:rFonts w:ascii="Cambria Math" w:hAnsi="Cambria Math"/>
          <w:color w:val="000000"/>
          <w:szCs w:val="21"/>
        </w:rPr>
        <w:pict>
          <v:shape id="_x0000_i105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instrText xml:space="preserve"> </w:instrText>
      </w:r>
      <w:r>
        <w:rPr>
          <w:rFonts w:ascii="Cambria Math" w:hAnsi="Cambria Math"/>
          <w:color w:val="000000"/>
          <w:szCs w:val="21"/>
        </w:rPr>
        <w:fldChar w:fldCharType="separate"/>
      </w:r>
      <w:r>
        <w:rPr>
          <w:rFonts w:ascii="Cambria Math" w:hAnsi="Cambria Math"/>
          <w:color w:val="000000"/>
          <w:szCs w:val="21"/>
        </w:rPr>
        <w:pict>
          <v:shape id="_x0000_i1087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fldChar w:fldCharType="end"/>
      </w:r>
      <w:r>
        <w:rPr>
          <w:rFonts w:hint="eastAsia" w:ascii="Cambria Math" w:hAnsi="Cambria Math"/>
          <w:color w:val="000000"/>
          <w:szCs w:val="21"/>
        </w:rPr>
        <w:t>。</w:t>
      </w:r>
    </w:p>
    <w:p w14:paraId="48A05AAB">
      <w:pPr>
        <w:pStyle w:val="3"/>
        <w:ind w:left="1470" w:right="1470"/>
      </w:pPr>
    </w:p>
    <w:p w14:paraId="4AC32AB0">
      <w:pPr>
        <w:pStyle w:val="2"/>
        <w:snapToGrid w:val="0"/>
        <w:spacing w:line="240" w:lineRule="atLeast"/>
        <w:ind w:left="432" w:hanging="432"/>
      </w:pPr>
      <w:bookmarkStart w:id="40" w:name="_Toc155690726"/>
      <w:bookmarkStart w:id="41" w:name="_Toc30342"/>
      <w:r>
        <w:rPr>
          <w:rFonts w:hint="eastAsia"/>
        </w:rPr>
        <w:t>边界</w:t>
      </w:r>
      <w:r>
        <w:t>条件参数设置</w:t>
      </w:r>
      <w:bookmarkEnd w:id="40"/>
      <w:bookmarkEnd w:id="41"/>
    </w:p>
    <w:p w14:paraId="3C49703D">
      <w:pPr>
        <w:pStyle w:val="4"/>
        <w:spacing w:line="240" w:lineRule="atLeast"/>
        <w:rPr>
          <w:kern w:val="2"/>
        </w:rPr>
      </w:pPr>
      <w:bookmarkStart w:id="42" w:name="_Toc155690727"/>
      <w:bookmarkStart w:id="43" w:name="_Toc27867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42"/>
      <w:bookmarkEnd w:id="43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2"/>
        <w:gridCol w:w="3105"/>
        <w:gridCol w:w="685"/>
        <w:gridCol w:w="3777"/>
      </w:tblGrid>
      <w:tr w14:paraId="3F077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738" w:type="dxa"/>
            <w:shd w:val="clear" w:color="auto" w:fill="D9D9D9"/>
          </w:tcPr>
          <w:p w14:paraId="6863A6E1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5205F3F5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496CDF43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70BDDE56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14:paraId="143BB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1B7936E5">
            <w:pPr>
              <w:pStyle w:val="3"/>
              <w:ind w:left="0" w:leftChars="0" w:right="147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（一）内表面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 w14:paraId="46B40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1FE47B6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0" o:spt="75" type="#_x0000_t75" style="height:14.4pt;width:14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2311EBA2">
            <w:pPr>
              <w:pStyle w:val="3"/>
              <w:ind w:left="0" w:leftChars="0" w:right="34" w:rightChars="1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夏季室内</w:t>
            </w:r>
            <w:r>
              <w:rPr>
                <w:rFonts w:ascii="宋体" w:hAnsi="宋体"/>
                <w:szCs w:val="21"/>
              </w:rPr>
              <w:t>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8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01896984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0FA1A142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第3.3.2条</w:t>
            </w:r>
            <w:r>
              <w:rPr>
                <w:color w:val="000000"/>
                <w:szCs w:val="21"/>
              </w:rPr>
              <w:t>的规定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07CD2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445518B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6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1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255FC16">
            <w:pPr>
              <w:pStyle w:val="3"/>
              <w:ind w:left="0" w:leftChars="0" w:right="-130" w:rightChars="-6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室内</w:t>
            </w:r>
            <w:r>
              <w:rPr>
                <w:color w:val="000000"/>
                <w:szCs w:val="21"/>
              </w:rPr>
              <w:t>侧</w:t>
            </w:r>
            <w:r>
              <w:rPr>
                <w:rFonts w:hint="eastAsia"/>
                <w:color w:val="000000"/>
                <w:szCs w:val="21"/>
              </w:rPr>
              <w:t>对流换热</w:t>
            </w:r>
            <w:r>
              <w:rPr>
                <w:color w:val="000000"/>
                <w:szCs w:val="21"/>
              </w:rPr>
              <w:t>系数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W/(m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color w:val="000000"/>
                <w:szCs w:val="21"/>
              </w:rPr>
              <w:t>·K)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7B4D9D7"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20160511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B.4.1-1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7253B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65A7D2ED">
            <w:pPr>
              <w:pStyle w:val="3"/>
              <w:ind w:left="0" w:leftChars="0" w:right="147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（二）外表面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 w14:paraId="73FC5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11F36A9C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4" o:spt="75" type="#_x0000_t75" style="height:14.4pt;width:21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=&quot;0val=&quot;0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0&quot;/&gt;&lt;wx&quot;0:font &quot;0wx:val&quot;0=&quot;Camb&quot;0ria Ma&quot;0th&quot;/&gt;&lt;&quot;0w:i/&gt;&lt;&quot;0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2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24D8B82">
            <w:pPr>
              <w:pStyle w:val="3"/>
              <w:ind w:left="0" w:leftChars="0" w:right="-107" w:rightChars="-51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室外侧对流换热</w:t>
            </w:r>
            <w:r>
              <w:rPr>
                <w:rFonts w:ascii="宋体" w:hAnsi="宋体"/>
                <w:color w:val="000000"/>
                <w:szCs w:val="21"/>
              </w:rPr>
              <w:t>系数，</w:t>
            </w:r>
            <w:r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·</w:t>
            </w:r>
            <w:r>
              <w:rPr>
                <w:color w:val="000000"/>
                <w:szCs w:val="21"/>
              </w:rPr>
              <w:t>K)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3EDD3D8"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45E4C23C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B.4.1-2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64811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39DB753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3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448EC18B">
            <w:pPr>
              <w:pStyle w:val="3"/>
              <w:ind w:left="0" w:leftChars="0" w:right="-107" w:rightChars="-5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室外</w:t>
            </w:r>
            <w:r>
              <w:rPr>
                <w:rFonts w:ascii="宋体" w:hAnsi="宋体"/>
                <w:szCs w:val="21"/>
              </w:rPr>
              <w:t>空气逐时温度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89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33A3DBE5">
            <w:pPr>
              <w:pStyle w:val="3"/>
              <w:ind w:left="-10" w:leftChars="-5" w:right="-29" w:rightChars="-14" w:firstLine="12" w:firstLineChars="6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037B756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szCs w:val="21"/>
              </w:rPr>
              <w:t>气象数据</w:t>
            </w:r>
            <w:r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14:paraId="5FA7A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47FEA117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Mat/m:oM=w:f&quot;0ath&gt;ast&lt;/=&quot;0m:o0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0E76D676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000E1DF3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89FA5C8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参数</w:t>
            </w:r>
            <w:r>
              <w:rPr>
                <w:rFonts w:hint="eastAsia"/>
                <w:color w:val="000000"/>
                <w:szCs w:val="21"/>
              </w:rPr>
              <w:t>取值</w:t>
            </w:r>
            <w:r>
              <w:rPr>
                <w:color w:val="000000"/>
                <w:szCs w:val="21"/>
              </w:rPr>
              <w:t>。</w:t>
            </w:r>
          </w:p>
        </w:tc>
      </w:tr>
      <w:tr w14:paraId="4F777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EB6A478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9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?=&quot;0?/:=&quot;0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?瓑绾?=&quot;0 w:h-?=&quot;0ansi=&quot;C=&quot;0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riect=&quot;0a Pr wsp&quot; :=&quot;0rsreidR=&quot;=&quot;?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5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FD05B31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</w:t>
            </w:r>
            <w:r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77477191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0ADCB0CE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</w:tbl>
    <w:p w14:paraId="35E91315">
      <w:pPr>
        <w:pStyle w:val="4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44" w:name="_Toc155690728"/>
      <w:bookmarkStart w:id="45" w:name="_Toc4553"/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bookmarkEnd w:id="44"/>
      <w:bookmarkEnd w:id="45"/>
    </w:p>
    <w:p w14:paraId="498DD66F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6" w:name="室外逐时温度"/>
      <w:bookmarkEnd w:id="46"/>
      <w:r>
        <w:drawing>
          <wp:inline distT="0" distB="0" distL="0" distR="0">
            <wp:extent cx="5667375" cy="27908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836F1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505230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F8028F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51A5E740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21C90F6E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72CD9EBD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08B16C32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4302DF74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5E0D1769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7DFAE837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456E8446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337D0C4A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43BBD8E3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50DC1A88">
            <w:pPr>
              <w:jc w:val="center"/>
            </w:pPr>
            <w:r>
              <w:t>11:00</w:t>
            </w:r>
          </w:p>
        </w:tc>
      </w:tr>
      <w:tr w14:paraId="32CFED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333C2F">
            <w:r>
              <w:t>30.20</w:t>
            </w:r>
          </w:p>
        </w:tc>
        <w:tc>
          <w:tcPr>
            <w:vAlign w:val="center"/>
          </w:tcPr>
          <w:p w14:paraId="57392EC3">
            <w:r>
              <w:t>29.30</w:t>
            </w:r>
          </w:p>
        </w:tc>
        <w:tc>
          <w:tcPr>
            <w:vAlign w:val="center"/>
          </w:tcPr>
          <w:p w14:paraId="724519CA">
            <w:r>
              <w:t>28.80</w:t>
            </w:r>
          </w:p>
        </w:tc>
        <w:tc>
          <w:tcPr>
            <w:vAlign w:val="center"/>
          </w:tcPr>
          <w:p w14:paraId="5E185AE5">
            <w:r>
              <w:t>28.40</w:t>
            </w:r>
          </w:p>
        </w:tc>
        <w:tc>
          <w:tcPr>
            <w:vAlign w:val="center"/>
          </w:tcPr>
          <w:p w14:paraId="7FA5F8A0">
            <w:r>
              <w:t>27.90</w:t>
            </w:r>
          </w:p>
        </w:tc>
        <w:tc>
          <w:tcPr>
            <w:vAlign w:val="center"/>
          </w:tcPr>
          <w:p w14:paraId="21BE92C0">
            <w:r>
              <w:t>28.00</w:t>
            </w:r>
          </w:p>
        </w:tc>
        <w:tc>
          <w:tcPr>
            <w:vAlign w:val="center"/>
          </w:tcPr>
          <w:p w14:paraId="08FBE859">
            <w:r>
              <w:t>28.50</w:t>
            </w:r>
          </w:p>
        </w:tc>
        <w:tc>
          <w:tcPr>
            <w:vAlign w:val="center"/>
          </w:tcPr>
          <w:p w14:paraId="65A53044">
            <w:r>
              <w:t>29.40</w:t>
            </w:r>
          </w:p>
        </w:tc>
        <w:tc>
          <w:tcPr>
            <w:vAlign w:val="center"/>
          </w:tcPr>
          <w:p w14:paraId="61F5DE7D">
            <w:r>
              <w:t>30.80</w:t>
            </w:r>
          </w:p>
        </w:tc>
        <w:tc>
          <w:tcPr>
            <w:vAlign w:val="center"/>
          </w:tcPr>
          <w:p w14:paraId="7A40C50F">
            <w:r>
              <w:t>32.30</w:t>
            </w:r>
          </w:p>
        </w:tc>
        <w:tc>
          <w:tcPr>
            <w:vAlign w:val="center"/>
          </w:tcPr>
          <w:p w14:paraId="4A60F704">
            <w:r>
              <w:t>33.70</w:t>
            </w:r>
          </w:p>
        </w:tc>
        <w:tc>
          <w:tcPr>
            <w:vAlign w:val="center"/>
          </w:tcPr>
          <w:p w14:paraId="0F275614">
            <w:r>
              <w:t>34.70</w:t>
            </w:r>
          </w:p>
        </w:tc>
      </w:tr>
      <w:tr w14:paraId="1452FD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62AE3A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27188263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35A76D25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61CF19FD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7B143611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08797103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30182954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5199B712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3ECC1CFB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5440588D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013CC369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4797A9EA">
            <w:r>
              <w:t>23:00</w:t>
            </w:r>
          </w:p>
        </w:tc>
      </w:tr>
      <w:tr w14:paraId="5C042E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ADD687">
            <w:r>
              <w:t>35.40</w:t>
            </w:r>
          </w:p>
        </w:tc>
        <w:tc>
          <w:tcPr>
            <w:vAlign w:val="center"/>
          </w:tcPr>
          <w:p w14:paraId="256AF352">
            <w:r>
              <w:t>36.10</w:t>
            </w:r>
          </w:p>
        </w:tc>
        <w:tc>
          <w:tcPr>
            <w:vAlign w:val="center"/>
          </w:tcPr>
          <w:p w14:paraId="061267B6">
            <w:r>
              <w:t>36.90</w:t>
            </w:r>
          </w:p>
        </w:tc>
        <w:tc>
          <w:tcPr>
            <w:vAlign w:val="center"/>
          </w:tcPr>
          <w:p w14:paraId="5C288780">
            <w:r>
              <w:t>37.60</w:t>
            </w:r>
          </w:p>
        </w:tc>
        <w:tc>
          <w:tcPr>
            <w:vAlign w:val="center"/>
          </w:tcPr>
          <w:p w14:paraId="1A47200A">
            <w:r>
              <w:t>37.90</w:t>
            </w:r>
          </w:p>
        </w:tc>
        <w:tc>
          <w:tcPr>
            <w:vAlign w:val="center"/>
          </w:tcPr>
          <w:p w14:paraId="5C89FB65">
            <w:r>
              <w:t>37.60</w:t>
            </w:r>
          </w:p>
        </w:tc>
        <w:tc>
          <w:tcPr>
            <w:vAlign w:val="center"/>
          </w:tcPr>
          <w:p w14:paraId="44699A18">
            <w:r>
              <w:t>37.00</w:t>
            </w:r>
          </w:p>
        </w:tc>
        <w:tc>
          <w:tcPr>
            <w:vAlign w:val="center"/>
          </w:tcPr>
          <w:p w14:paraId="1620AEAD">
            <w:r>
              <w:t>36.10</w:t>
            </w:r>
          </w:p>
        </w:tc>
        <w:tc>
          <w:tcPr>
            <w:vAlign w:val="center"/>
          </w:tcPr>
          <w:p w14:paraId="50311D6F">
            <w:r>
              <w:t>35.20</w:t>
            </w:r>
          </w:p>
        </w:tc>
        <w:tc>
          <w:tcPr>
            <w:vAlign w:val="center"/>
          </w:tcPr>
          <w:p w14:paraId="569C15F8">
            <w:r>
              <w:t>34.30</w:t>
            </w:r>
          </w:p>
        </w:tc>
        <w:tc>
          <w:tcPr>
            <w:vAlign w:val="center"/>
          </w:tcPr>
          <w:p w14:paraId="2561E7C9">
            <w:r>
              <w:t>33.40</w:t>
            </w:r>
          </w:p>
        </w:tc>
        <w:tc>
          <w:tcPr>
            <w:vAlign w:val="center"/>
          </w:tcPr>
          <w:p w14:paraId="4C191C30">
            <w:r>
              <w:t>32.50</w:t>
            </w:r>
          </w:p>
        </w:tc>
      </w:tr>
    </w:tbl>
    <w:p w14:paraId="7610947D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7" w:name="室外逐时温度表格"/>
      <w:bookmarkEnd w:id="47"/>
    </w:p>
    <w:p w14:paraId="751D708D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8" w:name="室外逐时温度备注"/>
      <w:bookmarkEnd w:id="48"/>
    </w:p>
    <w:p w14:paraId="0573B5DB">
      <w:pPr>
        <w:pStyle w:val="4"/>
        <w:spacing w:line="240" w:lineRule="atLeast"/>
        <w:rPr>
          <w:kern w:val="2"/>
        </w:rPr>
      </w:pPr>
      <w:bookmarkStart w:id="49" w:name="_Toc155690729"/>
      <w:bookmarkStart w:id="50" w:name="_Toc19179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9"/>
      <w:bookmarkEnd w:id="50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257"/>
        <w:gridCol w:w="4140"/>
      </w:tblGrid>
      <w:tr w14:paraId="455BD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019" w:type="dxa"/>
            <w:shd w:val="clear" w:color="auto" w:fill="E7E6E6"/>
          </w:tcPr>
          <w:p w14:paraId="431443F0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7B7F1C8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56779A00">
            <w:pPr>
              <w:spacing w:line="240" w:lineRule="atLeast"/>
              <w:ind w:left="1470" w:right="-111" w:rightChars="-53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14:paraId="3586F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701A6C95">
            <w:pPr>
              <w:pStyle w:val="3"/>
              <w:ind w:left="0" w:leftChars="0" w:right="0" w:right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>
                <v:shape id="_x0000_i107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Mat/m:oM=w:f&quot;0ath&gt;ast&lt;/=&quot;0m:o0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0C47FD9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D697B14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</w:t>
            </w:r>
            <w:r>
              <w:rPr>
                <w:color w:val="000000"/>
                <w:szCs w:val="21"/>
              </w:rPr>
              <w:t>设计规范</w:t>
            </w:r>
            <w:r>
              <w:rPr>
                <w:rFonts w:hint="eastAsia"/>
                <w:color w:val="000000"/>
                <w:szCs w:val="21"/>
              </w:rPr>
              <w:t>GB</w:t>
            </w:r>
          </w:p>
          <w:p w14:paraId="62A38089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数据</w:t>
            </w:r>
            <w:r>
              <w:rPr>
                <w:rFonts w:hint="eastAsia"/>
                <w:color w:val="000000"/>
                <w:szCs w:val="21"/>
              </w:rPr>
              <w:t>取用。</w:t>
            </w:r>
          </w:p>
        </w:tc>
      </w:tr>
    </w:tbl>
    <w:p w14:paraId="1513921E">
      <w:pPr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1556"/>
        <w:gridCol w:w="1556"/>
        <w:gridCol w:w="1556"/>
      </w:tblGrid>
      <w:tr w14:paraId="49D107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33138F">
            <w:pPr>
              <w:jc w:val="center"/>
            </w:pPr>
            <w:r>
              <w:t>时刻\朝向</w:t>
            </w:r>
          </w:p>
        </w:tc>
        <w:tc>
          <w:tcPr>
            <w:shd w:val="clear" w:color="auto" w:fill="E6E6E6"/>
            <w:vAlign w:val="center"/>
          </w:tcPr>
          <w:p w14:paraId="352AB0DD">
            <w:pPr>
              <w:jc w:val="center"/>
            </w:pPr>
            <w:r>
              <w:t>东</w:t>
            </w:r>
          </w:p>
        </w:tc>
        <w:tc>
          <w:tcPr>
            <w:shd w:val="clear" w:color="auto" w:fill="E6E6E6"/>
            <w:vAlign w:val="center"/>
          </w:tcPr>
          <w:p w14:paraId="7AB56976">
            <w:pPr>
              <w:jc w:val="center"/>
            </w:pPr>
            <w:r>
              <w:t>南</w:t>
            </w:r>
          </w:p>
        </w:tc>
        <w:tc>
          <w:tcPr>
            <w:shd w:val="clear" w:color="auto" w:fill="E6E6E6"/>
            <w:vAlign w:val="center"/>
          </w:tcPr>
          <w:p w14:paraId="4DE48CFC">
            <w:pPr>
              <w:jc w:val="center"/>
            </w:pPr>
            <w:r>
              <w:t>西</w:t>
            </w:r>
          </w:p>
        </w:tc>
        <w:tc>
          <w:tcPr>
            <w:shd w:val="clear" w:color="auto" w:fill="E6E6E6"/>
            <w:vAlign w:val="center"/>
          </w:tcPr>
          <w:p w14:paraId="4AF7511A">
            <w:pPr>
              <w:jc w:val="center"/>
            </w:pPr>
            <w:r>
              <w:t>北</w:t>
            </w:r>
          </w:p>
        </w:tc>
        <w:tc>
          <w:tcPr>
            <w:shd w:val="clear" w:color="auto" w:fill="E6E6E6"/>
            <w:vAlign w:val="center"/>
          </w:tcPr>
          <w:p w14:paraId="65CB464C">
            <w:pPr>
              <w:jc w:val="center"/>
            </w:pPr>
            <w:r>
              <w:t>水平</w:t>
            </w:r>
          </w:p>
        </w:tc>
      </w:tr>
      <w:tr w14:paraId="2A03D6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715884">
            <w:r>
              <w:t>0:00</w:t>
            </w:r>
          </w:p>
        </w:tc>
        <w:tc>
          <w:tcPr>
            <w:vAlign w:val="center"/>
          </w:tcPr>
          <w:p w14:paraId="2BCD3E4C">
            <w:r>
              <w:t>0.00</w:t>
            </w:r>
          </w:p>
        </w:tc>
        <w:tc>
          <w:tcPr>
            <w:vAlign w:val="center"/>
          </w:tcPr>
          <w:p w14:paraId="6869DA02">
            <w:r>
              <w:t>0.00</w:t>
            </w:r>
          </w:p>
        </w:tc>
        <w:tc>
          <w:tcPr>
            <w:vAlign w:val="center"/>
          </w:tcPr>
          <w:p w14:paraId="37C07F59">
            <w:r>
              <w:t>0.00</w:t>
            </w:r>
          </w:p>
        </w:tc>
        <w:tc>
          <w:tcPr>
            <w:vAlign w:val="center"/>
          </w:tcPr>
          <w:p w14:paraId="744948D0">
            <w:r>
              <w:t>0.00</w:t>
            </w:r>
          </w:p>
        </w:tc>
        <w:tc>
          <w:tcPr>
            <w:vAlign w:val="center"/>
          </w:tcPr>
          <w:p w14:paraId="004D6FA4">
            <w:r>
              <w:t>0.00</w:t>
            </w:r>
          </w:p>
        </w:tc>
      </w:tr>
      <w:tr w14:paraId="180591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97A12D">
            <w:r>
              <w:t>1:00</w:t>
            </w:r>
          </w:p>
        </w:tc>
        <w:tc>
          <w:tcPr>
            <w:vAlign w:val="center"/>
          </w:tcPr>
          <w:p w14:paraId="1ED7A335">
            <w:r>
              <w:t>0.00</w:t>
            </w:r>
          </w:p>
        </w:tc>
        <w:tc>
          <w:tcPr>
            <w:vAlign w:val="center"/>
          </w:tcPr>
          <w:p w14:paraId="7A3304BF">
            <w:r>
              <w:t>0.00</w:t>
            </w:r>
          </w:p>
        </w:tc>
        <w:tc>
          <w:tcPr>
            <w:vAlign w:val="center"/>
          </w:tcPr>
          <w:p w14:paraId="7650523E">
            <w:r>
              <w:t>0.00</w:t>
            </w:r>
          </w:p>
        </w:tc>
        <w:tc>
          <w:tcPr>
            <w:vAlign w:val="center"/>
          </w:tcPr>
          <w:p w14:paraId="0C33BD44">
            <w:r>
              <w:t>0.00</w:t>
            </w:r>
          </w:p>
        </w:tc>
        <w:tc>
          <w:tcPr>
            <w:vAlign w:val="center"/>
          </w:tcPr>
          <w:p w14:paraId="3E52F0F9">
            <w:r>
              <w:t>0.00</w:t>
            </w:r>
          </w:p>
        </w:tc>
      </w:tr>
      <w:tr w14:paraId="2C5A9A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6729EE">
            <w:r>
              <w:t>2:00</w:t>
            </w:r>
          </w:p>
        </w:tc>
        <w:tc>
          <w:tcPr>
            <w:vAlign w:val="center"/>
          </w:tcPr>
          <w:p w14:paraId="0B74A698">
            <w:r>
              <w:t>0.00</w:t>
            </w:r>
          </w:p>
        </w:tc>
        <w:tc>
          <w:tcPr>
            <w:vAlign w:val="center"/>
          </w:tcPr>
          <w:p w14:paraId="6472C17B">
            <w:r>
              <w:t>0.00</w:t>
            </w:r>
          </w:p>
        </w:tc>
        <w:tc>
          <w:tcPr>
            <w:vAlign w:val="center"/>
          </w:tcPr>
          <w:p w14:paraId="30D84A17">
            <w:r>
              <w:t>0.00</w:t>
            </w:r>
          </w:p>
        </w:tc>
        <w:tc>
          <w:tcPr>
            <w:vAlign w:val="center"/>
          </w:tcPr>
          <w:p w14:paraId="0186D517">
            <w:r>
              <w:t>0.00</w:t>
            </w:r>
          </w:p>
        </w:tc>
        <w:tc>
          <w:tcPr>
            <w:vAlign w:val="center"/>
          </w:tcPr>
          <w:p w14:paraId="4578DB0E">
            <w:r>
              <w:t>0.00</w:t>
            </w:r>
          </w:p>
        </w:tc>
      </w:tr>
      <w:tr w14:paraId="6D9894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C3A78B">
            <w:r>
              <w:t>3:00</w:t>
            </w:r>
          </w:p>
        </w:tc>
        <w:tc>
          <w:tcPr>
            <w:vAlign w:val="center"/>
          </w:tcPr>
          <w:p w14:paraId="1204F112">
            <w:r>
              <w:t>0.00</w:t>
            </w:r>
          </w:p>
        </w:tc>
        <w:tc>
          <w:tcPr>
            <w:vAlign w:val="center"/>
          </w:tcPr>
          <w:p w14:paraId="60E109B6">
            <w:r>
              <w:t>0.00</w:t>
            </w:r>
          </w:p>
        </w:tc>
        <w:tc>
          <w:tcPr>
            <w:vAlign w:val="center"/>
          </w:tcPr>
          <w:p w14:paraId="3AFDCD47">
            <w:r>
              <w:t>0.00</w:t>
            </w:r>
          </w:p>
        </w:tc>
        <w:tc>
          <w:tcPr>
            <w:vAlign w:val="center"/>
          </w:tcPr>
          <w:p w14:paraId="4CFD73BC">
            <w:r>
              <w:t>0.00</w:t>
            </w:r>
          </w:p>
        </w:tc>
        <w:tc>
          <w:tcPr>
            <w:vAlign w:val="center"/>
          </w:tcPr>
          <w:p w14:paraId="16825C98">
            <w:r>
              <w:t>0.00</w:t>
            </w:r>
          </w:p>
        </w:tc>
      </w:tr>
      <w:tr w14:paraId="62E6C7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26B74F">
            <w:r>
              <w:t>4:00</w:t>
            </w:r>
          </w:p>
        </w:tc>
        <w:tc>
          <w:tcPr>
            <w:vAlign w:val="center"/>
          </w:tcPr>
          <w:p w14:paraId="5C5DF124">
            <w:r>
              <w:t>0.00</w:t>
            </w:r>
          </w:p>
        </w:tc>
        <w:tc>
          <w:tcPr>
            <w:vAlign w:val="center"/>
          </w:tcPr>
          <w:p w14:paraId="44A28A4D">
            <w:r>
              <w:t>0.00</w:t>
            </w:r>
          </w:p>
        </w:tc>
        <w:tc>
          <w:tcPr>
            <w:vAlign w:val="center"/>
          </w:tcPr>
          <w:p w14:paraId="098D952E">
            <w:r>
              <w:t>0.00</w:t>
            </w:r>
          </w:p>
        </w:tc>
        <w:tc>
          <w:tcPr>
            <w:vAlign w:val="center"/>
          </w:tcPr>
          <w:p w14:paraId="3C333789">
            <w:r>
              <w:t>0.00</w:t>
            </w:r>
          </w:p>
        </w:tc>
        <w:tc>
          <w:tcPr>
            <w:vAlign w:val="center"/>
          </w:tcPr>
          <w:p w14:paraId="13CD89CC">
            <w:r>
              <w:t>0.00</w:t>
            </w:r>
          </w:p>
        </w:tc>
      </w:tr>
      <w:tr w14:paraId="640FF9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72CCE9">
            <w:r>
              <w:t>5:00</w:t>
            </w:r>
          </w:p>
        </w:tc>
        <w:tc>
          <w:tcPr>
            <w:vAlign w:val="center"/>
          </w:tcPr>
          <w:p w14:paraId="232D7096">
            <w:r>
              <w:t>36.29</w:t>
            </w:r>
          </w:p>
        </w:tc>
        <w:tc>
          <w:tcPr>
            <w:vAlign w:val="center"/>
          </w:tcPr>
          <w:p w14:paraId="0D132B1C">
            <w:r>
              <w:t>21.73</w:t>
            </w:r>
          </w:p>
        </w:tc>
        <w:tc>
          <w:tcPr>
            <w:vAlign w:val="center"/>
          </w:tcPr>
          <w:p w14:paraId="16A47038">
            <w:r>
              <w:t>22.09</w:t>
            </w:r>
          </w:p>
        </w:tc>
        <w:tc>
          <w:tcPr>
            <w:vAlign w:val="center"/>
          </w:tcPr>
          <w:p w14:paraId="41A09DD6">
            <w:r>
              <w:t>12.30</w:t>
            </w:r>
          </w:p>
        </w:tc>
        <w:tc>
          <w:tcPr>
            <w:vAlign w:val="center"/>
          </w:tcPr>
          <w:p w14:paraId="669CF166">
            <w:r>
              <w:t>39.40</w:t>
            </w:r>
          </w:p>
        </w:tc>
      </w:tr>
      <w:tr w14:paraId="6BBB94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FBC6D9">
            <w:r>
              <w:t>6:00</w:t>
            </w:r>
          </w:p>
        </w:tc>
        <w:tc>
          <w:tcPr>
            <w:vAlign w:val="center"/>
          </w:tcPr>
          <w:p w14:paraId="0091CDBD">
            <w:r>
              <w:t>154.43</w:t>
            </w:r>
          </w:p>
        </w:tc>
        <w:tc>
          <w:tcPr>
            <w:vAlign w:val="center"/>
          </w:tcPr>
          <w:p w14:paraId="69AA80A7">
            <w:r>
              <w:t>79.67</w:t>
            </w:r>
          </w:p>
        </w:tc>
        <w:tc>
          <w:tcPr>
            <w:vAlign w:val="center"/>
          </w:tcPr>
          <w:p w14:paraId="3FB5A144">
            <w:r>
              <w:t>80.13</w:t>
            </w:r>
          </w:p>
        </w:tc>
        <w:tc>
          <w:tcPr>
            <w:vAlign w:val="center"/>
          </w:tcPr>
          <w:p w14:paraId="52ECB0DA">
            <w:r>
              <w:t>46.41</w:t>
            </w:r>
          </w:p>
        </w:tc>
        <w:tc>
          <w:tcPr>
            <w:vAlign w:val="center"/>
          </w:tcPr>
          <w:p w14:paraId="00653F09">
            <w:r>
              <w:t>161.70</w:t>
            </w:r>
          </w:p>
        </w:tc>
      </w:tr>
      <w:tr w14:paraId="0BED19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900D2D">
            <w:r>
              <w:t>7:00</w:t>
            </w:r>
          </w:p>
        </w:tc>
        <w:tc>
          <w:tcPr>
            <w:vAlign w:val="center"/>
          </w:tcPr>
          <w:p w14:paraId="67E42D1A">
            <w:r>
              <w:t>289.54</w:t>
            </w:r>
          </w:p>
        </w:tc>
        <w:tc>
          <w:tcPr>
            <w:vAlign w:val="center"/>
          </w:tcPr>
          <w:p w14:paraId="0E5B7503">
            <w:r>
              <w:t>162.04</w:t>
            </w:r>
          </w:p>
        </w:tc>
        <w:tc>
          <w:tcPr>
            <w:vAlign w:val="center"/>
          </w:tcPr>
          <w:p w14:paraId="284674BF">
            <w:r>
              <w:t>147.99</w:t>
            </w:r>
          </w:p>
        </w:tc>
        <w:tc>
          <w:tcPr>
            <w:vAlign w:val="center"/>
          </w:tcPr>
          <w:p w14:paraId="60D65BF0">
            <w:r>
              <w:t>102.48</w:t>
            </w:r>
          </w:p>
        </w:tc>
        <w:tc>
          <w:tcPr>
            <w:vAlign w:val="center"/>
          </w:tcPr>
          <w:p w14:paraId="662337A2">
            <w:r>
              <w:t>334.50</w:t>
            </w:r>
          </w:p>
        </w:tc>
      </w:tr>
      <w:tr w14:paraId="631FA2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20E8DE">
            <w:r>
              <w:t>8:00</w:t>
            </w:r>
          </w:p>
        </w:tc>
        <w:tc>
          <w:tcPr>
            <w:vAlign w:val="center"/>
          </w:tcPr>
          <w:p w14:paraId="1CDEEA11">
            <w:r>
              <w:t>408.75</w:t>
            </w:r>
          </w:p>
        </w:tc>
        <w:tc>
          <w:tcPr>
            <w:vAlign w:val="center"/>
          </w:tcPr>
          <w:p w14:paraId="497C04E9">
            <w:r>
              <w:t>230.57</w:t>
            </w:r>
          </w:p>
        </w:tc>
        <w:tc>
          <w:tcPr>
            <w:vAlign w:val="center"/>
          </w:tcPr>
          <w:p w14:paraId="6E02E7C9">
            <w:r>
              <w:t>191.02</w:t>
            </w:r>
          </w:p>
        </w:tc>
        <w:tc>
          <w:tcPr>
            <w:vAlign w:val="center"/>
          </w:tcPr>
          <w:p w14:paraId="0C55CED7">
            <w:r>
              <w:t>155.12</w:t>
            </w:r>
          </w:p>
        </w:tc>
        <w:tc>
          <w:tcPr>
            <w:vAlign w:val="center"/>
          </w:tcPr>
          <w:p w14:paraId="367F8144">
            <w:r>
              <w:t>529.20</w:t>
            </w:r>
          </w:p>
        </w:tc>
      </w:tr>
      <w:tr w14:paraId="7C497B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8CFC5A">
            <w:r>
              <w:t>9:00</w:t>
            </w:r>
          </w:p>
        </w:tc>
        <w:tc>
          <w:tcPr>
            <w:vAlign w:val="center"/>
          </w:tcPr>
          <w:p w14:paraId="60CBB68E">
            <w:r>
              <w:t>433.38</w:t>
            </w:r>
          </w:p>
        </w:tc>
        <w:tc>
          <w:tcPr>
            <w:vAlign w:val="center"/>
          </w:tcPr>
          <w:p w14:paraId="2DA91E4C">
            <w:r>
              <w:t>312.96</w:t>
            </w:r>
          </w:p>
        </w:tc>
        <w:tc>
          <w:tcPr>
            <w:vAlign w:val="center"/>
          </w:tcPr>
          <w:p w14:paraId="356BFDA3">
            <w:r>
              <w:t>232.84</w:t>
            </w:r>
          </w:p>
        </w:tc>
        <w:tc>
          <w:tcPr>
            <w:vAlign w:val="center"/>
          </w:tcPr>
          <w:p w14:paraId="72F47C8E">
            <w:r>
              <w:t>190.71</w:t>
            </w:r>
          </w:p>
        </w:tc>
        <w:tc>
          <w:tcPr>
            <w:vAlign w:val="center"/>
          </w:tcPr>
          <w:p w14:paraId="672B4DE0">
            <w:r>
              <w:t>708.00</w:t>
            </w:r>
          </w:p>
        </w:tc>
      </w:tr>
      <w:tr w14:paraId="78F00F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AE307A">
            <w:r>
              <w:t>10:00</w:t>
            </w:r>
          </w:p>
        </w:tc>
        <w:tc>
          <w:tcPr>
            <w:vAlign w:val="center"/>
          </w:tcPr>
          <w:p w14:paraId="4B392EDC">
            <w:r>
              <w:t>376.25</w:t>
            </w:r>
          </w:p>
        </w:tc>
        <w:tc>
          <w:tcPr>
            <w:vAlign w:val="center"/>
          </w:tcPr>
          <w:p w14:paraId="0E188FF6">
            <w:r>
              <w:t>373.42</w:t>
            </w:r>
          </w:p>
        </w:tc>
        <w:tc>
          <w:tcPr>
            <w:vAlign w:val="center"/>
          </w:tcPr>
          <w:p w14:paraId="12654EFC">
            <w:r>
              <w:t>261.72</w:t>
            </w:r>
          </w:p>
        </w:tc>
        <w:tc>
          <w:tcPr>
            <w:vAlign w:val="center"/>
          </w:tcPr>
          <w:p w14:paraId="654243D3">
            <w:r>
              <w:t>215.01</w:t>
            </w:r>
          </w:p>
        </w:tc>
        <w:tc>
          <w:tcPr>
            <w:vAlign w:val="center"/>
          </w:tcPr>
          <w:p w14:paraId="544CBD94">
            <w:r>
              <w:t>820.60</w:t>
            </w:r>
          </w:p>
        </w:tc>
      </w:tr>
      <w:tr w14:paraId="72D340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852BCC">
            <w:r>
              <w:t>11:00</w:t>
            </w:r>
          </w:p>
        </w:tc>
        <w:tc>
          <w:tcPr>
            <w:vAlign w:val="center"/>
          </w:tcPr>
          <w:p w14:paraId="0BA76128">
            <w:r>
              <w:t>261.12</w:t>
            </w:r>
          </w:p>
        </w:tc>
        <w:tc>
          <w:tcPr>
            <w:vAlign w:val="center"/>
          </w:tcPr>
          <w:p w14:paraId="17039FA5">
            <w:r>
              <w:t>377.85</w:t>
            </w:r>
          </w:p>
        </w:tc>
        <w:tc>
          <w:tcPr>
            <w:vAlign w:val="center"/>
          </w:tcPr>
          <w:p w14:paraId="05E4B616">
            <w:r>
              <w:t>261.12</w:t>
            </w:r>
          </w:p>
        </w:tc>
        <w:tc>
          <w:tcPr>
            <w:vAlign w:val="center"/>
          </w:tcPr>
          <w:p w14:paraId="4A646045">
            <w:r>
              <w:t>214.42</w:t>
            </w:r>
          </w:p>
        </w:tc>
        <w:tc>
          <w:tcPr>
            <w:vAlign w:val="center"/>
          </w:tcPr>
          <w:p w14:paraId="634C11C0">
            <w:r>
              <w:t>815.00</w:t>
            </w:r>
          </w:p>
        </w:tc>
      </w:tr>
      <w:tr w14:paraId="7BE7EB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F00909">
            <w:r>
              <w:t>12:00</w:t>
            </w:r>
          </w:p>
        </w:tc>
        <w:tc>
          <w:tcPr>
            <w:vAlign w:val="center"/>
          </w:tcPr>
          <w:p w14:paraId="741D422E">
            <w:r>
              <w:t>240.53</w:t>
            </w:r>
          </w:p>
        </w:tc>
        <w:tc>
          <w:tcPr>
            <w:vAlign w:val="center"/>
          </w:tcPr>
          <w:p w14:paraId="0639C982">
            <w:r>
              <w:t>340.47</w:t>
            </w:r>
          </w:p>
        </w:tc>
        <w:tc>
          <w:tcPr>
            <w:vAlign w:val="center"/>
          </w:tcPr>
          <w:p w14:paraId="4A91523D">
            <w:r>
              <w:t>340.14</w:t>
            </w:r>
          </w:p>
        </w:tc>
        <w:tc>
          <w:tcPr>
            <w:vAlign w:val="center"/>
          </w:tcPr>
          <w:p w14:paraId="1F068D16">
            <w:r>
              <w:t>197.11</w:t>
            </w:r>
          </w:p>
        </w:tc>
        <w:tc>
          <w:tcPr>
            <w:vAlign w:val="center"/>
          </w:tcPr>
          <w:p w14:paraId="6FAAD8BF">
            <w:r>
              <w:t>735.20</w:t>
            </w:r>
          </w:p>
        </w:tc>
      </w:tr>
      <w:tr w14:paraId="519762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B2A2FD">
            <w:r>
              <w:t>13:00</w:t>
            </w:r>
          </w:p>
        </w:tc>
        <w:tc>
          <w:tcPr>
            <w:vAlign w:val="center"/>
          </w:tcPr>
          <w:p w14:paraId="775CA9D8">
            <w:r>
              <w:t>213.83</w:t>
            </w:r>
          </w:p>
        </w:tc>
        <w:tc>
          <w:tcPr>
            <w:vAlign w:val="center"/>
          </w:tcPr>
          <w:p w14:paraId="7AD7B82D">
            <w:r>
              <w:t>285.08</w:t>
            </w:r>
          </w:p>
        </w:tc>
        <w:tc>
          <w:tcPr>
            <w:vAlign w:val="center"/>
          </w:tcPr>
          <w:p w14:paraId="33080D95">
            <w:r>
              <w:t>382.27</w:t>
            </w:r>
          </w:p>
        </w:tc>
        <w:tc>
          <w:tcPr>
            <w:vAlign w:val="center"/>
          </w:tcPr>
          <w:p w14:paraId="7A108D40">
            <w:r>
              <w:t>174.49</w:t>
            </w:r>
          </w:p>
        </w:tc>
        <w:tc>
          <w:tcPr>
            <w:vAlign w:val="center"/>
          </w:tcPr>
          <w:p w14:paraId="406B4DAA">
            <w:r>
              <w:t>625.10</w:t>
            </w:r>
          </w:p>
        </w:tc>
      </w:tr>
      <w:tr w14:paraId="5C8E02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BC5A36">
            <w:r>
              <w:t>14:00</w:t>
            </w:r>
          </w:p>
        </w:tc>
        <w:tc>
          <w:tcPr>
            <w:vAlign w:val="center"/>
          </w:tcPr>
          <w:p w14:paraId="71FFFDD8">
            <w:r>
              <w:t>190.22</w:t>
            </w:r>
          </w:p>
        </w:tc>
        <w:tc>
          <w:tcPr>
            <w:vAlign w:val="center"/>
          </w:tcPr>
          <w:p w14:paraId="1E9F128F">
            <w:r>
              <w:t>229.65</w:t>
            </w:r>
          </w:p>
        </w:tc>
        <w:tc>
          <w:tcPr>
            <w:vAlign w:val="center"/>
          </w:tcPr>
          <w:p w14:paraId="7286381B">
            <w:r>
              <w:t>401.17</w:t>
            </w:r>
          </w:p>
        </w:tc>
        <w:tc>
          <w:tcPr>
            <w:vAlign w:val="center"/>
          </w:tcPr>
          <w:p w14:paraId="48DFB0F9">
            <w:r>
              <w:t>154.32</w:t>
            </w:r>
          </w:p>
        </w:tc>
        <w:tc>
          <w:tcPr>
            <w:vAlign w:val="center"/>
          </w:tcPr>
          <w:p w14:paraId="085AB7ED">
            <w:r>
              <w:t>521.30</w:t>
            </w:r>
          </w:p>
        </w:tc>
      </w:tr>
      <w:tr w14:paraId="09DED6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0C76F2">
            <w:r>
              <w:t>15:00</w:t>
            </w:r>
          </w:p>
        </w:tc>
        <w:tc>
          <w:tcPr>
            <w:vAlign w:val="center"/>
          </w:tcPr>
          <w:p w14:paraId="523A009C">
            <w:r>
              <w:t>162.40</w:t>
            </w:r>
          </w:p>
        </w:tc>
        <w:tc>
          <w:tcPr>
            <w:vAlign w:val="center"/>
          </w:tcPr>
          <w:p w14:paraId="61511799">
            <w:r>
              <w:t>169.56</w:t>
            </w:r>
          </w:p>
        </w:tc>
        <w:tc>
          <w:tcPr>
            <w:vAlign w:val="center"/>
          </w:tcPr>
          <w:p w14:paraId="5AA17498">
            <w:r>
              <w:t>382.56</w:t>
            </w:r>
          </w:p>
        </w:tc>
        <w:tc>
          <w:tcPr>
            <w:vAlign w:val="center"/>
          </w:tcPr>
          <w:p w14:paraId="0B3634BB">
            <w:r>
              <w:t>106.30</w:t>
            </w:r>
          </w:p>
        </w:tc>
        <w:tc>
          <w:tcPr>
            <w:vAlign w:val="center"/>
          </w:tcPr>
          <w:p w14:paraId="603E077F">
            <w:r>
              <w:t>407.30</w:t>
            </w:r>
          </w:p>
        </w:tc>
      </w:tr>
      <w:tr w14:paraId="17FA83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FB14F2">
            <w:r>
              <w:t>16:00</w:t>
            </w:r>
          </w:p>
        </w:tc>
        <w:tc>
          <w:tcPr>
            <w:vAlign w:val="center"/>
          </w:tcPr>
          <w:p w14:paraId="3D8ABC1E">
            <w:r>
              <w:t>113.48</w:t>
            </w:r>
          </w:p>
        </w:tc>
        <w:tc>
          <w:tcPr>
            <w:vAlign w:val="center"/>
          </w:tcPr>
          <w:p w14:paraId="49C8D930">
            <w:r>
              <w:t>98.48</w:t>
            </w:r>
          </w:p>
        </w:tc>
        <w:tc>
          <w:tcPr>
            <w:vAlign w:val="center"/>
          </w:tcPr>
          <w:p w14:paraId="405E0676">
            <w:r>
              <w:t>278.59</w:t>
            </w:r>
          </w:p>
        </w:tc>
        <w:tc>
          <w:tcPr>
            <w:vAlign w:val="center"/>
          </w:tcPr>
          <w:p w14:paraId="4A9378B9">
            <w:r>
              <w:t>52.56</w:t>
            </w:r>
          </w:p>
        </w:tc>
        <w:tc>
          <w:tcPr>
            <w:vAlign w:val="center"/>
          </w:tcPr>
          <w:p w14:paraId="7AD100FE">
            <w:r>
              <w:t>251.70</w:t>
            </w:r>
          </w:p>
        </w:tc>
      </w:tr>
      <w:tr w14:paraId="7662DA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23C677">
            <w:r>
              <w:t>17:00</w:t>
            </w:r>
          </w:p>
        </w:tc>
        <w:tc>
          <w:tcPr>
            <w:vAlign w:val="center"/>
          </w:tcPr>
          <w:p w14:paraId="22B6F5ED">
            <w:r>
              <w:t>43.54</w:t>
            </w:r>
          </w:p>
        </w:tc>
        <w:tc>
          <w:tcPr>
            <w:vAlign w:val="center"/>
          </w:tcPr>
          <w:p w14:paraId="2C63A293">
            <w:r>
              <w:t>32.25</w:t>
            </w:r>
          </w:p>
        </w:tc>
        <w:tc>
          <w:tcPr>
            <w:vAlign w:val="center"/>
          </w:tcPr>
          <w:p w14:paraId="703A745C">
            <w:r>
              <w:t>100.83</w:t>
            </w:r>
          </w:p>
        </w:tc>
        <w:tc>
          <w:tcPr>
            <w:vAlign w:val="center"/>
          </w:tcPr>
          <w:p w14:paraId="0BF7C944">
            <w:r>
              <w:t>13.92</w:t>
            </w:r>
          </w:p>
        </w:tc>
        <w:tc>
          <w:tcPr>
            <w:vAlign w:val="center"/>
          </w:tcPr>
          <w:p w14:paraId="4D763266">
            <w:r>
              <w:t>83.00</w:t>
            </w:r>
          </w:p>
        </w:tc>
      </w:tr>
      <w:tr w14:paraId="1CDCF5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48C35C">
            <w:r>
              <w:t>18:00</w:t>
            </w:r>
          </w:p>
        </w:tc>
        <w:tc>
          <w:tcPr>
            <w:vAlign w:val="center"/>
          </w:tcPr>
          <w:p w14:paraId="037C9FD2">
            <w:r>
              <w:t>0.00</w:t>
            </w:r>
          </w:p>
        </w:tc>
        <w:tc>
          <w:tcPr>
            <w:vAlign w:val="center"/>
          </w:tcPr>
          <w:p w14:paraId="2C33D15E">
            <w:r>
              <w:t>0.00</w:t>
            </w:r>
          </w:p>
        </w:tc>
        <w:tc>
          <w:tcPr>
            <w:vAlign w:val="center"/>
          </w:tcPr>
          <w:p w14:paraId="3794F6F9">
            <w:r>
              <w:t>0.00</w:t>
            </w:r>
          </w:p>
        </w:tc>
        <w:tc>
          <w:tcPr>
            <w:vAlign w:val="center"/>
          </w:tcPr>
          <w:p w14:paraId="01B5C0D7">
            <w:r>
              <w:t>0.00</w:t>
            </w:r>
          </w:p>
        </w:tc>
        <w:tc>
          <w:tcPr>
            <w:vAlign w:val="center"/>
          </w:tcPr>
          <w:p w14:paraId="1C5C2F17">
            <w:r>
              <w:t>0.00</w:t>
            </w:r>
          </w:p>
        </w:tc>
      </w:tr>
      <w:tr w14:paraId="254CD9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8701D9">
            <w:r>
              <w:t>19:00</w:t>
            </w:r>
          </w:p>
        </w:tc>
        <w:tc>
          <w:tcPr>
            <w:vAlign w:val="center"/>
          </w:tcPr>
          <w:p w14:paraId="7DCCF755">
            <w:r>
              <w:t>0.00</w:t>
            </w:r>
          </w:p>
        </w:tc>
        <w:tc>
          <w:tcPr>
            <w:vAlign w:val="center"/>
          </w:tcPr>
          <w:p w14:paraId="0028B3D7">
            <w:r>
              <w:t>0.00</w:t>
            </w:r>
          </w:p>
        </w:tc>
        <w:tc>
          <w:tcPr>
            <w:vAlign w:val="center"/>
          </w:tcPr>
          <w:p w14:paraId="34C99F73">
            <w:r>
              <w:t>0.00</w:t>
            </w:r>
          </w:p>
        </w:tc>
        <w:tc>
          <w:tcPr>
            <w:vAlign w:val="center"/>
          </w:tcPr>
          <w:p w14:paraId="51E0946B">
            <w:r>
              <w:t>0.00</w:t>
            </w:r>
          </w:p>
        </w:tc>
        <w:tc>
          <w:tcPr>
            <w:vAlign w:val="center"/>
          </w:tcPr>
          <w:p w14:paraId="500052C5">
            <w:r>
              <w:t>0.00</w:t>
            </w:r>
          </w:p>
        </w:tc>
      </w:tr>
      <w:tr w14:paraId="4787C7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45E338">
            <w:r>
              <w:t>20:00</w:t>
            </w:r>
          </w:p>
        </w:tc>
        <w:tc>
          <w:tcPr>
            <w:vAlign w:val="center"/>
          </w:tcPr>
          <w:p w14:paraId="1AA6B812">
            <w:r>
              <w:t>0.00</w:t>
            </w:r>
          </w:p>
        </w:tc>
        <w:tc>
          <w:tcPr>
            <w:vAlign w:val="center"/>
          </w:tcPr>
          <w:p w14:paraId="35226DC1">
            <w:r>
              <w:t>0.00</w:t>
            </w:r>
          </w:p>
        </w:tc>
        <w:tc>
          <w:tcPr>
            <w:vAlign w:val="center"/>
          </w:tcPr>
          <w:p w14:paraId="50D58CD4">
            <w:r>
              <w:t>0.00</w:t>
            </w:r>
          </w:p>
        </w:tc>
        <w:tc>
          <w:tcPr>
            <w:vAlign w:val="center"/>
          </w:tcPr>
          <w:p w14:paraId="63806EC2">
            <w:r>
              <w:t>0.00</w:t>
            </w:r>
          </w:p>
        </w:tc>
        <w:tc>
          <w:tcPr>
            <w:vAlign w:val="center"/>
          </w:tcPr>
          <w:p w14:paraId="1E6338A2">
            <w:r>
              <w:t>0.00</w:t>
            </w:r>
          </w:p>
        </w:tc>
      </w:tr>
      <w:tr w14:paraId="389D6C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045AE7">
            <w:r>
              <w:t>21:00</w:t>
            </w:r>
          </w:p>
        </w:tc>
        <w:tc>
          <w:tcPr>
            <w:vAlign w:val="center"/>
          </w:tcPr>
          <w:p w14:paraId="6F00AA5C">
            <w:r>
              <w:t>0.00</w:t>
            </w:r>
          </w:p>
        </w:tc>
        <w:tc>
          <w:tcPr>
            <w:vAlign w:val="center"/>
          </w:tcPr>
          <w:p w14:paraId="56A2C0BD">
            <w:r>
              <w:t>0.00</w:t>
            </w:r>
          </w:p>
        </w:tc>
        <w:tc>
          <w:tcPr>
            <w:vAlign w:val="center"/>
          </w:tcPr>
          <w:p w14:paraId="5A2591E4">
            <w:r>
              <w:t>0.00</w:t>
            </w:r>
          </w:p>
        </w:tc>
        <w:tc>
          <w:tcPr>
            <w:vAlign w:val="center"/>
          </w:tcPr>
          <w:p w14:paraId="51311ECF">
            <w:r>
              <w:t>0.00</w:t>
            </w:r>
          </w:p>
        </w:tc>
        <w:tc>
          <w:tcPr>
            <w:vAlign w:val="center"/>
          </w:tcPr>
          <w:p w14:paraId="46EFA0BD">
            <w:r>
              <w:t>0.00</w:t>
            </w:r>
          </w:p>
        </w:tc>
      </w:tr>
      <w:tr w14:paraId="307BFE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99CF67">
            <w:r>
              <w:t>22:00</w:t>
            </w:r>
          </w:p>
        </w:tc>
        <w:tc>
          <w:tcPr>
            <w:vAlign w:val="center"/>
          </w:tcPr>
          <w:p w14:paraId="262AF2DB">
            <w:r>
              <w:t>0.00</w:t>
            </w:r>
          </w:p>
        </w:tc>
        <w:tc>
          <w:tcPr>
            <w:vAlign w:val="center"/>
          </w:tcPr>
          <w:p w14:paraId="30F5085F">
            <w:r>
              <w:t>0.00</w:t>
            </w:r>
          </w:p>
        </w:tc>
        <w:tc>
          <w:tcPr>
            <w:vAlign w:val="center"/>
          </w:tcPr>
          <w:p w14:paraId="7FF43994">
            <w:r>
              <w:t>0.00</w:t>
            </w:r>
          </w:p>
        </w:tc>
        <w:tc>
          <w:tcPr>
            <w:vAlign w:val="center"/>
          </w:tcPr>
          <w:p w14:paraId="29B256DD">
            <w:r>
              <w:t>0.00</w:t>
            </w:r>
          </w:p>
        </w:tc>
        <w:tc>
          <w:tcPr>
            <w:vAlign w:val="center"/>
          </w:tcPr>
          <w:p w14:paraId="5B2DE315">
            <w:r>
              <w:t>0.00</w:t>
            </w:r>
          </w:p>
        </w:tc>
      </w:tr>
      <w:tr w14:paraId="435630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EAB2E7">
            <w:r>
              <w:t>23:00</w:t>
            </w:r>
          </w:p>
        </w:tc>
        <w:tc>
          <w:tcPr>
            <w:vAlign w:val="center"/>
          </w:tcPr>
          <w:p w14:paraId="616974C2">
            <w:r>
              <w:t>0.00</w:t>
            </w:r>
          </w:p>
        </w:tc>
        <w:tc>
          <w:tcPr>
            <w:vAlign w:val="center"/>
          </w:tcPr>
          <w:p w14:paraId="3DBBB819">
            <w:r>
              <w:t>0.00</w:t>
            </w:r>
          </w:p>
        </w:tc>
        <w:tc>
          <w:tcPr>
            <w:vAlign w:val="center"/>
          </w:tcPr>
          <w:p w14:paraId="3F25A133">
            <w:r>
              <w:t>0.00</w:t>
            </w:r>
          </w:p>
        </w:tc>
        <w:tc>
          <w:tcPr>
            <w:vAlign w:val="center"/>
          </w:tcPr>
          <w:p w14:paraId="17EE6F20">
            <w:r>
              <w:t>0.00</w:t>
            </w:r>
          </w:p>
        </w:tc>
        <w:tc>
          <w:tcPr>
            <w:vAlign w:val="center"/>
          </w:tcPr>
          <w:p w14:paraId="666F776E">
            <w:r>
              <w:t>0.00</w:t>
            </w:r>
          </w:p>
        </w:tc>
      </w:tr>
    </w:tbl>
    <w:p w14:paraId="2AD957A6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51" w:name="室外逐时辐射"/>
      <w:bookmarkEnd w:id="51"/>
    </w:p>
    <w:p w14:paraId="6F045178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52" w:name="室外逐时辐射备注"/>
      <w:bookmarkEnd w:id="52"/>
    </w:p>
    <w:bookmarkEnd w:id="0"/>
    <w:p w14:paraId="13B66474">
      <w:pPr>
        <w:pStyle w:val="4"/>
      </w:pPr>
      <w:bookmarkStart w:id="53" w:name="_Toc155690730"/>
      <w:bookmarkStart w:id="54" w:name="_Toc10418"/>
      <w:r>
        <w:rPr>
          <w:rFonts w:hint="eastAsia"/>
        </w:rPr>
        <w:t>室内</w:t>
      </w:r>
      <w:r>
        <w:t>空气温度</w:t>
      </w:r>
      <w:bookmarkEnd w:id="53"/>
      <w:bookmarkEnd w:id="54"/>
    </w:p>
    <w:p w14:paraId="5738735B">
      <w:pPr>
        <w:rPr>
          <w:color w:val="000000"/>
          <w:szCs w:val="21"/>
        </w:rPr>
      </w:pPr>
      <w:bookmarkStart w:id="55" w:name="室内空气温度"/>
      <w:r>
        <w:t>根据《民用建筑热工设计规范》GB50176-2016第3.3.2条的规定取26摄氏度</w:t>
      </w:r>
      <w:bookmarkEnd w:id="55"/>
    </w:p>
    <w:p w14:paraId="2BAE5342">
      <w:pPr>
        <w:jc w:val="center"/>
      </w:pPr>
      <w:bookmarkStart w:id="56" w:name="自然通风室内温度表格"/>
      <w:bookmarkEnd w:id="56"/>
    </w:p>
    <w:p w14:paraId="59BCE5B7">
      <w:pPr>
        <w:pStyle w:val="2"/>
        <w:jc w:val="left"/>
      </w:pPr>
      <w:bookmarkStart w:id="57" w:name="_Toc12550"/>
      <w:r>
        <w:t>工程材料</w:t>
      </w:r>
      <w:bookmarkEnd w:id="57"/>
    </w:p>
    <w:tbl>
      <w:tblPr>
        <w:tblStyle w:val="17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726E8E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8BB71EB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6CFA396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C579F17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976977E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6A3E3F24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556EF17C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7668FF9">
            <w:pPr>
              <w:jc w:val="center"/>
            </w:pPr>
            <w:r>
              <w:t>数据来源</w:t>
            </w:r>
          </w:p>
        </w:tc>
      </w:tr>
      <w:tr w14:paraId="1FB55B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A82278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ECD00E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F112DF1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44E896B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525063EC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7C680A7C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2509F3EE">
            <w:pPr>
              <w:jc w:val="center"/>
            </w:pPr>
          </w:p>
        </w:tc>
      </w:tr>
      <w:tr w14:paraId="1BEA73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1B70CB">
            <w:r>
              <w:t>水泥砂浆</w:t>
            </w:r>
          </w:p>
        </w:tc>
        <w:tc>
          <w:tcPr>
            <w:vAlign w:val="center"/>
          </w:tcPr>
          <w:p w14:paraId="69CE3D90">
            <w:r>
              <w:t>0.930</w:t>
            </w:r>
          </w:p>
        </w:tc>
        <w:tc>
          <w:tcPr>
            <w:vAlign w:val="center"/>
          </w:tcPr>
          <w:p w14:paraId="079DFBEC">
            <w:r>
              <w:t>11.370</w:t>
            </w:r>
          </w:p>
        </w:tc>
        <w:tc>
          <w:tcPr>
            <w:vAlign w:val="center"/>
          </w:tcPr>
          <w:p w14:paraId="5BFD8876">
            <w:r>
              <w:t>1800.0</w:t>
            </w:r>
          </w:p>
        </w:tc>
        <w:tc>
          <w:tcPr>
            <w:vAlign w:val="center"/>
          </w:tcPr>
          <w:p w14:paraId="109ACE75">
            <w:r>
              <w:t>1050.0</w:t>
            </w:r>
          </w:p>
        </w:tc>
        <w:tc>
          <w:tcPr>
            <w:vAlign w:val="center"/>
          </w:tcPr>
          <w:p w14:paraId="139352D8">
            <w:r>
              <w:t>0.0210</w:t>
            </w:r>
          </w:p>
        </w:tc>
        <w:tc>
          <w:tcPr>
            <w:vAlign w:val="center"/>
          </w:tcPr>
          <w:p w14:paraId="41815C8D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0CE27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6D18D8">
            <w:r>
              <w:t>聚苯乙烯泡沫塑料（灰板）</w:t>
            </w:r>
          </w:p>
        </w:tc>
        <w:tc>
          <w:tcPr>
            <w:vAlign w:val="center"/>
          </w:tcPr>
          <w:p w14:paraId="4C623367">
            <w:r>
              <w:t>0.033</w:t>
            </w:r>
          </w:p>
        </w:tc>
        <w:tc>
          <w:tcPr>
            <w:vAlign w:val="center"/>
          </w:tcPr>
          <w:p w14:paraId="4C6DF696">
            <w:r>
              <w:t>0.280</w:t>
            </w:r>
          </w:p>
        </w:tc>
        <w:tc>
          <w:tcPr>
            <w:vAlign w:val="center"/>
          </w:tcPr>
          <w:p w14:paraId="2A9DDC81">
            <w:r>
              <w:t>20.0</w:t>
            </w:r>
          </w:p>
        </w:tc>
        <w:tc>
          <w:tcPr>
            <w:vAlign w:val="center"/>
          </w:tcPr>
          <w:p w14:paraId="6ACD01A4">
            <w:r>
              <w:t>1380.0</w:t>
            </w:r>
          </w:p>
        </w:tc>
        <w:tc>
          <w:tcPr>
            <w:vAlign w:val="center"/>
          </w:tcPr>
          <w:p w14:paraId="233D8A0C">
            <w:r>
              <w:t>0.0162</w:t>
            </w:r>
          </w:p>
        </w:tc>
        <w:tc>
          <w:tcPr>
            <w:vAlign w:val="center"/>
          </w:tcPr>
          <w:p w14:paraId="5A30F3C9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2935F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18D296">
            <w:r>
              <w:t>混合砂浆</w:t>
            </w:r>
          </w:p>
        </w:tc>
        <w:tc>
          <w:tcPr>
            <w:vAlign w:val="center"/>
          </w:tcPr>
          <w:p w14:paraId="0016DCBF">
            <w:r>
              <w:t>0.870</w:t>
            </w:r>
          </w:p>
        </w:tc>
        <w:tc>
          <w:tcPr>
            <w:vAlign w:val="center"/>
          </w:tcPr>
          <w:p w14:paraId="6CD91034">
            <w:r>
              <w:t>10.750</w:t>
            </w:r>
          </w:p>
        </w:tc>
        <w:tc>
          <w:tcPr>
            <w:vAlign w:val="center"/>
          </w:tcPr>
          <w:p w14:paraId="558A8116">
            <w:r>
              <w:t>1700.0</w:t>
            </w:r>
          </w:p>
        </w:tc>
        <w:tc>
          <w:tcPr>
            <w:vAlign w:val="center"/>
          </w:tcPr>
          <w:p w14:paraId="12B3D5AD">
            <w:r>
              <w:t>1074.4</w:t>
            </w:r>
          </w:p>
        </w:tc>
        <w:tc>
          <w:tcPr>
            <w:vAlign w:val="center"/>
          </w:tcPr>
          <w:p w14:paraId="18FF31E9">
            <w:r>
              <w:t>0.0230</w:t>
            </w:r>
          </w:p>
        </w:tc>
        <w:tc>
          <w:tcPr>
            <w:vAlign w:val="center"/>
          </w:tcPr>
          <w:p w14:paraId="67DB82F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83A73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B4C741">
            <w:r>
              <w:t>钢筋混凝土</w:t>
            </w:r>
          </w:p>
        </w:tc>
        <w:tc>
          <w:tcPr>
            <w:vAlign w:val="center"/>
          </w:tcPr>
          <w:p w14:paraId="08CC8E24">
            <w:r>
              <w:t>1.740</w:t>
            </w:r>
          </w:p>
        </w:tc>
        <w:tc>
          <w:tcPr>
            <w:vAlign w:val="center"/>
          </w:tcPr>
          <w:p w14:paraId="3B846A03">
            <w:r>
              <w:t>17.200</w:t>
            </w:r>
          </w:p>
        </w:tc>
        <w:tc>
          <w:tcPr>
            <w:vAlign w:val="center"/>
          </w:tcPr>
          <w:p w14:paraId="050C6A74">
            <w:r>
              <w:t>2500.0</w:t>
            </w:r>
          </w:p>
        </w:tc>
        <w:tc>
          <w:tcPr>
            <w:vAlign w:val="center"/>
          </w:tcPr>
          <w:p w14:paraId="3C6E44DC">
            <w:r>
              <w:t>920.0</w:t>
            </w:r>
          </w:p>
        </w:tc>
        <w:tc>
          <w:tcPr>
            <w:vAlign w:val="center"/>
          </w:tcPr>
          <w:p w14:paraId="7DCE7C16">
            <w:r>
              <w:t>0.0158</w:t>
            </w:r>
          </w:p>
        </w:tc>
        <w:tc>
          <w:tcPr>
            <w:vAlign w:val="center"/>
          </w:tcPr>
          <w:p w14:paraId="4519979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E4DB8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1F3534">
            <w:r>
              <w:t>挤塑聚苯板(ρ=25-32)</w:t>
            </w:r>
          </w:p>
        </w:tc>
        <w:tc>
          <w:tcPr>
            <w:vAlign w:val="center"/>
          </w:tcPr>
          <w:p w14:paraId="6F5593BB">
            <w:r>
              <w:t>0.030</w:t>
            </w:r>
          </w:p>
        </w:tc>
        <w:tc>
          <w:tcPr>
            <w:vAlign w:val="center"/>
          </w:tcPr>
          <w:p w14:paraId="41CD2438">
            <w:r>
              <w:t>0.320</w:t>
            </w:r>
          </w:p>
        </w:tc>
        <w:tc>
          <w:tcPr>
            <w:vAlign w:val="center"/>
          </w:tcPr>
          <w:p w14:paraId="4173C9D6">
            <w:r>
              <w:t>28.5</w:t>
            </w:r>
          </w:p>
        </w:tc>
        <w:tc>
          <w:tcPr>
            <w:vAlign w:val="center"/>
          </w:tcPr>
          <w:p w14:paraId="5CDEC093">
            <w:r>
              <w:t>1647.0</w:t>
            </w:r>
          </w:p>
        </w:tc>
        <w:tc>
          <w:tcPr>
            <w:vAlign w:val="center"/>
          </w:tcPr>
          <w:p w14:paraId="76E96797">
            <w:r>
              <w:t>0.0162</w:t>
            </w:r>
          </w:p>
        </w:tc>
        <w:tc>
          <w:tcPr>
            <w:vAlign w:val="center"/>
          </w:tcPr>
          <w:p w14:paraId="3A4EBF1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DEB38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7D1589">
            <w:r>
              <w:t>加气混凝土、泡沫混凝土(ρ=700)</w:t>
            </w:r>
          </w:p>
        </w:tc>
        <w:tc>
          <w:tcPr>
            <w:vAlign w:val="center"/>
          </w:tcPr>
          <w:p w14:paraId="1A0BC784">
            <w:r>
              <w:t>0.180</w:t>
            </w:r>
          </w:p>
        </w:tc>
        <w:tc>
          <w:tcPr>
            <w:vAlign w:val="center"/>
          </w:tcPr>
          <w:p w14:paraId="3EC5F1EA">
            <w:r>
              <w:t>3.100</w:t>
            </w:r>
          </w:p>
        </w:tc>
        <w:tc>
          <w:tcPr>
            <w:vAlign w:val="center"/>
          </w:tcPr>
          <w:p w14:paraId="6A994FB6">
            <w:r>
              <w:t>700.0</w:t>
            </w:r>
          </w:p>
        </w:tc>
        <w:tc>
          <w:tcPr>
            <w:vAlign w:val="center"/>
          </w:tcPr>
          <w:p w14:paraId="0CB03D1F">
            <w:r>
              <w:t>1050.0</w:t>
            </w:r>
          </w:p>
        </w:tc>
        <w:tc>
          <w:tcPr>
            <w:vAlign w:val="center"/>
          </w:tcPr>
          <w:p w14:paraId="13614381">
            <w:r>
              <w:t>0.0998</w:t>
            </w:r>
          </w:p>
        </w:tc>
        <w:tc>
          <w:tcPr>
            <w:vAlign w:val="center"/>
          </w:tcPr>
          <w:p w14:paraId="6747A9E6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C862C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5FA39A">
            <w:r>
              <w:t>岩棉板(ρ=60-160)</w:t>
            </w:r>
          </w:p>
        </w:tc>
        <w:tc>
          <w:tcPr>
            <w:vAlign w:val="center"/>
          </w:tcPr>
          <w:p w14:paraId="52EE15AC">
            <w:r>
              <w:t>0.041</w:t>
            </w:r>
          </w:p>
        </w:tc>
        <w:tc>
          <w:tcPr>
            <w:vAlign w:val="center"/>
          </w:tcPr>
          <w:p w14:paraId="1C99A0BA">
            <w:r>
              <w:t>0.615</w:t>
            </w:r>
          </w:p>
        </w:tc>
        <w:tc>
          <w:tcPr>
            <w:vAlign w:val="center"/>
          </w:tcPr>
          <w:p w14:paraId="00658206">
            <w:r>
              <w:t>110.0</w:t>
            </w:r>
          </w:p>
        </w:tc>
        <w:tc>
          <w:tcPr>
            <w:vAlign w:val="center"/>
          </w:tcPr>
          <w:p w14:paraId="64D364E8">
            <w:r>
              <w:t>1220.0</w:t>
            </w:r>
          </w:p>
        </w:tc>
        <w:tc>
          <w:tcPr>
            <w:vAlign w:val="center"/>
          </w:tcPr>
          <w:p w14:paraId="5C7CC776">
            <w:r>
              <w:t>0.4880</w:t>
            </w:r>
          </w:p>
        </w:tc>
        <w:tc>
          <w:tcPr>
            <w:vAlign w:val="center"/>
          </w:tcPr>
          <w:p w14:paraId="7FCC8E5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7ED91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F947CA">
            <w:r>
              <w:t>混凝土实心砖墙</w:t>
            </w:r>
          </w:p>
        </w:tc>
        <w:tc>
          <w:tcPr>
            <w:vAlign w:val="center"/>
          </w:tcPr>
          <w:p w14:paraId="64ED6305">
            <w:r>
              <w:t>1.210</w:t>
            </w:r>
          </w:p>
        </w:tc>
        <w:tc>
          <w:tcPr>
            <w:vAlign w:val="center"/>
          </w:tcPr>
          <w:p w14:paraId="66824F59">
            <w:r>
              <w:t>13.040</w:t>
            </w:r>
          </w:p>
        </w:tc>
        <w:tc>
          <w:tcPr>
            <w:vAlign w:val="center"/>
          </w:tcPr>
          <w:p w14:paraId="31CDB699">
            <w:r>
              <w:t>2040.0</w:t>
            </w:r>
          </w:p>
        </w:tc>
        <w:tc>
          <w:tcPr>
            <w:vAlign w:val="center"/>
          </w:tcPr>
          <w:p w14:paraId="1B381779">
            <w:r>
              <w:t>950.0</w:t>
            </w:r>
          </w:p>
        </w:tc>
        <w:tc>
          <w:tcPr>
            <w:vAlign w:val="center"/>
          </w:tcPr>
          <w:p w14:paraId="1F4E049C">
            <w:r>
              <w:t>0.0000</w:t>
            </w:r>
          </w:p>
        </w:tc>
        <w:tc>
          <w:tcPr>
            <w:vAlign w:val="center"/>
          </w:tcPr>
          <w:p w14:paraId="2ED18F5D">
            <w:r>
              <w:rPr>
                <w:sz w:val="18"/>
                <w:szCs w:val="18"/>
              </w:rPr>
              <w:t>湖北低能耗居住建筑节能设计标准 DB42/T559-2022</w:t>
            </w:r>
          </w:p>
        </w:tc>
      </w:tr>
      <w:tr w14:paraId="4CED51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5F6622">
            <w:r>
              <w:t>c20细石混凝土(ρ=2300)</w:t>
            </w:r>
          </w:p>
        </w:tc>
        <w:tc>
          <w:tcPr>
            <w:vAlign w:val="center"/>
          </w:tcPr>
          <w:p w14:paraId="34C9C049">
            <w:r>
              <w:t>1.510</w:t>
            </w:r>
          </w:p>
        </w:tc>
        <w:tc>
          <w:tcPr>
            <w:vAlign w:val="center"/>
          </w:tcPr>
          <w:p w14:paraId="107F900F">
            <w:r>
              <w:t>15.243</w:t>
            </w:r>
          </w:p>
        </w:tc>
        <w:tc>
          <w:tcPr>
            <w:vAlign w:val="center"/>
          </w:tcPr>
          <w:p w14:paraId="2A51C8CD">
            <w:r>
              <w:t>2300.0</w:t>
            </w:r>
          </w:p>
        </w:tc>
        <w:tc>
          <w:tcPr>
            <w:vAlign w:val="center"/>
          </w:tcPr>
          <w:p w14:paraId="7865F40C">
            <w:r>
              <w:t>920.0</w:t>
            </w:r>
          </w:p>
        </w:tc>
        <w:tc>
          <w:tcPr>
            <w:vAlign w:val="center"/>
          </w:tcPr>
          <w:p w14:paraId="13C8B014">
            <w:r>
              <w:t>0.0173</w:t>
            </w:r>
          </w:p>
        </w:tc>
        <w:tc>
          <w:tcPr>
            <w:vAlign w:val="center"/>
          </w:tcPr>
          <w:p w14:paraId="62341DC8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B84DC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C26611">
            <w:r>
              <w:t>轻骨料混凝土(找坡层)</w:t>
            </w:r>
          </w:p>
        </w:tc>
        <w:tc>
          <w:tcPr>
            <w:vAlign w:val="center"/>
          </w:tcPr>
          <w:p w14:paraId="3E126FAD">
            <w:r>
              <w:t>0.300</w:t>
            </w:r>
          </w:p>
        </w:tc>
        <w:tc>
          <w:tcPr>
            <w:vAlign w:val="center"/>
          </w:tcPr>
          <w:p w14:paraId="47303158">
            <w:r>
              <w:t>5.000</w:t>
            </w:r>
          </w:p>
        </w:tc>
        <w:tc>
          <w:tcPr>
            <w:vAlign w:val="center"/>
          </w:tcPr>
          <w:p w14:paraId="694766BA">
            <w:r>
              <w:t>1050.0</w:t>
            </w:r>
          </w:p>
        </w:tc>
        <w:tc>
          <w:tcPr>
            <w:vAlign w:val="center"/>
          </w:tcPr>
          <w:p w14:paraId="264B2311">
            <w:r>
              <w:t>1091.3</w:t>
            </w:r>
          </w:p>
        </w:tc>
        <w:tc>
          <w:tcPr>
            <w:vAlign w:val="center"/>
          </w:tcPr>
          <w:p w14:paraId="491482A9">
            <w:r>
              <w:t>0.0140</w:t>
            </w:r>
          </w:p>
        </w:tc>
        <w:tc>
          <w:tcPr>
            <w:vAlign w:val="center"/>
          </w:tcPr>
          <w:p w14:paraId="729F748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9E407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844AE8">
            <w:r>
              <w:t>稻草板</w:t>
            </w:r>
          </w:p>
        </w:tc>
        <w:tc>
          <w:tcPr>
            <w:vAlign w:val="center"/>
          </w:tcPr>
          <w:p w14:paraId="3ADE2F3A">
            <w:r>
              <w:t>0.130</w:t>
            </w:r>
          </w:p>
        </w:tc>
        <w:tc>
          <w:tcPr>
            <w:vAlign w:val="center"/>
          </w:tcPr>
          <w:p w14:paraId="648CDA7C">
            <w:r>
              <w:t>2.330</w:t>
            </w:r>
          </w:p>
        </w:tc>
        <w:tc>
          <w:tcPr>
            <w:vAlign w:val="center"/>
          </w:tcPr>
          <w:p w14:paraId="44225FF0">
            <w:r>
              <w:t>300.0</w:t>
            </w:r>
          </w:p>
        </w:tc>
        <w:tc>
          <w:tcPr>
            <w:vAlign w:val="center"/>
          </w:tcPr>
          <w:p w14:paraId="1E119E5E">
            <w:r>
              <w:t>1680.0</w:t>
            </w:r>
          </w:p>
        </w:tc>
        <w:tc>
          <w:tcPr>
            <w:vAlign w:val="center"/>
          </w:tcPr>
          <w:p w14:paraId="4E4BEC8E">
            <w:r>
              <w:t>0.3000</w:t>
            </w:r>
          </w:p>
        </w:tc>
        <w:tc>
          <w:tcPr>
            <w:vAlign w:val="center"/>
          </w:tcPr>
          <w:p w14:paraId="3D231058">
            <w:r>
              <w:rPr>
                <w:sz w:val="18"/>
                <w:szCs w:val="18"/>
              </w:rPr>
              <w:t>四川65%导则</w:t>
            </w:r>
          </w:p>
        </w:tc>
      </w:tr>
    </w:tbl>
    <w:p w14:paraId="3B602990">
      <w:pPr>
        <w:pStyle w:val="2"/>
        <w:jc w:val="left"/>
      </w:pPr>
      <w:bookmarkStart w:id="58" w:name="_Toc15234"/>
      <w:r>
        <w:t>工程构造</w:t>
      </w:r>
      <w:bookmarkEnd w:id="58"/>
    </w:p>
    <w:p w14:paraId="23973DD8">
      <w:pPr>
        <w:pStyle w:val="4"/>
        <w:jc w:val="left"/>
      </w:pPr>
      <w:bookmarkStart w:id="59" w:name="_Toc22610"/>
      <w:r>
        <w:t>屋顶构造</w:t>
      </w:r>
      <w:bookmarkEnd w:id="59"/>
    </w:p>
    <w:p w14:paraId="680750B8">
      <w:pPr>
        <w:pStyle w:val="5"/>
        <w:jc w:val="left"/>
      </w:pPr>
      <w:r>
        <w:t>屋顶构造一</w:t>
      </w:r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3E96C4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86C2FBA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 w14:paraId="6AC46D8C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38348743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 w14:paraId="071E9B54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F51CDF1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284B843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1D73EFD"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 w14:paraId="0836C6BA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76F96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7E06906"/>
        </w:tc>
        <w:tc>
          <w:tcPr>
            <w:shd w:val="clear" w:color="auto" w:fill="E6E6E6"/>
            <w:vAlign w:val="center"/>
          </w:tcPr>
          <w:p w14:paraId="07D6616E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8C1D70C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B9DB3B3"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47FC318"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B2F45DA"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B983DD9"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064BA0C">
            <w:r>
              <w:t>D=R*S</w:t>
            </w:r>
          </w:p>
        </w:tc>
      </w:tr>
      <w:tr w14:paraId="09214F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960D22">
            <w:r>
              <w:t>水泥砂浆</w:t>
            </w:r>
          </w:p>
        </w:tc>
        <w:tc>
          <w:tcPr>
            <w:vAlign w:val="center"/>
          </w:tcPr>
          <w:p w14:paraId="1300F7C8">
            <w:r>
              <w:t>20</w:t>
            </w:r>
          </w:p>
        </w:tc>
        <w:tc>
          <w:tcPr>
            <w:vAlign w:val="center"/>
          </w:tcPr>
          <w:p w14:paraId="24401613">
            <w:r>
              <w:t>10.0</w:t>
            </w:r>
          </w:p>
        </w:tc>
        <w:tc>
          <w:tcPr>
            <w:vAlign w:val="center"/>
          </w:tcPr>
          <w:p w14:paraId="1B59CF26">
            <w:r>
              <w:t>0.930</w:t>
            </w:r>
          </w:p>
        </w:tc>
        <w:tc>
          <w:tcPr>
            <w:vAlign w:val="center"/>
          </w:tcPr>
          <w:p w14:paraId="435B3657">
            <w:r>
              <w:t>11.370</w:t>
            </w:r>
          </w:p>
        </w:tc>
        <w:tc>
          <w:tcPr>
            <w:vAlign w:val="center"/>
          </w:tcPr>
          <w:p w14:paraId="22C13C89">
            <w:r>
              <w:t>1.00</w:t>
            </w:r>
          </w:p>
        </w:tc>
        <w:tc>
          <w:tcPr>
            <w:vAlign w:val="center"/>
          </w:tcPr>
          <w:p w14:paraId="17A546B6">
            <w:r>
              <w:t>0.022</w:t>
            </w:r>
          </w:p>
        </w:tc>
        <w:tc>
          <w:tcPr>
            <w:vAlign w:val="center"/>
          </w:tcPr>
          <w:p w14:paraId="6CE33605">
            <w:r>
              <w:t>0.245</w:t>
            </w:r>
          </w:p>
        </w:tc>
      </w:tr>
      <w:tr w14:paraId="082057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48A28B">
            <w:r>
              <w:t>c20细石混凝土(ρ=2300)</w:t>
            </w:r>
          </w:p>
        </w:tc>
        <w:tc>
          <w:tcPr>
            <w:vAlign w:val="center"/>
          </w:tcPr>
          <w:p w14:paraId="0EDDC802">
            <w:r>
              <w:t>40</w:t>
            </w:r>
          </w:p>
        </w:tc>
        <w:tc>
          <w:tcPr>
            <w:vAlign w:val="center"/>
          </w:tcPr>
          <w:p w14:paraId="72F99F48">
            <w:r>
              <w:t>10.0</w:t>
            </w:r>
          </w:p>
        </w:tc>
        <w:tc>
          <w:tcPr>
            <w:vAlign w:val="center"/>
          </w:tcPr>
          <w:p w14:paraId="5FD97016">
            <w:r>
              <w:t>1.510</w:t>
            </w:r>
          </w:p>
        </w:tc>
        <w:tc>
          <w:tcPr>
            <w:vAlign w:val="center"/>
          </w:tcPr>
          <w:p w14:paraId="58580B24">
            <w:r>
              <w:t>15.243</w:t>
            </w:r>
          </w:p>
        </w:tc>
        <w:tc>
          <w:tcPr>
            <w:vAlign w:val="center"/>
          </w:tcPr>
          <w:p w14:paraId="4B650871">
            <w:r>
              <w:t>1.00</w:t>
            </w:r>
          </w:p>
        </w:tc>
        <w:tc>
          <w:tcPr>
            <w:vAlign w:val="center"/>
          </w:tcPr>
          <w:p w14:paraId="01810077">
            <w:r>
              <w:t>0.026</w:t>
            </w:r>
          </w:p>
        </w:tc>
        <w:tc>
          <w:tcPr>
            <w:vAlign w:val="center"/>
          </w:tcPr>
          <w:p w14:paraId="2939D53D">
            <w:r>
              <w:t>0.404</w:t>
            </w:r>
          </w:p>
        </w:tc>
      </w:tr>
      <w:tr w14:paraId="138043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A83057">
            <w:r>
              <w:t>挤塑聚苯板(ρ=25-32)</w:t>
            </w:r>
          </w:p>
        </w:tc>
        <w:tc>
          <w:tcPr>
            <w:vAlign w:val="center"/>
          </w:tcPr>
          <w:p w14:paraId="56E1A9C0">
            <w:r>
              <w:t>150</w:t>
            </w:r>
          </w:p>
        </w:tc>
        <w:tc>
          <w:tcPr>
            <w:vAlign w:val="center"/>
          </w:tcPr>
          <w:p w14:paraId="5E7FF516">
            <w:r>
              <w:t>11.5</w:t>
            </w:r>
          </w:p>
        </w:tc>
        <w:tc>
          <w:tcPr>
            <w:vAlign w:val="center"/>
          </w:tcPr>
          <w:p w14:paraId="1C30D285">
            <w:r>
              <w:t>0.030</w:t>
            </w:r>
          </w:p>
        </w:tc>
        <w:tc>
          <w:tcPr>
            <w:vAlign w:val="center"/>
          </w:tcPr>
          <w:p w14:paraId="099F0246">
            <w:r>
              <w:t>0.320</w:t>
            </w:r>
          </w:p>
        </w:tc>
        <w:tc>
          <w:tcPr>
            <w:vAlign w:val="center"/>
          </w:tcPr>
          <w:p w14:paraId="7E532913">
            <w:r>
              <w:t>1.10</w:t>
            </w:r>
          </w:p>
        </w:tc>
        <w:tc>
          <w:tcPr>
            <w:vAlign w:val="center"/>
          </w:tcPr>
          <w:p w14:paraId="305ED1C5">
            <w:r>
              <w:t>4.545</w:t>
            </w:r>
          </w:p>
        </w:tc>
        <w:tc>
          <w:tcPr>
            <w:vAlign w:val="center"/>
          </w:tcPr>
          <w:p w14:paraId="3D5514C9">
            <w:r>
              <w:t>1.600</w:t>
            </w:r>
          </w:p>
        </w:tc>
      </w:tr>
      <w:tr w14:paraId="377A17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021241">
            <w:r>
              <w:t>轻骨料混凝土(找坡层)</w:t>
            </w:r>
          </w:p>
        </w:tc>
        <w:tc>
          <w:tcPr>
            <w:vAlign w:val="center"/>
          </w:tcPr>
          <w:p w14:paraId="33003DA5">
            <w:r>
              <w:t>30</w:t>
            </w:r>
          </w:p>
        </w:tc>
        <w:tc>
          <w:tcPr>
            <w:vAlign w:val="center"/>
          </w:tcPr>
          <w:p w14:paraId="62476120">
            <w:r>
              <w:t>7.5</w:t>
            </w:r>
          </w:p>
        </w:tc>
        <w:tc>
          <w:tcPr>
            <w:vAlign w:val="center"/>
          </w:tcPr>
          <w:p w14:paraId="7ABA08A1">
            <w:r>
              <w:t>0.300</w:t>
            </w:r>
          </w:p>
        </w:tc>
        <w:tc>
          <w:tcPr>
            <w:vAlign w:val="center"/>
          </w:tcPr>
          <w:p w14:paraId="1AB61C28">
            <w:r>
              <w:t>5.000</w:t>
            </w:r>
          </w:p>
        </w:tc>
        <w:tc>
          <w:tcPr>
            <w:vAlign w:val="center"/>
          </w:tcPr>
          <w:p w14:paraId="6D0CF997">
            <w:r>
              <w:t>1.50</w:t>
            </w:r>
          </w:p>
        </w:tc>
        <w:tc>
          <w:tcPr>
            <w:vAlign w:val="center"/>
          </w:tcPr>
          <w:p w14:paraId="5C7B4B34">
            <w:r>
              <w:t>0.067</w:t>
            </w:r>
          </w:p>
        </w:tc>
        <w:tc>
          <w:tcPr>
            <w:vAlign w:val="center"/>
          </w:tcPr>
          <w:p w14:paraId="17D96A80">
            <w:r>
              <w:t>0.500</w:t>
            </w:r>
          </w:p>
        </w:tc>
      </w:tr>
      <w:tr w14:paraId="150AC2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2E64F3">
            <w:r>
              <w:t>钢筋混凝土</w:t>
            </w:r>
          </w:p>
        </w:tc>
        <w:tc>
          <w:tcPr>
            <w:vAlign w:val="center"/>
          </w:tcPr>
          <w:p w14:paraId="170C7B3B">
            <w:r>
              <w:t>120</w:t>
            </w:r>
          </w:p>
        </w:tc>
        <w:tc>
          <w:tcPr>
            <w:vAlign w:val="center"/>
          </w:tcPr>
          <w:p w14:paraId="3110D5BC">
            <w:r>
              <w:t>12.0</w:t>
            </w:r>
          </w:p>
        </w:tc>
        <w:tc>
          <w:tcPr>
            <w:vAlign w:val="center"/>
          </w:tcPr>
          <w:p w14:paraId="1EE90360">
            <w:r>
              <w:t>1.740</w:t>
            </w:r>
          </w:p>
        </w:tc>
        <w:tc>
          <w:tcPr>
            <w:vAlign w:val="center"/>
          </w:tcPr>
          <w:p w14:paraId="576C9F9D">
            <w:r>
              <w:t>17.200</w:t>
            </w:r>
          </w:p>
        </w:tc>
        <w:tc>
          <w:tcPr>
            <w:vAlign w:val="center"/>
          </w:tcPr>
          <w:p w14:paraId="40E3EDDB">
            <w:r>
              <w:t>1.00</w:t>
            </w:r>
          </w:p>
        </w:tc>
        <w:tc>
          <w:tcPr>
            <w:vAlign w:val="center"/>
          </w:tcPr>
          <w:p w14:paraId="12C3A997">
            <w:r>
              <w:t>0.069</w:t>
            </w:r>
          </w:p>
        </w:tc>
        <w:tc>
          <w:tcPr>
            <w:vAlign w:val="center"/>
          </w:tcPr>
          <w:p w14:paraId="13CD95A2">
            <w:r>
              <w:t>1.186</w:t>
            </w:r>
          </w:p>
        </w:tc>
      </w:tr>
      <w:tr w14:paraId="34E6F9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4D4C38">
            <w:r>
              <w:t>混合砂浆</w:t>
            </w:r>
          </w:p>
        </w:tc>
        <w:tc>
          <w:tcPr>
            <w:vAlign w:val="center"/>
          </w:tcPr>
          <w:p w14:paraId="44AD33F0">
            <w:r>
              <w:t>20</w:t>
            </w:r>
          </w:p>
        </w:tc>
        <w:tc>
          <w:tcPr>
            <w:vAlign w:val="center"/>
          </w:tcPr>
          <w:p w14:paraId="0801618C">
            <w:r>
              <w:t>10.0</w:t>
            </w:r>
          </w:p>
        </w:tc>
        <w:tc>
          <w:tcPr>
            <w:vAlign w:val="center"/>
          </w:tcPr>
          <w:p w14:paraId="017C3CB2">
            <w:r>
              <w:t>0.870</w:t>
            </w:r>
          </w:p>
        </w:tc>
        <w:tc>
          <w:tcPr>
            <w:vAlign w:val="center"/>
          </w:tcPr>
          <w:p w14:paraId="5785A81B">
            <w:r>
              <w:t>10.750</w:t>
            </w:r>
          </w:p>
        </w:tc>
        <w:tc>
          <w:tcPr>
            <w:vAlign w:val="center"/>
          </w:tcPr>
          <w:p w14:paraId="26F595D8">
            <w:r>
              <w:t>1.00</w:t>
            </w:r>
          </w:p>
        </w:tc>
        <w:tc>
          <w:tcPr>
            <w:vAlign w:val="center"/>
          </w:tcPr>
          <w:p w14:paraId="52635488">
            <w:r>
              <w:t>0.023</w:t>
            </w:r>
          </w:p>
        </w:tc>
        <w:tc>
          <w:tcPr>
            <w:vAlign w:val="center"/>
          </w:tcPr>
          <w:p w14:paraId="033C4426">
            <w:r>
              <w:t>0.247</w:t>
            </w:r>
          </w:p>
        </w:tc>
      </w:tr>
      <w:tr w14:paraId="33A3B0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DA3567">
            <w:r>
              <w:t>各层之和∑</w:t>
            </w:r>
          </w:p>
        </w:tc>
        <w:tc>
          <w:tcPr>
            <w:vAlign w:val="center"/>
          </w:tcPr>
          <w:p w14:paraId="3A05B246">
            <w:r>
              <w:t>380</w:t>
            </w:r>
          </w:p>
        </w:tc>
        <w:tc>
          <w:tcPr>
            <w:vAlign w:val="center"/>
          </w:tcPr>
          <w:p w14:paraId="7B8A553A">
            <w:r>
              <w:t>－</w:t>
            </w:r>
          </w:p>
        </w:tc>
        <w:tc>
          <w:tcPr>
            <w:vAlign w:val="center"/>
          </w:tcPr>
          <w:p w14:paraId="185E8A31">
            <w:r>
              <w:t>－</w:t>
            </w:r>
          </w:p>
        </w:tc>
        <w:tc>
          <w:tcPr>
            <w:vAlign w:val="center"/>
          </w:tcPr>
          <w:p w14:paraId="1B4E086D">
            <w:r>
              <w:t>－</w:t>
            </w:r>
          </w:p>
        </w:tc>
        <w:tc>
          <w:tcPr>
            <w:vAlign w:val="center"/>
          </w:tcPr>
          <w:p w14:paraId="636E43F7">
            <w:r>
              <w:t>－</w:t>
            </w:r>
          </w:p>
        </w:tc>
        <w:tc>
          <w:tcPr>
            <w:vAlign w:val="center"/>
          </w:tcPr>
          <w:p w14:paraId="2744A7C4">
            <w:r>
              <w:t>4.752</w:t>
            </w:r>
          </w:p>
        </w:tc>
        <w:tc>
          <w:tcPr>
            <w:vAlign w:val="center"/>
          </w:tcPr>
          <w:p w14:paraId="58B2D220">
            <w:r>
              <w:t>4.182</w:t>
            </w:r>
          </w:p>
        </w:tc>
      </w:tr>
      <w:tr w14:paraId="48C95D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9A8804"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 w14:paraId="4E60F41F">
            <w:pPr>
              <w:jc w:val="center"/>
            </w:pPr>
            <w:r>
              <w:t>5.0</w:t>
            </w:r>
          </w:p>
        </w:tc>
      </w:tr>
      <w:tr w14:paraId="105CB9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25A83C"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 w14:paraId="41A492E9">
            <w:pPr>
              <w:jc w:val="center"/>
            </w:pPr>
            <w:r>
              <w:t>0.65</w:t>
            </w:r>
          </w:p>
        </w:tc>
      </w:tr>
      <w:tr w14:paraId="4CCB38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181D38"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 w14:paraId="4989E17B">
            <w:pPr>
              <w:jc w:val="center"/>
            </w:pPr>
            <w:r>
              <w:t>0.20</w:t>
            </w:r>
          </w:p>
        </w:tc>
      </w:tr>
      <w:tr w14:paraId="7210C7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422422"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 w14:paraId="0C89573C">
            <w:pPr>
              <w:jc w:val="center"/>
            </w:pPr>
            <w:r>
              <w:t>重质围护结构</w:t>
            </w:r>
          </w:p>
        </w:tc>
      </w:tr>
    </w:tbl>
    <w:p w14:paraId="23A5E72F">
      <w:pPr>
        <w:pStyle w:val="6"/>
        <w:jc w:val="left"/>
      </w:pPr>
      <w:r>
        <w:t>空调房间：逐时温度</w:t>
      </w:r>
    </w:p>
    <w:p w14:paraId="2F19A75E"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6E5D3"/>
    <w:p w14:paraId="6C721EC0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55F937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02FACD00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2790DEE3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20498770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05DCB94D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15877A56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5C7D1FE6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50116FAE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0BFB1408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547A9F25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3601127B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3A50A38E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27EF9071">
            <w:pPr>
              <w:jc w:val="center"/>
            </w:pPr>
            <w:r>
              <w:t>11:00</w:t>
            </w:r>
          </w:p>
        </w:tc>
      </w:tr>
      <w:tr w14:paraId="60E1DA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A36878">
            <w:r>
              <w:t>26.42</w:t>
            </w:r>
          </w:p>
        </w:tc>
        <w:tc>
          <w:tcPr>
            <w:vAlign w:val="center"/>
          </w:tcPr>
          <w:p w14:paraId="69AEBA80">
            <w:r>
              <w:t>26.41</w:t>
            </w:r>
          </w:p>
        </w:tc>
        <w:tc>
          <w:tcPr>
            <w:vAlign w:val="center"/>
          </w:tcPr>
          <w:p w14:paraId="6EE62048">
            <w:r>
              <w:t>26.40</w:t>
            </w:r>
          </w:p>
        </w:tc>
        <w:tc>
          <w:tcPr>
            <w:vAlign w:val="center"/>
          </w:tcPr>
          <w:p w14:paraId="24AA224F">
            <w:r>
              <w:t>26.39</w:t>
            </w:r>
          </w:p>
        </w:tc>
        <w:tc>
          <w:tcPr>
            <w:vAlign w:val="center"/>
          </w:tcPr>
          <w:p w14:paraId="39FDB3EE">
            <w:r>
              <w:t>26.38</w:t>
            </w:r>
          </w:p>
        </w:tc>
        <w:tc>
          <w:tcPr>
            <w:vAlign w:val="center"/>
          </w:tcPr>
          <w:p w14:paraId="68495B97">
            <w:r>
              <w:t>26.36</w:t>
            </w:r>
          </w:p>
        </w:tc>
        <w:tc>
          <w:tcPr>
            <w:vAlign w:val="center"/>
          </w:tcPr>
          <w:p w14:paraId="0E8E350A">
            <w:r>
              <w:t>26.35</w:t>
            </w:r>
          </w:p>
        </w:tc>
        <w:tc>
          <w:tcPr>
            <w:vAlign w:val="center"/>
          </w:tcPr>
          <w:p w14:paraId="254EEECC">
            <w:r>
              <w:t>26.33</w:t>
            </w:r>
          </w:p>
        </w:tc>
        <w:tc>
          <w:tcPr>
            <w:vAlign w:val="center"/>
          </w:tcPr>
          <w:p w14:paraId="3DDEC17E">
            <w:r>
              <w:t>26.32</w:t>
            </w:r>
          </w:p>
        </w:tc>
        <w:tc>
          <w:tcPr>
            <w:vAlign w:val="center"/>
          </w:tcPr>
          <w:p w14:paraId="33E75BEE">
            <w:r>
              <w:t>26.30</w:t>
            </w:r>
          </w:p>
        </w:tc>
        <w:tc>
          <w:tcPr>
            <w:vAlign w:val="center"/>
          </w:tcPr>
          <w:p w14:paraId="4C840A6C">
            <w:r>
              <w:t>26.29</w:t>
            </w:r>
          </w:p>
        </w:tc>
        <w:tc>
          <w:tcPr>
            <w:vAlign w:val="center"/>
          </w:tcPr>
          <w:p w14:paraId="556A92CD">
            <w:r>
              <w:t>26.29</w:t>
            </w:r>
          </w:p>
        </w:tc>
      </w:tr>
      <w:tr w14:paraId="11BB57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128DA7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78B19C81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15EABBE0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036C4B94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75332B21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6A241E5B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76B42E78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5D8DEE89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50D713C8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5AB37FA0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20D58CAB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7302146A">
            <w:r>
              <w:t>23:00</w:t>
            </w:r>
          </w:p>
        </w:tc>
      </w:tr>
      <w:tr w14:paraId="4E7C78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CBF9EE">
            <w:r>
              <w:t>26.29</w:t>
            </w:r>
          </w:p>
        </w:tc>
        <w:tc>
          <w:tcPr>
            <w:vAlign w:val="center"/>
          </w:tcPr>
          <w:p w14:paraId="0B99FA7E">
            <w:r>
              <w:t>26.30</w:t>
            </w:r>
          </w:p>
        </w:tc>
        <w:tc>
          <w:tcPr>
            <w:vAlign w:val="center"/>
          </w:tcPr>
          <w:p w14:paraId="06DD4573">
            <w:r>
              <w:t>26.31</w:t>
            </w:r>
          </w:p>
        </w:tc>
        <w:tc>
          <w:tcPr>
            <w:vAlign w:val="center"/>
          </w:tcPr>
          <w:p w14:paraId="6E075D9D">
            <w:r>
              <w:t>26.33</w:t>
            </w:r>
          </w:p>
        </w:tc>
        <w:tc>
          <w:tcPr>
            <w:vAlign w:val="center"/>
          </w:tcPr>
          <w:p w14:paraId="527FAC1A">
            <w:r>
              <w:t>26.35</w:t>
            </w:r>
          </w:p>
        </w:tc>
        <w:tc>
          <w:tcPr>
            <w:vAlign w:val="center"/>
          </w:tcPr>
          <w:p w14:paraId="202E274D">
            <w:r>
              <w:t>26.37</w:t>
            </w:r>
          </w:p>
        </w:tc>
        <w:tc>
          <w:tcPr>
            <w:vAlign w:val="center"/>
          </w:tcPr>
          <w:p w14:paraId="77813DD8">
            <w:r>
              <w:t>26.39</w:t>
            </w:r>
          </w:p>
        </w:tc>
        <w:tc>
          <w:tcPr>
            <w:vAlign w:val="center"/>
          </w:tcPr>
          <w:p w14:paraId="21A15A22">
            <w:r>
              <w:t>26.41</w:t>
            </w:r>
          </w:p>
        </w:tc>
        <w:tc>
          <w:tcPr>
            <w:vAlign w:val="center"/>
          </w:tcPr>
          <w:p w14:paraId="52D302C8">
            <w:r>
              <w:t>26.42</w:t>
            </w:r>
          </w:p>
        </w:tc>
        <w:tc>
          <w:tcPr>
            <w:vAlign w:val="center"/>
          </w:tcPr>
          <w:p w14:paraId="13BD7942">
            <w:r>
              <w:t>26.43</w:t>
            </w:r>
          </w:p>
        </w:tc>
        <w:tc>
          <w:tcPr>
            <w:vAlign w:val="center"/>
          </w:tcPr>
          <w:p w14:paraId="118A5B20">
            <w:r>
              <w:rPr>
                <w:color w:val="3333CC"/>
              </w:rPr>
              <w:t>26.43</w:t>
            </w:r>
          </w:p>
        </w:tc>
        <w:tc>
          <w:tcPr>
            <w:vAlign w:val="center"/>
          </w:tcPr>
          <w:p w14:paraId="2BB0F0CF">
            <w:r>
              <w:t>26.43</w:t>
            </w:r>
          </w:p>
        </w:tc>
      </w:tr>
    </w:tbl>
    <w:p w14:paraId="7A73FE7A">
      <w:pPr>
        <w:pStyle w:val="4"/>
      </w:pPr>
      <w:bookmarkStart w:id="60" w:name="_Toc6411"/>
      <w:r>
        <w:t>外墙（填充墙）构造</w:t>
      </w:r>
      <w:bookmarkEnd w:id="60"/>
    </w:p>
    <w:p w14:paraId="649C76CD">
      <w:pPr>
        <w:pStyle w:val="5"/>
      </w:pPr>
      <w:r>
        <w:t>填充墙构造一</w:t>
      </w:r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36D285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5775CE5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 w14:paraId="2BEFC253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40BCAD44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 w14:paraId="2B073580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7B38852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246A6FB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EBC7363"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 w14:paraId="2E0F9652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917B7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E065C11"/>
        </w:tc>
        <w:tc>
          <w:tcPr>
            <w:shd w:val="clear" w:color="auto" w:fill="E6E6E6"/>
            <w:vAlign w:val="center"/>
          </w:tcPr>
          <w:p w14:paraId="38568DAC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1112982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DCA731B"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4456DBA"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A3A8FAF"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79DB585"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478BDA0">
            <w:r>
              <w:t>D=R*S</w:t>
            </w:r>
          </w:p>
        </w:tc>
      </w:tr>
      <w:tr w14:paraId="4C4691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877419">
            <w:r>
              <w:t>水泥砂浆</w:t>
            </w:r>
          </w:p>
        </w:tc>
        <w:tc>
          <w:tcPr>
            <w:vAlign w:val="center"/>
          </w:tcPr>
          <w:p w14:paraId="71077E30">
            <w:r>
              <w:t>20</w:t>
            </w:r>
          </w:p>
        </w:tc>
        <w:tc>
          <w:tcPr>
            <w:vAlign w:val="center"/>
          </w:tcPr>
          <w:p w14:paraId="0ECB9C44">
            <w:r>
              <w:t>10.0</w:t>
            </w:r>
          </w:p>
        </w:tc>
        <w:tc>
          <w:tcPr>
            <w:vAlign w:val="center"/>
          </w:tcPr>
          <w:p w14:paraId="280858BA">
            <w:r>
              <w:t>0.930</w:t>
            </w:r>
          </w:p>
        </w:tc>
        <w:tc>
          <w:tcPr>
            <w:vAlign w:val="center"/>
          </w:tcPr>
          <w:p w14:paraId="4ACD00DF">
            <w:r>
              <w:t>11.370</w:t>
            </w:r>
          </w:p>
        </w:tc>
        <w:tc>
          <w:tcPr>
            <w:vAlign w:val="center"/>
          </w:tcPr>
          <w:p w14:paraId="7AC5408A">
            <w:r>
              <w:t>1.00</w:t>
            </w:r>
          </w:p>
        </w:tc>
        <w:tc>
          <w:tcPr>
            <w:vAlign w:val="center"/>
          </w:tcPr>
          <w:p w14:paraId="0FB5A097">
            <w:r>
              <w:t>0.022</w:t>
            </w:r>
          </w:p>
        </w:tc>
        <w:tc>
          <w:tcPr>
            <w:vAlign w:val="center"/>
          </w:tcPr>
          <w:p w14:paraId="504099AC">
            <w:r>
              <w:t>0.245</w:t>
            </w:r>
          </w:p>
        </w:tc>
      </w:tr>
      <w:tr w14:paraId="1F230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DBE50D">
            <w:r>
              <w:t>混凝土实心砖墙</w:t>
            </w:r>
          </w:p>
        </w:tc>
        <w:tc>
          <w:tcPr>
            <w:vAlign w:val="center"/>
          </w:tcPr>
          <w:p w14:paraId="4C825F53">
            <w:r>
              <w:t>120</w:t>
            </w:r>
          </w:p>
        </w:tc>
        <w:tc>
          <w:tcPr>
            <w:vAlign w:val="center"/>
          </w:tcPr>
          <w:p w14:paraId="3A15106A">
            <w:r>
              <w:t>10.9</w:t>
            </w:r>
          </w:p>
        </w:tc>
        <w:tc>
          <w:tcPr>
            <w:vAlign w:val="center"/>
          </w:tcPr>
          <w:p w14:paraId="1145D326">
            <w:r>
              <w:t>1.210</w:t>
            </w:r>
          </w:p>
        </w:tc>
        <w:tc>
          <w:tcPr>
            <w:vAlign w:val="center"/>
          </w:tcPr>
          <w:p w14:paraId="194B2A65">
            <w:r>
              <w:t>13.040</w:t>
            </w:r>
          </w:p>
        </w:tc>
        <w:tc>
          <w:tcPr>
            <w:vAlign w:val="center"/>
          </w:tcPr>
          <w:p w14:paraId="3D14A858">
            <w:r>
              <w:t>1.00</w:t>
            </w:r>
          </w:p>
        </w:tc>
        <w:tc>
          <w:tcPr>
            <w:vAlign w:val="center"/>
          </w:tcPr>
          <w:p w14:paraId="57FA95DD">
            <w:r>
              <w:t>0.099</w:t>
            </w:r>
          </w:p>
        </w:tc>
        <w:tc>
          <w:tcPr>
            <w:vAlign w:val="center"/>
          </w:tcPr>
          <w:p w14:paraId="4A9C7BB8">
            <w:r>
              <w:t>1.293</w:t>
            </w:r>
          </w:p>
        </w:tc>
      </w:tr>
      <w:tr w14:paraId="3F74E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59C13F">
            <w:r>
              <w:t>稻草板</w:t>
            </w:r>
          </w:p>
        </w:tc>
        <w:tc>
          <w:tcPr>
            <w:vAlign w:val="center"/>
          </w:tcPr>
          <w:p w14:paraId="5899CE93">
            <w:r>
              <w:t>300</w:t>
            </w:r>
          </w:p>
        </w:tc>
        <w:tc>
          <w:tcPr>
            <w:vAlign w:val="center"/>
          </w:tcPr>
          <w:p w14:paraId="19A54161">
            <w:r>
              <w:t>7.5</w:t>
            </w:r>
          </w:p>
        </w:tc>
        <w:tc>
          <w:tcPr>
            <w:vAlign w:val="center"/>
          </w:tcPr>
          <w:p w14:paraId="3369F27F">
            <w:r>
              <w:t>0.130</w:t>
            </w:r>
          </w:p>
        </w:tc>
        <w:tc>
          <w:tcPr>
            <w:vAlign w:val="center"/>
          </w:tcPr>
          <w:p w14:paraId="6C078020">
            <w:r>
              <w:t>2.330</w:t>
            </w:r>
          </w:p>
        </w:tc>
        <w:tc>
          <w:tcPr>
            <w:vAlign w:val="center"/>
          </w:tcPr>
          <w:p w14:paraId="19B6E5A0">
            <w:r>
              <w:t>1.00</w:t>
            </w:r>
          </w:p>
        </w:tc>
        <w:tc>
          <w:tcPr>
            <w:vAlign w:val="center"/>
          </w:tcPr>
          <w:p w14:paraId="2AC5F09F">
            <w:r>
              <w:t>2.308</w:t>
            </w:r>
          </w:p>
        </w:tc>
        <w:tc>
          <w:tcPr>
            <w:vAlign w:val="center"/>
          </w:tcPr>
          <w:p w14:paraId="67661B0D">
            <w:r>
              <w:t>5.377</w:t>
            </w:r>
          </w:p>
        </w:tc>
      </w:tr>
      <w:tr w14:paraId="56A36A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DF26AA">
            <w:r>
              <w:t>混凝土实心砖墙</w:t>
            </w:r>
          </w:p>
        </w:tc>
        <w:tc>
          <w:tcPr>
            <w:vAlign w:val="center"/>
          </w:tcPr>
          <w:p w14:paraId="4DFFDD24">
            <w:r>
              <w:t>240</w:t>
            </w:r>
          </w:p>
        </w:tc>
        <w:tc>
          <w:tcPr>
            <w:vAlign w:val="center"/>
          </w:tcPr>
          <w:p w14:paraId="4FC8D817">
            <w:r>
              <w:t>11.4</w:t>
            </w:r>
          </w:p>
        </w:tc>
        <w:tc>
          <w:tcPr>
            <w:vAlign w:val="center"/>
          </w:tcPr>
          <w:p w14:paraId="7957FA32">
            <w:r>
              <w:t>1.210</w:t>
            </w:r>
          </w:p>
        </w:tc>
        <w:tc>
          <w:tcPr>
            <w:vAlign w:val="center"/>
          </w:tcPr>
          <w:p w14:paraId="11DA532E">
            <w:r>
              <w:t>13.040</w:t>
            </w:r>
          </w:p>
        </w:tc>
        <w:tc>
          <w:tcPr>
            <w:vAlign w:val="center"/>
          </w:tcPr>
          <w:p w14:paraId="358DB453">
            <w:r>
              <w:t>1.00</w:t>
            </w:r>
          </w:p>
        </w:tc>
        <w:tc>
          <w:tcPr>
            <w:vAlign w:val="center"/>
          </w:tcPr>
          <w:p w14:paraId="65AA4AC1">
            <w:r>
              <w:t>0.198</w:t>
            </w:r>
          </w:p>
        </w:tc>
        <w:tc>
          <w:tcPr>
            <w:vAlign w:val="center"/>
          </w:tcPr>
          <w:p w14:paraId="3F626CE1">
            <w:r>
              <w:t>2.586</w:t>
            </w:r>
          </w:p>
        </w:tc>
      </w:tr>
      <w:tr w14:paraId="522561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15F534">
            <w:r>
              <w:t>水泥砂浆</w:t>
            </w:r>
          </w:p>
        </w:tc>
        <w:tc>
          <w:tcPr>
            <w:vAlign w:val="center"/>
          </w:tcPr>
          <w:p w14:paraId="7BC42E03">
            <w:r>
              <w:t>20</w:t>
            </w:r>
          </w:p>
        </w:tc>
        <w:tc>
          <w:tcPr>
            <w:vAlign w:val="center"/>
          </w:tcPr>
          <w:p w14:paraId="67E52550">
            <w:r>
              <w:t>10.0</w:t>
            </w:r>
          </w:p>
        </w:tc>
        <w:tc>
          <w:tcPr>
            <w:vAlign w:val="center"/>
          </w:tcPr>
          <w:p w14:paraId="2D4BD154">
            <w:r>
              <w:t>0.930</w:t>
            </w:r>
          </w:p>
        </w:tc>
        <w:tc>
          <w:tcPr>
            <w:vAlign w:val="center"/>
          </w:tcPr>
          <w:p w14:paraId="5EA64108">
            <w:r>
              <w:t>11.370</w:t>
            </w:r>
          </w:p>
        </w:tc>
        <w:tc>
          <w:tcPr>
            <w:vAlign w:val="center"/>
          </w:tcPr>
          <w:p w14:paraId="46F3051A">
            <w:r>
              <w:t>1.00</w:t>
            </w:r>
          </w:p>
        </w:tc>
        <w:tc>
          <w:tcPr>
            <w:vAlign w:val="center"/>
          </w:tcPr>
          <w:p w14:paraId="0CB500AD">
            <w:r>
              <w:t>0.022</w:t>
            </w:r>
          </w:p>
        </w:tc>
        <w:tc>
          <w:tcPr>
            <w:vAlign w:val="center"/>
          </w:tcPr>
          <w:p w14:paraId="726C29ED">
            <w:r>
              <w:t>0.245</w:t>
            </w:r>
          </w:p>
        </w:tc>
      </w:tr>
      <w:tr w14:paraId="18419C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8DD2BE">
            <w:r>
              <w:t>各层之和∑</w:t>
            </w:r>
          </w:p>
        </w:tc>
        <w:tc>
          <w:tcPr>
            <w:vAlign w:val="center"/>
          </w:tcPr>
          <w:p w14:paraId="5D6BB6BD">
            <w:r>
              <w:t>700</w:t>
            </w:r>
          </w:p>
        </w:tc>
        <w:tc>
          <w:tcPr>
            <w:vAlign w:val="center"/>
          </w:tcPr>
          <w:p w14:paraId="667E293E">
            <w:r>
              <w:t>－</w:t>
            </w:r>
          </w:p>
        </w:tc>
        <w:tc>
          <w:tcPr>
            <w:vAlign w:val="center"/>
          </w:tcPr>
          <w:p w14:paraId="27D69D45">
            <w:r>
              <w:t>－</w:t>
            </w:r>
          </w:p>
        </w:tc>
        <w:tc>
          <w:tcPr>
            <w:vAlign w:val="center"/>
          </w:tcPr>
          <w:p w14:paraId="1B74961B">
            <w:r>
              <w:t>－</w:t>
            </w:r>
          </w:p>
        </w:tc>
        <w:tc>
          <w:tcPr>
            <w:vAlign w:val="center"/>
          </w:tcPr>
          <w:p w14:paraId="02C4A9DF">
            <w:r>
              <w:t>－</w:t>
            </w:r>
          </w:p>
        </w:tc>
        <w:tc>
          <w:tcPr>
            <w:vAlign w:val="center"/>
          </w:tcPr>
          <w:p w14:paraId="120C0478">
            <w:r>
              <w:t>2.648</w:t>
            </w:r>
          </w:p>
        </w:tc>
        <w:tc>
          <w:tcPr>
            <w:vAlign w:val="center"/>
          </w:tcPr>
          <w:p w14:paraId="0392EBA2">
            <w:r>
              <w:t>9.746</w:t>
            </w:r>
          </w:p>
        </w:tc>
      </w:tr>
      <w:tr w14:paraId="0C1899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C60A79"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 w14:paraId="4411A31A">
            <w:pPr>
              <w:jc w:val="center"/>
            </w:pPr>
            <w:r>
              <w:t>5.0</w:t>
            </w:r>
          </w:p>
        </w:tc>
      </w:tr>
      <w:tr w14:paraId="29C67E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D16549"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 w14:paraId="6028A61D">
            <w:pPr>
              <w:jc w:val="center"/>
            </w:pPr>
            <w:r>
              <w:t>0.56</w:t>
            </w:r>
          </w:p>
        </w:tc>
      </w:tr>
      <w:tr w14:paraId="0A3F30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52C3DC"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 w14:paraId="58CEF041">
            <w:pPr>
              <w:jc w:val="center"/>
            </w:pPr>
            <w:r>
              <w:t>0.36</w:t>
            </w:r>
          </w:p>
        </w:tc>
      </w:tr>
      <w:tr w14:paraId="031DB5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D2AFE4"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 w14:paraId="046C7BD6">
            <w:pPr>
              <w:jc w:val="center"/>
            </w:pPr>
            <w:r>
              <w:t>重质围护结构</w:t>
            </w:r>
          </w:p>
        </w:tc>
      </w:tr>
    </w:tbl>
    <w:p w14:paraId="162E6ED3">
      <w:pPr>
        <w:pStyle w:val="6"/>
      </w:pPr>
      <w:r>
        <w:t>空调房间：东向逐时温度</w:t>
      </w:r>
    </w:p>
    <w:p w14:paraId="73B2B06F"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004A2"/>
    <w:p w14:paraId="1F0FACC6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6A13EE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3D95D1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090E9B1C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339430F8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50CCCB02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457B3B71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24C2BE16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732CFF81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43E9B70E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099A74C4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698EE43F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2636E11B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5EE0773C">
            <w:pPr>
              <w:jc w:val="center"/>
            </w:pPr>
            <w:r>
              <w:t>11:00</w:t>
            </w:r>
          </w:p>
        </w:tc>
      </w:tr>
      <w:tr w14:paraId="383BBC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C3105B">
            <w:r>
              <w:t>26.43</w:t>
            </w:r>
          </w:p>
        </w:tc>
        <w:tc>
          <w:tcPr>
            <w:vAlign w:val="center"/>
          </w:tcPr>
          <w:p w14:paraId="2714275B">
            <w:r>
              <w:t>26.43</w:t>
            </w:r>
          </w:p>
        </w:tc>
        <w:tc>
          <w:tcPr>
            <w:vAlign w:val="center"/>
          </w:tcPr>
          <w:p w14:paraId="0982D367">
            <w:r>
              <w:t>26.43</w:t>
            </w:r>
          </w:p>
        </w:tc>
        <w:tc>
          <w:tcPr>
            <w:vAlign w:val="center"/>
          </w:tcPr>
          <w:p w14:paraId="1A6C2392">
            <w:r>
              <w:t>26.43</w:t>
            </w:r>
          </w:p>
        </w:tc>
        <w:tc>
          <w:tcPr>
            <w:vAlign w:val="center"/>
          </w:tcPr>
          <w:p w14:paraId="79BD3A55">
            <w:r>
              <w:t>26.43</w:t>
            </w:r>
          </w:p>
        </w:tc>
        <w:tc>
          <w:tcPr>
            <w:vAlign w:val="center"/>
          </w:tcPr>
          <w:p w14:paraId="5479050A">
            <w:r>
              <w:t>26.43</w:t>
            </w:r>
          </w:p>
        </w:tc>
        <w:tc>
          <w:tcPr>
            <w:vAlign w:val="center"/>
          </w:tcPr>
          <w:p w14:paraId="42DAFCE5">
            <w:r>
              <w:t>26.43</w:t>
            </w:r>
          </w:p>
        </w:tc>
        <w:tc>
          <w:tcPr>
            <w:vAlign w:val="center"/>
          </w:tcPr>
          <w:p w14:paraId="50E81D0E">
            <w:r>
              <w:t>26.43</w:t>
            </w:r>
          </w:p>
        </w:tc>
        <w:tc>
          <w:tcPr>
            <w:vAlign w:val="center"/>
          </w:tcPr>
          <w:p w14:paraId="0E8C563F">
            <w:r>
              <w:t>26.43</w:t>
            </w:r>
          </w:p>
        </w:tc>
        <w:tc>
          <w:tcPr>
            <w:vAlign w:val="center"/>
          </w:tcPr>
          <w:p w14:paraId="1F1A378D">
            <w:r>
              <w:t>26.43</w:t>
            </w:r>
          </w:p>
        </w:tc>
        <w:tc>
          <w:tcPr>
            <w:vAlign w:val="center"/>
          </w:tcPr>
          <w:p w14:paraId="2A783F2B">
            <w:r>
              <w:t>26.43</w:t>
            </w:r>
          </w:p>
        </w:tc>
        <w:tc>
          <w:tcPr>
            <w:vAlign w:val="center"/>
          </w:tcPr>
          <w:p w14:paraId="3A76946C">
            <w:r>
              <w:t>26.43</w:t>
            </w:r>
          </w:p>
        </w:tc>
      </w:tr>
      <w:tr w14:paraId="0B7DD4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6A233B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53BF6109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0F88E96A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70CCE1FA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06243D61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65F51A1E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5CB866B8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3BF47F4B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2146DF9D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52FF7F33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64BE2825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61916113">
            <w:r>
              <w:t>23:00</w:t>
            </w:r>
          </w:p>
        </w:tc>
      </w:tr>
      <w:tr w14:paraId="770CCD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9C2915">
            <w:r>
              <w:t>26.44</w:t>
            </w:r>
          </w:p>
        </w:tc>
        <w:tc>
          <w:tcPr>
            <w:vAlign w:val="center"/>
          </w:tcPr>
          <w:p w14:paraId="57A7E7EF">
            <w:r>
              <w:t>26.44</w:t>
            </w:r>
          </w:p>
        </w:tc>
        <w:tc>
          <w:tcPr>
            <w:vAlign w:val="center"/>
          </w:tcPr>
          <w:p w14:paraId="7C3610CF">
            <w:r>
              <w:rPr>
                <w:color w:val="3333CC"/>
              </w:rPr>
              <w:t>26.44</w:t>
            </w:r>
          </w:p>
        </w:tc>
        <w:tc>
          <w:tcPr>
            <w:vAlign w:val="center"/>
          </w:tcPr>
          <w:p w14:paraId="2840DADF">
            <w:r>
              <w:t>26.44</w:t>
            </w:r>
          </w:p>
        </w:tc>
        <w:tc>
          <w:tcPr>
            <w:vAlign w:val="center"/>
          </w:tcPr>
          <w:p w14:paraId="495BC53D">
            <w:r>
              <w:t>26.44</w:t>
            </w:r>
          </w:p>
        </w:tc>
        <w:tc>
          <w:tcPr>
            <w:vAlign w:val="center"/>
          </w:tcPr>
          <w:p w14:paraId="084C2341">
            <w:r>
              <w:t>26.43</w:t>
            </w:r>
          </w:p>
        </w:tc>
        <w:tc>
          <w:tcPr>
            <w:vAlign w:val="center"/>
          </w:tcPr>
          <w:p w14:paraId="706442BD">
            <w:r>
              <w:t>26.43</w:t>
            </w:r>
          </w:p>
        </w:tc>
        <w:tc>
          <w:tcPr>
            <w:vAlign w:val="center"/>
          </w:tcPr>
          <w:p w14:paraId="54B7951C">
            <w:r>
              <w:t>26.43</w:t>
            </w:r>
          </w:p>
        </w:tc>
        <w:tc>
          <w:tcPr>
            <w:vAlign w:val="center"/>
          </w:tcPr>
          <w:p w14:paraId="5ECF2E9E">
            <w:r>
              <w:t>26.43</w:t>
            </w:r>
          </w:p>
        </w:tc>
        <w:tc>
          <w:tcPr>
            <w:vAlign w:val="center"/>
          </w:tcPr>
          <w:p w14:paraId="78F66052">
            <w:r>
              <w:t>26.43</w:t>
            </w:r>
          </w:p>
        </w:tc>
        <w:tc>
          <w:tcPr>
            <w:vAlign w:val="center"/>
          </w:tcPr>
          <w:p w14:paraId="4239A02E">
            <w:r>
              <w:t>26.43</w:t>
            </w:r>
          </w:p>
        </w:tc>
        <w:tc>
          <w:tcPr>
            <w:vAlign w:val="center"/>
          </w:tcPr>
          <w:p w14:paraId="1464873E">
            <w:r>
              <w:t>26.43</w:t>
            </w:r>
          </w:p>
        </w:tc>
      </w:tr>
    </w:tbl>
    <w:p w14:paraId="2314EE3B">
      <w:pPr>
        <w:pStyle w:val="6"/>
      </w:pPr>
      <w:r>
        <w:t>空调房间：西向逐时温度</w:t>
      </w:r>
    </w:p>
    <w:p w14:paraId="2B1F9EDA"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DF270"/>
    <w:p w14:paraId="189C9612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3DB666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CA7BAC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03D4BB03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6626C970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31F44B4A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6FF03F38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084F7EA8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131A0494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31F53A64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116E457F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75FFB1DC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0C14497F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031FFB2E">
            <w:pPr>
              <w:jc w:val="center"/>
            </w:pPr>
            <w:r>
              <w:t>11:00</w:t>
            </w:r>
          </w:p>
        </w:tc>
      </w:tr>
      <w:tr w14:paraId="064AB4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2FB4AA">
            <w:r>
              <w:t>26.44</w:t>
            </w:r>
          </w:p>
        </w:tc>
        <w:tc>
          <w:tcPr>
            <w:vAlign w:val="center"/>
          </w:tcPr>
          <w:p w14:paraId="47F8ADBB">
            <w:r>
              <w:t>26.44</w:t>
            </w:r>
          </w:p>
        </w:tc>
        <w:tc>
          <w:tcPr>
            <w:vAlign w:val="center"/>
          </w:tcPr>
          <w:p w14:paraId="7266FE65">
            <w:r>
              <w:t>26.44</w:t>
            </w:r>
          </w:p>
        </w:tc>
        <w:tc>
          <w:tcPr>
            <w:vAlign w:val="center"/>
          </w:tcPr>
          <w:p w14:paraId="2C7FB0B2">
            <w:r>
              <w:t>26.44</w:t>
            </w:r>
          </w:p>
        </w:tc>
        <w:tc>
          <w:tcPr>
            <w:vAlign w:val="center"/>
          </w:tcPr>
          <w:p w14:paraId="137A3D70">
            <w:r>
              <w:t>26.44</w:t>
            </w:r>
          </w:p>
        </w:tc>
        <w:tc>
          <w:tcPr>
            <w:vAlign w:val="center"/>
          </w:tcPr>
          <w:p w14:paraId="1CB89B75">
            <w:r>
              <w:t>26.44</w:t>
            </w:r>
          </w:p>
        </w:tc>
        <w:tc>
          <w:tcPr>
            <w:vAlign w:val="center"/>
          </w:tcPr>
          <w:p w14:paraId="35562CE1">
            <w:r>
              <w:t>26.44</w:t>
            </w:r>
          </w:p>
        </w:tc>
        <w:tc>
          <w:tcPr>
            <w:vAlign w:val="center"/>
          </w:tcPr>
          <w:p w14:paraId="3F013F28">
            <w:r>
              <w:t>26.44</w:t>
            </w:r>
          </w:p>
        </w:tc>
        <w:tc>
          <w:tcPr>
            <w:vAlign w:val="center"/>
          </w:tcPr>
          <w:p w14:paraId="10BBDA4E">
            <w:r>
              <w:t>26.44</w:t>
            </w:r>
          </w:p>
        </w:tc>
        <w:tc>
          <w:tcPr>
            <w:vAlign w:val="center"/>
          </w:tcPr>
          <w:p w14:paraId="2FCA7FE9">
            <w:r>
              <w:t>26.44</w:t>
            </w:r>
          </w:p>
        </w:tc>
        <w:tc>
          <w:tcPr>
            <w:vAlign w:val="center"/>
          </w:tcPr>
          <w:p w14:paraId="686630EA">
            <w:r>
              <w:t>26.44</w:t>
            </w:r>
          </w:p>
        </w:tc>
        <w:tc>
          <w:tcPr>
            <w:vAlign w:val="center"/>
          </w:tcPr>
          <w:p w14:paraId="04A52317">
            <w:r>
              <w:t>26.44</w:t>
            </w:r>
          </w:p>
        </w:tc>
      </w:tr>
      <w:tr w14:paraId="443288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8E7476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4DB5CA1B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4D9A9001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0373B9CF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22BC0577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326B3000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7B5E0D15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29CE8912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687F78CE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5B9E76DB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2CE5D78B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5A813DF9">
            <w:r>
              <w:t>23:00</w:t>
            </w:r>
          </w:p>
        </w:tc>
      </w:tr>
      <w:tr w14:paraId="71843F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8EF66D">
            <w:r>
              <w:t>26.44</w:t>
            </w:r>
          </w:p>
        </w:tc>
        <w:tc>
          <w:tcPr>
            <w:vAlign w:val="center"/>
          </w:tcPr>
          <w:p w14:paraId="720B1B45">
            <w:r>
              <w:t>26.44</w:t>
            </w:r>
          </w:p>
        </w:tc>
        <w:tc>
          <w:tcPr>
            <w:vAlign w:val="center"/>
          </w:tcPr>
          <w:p w14:paraId="706D2114">
            <w:r>
              <w:t>26.44</w:t>
            </w:r>
          </w:p>
        </w:tc>
        <w:tc>
          <w:tcPr>
            <w:vAlign w:val="center"/>
          </w:tcPr>
          <w:p w14:paraId="05C8381E">
            <w:r>
              <w:rPr>
                <w:color w:val="3333CC"/>
              </w:rPr>
              <w:t>26.44</w:t>
            </w:r>
          </w:p>
        </w:tc>
        <w:tc>
          <w:tcPr>
            <w:vAlign w:val="center"/>
          </w:tcPr>
          <w:p w14:paraId="7985D46F">
            <w:r>
              <w:t>26.44</w:t>
            </w:r>
          </w:p>
        </w:tc>
        <w:tc>
          <w:tcPr>
            <w:vAlign w:val="center"/>
          </w:tcPr>
          <w:p w14:paraId="67DB9511">
            <w:r>
              <w:t>26.44</w:t>
            </w:r>
          </w:p>
        </w:tc>
        <w:tc>
          <w:tcPr>
            <w:vAlign w:val="center"/>
          </w:tcPr>
          <w:p w14:paraId="3FDA89A1">
            <w:r>
              <w:t>26.44</w:t>
            </w:r>
          </w:p>
        </w:tc>
        <w:tc>
          <w:tcPr>
            <w:vAlign w:val="center"/>
          </w:tcPr>
          <w:p w14:paraId="6FFBD81A">
            <w:r>
              <w:t>26.44</w:t>
            </w:r>
          </w:p>
        </w:tc>
        <w:tc>
          <w:tcPr>
            <w:vAlign w:val="center"/>
          </w:tcPr>
          <w:p w14:paraId="62416BE6">
            <w:r>
              <w:t>26.44</w:t>
            </w:r>
          </w:p>
        </w:tc>
        <w:tc>
          <w:tcPr>
            <w:vAlign w:val="center"/>
          </w:tcPr>
          <w:p w14:paraId="350D8FB6">
            <w:r>
              <w:t>26.44</w:t>
            </w:r>
          </w:p>
        </w:tc>
        <w:tc>
          <w:tcPr>
            <w:vAlign w:val="center"/>
          </w:tcPr>
          <w:p w14:paraId="17CFA2E8">
            <w:r>
              <w:t>26.44</w:t>
            </w:r>
          </w:p>
        </w:tc>
        <w:tc>
          <w:tcPr>
            <w:vAlign w:val="center"/>
          </w:tcPr>
          <w:p w14:paraId="7DD70288">
            <w:r>
              <w:t>26.44</w:t>
            </w:r>
          </w:p>
        </w:tc>
      </w:tr>
    </w:tbl>
    <w:p w14:paraId="51A647DB">
      <w:pPr>
        <w:pStyle w:val="6"/>
      </w:pPr>
      <w:r>
        <w:t>空调房间：北向逐时温度</w:t>
      </w:r>
    </w:p>
    <w:p w14:paraId="5FFB4F06"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2C6D4"/>
    <w:p w14:paraId="791EA003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286CB7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EA9F85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314F055F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1B4D9CDE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1F241B08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48DFEC72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176AA06C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3A279655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4A25ABD6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3FAFDD4A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11C66DCF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4103C692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65605CFD">
            <w:pPr>
              <w:jc w:val="center"/>
            </w:pPr>
            <w:r>
              <w:t>11:00</w:t>
            </w:r>
          </w:p>
        </w:tc>
      </w:tr>
      <w:tr w14:paraId="5F48FD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0D9936">
            <w:r>
              <w:t>26.37</w:t>
            </w:r>
          </w:p>
        </w:tc>
        <w:tc>
          <w:tcPr>
            <w:vAlign w:val="center"/>
          </w:tcPr>
          <w:p w14:paraId="17F816B0">
            <w:r>
              <w:t>26.36</w:t>
            </w:r>
          </w:p>
        </w:tc>
        <w:tc>
          <w:tcPr>
            <w:vAlign w:val="center"/>
          </w:tcPr>
          <w:p w14:paraId="0719FCF6">
            <w:r>
              <w:t>26.36</w:t>
            </w:r>
          </w:p>
        </w:tc>
        <w:tc>
          <w:tcPr>
            <w:vAlign w:val="center"/>
          </w:tcPr>
          <w:p w14:paraId="53C5AC74">
            <w:r>
              <w:t>26.36</w:t>
            </w:r>
          </w:p>
        </w:tc>
        <w:tc>
          <w:tcPr>
            <w:vAlign w:val="center"/>
          </w:tcPr>
          <w:p w14:paraId="410E7C6E">
            <w:r>
              <w:t>26.36</w:t>
            </w:r>
          </w:p>
        </w:tc>
        <w:tc>
          <w:tcPr>
            <w:vAlign w:val="center"/>
          </w:tcPr>
          <w:p w14:paraId="2422BAD3">
            <w:r>
              <w:t>26.36</w:t>
            </w:r>
          </w:p>
        </w:tc>
        <w:tc>
          <w:tcPr>
            <w:vAlign w:val="center"/>
          </w:tcPr>
          <w:p w14:paraId="3EF862AB">
            <w:r>
              <w:t>26.36</w:t>
            </w:r>
          </w:p>
        </w:tc>
        <w:tc>
          <w:tcPr>
            <w:vAlign w:val="center"/>
          </w:tcPr>
          <w:p w14:paraId="776F8688">
            <w:r>
              <w:t>26.37</w:t>
            </w:r>
          </w:p>
        </w:tc>
        <w:tc>
          <w:tcPr>
            <w:vAlign w:val="center"/>
          </w:tcPr>
          <w:p w14:paraId="5FFD9DE9">
            <w:r>
              <w:t>26.37</w:t>
            </w:r>
          </w:p>
        </w:tc>
        <w:tc>
          <w:tcPr>
            <w:vAlign w:val="center"/>
          </w:tcPr>
          <w:p w14:paraId="2521FB46">
            <w:r>
              <w:t>26.37</w:t>
            </w:r>
          </w:p>
        </w:tc>
        <w:tc>
          <w:tcPr>
            <w:vAlign w:val="center"/>
          </w:tcPr>
          <w:p w14:paraId="0C0F7133">
            <w:r>
              <w:t>26.37</w:t>
            </w:r>
          </w:p>
        </w:tc>
        <w:tc>
          <w:tcPr>
            <w:vAlign w:val="center"/>
          </w:tcPr>
          <w:p w14:paraId="639881EE">
            <w:r>
              <w:t>26.37</w:t>
            </w:r>
          </w:p>
        </w:tc>
      </w:tr>
      <w:tr w14:paraId="170AD4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BAD9DA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5EBBE636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699344E9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5A503F10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2177DAC6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57621934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3401B94E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676F9DD6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377365B0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3A7D8EAB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56C3D8F2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19B15B58">
            <w:r>
              <w:t>23:00</w:t>
            </w:r>
          </w:p>
        </w:tc>
      </w:tr>
      <w:tr w14:paraId="5221FD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70ADE1">
            <w:r>
              <w:t>26.37</w:t>
            </w:r>
          </w:p>
        </w:tc>
        <w:tc>
          <w:tcPr>
            <w:vAlign w:val="center"/>
          </w:tcPr>
          <w:p w14:paraId="67C415D3">
            <w:r>
              <w:t>26.37</w:t>
            </w:r>
          </w:p>
        </w:tc>
        <w:tc>
          <w:tcPr>
            <w:vAlign w:val="center"/>
          </w:tcPr>
          <w:p w14:paraId="273EB532">
            <w:r>
              <w:t>26.37</w:t>
            </w:r>
          </w:p>
        </w:tc>
        <w:tc>
          <w:tcPr>
            <w:vAlign w:val="center"/>
          </w:tcPr>
          <w:p w14:paraId="33B6AC7E">
            <w:r>
              <w:rPr>
                <w:color w:val="3333CC"/>
              </w:rPr>
              <w:t>26.37</w:t>
            </w:r>
          </w:p>
        </w:tc>
        <w:tc>
          <w:tcPr>
            <w:vAlign w:val="center"/>
          </w:tcPr>
          <w:p w14:paraId="5C7941E1">
            <w:r>
              <w:t>26.37</w:t>
            </w:r>
          </w:p>
        </w:tc>
        <w:tc>
          <w:tcPr>
            <w:vAlign w:val="center"/>
          </w:tcPr>
          <w:p w14:paraId="7C4986F1">
            <w:r>
              <w:t>26.37</w:t>
            </w:r>
          </w:p>
        </w:tc>
        <w:tc>
          <w:tcPr>
            <w:vAlign w:val="center"/>
          </w:tcPr>
          <w:p w14:paraId="7D0FB901">
            <w:r>
              <w:t>26.37</w:t>
            </w:r>
          </w:p>
        </w:tc>
        <w:tc>
          <w:tcPr>
            <w:vAlign w:val="center"/>
          </w:tcPr>
          <w:p w14:paraId="20A7C092">
            <w:r>
              <w:t>26.37</w:t>
            </w:r>
          </w:p>
        </w:tc>
        <w:tc>
          <w:tcPr>
            <w:vAlign w:val="center"/>
          </w:tcPr>
          <w:p w14:paraId="5F8DD3CC">
            <w:r>
              <w:t>26.37</w:t>
            </w:r>
          </w:p>
        </w:tc>
        <w:tc>
          <w:tcPr>
            <w:vAlign w:val="center"/>
          </w:tcPr>
          <w:p w14:paraId="3A8F63FE">
            <w:r>
              <w:t>26.37</w:t>
            </w:r>
          </w:p>
        </w:tc>
        <w:tc>
          <w:tcPr>
            <w:vAlign w:val="center"/>
          </w:tcPr>
          <w:p w14:paraId="5049C5F2">
            <w:r>
              <w:t>26.37</w:t>
            </w:r>
          </w:p>
        </w:tc>
        <w:tc>
          <w:tcPr>
            <w:vAlign w:val="center"/>
          </w:tcPr>
          <w:p w14:paraId="732270E7">
            <w:r>
              <w:t>26.37</w:t>
            </w:r>
          </w:p>
        </w:tc>
      </w:tr>
    </w:tbl>
    <w:p w14:paraId="4DA325B4">
      <w:pPr>
        <w:pStyle w:val="2"/>
      </w:pPr>
      <w:bookmarkStart w:id="61" w:name="_Toc28053"/>
      <w:r>
        <w:t>验算结论</w:t>
      </w:r>
      <w:bookmarkEnd w:id="61"/>
    </w:p>
    <w:p w14:paraId="1DC087EF">
      <w:pPr>
        <w:pStyle w:val="4"/>
      </w:pPr>
      <w:bookmarkStart w:id="62" w:name="_Toc22345"/>
      <w:r>
        <w:t>空调房间</w:t>
      </w:r>
      <w:bookmarkEnd w:id="62"/>
    </w:p>
    <w:tbl>
      <w:tblPr>
        <w:tblStyle w:val="17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395"/>
        <w:gridCol w:w="848"/>
        <w:gridCol w:w="1415"/>
        <w:gridCol w:w="1131"/>
        <w:gridCol w:w="1131"/>
      </w:tblGrid>
      <w:tr w14:paraId="5500B6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 w14:paraId="1086F6EF">
            <w:r>
              <w:t>类型</w:t>
            </w:r>
          </w:p>
        </w:tc>
        <w:tc>
          <w:tcPr>
            <w:shd w:val="clear" w:color="auto" w:fill="DEDEDE"/>
            <w:vAlign w:val="center"/>
          </w:tcPr>
          <w:p w14:paraId="38169FCF">
            <w:r>
              <w:t>构造</w:t>
            </w:r>
          </w:p>
        </w:tc>
        <w:tc>
          <w:tcPr>
            <w:shd w:val="clear" w:color="auto" w:fill="DEDEDE"/>
            <w:vAlign w:val="center"/>
          </w:tcPr>
          <w:p w14:paraId="499EF1FE">
            <w:r>
              <w:t>时刻</w:t>
            </w:r>
          </w:p>
        </w:tc>
        <w:tc>
          <w:tcPr>
            <w:shd w:val="clear" w:color="auto" w:fill="DEDEDE"/>
            <w:vAlign w:val="center"/>
          </w:tcPr>
          <w:p w14:paraId="1495E5BC">
            <w:r>
              <w:t>最高温度(℃)</w:t>
            </w:r>
          </w:p>
        </w:tc>
        <w:tc>
          <w:tcPr>
            <w:shd w:val="clear" w:color="auto" w:fill="DEDEDE"/>
            <w:vAlign w:val="center"/>
          </w:tcPr>
          <w:p w14:paraId="44DE7403">
            <w:r>
              <w:t>限值(℃)</w:t>
            </w:r>
          </w:p>
        </w:tc>
        <w:tc>
          <w:tcPr>
            <w:shd w:val="clear" w:color="auto" w:fill="DEDEDE"/>
            <w:vAlign w:val="center"/>
          </w:tcPr>
          <w:p w14:paraId="4CDC3E58">
            <w:r>
              <w:t>结论</w:t>
            </w:r>
          </w:p>
        </w:tc>
      </w:tr>
      <w:tr w14:paraId="67E75A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4FFBA7">
            <w:r>
              <w:t>屋顶</w:t>
            </w:r>
          </w:p>
        </w:tc>
        <w:tc>
          <w:tcPr>
            <w:vAlign w:val="center"/>
          </w:tcPr>
          <w:p w14:paraId="6A1D6594">
            <w:r>
              <w:t>上:屋顶构造一</w:t>
            </w:r>
          </w:p>
        </w:tc>
        <w:tc>
          <w:tcPr>
            <w:vAlign w:val="center"/>
          </w:tcPr>
          <w:p w14:paraId="3212D474">
            <w:r>
              <w:t>21:55</w:t>
            </w:r>
          </w:p>
        </w:tc>
        <w:tc>
          <w:tcPr>
            <w:vAlign w:val="center"/>
          </w:tcPr>
          <w:p w14:paraId="36AD6A5C">
            <w:r>
              <w:t>26.43</w:t>
            </w:r>
          </w:p>
        </w:tc>
        <w:tc>
          <w:tcPr>
            <w:vAlign w:val="center"/>
          </w:tcPr>
          <w:p w14:paraId="499D2876">
            <w:r>
              <w:t>28.50</w:t>
            </w:r>
          </w:p>
        </w:tc>
        <w:tc>
          <w:tcPr>
            <w:vAlign w:val="center"/>
          </w:tcPr>
          <w:p w14:paraId="7901B1D5">
            <w:r>
              <w:t>满足</w:t>
            </w:r>
          </w:p>
        </w:tc>
      </w:tr>
      <w:tr w14:paraId="7DF84F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E11CC54">
            <w:r>
              <w:t>外墙（填充墙）</w:t>
            </w:r>
          </w:p>
        </w:tc>
        <w:tc>
          <w:tcPr>
            <w:vAlign w:val="center"/>
          </w:tcPr>
          <w:p w14:paraId="0928D10A">
            <w:r>
              <w:t>东:填充墙构造一</w:t>
            </w:r>
          </w:p>
        </w:tc>
        <w:tc>
          <w:tcPr>
            <w:vAlign w:val="center"/>
          </w:tcPr>
          <w:p w14:paraId="42475DD5">
            <w:r>
              <w:t>14:15</w:t>
            </w:r>
          </w:p>
        </w:tc>
        <w:tc>
          <w:tcPr>
            <w:vAlign w:val="center"/>
          </w:tcPr>
          <w:p w14:paraId="23347E5A">
            <w:r>
              <w:t>26.44</w:t>
            </w:r>
          </w:p>
        </w:tc>
        <w:tc>
          <w:tcPr>
            <w:vAlign w:val="center"/>
          </w:tcPr>
          <w:p w14:paraId="08715996">
            <w:r>
              <w:t>28.00</w:t>
            </w:r>
          </w:p>
        </w:tc>
        <w:tc>
          <w:tcPr>
            <w:vAlign w:val="center"/>
          </w:tcPr>
          <w:p w14:paraId="04695F77">
            <w:r>
              <w:t>满足</w:t>
            </w:r>
          </w:p>
        </w:tc>
      </w:tr>
      <w:tr w14:paraId="5EC324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874B9F7"/>
        </w:tc>
        <w:tc>
          <w:tcPr>
            <w:vAlign w:val="center"/>
          </w:tcPr>
          <w:p w14:paraId="7B21AD2B">
            <w:r>
              <w:t>西:填充墙构造一</w:t>
            </w:r>
          </w:p>
        </w:tc>
        <w:tc>
          <w:tcPr>
            <w:vAlign w:val="center"/>
          </w:tcPr>
          <w:p w14:paraId="54294723">
            <w:r>
              <w:t>15:15</w:t>
            </w:r>
          </w:p>
        </w:tc>
        <w:tc>
          <w:tcPr>
            <w:vAlign w:val="center"/>
          </w:tcPr>
          <w:p w14:paraId="4B03C689">
            <w:r>
              <w:t>26.44</w:t>
            </w:r>
          </w:p>
        </w:tc>
        <w:tc>
          <w:tcPr>
            <w:vAlign w:val="center"/>
          </w:tcPr>
          <w:p w14:paraId="56E0CFB5">
            <w:r>
              <w:t>28.00</w:t>
            </w:r>
          </w:p>
        </w:tc>
        <w:tc>
          <w:tcPr>
            <w:vAlign w:val="center"/>
          </w:tcPr>
          <w:p w14:paraId="6E5A9DB6">
            <w:r>
              <w:t>满足</w:t>
            </w:r>
          </w:p>
        </w:tc>
      </w:tr>
      <w:tr w14:paraId="3B26C1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DDEEE8"/>
        </w:tc>
        <w:tc>
          <w:tcPr>
            <w:vAlign w:val="center"/>
          </w:tcPr>
          <w:p w14:paraId="2D464AD6">
            <w:r>
              <w:t>北:填充墙构造一</w:t>
            </w:r>
          </w:p>
        </w:tc>
        <w:tc>
          <w:tcPr>
            <w:vAlign w:val="center"/>
          </w:tcPr>
          <w:p w14:paraId="37613107">
            <w:r>
              <w:t>15:20</w:t>
            </w:r>
          </w:p>
        </w:tc>
        <w:tc>
          <w:tcPr>
            <w:vAlign w:val="center"/>
          </w:tcPr>
          <w:p w14:paraId="038FF5BA">
            <w:r>
              <w:t>26.37</w:t>
            </w:r>
          </w:p>
        </w:tc>
        <w:tc>
          <w:tcPr>
            <w:vAlign w:val="center"/>
          </w:tcPr>
          <w:p w14:paraId="43EB0E99">
            <w:r>
              <w:t>28.00</w:t>
            </w:r>
          </w:p>
        </w:tc>
        <w:tc>
          <w:tcPr>
            <w:vAlign w:val="center"/>
          </w:tcPr>
          <w:p w14:paraId="690DCC79">
            <w:r>
              <w:t>满足</w:t>
            </w:r>
          </w:p>
        </w:tc>
      </w:tr>
    </w:tbl>
    <w:p w14:paraId="6E602D71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843598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105C2DE4">
            <w:pPr>
              <w:pStyle w:val="1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594730"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83B97">
    <w:pPr>
      <w:spacing w:line="264" w:lineRule="auto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16.45pt;height:0pt;width:452pt;mso-position-horizontal:left;mso-position-horizontal-relative:margin;z-index:251659264;mso-width-relative:page;mso-height-relative:page;" filled="f" stroked="t" coordsize="21600,21600" o:gfxdata="UEsDBAoAAAAAAIdO4kAAAAAAAAAAAAAAAAAEAAAAZHJzL1BLAwQUAAAACACHTuJA0scG+NMAAAAG&#10;AQAADwAAAGRycy9kb3ducmV2LnhtbE2PwU7DMAyG70i8Q2QkbizZQGwrTXdA4oCEBBQOHLPGawqN&#10;U5KsLW+PEQc4+v+tz5/L3ex7MWJMXSANy4UCgdQE21Gr4fXl7mIDImVD1vSBUMMXJthVpyelKWyY&#10;6BnHOreCIZQKo8HlPBRSpsahN2kRBiTuDiF6k3mMrbTRTAz3vVwpdS296YgvODPgrcPmoz56ptD6&#10;8zD38e3p8cFt6ukd78c1an1+tlQ3IDLO+W8ZfvRZHSp22ocj2SR6DfxI1nC52oLgdquuONj/BrIq&#10;5X/96htQSwMEFAAAAAgAh07iQEishnvhAQAAsQMAAA4AAABkcnMvZTJvRG9jLnhtbK1TzW4TMRC+&#10;I/EOlu9kN6Ut1SqbHhqVC4JIwANMvPauJf/J42aTl+AFkLjBiSN33obyGIy9aVrKpQf24B3Pzzf+&#10;Po8Xlztr2FZG1N61fD6rOZNO+E67vuUfP1y/uOAME7gOjHey5XuJ/HL5/NliDI088YM3nYyMQBw2&#10;Y2j5kFJoqgrFIC3gzAfpKKh8tJBoG/uqizASujXVSV2fV6OPXYheSETyrqYgPyDGpwB6pbSQKy9u&#10;rHRpQo3SQCJKOOiAfFlOq5QU6Z1SKBMzLSemqazUhOxNXqvlApo+Qhi0OBwBnnKER5wsaEdNj1Ar&#10;SMBuov4HymoRPXqVZsLbaiJSFCEW8/qRNu8HCLJwIakxHEXH/wcr3m7XkemOJoEzB5Yu/Pbzj1+f&#10;vv7++YXW2+/f2DyLNAZsKPfKreNhh2EdM+Odijb/iQvbFWH3R2HlLjFBzrNXp/VpTZqLu1h1Xxgi&#10;ptfSW5aNlhvtMmdoYPsGEzWj1LuU7Hb+WhtT7s04Nrb8/OVZRgaaRUUzQKYNxAddzxmYnoZcpFgQ&#10;0Rvd5eqMg7HfXJnItpBHo3yZKHX7Ky23XgEOU14JTUNjdaJ3YLRt+cXDauMIJMs1CZStje/2Rbfi&#10;p5ssbQ5Tl0fl4b5U37+05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Sxwb40wAAAAYBAAAPAAAA&#10;AAAAAAEAIAAAACIAAABkcnMvZG93bnJldi54bWxQSwECFAAUAAAACACHTuJASKyGe+EBAACxAwAA&#10;DgAAAAAAAAABACAAAAAiAQAAZHJzL2Uyb0RvYy54bWxQSwUGAAAAAAYABgBZAQAAdQ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drawing>
        <wp:inline distT="0" distB="0" distL="0" distR="0">
          <wp:extent cx="866140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14B65D7"/>
    <w:multiLevelType w:val="multilevel"/>
    <w:tmpl w:val="514B65D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3722D1A"/>
    <w:multiLevelType w:val="multilevel"/>
    <w:tmpl w:val="73722D1A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716BB5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976FC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224D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816B9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43"/>
    <w:rsid w:val="003D15EC"/>
    <w:rsid w:val="003E049C"/>
    <w:rsid w:val="003E2F83"/>
    <w:rsid w:val="003F36E2"/>
    <w:rsid w:val="004157E1"/>
    <w:rsid w:val="00415D81"/>
    <w:rsid w:val="004330F8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A5A53"/>
    <w:rsid w:val="005A75F1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5284D"/>
    <w:rsid w:val="00671314"/>
    <w:rsid w:val="00686BC3"/>
    <w:rsid w:val="00690FAC"/>
    <w:rsid w:val="00697366"/>
    <w:rsid w:val="006A2B01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54A6"/>
    <w:rsid w:val="00916574"/>
    <w:rsid w:val="0092056A"/>
    <w:rsid w:val="009205C5"/>
    <w:rsid w:val="0092549E"/>
    <w:rsid w:val="00934901"/>
    <w:rsid w:val="00940956"/>
    <w:rsid w:val="00941814"/>
    <w:rsid w:val="00946AEA"/>
    <w:rsid w:val="0097304D"/>
    <w:rsid w:val="00983B9C"/>
    <w:rsid w:val="00991587"/>
    <w:rsid w:val="009A61CA"/>
    <w:rsid w:val="009C002A"/>
    <w:rsid w:val="009E57E8"/>
    <w:rsid w:val="009E6BFC"/>
    <w:rsid w:val="009E6FDA"/>
    <w:rsid w:val="009F1F72"/>
    <w:rsid w:val="009F6C50"/>
    <w:rsid w:val="009F71D9"/>
    <w:rsid w:val="00A2276A"/>
    <w:rsid w:val="00A2771A"/>
    <w:rsid w:val="00A279F8"/>
    <w:rsid w:val="00A40784"/>
    <w:rsid w:val="00A4225B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46838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42B05"/>
    <w:rsid w:val="00D57368"/>
    <w:rsid w:val="00D60649"/>
    <w:rsid w:val="00D60CCE"/>
    <w:rsid w:val="00D629DD"/>
    <w:rsid w:val="00D80AF1"/>
    <w:rsid w:val="00D80DD1"/>
    <w:rsid w:val="00D81375"/>
    <w:rsid w:val="00D9601D"/>
    <w:rsid w:val="00D97BF2"/>
    <w:rsid w:val="00DA7398"/>
    <w:rsid w:val="00DB3CB8"/>
    <w:rsid w:val="00DB5AC7"/>
    <w:rsid w:val="00DC67A7"/>
    <w:rsid w:val="00DD23EE"/>
    <w:rsid w:val="00DE7EEA"/>
    <w:rsid w:val="00DF1DBA"/>
    <w:rsid w:val="00DF555E"/>
    <w:rsid w:val="00E00CA3"/>
    <w:rsid w:val="00E24EFE"/>
    <w:rsid w:val="00E57AEB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0987"/>
    <w:rsid w:val="00FF20A0"/>
    <w:rsid w:val="00FF680A"/>
    <w:rsid w:val="0571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0" w:semiHidden="0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21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ind w:left="431" w:hanging="431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2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2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24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25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26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27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28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29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uiPriority w:val="0"/>
    <w:pPr>
      <w:spacing w:after="120"/>
      <w:ind w:left="1440" w:leftChars="700" w:right="1440" w:rightChars="700"/>
    </w:pPr>
  </w:style>
  <w:style w:type="paragraph" w:styleId="12">
    <w:name w:val="toc 3"/>
    <w:basedOn w:val="1"/>
    <w:next w:val="1"/>
    <w:autoRedefine/>
    <w:semiHidden/>
    <w:uiPriority w:val="0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="210" w:firstLineChars="100"/>
      <w:jc w:val="left"/>
    </w:pPr>
  </w:style>
  <w:style w:type="paragraph" w:styleId="13">
    <w:name w:val="footer"/>
    <w:basedOn w:val="1"/>
    <w:link w:val="3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uiPriority w:val="39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</w:rPr>
  </w:style>
  <w:style w:type="paragraph" w:styleId="16">
    <w:name w:val="toc 2"/>
    <w:basedOn w:val="1"/>
    <w:next w:val="1"/>
    <w:autoRedefine/>
    <w:uiPriority w:val="39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</w:style>
  <w:style w:type="table" w:styleId="18">
    <w:name w:val="Table Grid"/>
    <w:basedOn w:val="17"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uiPriority w:val="99"/>
    <w:rPr>
      <w:color w:val="0000FF"/>
      <w:u w:val="single"/>
    </w:rPr>
  </w:style>
  <w:style w:type="character" w:customStyle="1" w:styleId="21">
    <w:name w:val="标题 1 Char"/>
    <w:link w:val="2"/>
    <w:uiPriority w:val="0"/>
    <w:rPr>
      <w:rFonts w:ascii="Times New Roman" w:hAnsi="Times New Roman" w:eastAsia="宋体" w:cs="Times New Roman"/>
      <w:b/>
      <w:bCs/>
      <w:kern w:val="32"/>
      <w:sz w:val="28"/>
      <w:szCs w:val="28"/>
    </w:rPr>
  </w:style>
  <w:style w:type="character" w:customStyle="1" w:styleId="22">
    <w:name w:val="标题 2 Char"/>
    <w:link w:val="4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character" w:customStyle="1" w:styleId="23">
    <w:name w:val="标题 3 Char"/>
    <w:link w:val="5"/>
    <w:uiPriority w:val="0"/>
    <w:rPr>
      <w:rFonts w:ascii="宋体" w:hAnsi="宋体" w:eastAsia="宋体" w:cs="Arial"/>
      <w:b/>
      <w:bCs/>
      <w:kern w:val="0"/>
      <w:szCs w:val="21"/>
    </w:rPr>
  </w:style>
  <w:style w:type="character" w:customStyle="1" w:styleId="24">
    <w:name w:val="标题 4 Char"/>
    <w:link w:val="6"/>
    <w:uiPriority w:val="0"/>
    <w:rPr>
      <w:rFonts w:ascii="Times New Roman" w:hAnsi="Times New Roman" w:eastAsia="宋体" w:cs="Times New Roman"/>
      <w:b/>
      <w:bCs/>
      <w:kern w:val="0"/>
      <w:szCs w:val="28"/>
      <w:lang w:val="en-GB"/>
    </w:rPr>
  </w:style>
  <w:style w:type="character" w:customStyle="1" w:styleId="25">
    <w:name w:val="标题 5 Char"/>
    <w:link w:val="7"/>
    <w:uiPriority w:val="0"/>
    <w:rPr>
      <w:rFonts w:ascii="Times New Roman" w:hAnsi="Times New Roman" w:eastAsia="宋体" w:cs="Times New Roman"/>
      <w:b/>
      <w:bCs/>
      <w:iCs/>
      <w:kern w:val="0"/>
      <w:szCs w:val="26"/>
      <w:lang w:val="en-GB"/>
    </w:rPr>
  </w:style>
  <w:style w:type="character" w:customStyle="1" w:styleId="26">
    <w:name w:val="标题 6 Char"/>
    <w:link w:val="8"/>
    <w:uiPriority w:val="0"/>
    <w:rPr>
      <w:rFonts w:ascii="Times New Roman" w:hAnsi="Times New Roman" w:eastAsia="宋体" w:cs="Times New Roman"/>
      <w:b/>
      <w:bCs/>
      <w:kern w:val="0"/>
      <w:lang w:val="en-GB"/>
    </w:rPr>
  </w:style>
  <w:style w:type="character" w:customStyle="1" w:styleId="27">
    <w:name w:val="标题 7 Char"/>
    <w:link w:val="9"/>
    <w:uiPriority w:val="0"/>
    <w:rPr>
      <w:rFonts w:ascii="Times New Roman" w:hAnsi="Times New Roman" w:eastAsia="宋体" w:cs="Times New Roman"/>
      <w:kern w:val="0"/>
      <w:sz w:val="24"/>
      <w:szCs w:val="24"/>
      <w:lang w:val="en-GB"/>
    </w:rPr>
  </w:style>
  <w:style w:type="character" w:customStyle="1" w:styleId="28">
    <w:name w:val="标题 8 Char"/>
    <w:link w:val="10"/>
    <w:uiPriority w:val="0"/>
    <w:rPr>
      <w:rFonts w:ascii="Times New Roman" w:hAnsi="Times New Roman" w:eastAsia="宋体" w:cs="Times New Roman"/>
      <w:i/>
      <w:iCs/>
      <w:kern w:val="0"/>
      <w:sz w:val="24"/>
      <w:szCs w:val="24"/>
      <w:lang w:val="en-GB"/>
    </w:rPr>
  </w:style>
  <w:style w:type="character" w:customStyle="1" w:styleId="29">
    <w:name w:val="标题 9 Char"/>
    <w:link w:val="11"/>
    <w:uiPriority w:val="0"/>
    <w:rPr>
      <w:rFonts w:ascii="Arial" w:hAnsi="Arial" w:eastAsia="宋体" w:cs="Arial"/>
      <w:kern w:val="0"/>
      <w:sz w:val="22"/>
      <w:lang w:val="en-GB"/>
    </w:rPr>
  </w:style>
  <w:style w:type="character" w:customStyle="1" w:styleId="30">
    <w:name w:val="页眉 Char1"/>
    <w:link w:val="1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Char1"/>
    <w:link w:val="13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3">
    <w:name w:val="页眉 Char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1662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10</Pages>
  <Words>2641</Words>
  <Characters>5376</Characters>
  <Lines>27</Lines>
  <Paragraphs>7</Paragraphs>
  <TotalTime>0</TotalTime>
  <ScaleCrop>false</ScaleCrop>
  <LinksUpToDate>false</LinksUpToDate>
  <CharactersWithSpaces>6597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2024-12-21T13:47:00Z</dcterms:created>
  <dc:creator>十一_</dc:creator>
  <cp:lastModifiedBy>十一_</cp:lastModifiedBy>
  <dcterms:modified xsi:type="dcterms:W3CDTF">2024-12-21T13:47:51Z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416F0ADF34A64A9F99CE5097A624CAEC_11</vt:lpwstr>
  </property>
  <property fmtid="{D5CDD505-2E9C-101B-9397-08002B2CF9AE}" pid="3" name="KSOProductBuildVer">
    <vt:lpwstr>2052-12.1.0.19302</vt:lpwstr>
  </property>
</Properties>
</file>