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四川乡居传统建筑绿色节能普适性改造设计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08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850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