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EC385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F3A154E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FD0CA2D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3D7C390A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148BF21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B551B5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84A4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176FAB6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F5307FA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椿萱绿筑·耆乐社区服务中心</w:t>
            </w:r>
          </w:p>
        </w:tc>
      </w:tr>
      <w:tr w14:paraId="42B1D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7970C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4F625FD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河南-安阳</w:t>
            </w:r>
            <w:bookmarkEnd w:id="2"/>
          </w:p>
        </w:tc>
      </w:tr>
      <w:tr w14:paraId="6C9DA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0AB9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FD208F1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2024-12-2</w:t>
            </w:r>
            <w:bookmarkEnd w:id="3"/>
          </w:p>
        </w:tc>
      </w:tr>
      <w:tr w14:paraId="36CC0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3D9AF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219CAD3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1</w:t>
            </w:r>
            <w:bookmarkEnd w:id="4"/>
          </w:p>
        </w:tc>
      </w:tr>
      <w:tr w14:paraId="096ED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19F0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CB7DCE0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1</w:t>
            </w:r>
            <w:bookmarkEnd w:id="5"/>
          </w:p>
        </w:tc>
      </w:tr>
      <w:tr w14:paraId="0F71C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4F8A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CA2A57E">
            <w:pPr>
              <w:rPr>
                <w:rFonts w:ascii="宋体" w:hAnsi="宋体"/>
                <w:szCs w:val="21"/>
              </w:rPr>
            </w:pPr>
          </w:p>
        </w:tc>
      </w:tr>
      <w:tr w14:paraId="43E3A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A54A1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5FA9C1">
            <w:pPr>
              <w:rPr>
                <w:rFonts w:ascii="宋体" w:hAnsi="宋体"/>
                <w:szCs w:val="21"/>
              </w:rPr>
            </w:pPr>
          </w:p>
        </w:tc>
      </w:tr>
      <w:tr w14:paraId="28DE7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45756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05F4AD8">
            <w:pPr>
              <w:rPr>
                <w:rFonts w:ascii="宋体" w:hAnsi="宋体"/>
                <w:szCs w:val="21"/>
              </w:rPr>
            </w:pPr>
          </w:p>
        </w:tc>
      </w:tr>
      <w:tr w14:paraId="6E0FB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1B17DB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87ECE52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2024年12月19日</w:t>
            </w:r>
            <w:bookmarkEnd w:id="6"/>
          </w:p>
        </w:tc>
      </w:tr>
    </w:tbl>
    <w:p w14:paraId="608E5FF2">
      <w:pPr>
        <w:rPr>
          <w:rFonts w:ascii="宋体" w:hAnsi="宋体"/>
          <w:lang w:val="en-US"/>
        </w:rPr>
      </w:pPr>
    </w:p>
    <w:p w14:paraId="43CFC10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4892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0B18A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056F9B3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4C939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A42DD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6E248C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803B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E92C46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7150AC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E446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083F27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8E4FF2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T15139647906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9AE51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2EFE19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_Toc9355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EDFB0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_Toc14859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_Toc14859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647533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_Toc6610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_Toc6610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2FEFDD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_Toc17430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_Toc17430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B03D7B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_Toc10545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_Toc10545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B63B1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_Toc19484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_Toc19484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A48C7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_Toc13015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_Toc13015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21F32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_Toc32160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_Toc32160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22086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_Toc6152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_Toc6152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AD8BDC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_Toc12667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_Toc12667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3E4104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_Toc24656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_Toc24656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68839F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_Toc697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_Toc697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3B782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_Toc28021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_Toc28021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A3DE4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_Toc23367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_Toc23367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7C48D3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_Toc23531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_Toc23531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506518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_Toc16162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_Toc16162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F5BDB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_Toc23497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_Toc23497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78E14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_Toc4579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_Toc4579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A7588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_Toc28310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_Toc28310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C3F0C6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_Toc12774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_Toc12774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C7A473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_Toc6256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8461D0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_Toc23893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414E1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_Toc18252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_Toc18252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C69397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_Toc14560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353ABE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_Toc2410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6B819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_Toc19692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232261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_Toc13359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_Toc13359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AC7A6E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_Toc13693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85C52B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_Toc26368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_Toc26368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048AD2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_Toc25126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_Toc25126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4CE43D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_Toc29144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_Toc29144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D00D60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_Toc28355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_Toc28355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01FF78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_Toc9647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_Toc9647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EA99AB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_Toc8912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1E5D3B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_Toc1259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AA4E45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_Toc21650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_Toc21650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711414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_Toc15465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_Toc15465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6260C5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_Toc5743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556F03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_Toc20974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_Toc20974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84DFA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默认热源</w:t>
      </w:r>
      <w:r>
        <w:tab/>
      </w:r>
      <w:r>
        <w:fldChar w:fldCharType="begin"/>
      </w:r>
      <w:r>
        <w:instrText xml:space="preserve"> PAGEREF _Toc2090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52EDB6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_Toc6909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_Toc6909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AF649D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_Toc13023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B62F8D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_Toc26459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_Toc26459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753A67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_Toc19950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_Toc19950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8D540D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_Toc25811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_Toc25811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DE7A6E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_Toc31802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_Toc31802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BD9CF1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_Toc11763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_Toc11763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4AFC83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_Toc19560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_Toc19560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55AA61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_Toc17372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_Toc17372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68E355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_Toc23548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_Toc23548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DC5ED1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_Toc29526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_Toc29526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B3BF6B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_Toc15500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_Toc15500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5A4BEC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_Toc26569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_Toc26569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BED653B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19435AF">
      <w:pPr>
        <w:pStyle w:val="17"/>
      </w:pPr>
    </w:p>
    <w:p w14:paraId="4448AA7A">
      <w:pPr>
        <w:pStyle w:val="2"/>
      </w:pPr>
      <w:bookmarkStart w:id="11" w:name="_Toc9355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0A8C7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 w14:paraId="0ED633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42162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椿萱绿筑·耆乐社区服务中心</w:t>
            </w:r>
            <w:bookmarkEnd w:id="12"/>
          </w:p>
        </w:tc>
      </w:tr>
      <w:tr w14:paraId="30EB8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EB53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2EC58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河南-安阳</w:t>
            </w:r>
            <w:bookmarkEnd w:id="13"/>
          </w:p>
        </w:tc>
      </w:tr>
      <w:tr w14:paraId="7887E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4AFA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BF899E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36.00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5EFB8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114.36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F41E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C5FBA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31766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7494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</w:p>
        </w:tc>
      </w:tr>
      <w:tr w14:paraId="12E50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4092D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F1C71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14:paraId="39828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14019D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C45A9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12.6</w:t>
            </w:r>
            <w:bookmarkStart w:id="165" w:name="_GoBack"/>
            <w:bookmarkEnd w:id="165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9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9"/>
          </w:p>
        </w:tc>
      </w:tr>
      <w:tr w14:paraId="782A3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786E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BEB358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建筑体积"/>
            <w:r>
              <w:t>31648.07</w:t>
            </w:r>
            <w:bookmarkEnd w:id="20"/>
          </w:p>
        </w:tc>
      </w:tr>
      <w:tr w14:paraId="144EC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4B85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2DA135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外表面积"/>
            <w:r>
              <w:t>8621.90</w:t>
            </w:r>
            <w:bookmarkEnd w:id="21"/>
          </w:p>
        </w:tc>
      </w:tr>
      <w:tr w14:paraId="3AEDD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A48C42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889528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 w14:paraId="35F09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3844E5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3247A1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14:paraId="3A0A3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 w14:paraId="2E6D11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B601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 w14:paraId="48DBE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DA95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2FD608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 w14:paraId="67815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135256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020A841">
            <w:pPr>
              <w:pStyle w:val="3"/>
              <w:ind w:firstLine="0" w:firstLineChars="0"/>
            </w:pPr>
            <w:bookmarkStart w:id="26" w:name="控温期"/>
            <w:r>
              <w:t>供冷期:6.14-8.31,供暖期:11.15-3.20</w:t>
            </w:r>
            <w:bookmarkEnd w:id="26"/>
          </w:p>
        </w:tc>
      </w:tr>
    </w:tbl>
    <w:p w14:paraId="54693FEB">
      <w:pPr>
        <w:pStyle w:val="3"/>
        <w:ind w:firstLine="0" w:firstLineChars="0"/>
        <w:rPr>
          <w:lang w:val="en-US"/>
        </w:rPr>
      </w:pPr>
    </w:p>
    <w:p w14:paraId="75540D5D">
      <w:pPr>
        <w:pStyle w:val="3"/>
        <w:ind w:firstLine="0" w:firstLineChars="0"/>
        <w:rPr>
          <w:lang w:val="en-US"/>
        </w:rPr>
      </w:pPr>
    </w:p>
    <w:p w14:paraId="4731D72D">
      <w:pPr>
        <w:pStyle w:val="2"/>
      </w:pPr>
      <w:bookmarkStart w:id="27" w:name="TitleFormat"/>
      <w:bookmarkStart w:id="28" w:name="_Toc14859"/>
      <w:r>
        <w:rPr>
          <w:rFonts w:hint="eastAsia"/>
        </w:rPr>
        <w:t>计算依据</w:t>
      </w:r>
      <w:bookmarkEnd w:id="27"/>
      <w:bookmarkEnd w:id="28"/>
    </w:p>
    <w:p w14:paraId="0C7595CA"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29"/>
      <w:r>
        <w:rPr>
          <w:kern w:val="2"/>
          <w:szCs w:val="24"/>
          <w:lang w:val="en-US"/>
        </w:rPr>
        <w:t>1. 《绿色建筑评价标准》(GB/T50378-2019)</w:t>
      </w:r>
    </w:p>
    <w:p w14:paraId="1B17B8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727C480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23B5CF2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 w14:paraId="4B10CA9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 w14:paraId="7E3AA176">
      <w:pPr>
        <w:widowControl w:val="0"/>
        <w:jc w:val="both"/>
        <w:rPr>
          <w:kern w:val="2"/>
          <w:szCs w:val="24"/>
          <w:lang w:val="en-US"/>
        </w:rPr>
      </w:pPr>
    </w:p>
    <w:p w14:paraId="4BA957FC">
      <w:pPr>
        <w:pStyle w:val="2"/>
      </w:pPr>
      <w:bookmarkStart w:id="30" w:name="_Toc6610"/>
      <w:bookmarkStart w:id="31" w:name="_Toc31856"/>
      <w:bookmarkStart w:id="32" w:name="_Toc25351"/>
      <w:r>
        <w:rPr>
          <w:rFonts w:hint="eastAsia"/>
        </w:rPr>
        <w:t>计算要求</w:t>
      </w:r>
      <w:bookmarkEnd w:id="30"/>
      <w:bookmarkEnd w:id="31"/>
      <w:bookmarkEnd w:id="32"/>
    </w:p>
    <w:p w14:paraId="7B70A1E9">
      <w:pPr>
        <w:pStyle w:val="4"/>
        <w:tabs>
          <w:tab w:val="clear" w:pos="578"/>
        </w:tabs>
        <w:rPr>
          <w:kern w:val="2"/>
          <w:sz w:val="21"/>
        </w:rPr>
      </w:pPr>
      <w:bookmarkStart w:id="33" w:name="_Toc20530"/>
      <w:bookmarkStart w:id="34" w:name="_Toc17430"/>
      <w:bookmarkStart w:id="35" w:name="_Toc3445"/>
      <w:r>
        <w:rPr>
          <w:rFonts w:hint="eastAsia"/>
          <w:kern w:val="2"/>
          <w:sz w:val="21"/>
        </w:rPr>
        <w:t>计算目标</w:t>
      </w:r>
      <w:bookmarkEnd w:id="33"/>
      <w:bookmarkEnd w:id="34"/>
      <w:bookmarkEnd w:id="35"/>
    </w:p>
    <w:p w14:paraId="15022294">
      <w:pPr>
        <w:spacing w:line="360" w:lineRule="auto"/>
        <w:ind w:firstLine="420" w:firstLineChars="200"/>
        <w:rPr>
          <w:lang w:val="en-US"/>
        </w:rPr>
      </w:pPr>
      <w:bookmarkStart w:id="36" w:name="_Toc30695"/>
      <w:bookmarkStart w:id="37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58DB2549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38C066E6">
      <w:pPr>
        <w:pStyle w:val="4"/>
        <w:tabs>
          <w:tab w:val="clear" w:pos="578"/>
        </w:tabs>
        <w:rPr>
          <w:kern w:val="2"/>
          <w:sz w:val="21"/>
        </w:rPr>
      </w:pPr>
      <w:bookmarkStart w:id="38" w:name="_Toc10545"/>
      <w:r>
        <w:rPr>
          <w:rFonts w:hint="eastAsia"/>
          <w:kern w:val="2"/>
          <w:sz w:val="21"/>
        </w:rPr>
        <w:t>计算方法</w:t>
      </w:r>
      <w:bookmarkEnd w:id="36"/>
      <w:bookmarkEnd w:id="37"/>
      <w:bookmarkEnd w:id="38"/>
    </w:p>
    <w:p w14:paraId="0F2EB70D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2ECD9115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4BA262A8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2611D18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18200F3">
      <w:pPr>
        <w:pStyle w:val="2"/>
      </w:pPr>
      <w:bookmarkStart w:id="39" w:name="_Toc58336110"/>
      <w:bookmarkStart w:id="40" w:name="_Toc19484"/>
      <w:bookmarkStart w:id="41" w:name="_Toc59787735"/>
      <w:bookmarkStart w:id="42" w:name="_Toc59800596"/>
      <w:r>
        <w:rPr>
          <w:rFonts w:hint="eastAsia"/>
        </w:rPr>
        <w:t>软件介绍</w:t>
      </w:r>
      <w:bookmarkEnd w:id="39"/>
      <w:bookmarkEnd w:id="40"/>
      <w:bookmarkEnd w:id="41"/>
      <w:bookmarkEnd w:id="42"/>
    </w:p>
    <w:p w14:paraId="4784EEC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3" w:name="软件全称＃2"/>
      <w:r>
        <w:rPr>
          <w:rFonts w:hint="eastAsia"/>
          <w:lang w:val="en-US"/>
        </w:rPr>
        <w:t>能耗计算BESI2024</w:t>
      </w:r>
      <w:bookmarkEnd w:id="43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0AA4D37">
      <w:pPr>
        <w:pStyle w:val="2"/>
      </w:pPr>
      <w:bookmarkStart w:id="44" w:name="_Toc13015"/>
      <w:r>
        <w:rPr>
          <w:rFonts w:hint="eastAsia"/>
        </w:rPr>
        <w:t>气象数据</w:t>
      </w:r>
      <w:bookmarkEnd w:id="44"/>
    </w:p>
    <w:p w14:paraId="43B9BFB1">
      <w:pPr>
        <w:pStyle w:val="4"/>
      </w:pPr>
      <w:bookmarkStart w:id="45" w:name="_Toc32160"/>
      <w:r>
        <w:rPr>
          <w:rFonts w:hint="eastAsia"/>
        </w:rPr>
        <w:t>气象地点</w:t>
      </w:r>
      <w:bookmarkEnd w:id="45"/>
    </w:p>
    <w:p w14:paraId="694C58C9">
      <w:pPr>
        <w:pStyle w:val="3"/>
        <w:ind w:firstLine="420"/>
        <w:rPr>
          <w:lang w:val="en-US"/>
        </w:rPr>
      </w:pPr>
      <w:bookmarkStart w:id="46" w:name="气象数据来源"/>
      <w:r>
        <w:t>河南-安阳, 《建筑节能气象参数标准》JGJ346-2014</w:t>
      </w:r>
      <w:bookmarkEnd w:id="46"/>
    </w:p>
    <w:p w14:paraId="01C2E482">
      <w:pPr>
        <w:pStyle w:val="4"/>
      </w:pPr>
      <w:bookmarkStart w:id="47" w:name="_Toc6152"/>
      <w:r>
        <w:rPr>
          <w:rFonts w:hint="eastAsia"/>
        </w:rPr>
        <w:t>逐日干球温度表</w:t>
      </w:r>
      <w:bookmarkEnd w:id="47"/>
    </w:p>
    <w:p w14:paraId="0A286958">
      <w:pPr>
        <w:pStyle w:val="3"/>
        <w:ind w:firstLine="0" w:firstLineChars="0"/>
        <w:rPr>
          <w:lang w:val="en-US"/>
        </w:rPr>
      </w:pPr>
      <w:bookmarkStart w:id="48" w:name="日均干球温度变化表"/>
      <w:bookmarkEnd w:id="48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A813">
      <w:pPr>
        <w:pStyle w:val="4"/>
      </w:pPr>
      <w:bookmarkStart w:id="49" w:name="_Toc12667"/>
      <w:r>
        <w:rPr>
          <w:rFonts w:hint="eastAsia"/>
        </w:rPr>
        <w:t>逐月辐照量表</w:t>
      </w:r>
      <w:bookmarkEnd w:id="49"/>
    </w:p>
    <w:p w14:paraId="440A0AA9">
      <w:pPr>
        <w:pStyle w:val="3"/>
        <w:ind w:firstLine="0" w:firstLineChars="0"/>
        <w:rPr>
          <w:lang w:val="en-US"/>
        </w:rPr>
      </w:pPr>
      <w:bookmarkStart w:id="50" w:name="逐月辐照量图表"/>
      <w:bookmarkEnd w:id="50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E3916">
      <w:pPr>
        <w:pStyle w:val="4"/>
      </w:pPr>
      <w:bookmarkStart w:id="51" w:name="_Toc24656"/>
      <w:r>
        <w:rPr>
          <w:rFonts w:hint="eastAsia"/>
        </w:rPr>
        <w:t>峰值工况</w:t>
      </w:r>
      <w:bookmarkEnd w:id="5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4957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E496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13565A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C9991F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CB2B34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C5E004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98ED52C">
            <w:pPr>
              <w:jc w:val="center"/>
            </w:pPr>
            <w:r>
              <w:t>焓值(kj/kg)</w:t>
            </w:r>
          </w:p>
        </w:tc>
      </w:tr>
      <w:tr w14:paraId="04BE7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1522E">
            <w:r>
              <w:t>最热</w:t>
            </w:r>
          </w:p>
        </w:tc>
        <w:tc>
          <w:tcPr>
            <w:vAlign w:val="center"/>
          </w:tcPr>
          <w:p w14:paraId="15F43723">
            <w:r>
              <w:t>07月01日14时</w:t>
            </w:r>
          </w:p>
        </w:tc>
        <w:tc>
          <w:tcPr>
            <w:vAlign w:val="center"/>
          </w:tcPr>
          <w:p w14:paraId="2955EF65">
            <w:r>
              <w:t>38.3</w:t>
            </w:r>
          </w:p>
        </w:tc>
        <w:tc>
          <w:tcPr>
            <w:vAlign w:val="center"/>
          </w:tcPr>
          <w:p w14:paraId="471E0782">
            <w:r>
              <w:t>26.1</w:t>
            </w:r>
          </w:p>
        </w:tc>
        <w:tc>
          <w:tcPr>
            <w:vAlign w:val="center"/>
          </w:tcPr>
          <w:p w14:paraId="42D2AD38">
            <w:r>
              <w:t>17.0</w:t>
            </w:r>
          </w:p>
        </w:tc>
        <w:tc>
          <w:tcPr>
            <w:vAlign w:val="center"/>
          </w:tcPr>
          <w:p w14:paraId="0275FC42">
            <w:r>
              <w:t>82.2</w:t>
            </w:r>
          </w:p>
        </w:tc>
      </w:tr>
      <w:tr w14:paraId="1ABCA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A7526">
            <w:r>
              <w:t>最冷</w:t>
            </w:r>
          </w:p>
        </w:tc>
        <w:tc>
          <w:tcPr>
            <w:vAlign w:val="center"/>
          </w:tcPr>
          <w:p w14:paraId="5FC22A05">
            <w:r>
              <w:t>01月19日07时</w:t>
            </w:r>
          </w:p>
        </w:tc>
        <w:tc>
          <w:tcPr>
            <w:vAlign w:val="center"/>
          </w:tcPr>
          <w:p w14:paraId="13D5B3A1">
            <w:r>
              <w:t>-11.7</w:t>
            </w:r>
          </w:p>
        </w:tc>
        <w:tc>
          <w:tcPr>
            <w:vAlign w:val="center"/>
          </w:tcPr>
          <w:p w14:paraId="6781B4B4">
            <w:r>
              <w:t>-12.2</w:t>
            </w:r>
          </w:p>
        </w:tc>
        <w:tc>
          <w:tcPr>
            <w:vAlign w:val="center"/>
          </w:tcPr>
          <w:p w14:paraId="7561E00D">
            <w:r>
              <w:t>1.1</w:t>
            </w:r>
          </w:p>
        </w:tc>
        <w:tc>
          <w:tcPr>
            <w:vAlign w:val="center"/>
          </w:tcPr>
          <w:p w14:paraId="51C6D7DC">
            <w:r>
              <w:t>-9.0</w:t>
            </w:r>
          </w:p>
        </w:tc>
      </w:tr>
    </w:tbl>
    <w:p w14:paraId="65C68459">
      <w:pPr>
        <w:pStyle w:val="2"/>
        <w:widowControl w:val="0"/>
        <w:jc w:val="both"/>
      </w:pPr>
      <w:bookmarkStart w:id="52" w:name="气象峰值工况"/>
      <w:bookmarkEnd w:id="52"/>
      <w:bookmarkStart w:id="53" w:name="_Toc697"/>
      <w:r>
        <w:t>围护结构</w:t>
      </w:r>
      <w:bookmarkEnd w:id="53"/>
    </w:p>
    <w:p w14:paraId="13DBE4F3">
      <w:pPr>
        <w:pStyle w:val="4"/>
        <w:widowControl w:val="0"/>
        <w:jc w:val="both"/>
      </w:pPr>
      <w:bookmarkStart w:id="54" w:name="_Toc28021"/>
      <w:r>
        <w:t>工程材料</w:t>
      </w:r>
      <w:bookmarkEnd w:id="54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EA57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C0D73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C9891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A9975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77B19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DAA2E0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E116EC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50A787">
            <w:pPr>
              <w:jc w:val="center"/>
            </w:pPr>
            <w:r>
              <w:t>数据来源</w:t>
            </w:r>
          </w:p>
        </w:tc>
      </w:tr>
      <w:tr w14:paraId="59DAC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C185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4951A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662E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81E97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F09822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99C6F3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B9468B3">
            <w:pPr>
              <w:jc w:val="center"/>
            </w:pPr>
          </w:p>
        </w:tc>
      </w:tr>
      <w:tr w14:paraId="334FE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AE26A">
            <w:r>
              <w:t>无机保温砂浆(ρ=600)</w:t>
            </w:r>
          </w:p>
        </w:tc>
        <w:tc>
          <w:tcPr>
            <w:vAlign w:val="center"/>
          </w:tcPr>
          <w:p w14:paraId="01F617B3">
            <w:r>
              <w:t>0.180</w:t>
            </w:r>
          </w:p>
        </w:tc>
        <w:tc>
          <w:tcPr>
            <w:vAlign w:val="center"/>
          </w:tcPr>
          <w:p w14:paraId="4F3FAD3E">
            <w:r>
              <w:t>2.870</w:t>
            </w:r>
          </w:p>
        </w:tc>
        <w:tc>
          <w:tcPr>
            <w:vAlign w:val="center"/>
          </w:tcPr>
          <w:p w14:paraId="15130C6B">
            <w:r>
              <w:t>600.0</w:t>
            </w:r>
          </w:p>
        </w:tc>
        <w:tc>
          <w:tcPr>
            <w:vAlign w:val="center"/>
          </w:tcPr>
          <w:p w14:paraId="635BFF2F">
            <w:r>
              <w:t>1050.0</w:t>
            </w:r>
          </w:p>
        </w:tc>
        <w:tc>
          <w:tcPr>
            <w:vAlign w:val="center"/>
          </w:tcPr>
          <w:p w14:paraId="0A7C5409">
            <w:r>
              <w:t>0.0210</w:t>
            </w:r>
          </w:p>
        </w:tc>
        <w:tc>
          <w:tcPr>
            <w:vAlign w:val="center"/>
          </w:tcPr>
          <w:p w14:paraId="16A709B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DB7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07F1B7">
            <w:r>
              <w:t>胶粉聚苯颗粒保温砂浆(ρ=300)</w:t>
            </w:r>
          </w:p>
        </w:tc>
        <w:tc>
          <w:tcPr>
            <w:vAlign w:val="center"/>
          </w:tcPr>
          <w:p w14:paraId="3E82733A">
            <w:r>
              <w:t>0.070</w:t>
            </w:r>
          </w:p>
        </w:tc>
        <w:tc>
          <w:tcPr>
            <w:vAlign w:val="center"/>
          </w:tcPr>
          <w:p w14:paraId="3AE99AD1">
            <w:r>
              <w:t>0.726</w:t>
            </w:r>
          </w:p>
        </w:tc>
        <w:tc>
          <w:tcPr>
            <w:vAlign w:val="center"/>
          </w:tcPr>
          <w:p w14:paraId="2EDDA483">
            <w:r>
              <w:t>300.0</w:t>
            </w:r>
          </w:p>
        </w:tc>
        <w:tc>
          <w:tcPr>
            <w:vAlign w:val="center"/>
          </w:tcPr>
          <w:p w14:paraId="1D92F718">
            <w:r>
              <w:t>345.1</w:t>
            </w:r>
          </w:p>
        </w:tc>
        <w:tc>
          <w:tcPr>
            <w:vAlign w:val="center"/>
          </w:tcPr>
          <w:p w14:paraId="0C5D419E">
            <w:r>
              <w:t>0.1910</w:t>
            </w:r>
          </w:p>
        </w:tc>
        <w:tc>
          <w:tcPr>
            <w:vAlign w:val="center"/>
          </w:tcPr>
          <w:p w14:paraId="0462814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8F2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7B3E2">
            <w:r>
              <w:t>加气混凝土、泡沫混凝土(ρ=300)</w:t>
            </w:r>
          </w:p>
        </w:tc>
        <w:tc>
          <w:tcPr>
            <w:vAlign w:val="center"/>
          </w:tcPr>
          <w:p w14:paraId="6064AFB7">
            <w:r>
              <w:t>0.100</w:t>
            </w:r>
          </w:p>
        </w:tc>
        <w:tc>
          <w:tcPr>
            <w:vAlign w:val="center"/>
          </w:tcPr>
          <w:p w14:paraId="0C7B175A">
            <w:r>
              <w:t>1.514</w:t>
            </w:r>
          </w:p>
        </w:tc>
        <w:tc>
          <w:tcPr>
            <w:vAlign w:val="center"/>
          </w:tcPr>
          <w:p w14:paraId="042170B8">
            <w:r>
              <w:t>300.0</w:t>
            </w:r>
          </w:p>
        </w:tc>
        <w:tc>
          <w:tcPr>
            <w:vAlign w:val="center"/>
          </w:tcPr>
          <w:p w14:paraId="0D5EF274">
            <w:r>
              <w:t>1050.0</w:t>
            </w:r>
          </w:p>
        </w:tc>
        <w:tc>
          <w:tcPr>
            <w:vAlign w:val="center"/>
          </w:tcPr>
          <w:p w14:paraId="625EB555">
            <w:r>
              <w:t>0.1110</w:t>
            </w:r>
          </w:p>
        </w:tc>
        <w:tc>
          <w:tcPr>
            <w:vAlign w:val="center"/>
          </w:tcPr>
          <w:p w14:paraId="15A063D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BF8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12BB0">
            <w:r>
              <w:t>挤塑聚苯乙烯泡沫塑料（带表皮）</w:t>
            </w:r>
          </w:p>
        </w:tc>
        <w:tc>
          <w:tcPr>
            <w:vAlign w:val="center"/>
          </w:tcPr>
          <w:p w14:paraId="44DDF9CB">
            <w:r>
              <w:t>0.030</w:t>
            </w:r>
          </w:p>
        </w:tc>
        <w:tc>
          <w:tcPr>
            <w:vAlign w:val="center"/>
          </w:tcPr>
          <w:p w14:paraId="72C92CF7">
            <w:r>
              <w:t>0.325</w:t>
            </w:r>
          </w:p>
        </w:tc>
        <w:tc>
          <w:tcPr>
            <w:vAlign w:val="center"/>
          </w:tcPr>
          <w:p w14:paraId="6E42CC49">
            <w:r>
              <w:t>35.0</w:t>
            </w:r>
          </w:p>
        </w:tc>
        <w:tc>
          <w:tcPr>
            <w:vAlign w:val="center"/>
          </w:tcPr>
          <w:p w14:paraId="50DC6643">
            <w:r>
              <w:t>1380.0</w:t>
            </w:r>
          </w:p>
        </w:tc>
        <w:tc>
          <w:tcPr>
            <w:vAlign w:val="center"/>
          </w:tcPr>
          <w:p w14:paraId="5DCE4272">
            <w:r>
              <w:t>0.0162</w:t>
            </w:r>
          </w:p>
        </w:tc>
        <w:tc>
          <w:tcPr>
            <w:vAlign w:val="center"/>
          </w:tcPr>
          <w:p w14:paraId="5E48A84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56C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B7666">
            <w:r>
              <w:t>加气混凝土、泡沫混凝土(ρ=700)</w:t>
            </w:r>
          </w:p>
        </w:tc>
        <w:tc>
          <w:tcPr>
            <w:vAlign w:val="center"/>
          </w:tcPr>
          <w:p w14:paraId="0F39D018">
            <w:r>
              <w:t>0.180</w:t>
            </w:r>
          </w:p>
        </w:tc>
        <w:tc>
          <w:tcPr>
            <w:vAlign w:val="center"/>
          </w:tcPr>
          <w:p w14:paraId="4C0D2A35">
            <w:r>
              <w:t>3.100</w:t>
            </w:r>
          </w:p>
        </w:tc>
        <w:tc>
          <w:tcPr>
            <w:vAlign w:val="center"/>
          </w:tcPr>
          <w:p w14:paraId="7129617A">
            <w:r>
              <w:t>700.0</w:t>
            </w:r>
          </w:p>
        </w:tc>
        <w:tc>
          <w:tcPr>
            <w:vAlign w:val="center"/>
          </w:tcPr>
          <w:p w14:paraId="146BFA6B">
            <w:r>
              <w:t>1050.0</w:t>
            </w:r>
          </w:p>
        </w:tc>
        <w:tc>
          <w:tcPr>
            <w:vAlign w:val="center"/>
          </w:tcPr>
          <w:p w14:paraId="321A994A">
            <w:r>
              <w:t>0.0998</w:t>
            </w:r>
          </w:p>
        </w:tc>
        <w:tc>
          <w:tcPr>
            <w:vAlign w:val="center"/>
          </w:tcPr>
          <w:p w14:paraId="6B699A3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CB9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04BF6">
            <w:r>
              <w:t>混凝土多孔砖(190六孔砖）</w:t>
            </w:r>
          </w:p>
        </w:tc>
        <w:tc>
          <w:tcPr>
            <w:vAlign w:val="center"/>
          </w:tcPr>
          <w:p w14:paraId="73DC49D7">
            <w:r>
              <w:t>0.750</w:t>
            </w:r>
          </w:p>
        </w:tc>
        <w:tc>
          <w:tcPr>
            <w:vAlign w:val="center"/>
          </w:tcPr>
          <w:p w14:paraId="2D0A5ED5">
            <w:r>
              <w:t>7.490</w:t>
            </w:r>
          </w:p>
        </w:tc>
        <w:tc>
          <w:tcPr>
            <w:vAlign w:val="center"/>
          </w:tcPr>
          <w:p w14:paraId="73CCAC0C">
            <w:r>
              <w:t>1450.0</w:t>
            </w:r>
          </w:p>
        </w:tc>
        <w:tc>
          <w:tcPr>
            <w:vAlign w:val="center"/>
          </w:tcPr>
          <w:p w14:paraId="426814BC">
            <w:r>
              <w:t>709.4</w:t>
            </w:r>
          </w:p>
        </w:tc>
        <w:tc>
          <w:tcPr>
            <w:vAlign w:val="center"/>
          </w:tcPr>
          <w:p w14:paraId="6C6AC720">
            <w:r>
              <w:t>0.0010</w:t>
            </w:r>
          </w:p>
        </w:tc>
        <w:tc>
          <w:tcPr>
            <w:vAlign w:val="center"/>
          </w:tcPr>
          <w:p w14:paraId="7CBD83D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C43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86C53F">
            <w:r>
              <w:t>岩棉板(ρ=60-160)</w:t>
            </w:r>
          </w:p>
        </w:tc>
        <w:tc>
          <w:tcPr>
            <w:vAlign w:val="center"/>
          </w:tcPr>
          <w:p w14:paraId="4F24E881">
            <w:r>
              <w:t>0.041</w:t>
            </w:r>
          </w:p>
        </w:tc>
        <w:tc>
          <w:tcPr>
            <w:vAlign w:val="center"/>
          </w:tcPr>
          <w:p w14:paraId="623709EE">
            <w:r>
              <w:t>0.633</w:t>
            </w:r>
          </w:p>
        </w:tc>
        <w:tc>
          <w:tcPr>
            <w:vAlign w:val="center"/>
          </w:tcPr>
          <w:p w14:paraId="77746257">
            <w:r>
              <w:t>110.0</w:t>
            </w:r>
          </w:p>
        </w:tc>
        <w:tc>
          <w:tcPr>
            <w:vAlign w:val="center"/>
          </w:tcPr>
          <w:p w14:paraId="336B306D">
            <w:r>
              <w:t>1220.0</w:t>
            </w:r>
          </w:p>
        </w:tc>
        <w:tc>
          <w:tcPr>
            <w:vAlign w:val="center"/>
          </w:tcPr>
          <w:p w14:paraId="71363DE1">
            <w:r>
              <w:t>0.4880</w:t>
            </w:r>
          </w:p>
        </w:tc>
        <w:tc>
          <w:tcPr>
            <w:vAlign w:val="center"/>
          </w:tcPr>
          <w:p w14:paraId="35823D1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593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892507">
            <w:r>
              <w:t>c20细石混凝土(ρ=2300)</w:t>
            </w:r>
          </w:p>
        </w:tc>
        <w:tc>
          <w:tcPr>
            <w:vAlign w:val="center"/>
          </w:tcPr>
          <w:p w14:paraId="18B2A322">
            <w:r>
              <w:t>1.510</w:t>
            </w:r>
          </w:p>
        </w:tc>
        <w:tc>
          <w:tcPr>
            <w:vAlign w:val="center"/>
          </w:tcPr>
          <w:p w14:paraId="39E96818">
            <w:r>
              <w:t>15.243</w:t>
            </w:r>
          </w:p>
        </w:tc>
        <w:tc>
          <w:tcPr>
            <w:vAlign w:val="center"/>
          </w:tcPr>
          <w:p w14:paraId="79605335">
            <w:r>
              <w:t>2300.0</w:t>
            </w:r>
          </w:p>
        </w:tc>
        <w:tc>
          <w:tcPr>
            <w:vAlign w:val="center"/>
          </w:tcPr>
          <w:p w14:paraId="4639B107">
            <w:r>
              <w:t>920.0</w:t>
            </w:r>
          </w:p>
        </w:tc>
        <w:tc>
          <w:tcPr>
            <w:vAlign w:val="center"/>
          </w:tcPr>
          <w:p w14:paraId="398D2E1D">
            <w:r>
              <w:t>0.0173</w:t>
            </w:r>
          </w:p>
        </w:tc>
        <w:tc>
          <w:tcPr>
            <w:vAlign w:val="center"/>
          </w:tcPr>
          <w:p w14:paraId="68672A2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2EF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1FD01">
            <w:r>
              <w:t>轻骨料混凝土(找坡层)</w:t>
            </w:r>
          </w:p>
        </w:tc>
        <w:tc>
          <w:tcPr>
            <w:vAlign w:val="center"/>
          </w:tcPr>
          <w:p w14:paraId="486A6D71">
            <w:r>
              <w:t>0.300</w:t>
            </w:r>
          </w:p>
        </w:tc>
        <w:tc>
          <w:tcPr>
            <w:vAlign w:val="center"/>
          </w:tcPr>
          <w:p w14:paraId="3BD03524">
            <w:r>
              <w:t>5.000</w:t>
            </w:r>
          </w:p>
        </w:tc>
        <w:tc>
          <w:tcPr>
            <w:vAlign w:val="center"/>
          </w:tcPr>
          <w:p w14:paraId="63E69C9A">
            <w:r>
              <w:t>1050.0</w:t>
            </w:r>
          </w:p>
        </w:tc>
        <w:tc>
          <w:tcPr>
            <w:vAlign w:val="center"/>
          </w:tcPr>
          <w:p w14:paraId="55D4BABE">
            <w:r>
              <w:t>1091.3</w:t>
            </w:r>
          </w:p>
        </w:tc>
        <w:tc>
          <w:tcPr>
            <w:vAlign w:val="center"/>
          </w:tcPr>
          <w:p w14:paraId="6AA1A985">
            <w:r>
              <w:t>0.0140</w:t>
            </w:r>
          </w:p>
        </w:tc>
        <w:tc>
          <w:tcPr>
            <w:vAlign w:val="center"/>
          </w:tcPr>
          <w:p w14:paraId="78E0A7F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394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89730">
            <w:r>
              <w:t>矿棉板(ρ=80-180)</w:t>
            </w:r>
          </w:p>
        </w:tc>
        <w:tc>
          <w:tcPr>
            <w:vAlign w:val="center"/>
          </w:tcPr>
          <w:p w14:paraId="709D604F">
            <w:r>
              <w:t>0.050</w:t>
            </w:r>
          </w:p>
        </w:tc>
        <w:tc>
          <w:tcPr>
            <w:vAlign w:val="center"/>
          </w:tcPr>
          <w:p w14:paraId="042DC507">
            <w:r>
              <w:t>0.759</w:t>
            </w:r>
          </w:p>
        </w:tc>
        <w:tc>
          <w:tcPr>
            <w:vAlign w:val="center"/>
          </w:tcPr>
          <w:p w14:paraId="7267C352">
            <w:r>
              <w:t>130.0</w:t>
            </w:r>
          </w:p>
        </w:tc>
        <w:tc>
          <w:tcPr>
            <w:vAlign w:val="center"/>
          </w:tcPr>
          <w:p w14:paraId="2C3EDF08">
            <w:r>
              <w:t>1220.0</w:t>
            </w:r>
          </w:p>
        </w:tc>
        <w:tc>
          <w:tcPr>
            <w:vAlign w:val="center"/>
          </w:tcPr>
          <w:p w14:paraId="78254A03">
            <w:r>
              <w:t>0.4880</w:t>
            </w:r>
          </w:p>
        </w:tc>
        <w:tc>
          <w:tcPr>
            <w:vAlign w:val="center"/>
          </w:tcPr>
          <w:p w14:paraId="0CEF27F6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1BF5274D">
      <w:pPr>
        <w:pStyle w:val="4"/>
        <w:widowControl w:val="0"/>
        <w:jc w:val="both"/>
      </w:pPr>
      <w:bookmarkStart w:id="55" w:name="_Toc23367"/>
      <w:r>
        <w:t>围护结构作法简要说明</w:t>
      </w:r>
      <w:bookmarkEnd w:id="55"/>
    </w:p>
    <w:p w14:paraId="51CD663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(K=0.219,D=4.222)：</w:t>
      </w:r>
      <w:r>
        <w:rPr>
          <w:color w:val="000000"/>
        </w:rPr>
        <w:t>（由上到下）</w:t>
      </w:r>
    </w:p>
    <w:p w14:paraId="0CE60169">
      <w:pPr>
        <w:widowControl w:val="0"/>
        <w:jc w:val="both"/>
      </w:pPr>
      <w:r>
        <w:t xml:space="preserve">    </w:t>
      </w:r>
      <w:r>
        <w:rPr>
          <w:color w:val="000000"/>
        </w:rPr>
        <w:t>无机保温砂浆(ρ=600) 20mm＋c20细石混凝土(ρ=2300) 40mm＋</w:t>
      </w:r>
      <w:r>
        <w:rPr>
          <w:color w:val="800000"/>
        </w:rPr>
        <w:t>挤塑聚苯乙烯泡沫塑料（带表皮） 90mm</w:t>
      </w:r>
      <w:r>
        <w:rPr>
          <w:color w:val="000000"/>
        </w:rPr>
        <w:t>＋轻骨料混凝土(找坡层) 30mm＋加气混凝土、泡沫混凝土(ρ=300) 120mm＋胶粉聚苯颗粒保温砂浆(ρ=300) 20mm</w:t>
      </w:r>
    </w:p>
    <w:p w14:paraId="3C6844D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(K=0.339,D=4.512)：</w:t>
      </w:r>
      <w:r>
        <w:rPr>
          <w:color w:val="000000"/>
        </w:rPr>
        <w:t>（由外到内）</w:t>
      </w:r>
    </w:p>
    <w:p w14:paraId="7FB8FD3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无机保温砂浆(ρ=600) 20mm＋</w:t>
      </w:r>
      <w:r>
        <w:rPr>
          <w:color w:val="800000"/>
        </w:rPr>
        <w:t>挤塑聚苯乙烯泡沫塑料（带表皮） 50mm</w:t>
      </w:r>
      <w:r>
        <w:rPr>
          <w:color w:val="000000"/>
        </w:rPr>
        <w:t>＋加气混凝土、泡沫混凝土(ρ=700) 200mm＋胶粉聚苯颗粒保温砂浆(ρ=300) 20mm</w:t>
      </w:r>
    </w:p>
    <w:p w14:paraId="1D578F5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(K=0.259,D=3.101)：</w:t>
      </w:r>
      <w:r>
        <w:rPr>
          <w:color w:val="000000"/>
        </w:rPr>
        <w:t>（由上到下）</w:t>
      </w:r>
    </w:p>
    <w:p w14:paraId="24EC309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无机保温砂浆(ρ=600) 20mm＋</w:t>
      </w:r>
      <w:r>
        <w:rPr>
          <w:color w:val="800000"/>
        </w:rPr>
        <w:t>挤塑聚苯乙烯泡沫塑料（带表皮） 70mm</w:t>
      </w:r>
      <w:r>
        <w:rPr>
          <w:color w:val="000000"/>
        </w:rPr>
        <w:t>＋加气混凝土、泡沫混凝土(ρ=300) 120mm＋胶粉聚苯颗粒保温砂浆(ρ=300) 20mm</w:t>
      </w:r>
    </w:p>
    <w:p w14:paraId="478CDDF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(K=0.684,D=3.799)：</w:t>
      </w:r>
    </w:p>
    <w:p w14:paraId="7C4A013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无机保温砂浆(ρ=600)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＋胶粉聚苯颗粒保温砂浆(ρ=300) 20mm</w:t>
      </w:r>
    </w:p>
    <w:p w14:paraId="78EC487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100系列内平开隔热铝合金窗(5超白+12Ar+5超白+V+5超白Low-E) (K=0.900)：</w:t>
      </w:r>
    </w:p>
    <w:p w14:paraId="7F6137E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传热系数0.900W/㎡.K，窗太阳得热系数0.465</w:t>
      </w:r>
    </w:p>
    <w:p w14:paraId="292BD6A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周边地面构造一 (K=0.547,D=2.050)：</w:t>
      </w:r>
    </w:p>
    <w:p w14:paraId="51AE03E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无机保温砂浆(ρ=600) 20mm＋挤塑聚苯乙烯泡沫塑料（带表皮） 20mm＋</w:t>
      </w:r>
      <w:r>
        <w:rPr>
          <w:color w:val="800000"/>
        </w:rPr>
        <w:t>加气混凝土、泡沫混凝土(ρ=300) 100mm</w:t>
      </w:r>
    </w:p>
    <w:p w14:paraId="64FE7CED">
      <w:pPr>
        <w:pStyle w:val="2"/>
        <w:widowControl w:val="0"/>
        <w:jc w:val="both"/>
        <w:rPr>
          <w:color w:val="000000"/>
        </w:rPr>
      </w:pPr>
      <w:bookmarkStart w:id="56" w:name="_Toc23531"/>
      <w:r>
        <w:rPr>
          <w:color w:val="000000"/>
        </w:rPr>
        <w:t>围护结构概况</w:t>
      </w:r>
      <w:bookmarkEnd w:id="56"/>
    </w:p>
    <w:p w14:paraId="0BF8CB84"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7"/>
          </w:p>
        </w:tc>
        <w:tc>
          <w:tcPr>
            <w:tcW w:w="158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8"/>
          </w:p>
        </w:tc>
      </w:tr>
      <w:tr w14:paraId="0500D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  <w:bookmarkEnd w:id="59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4.22</w:t>
            </w:r>
            <w:bookmarkEnd w:id="60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  <w:bookmarkEnd w:id="61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3.38</w:t>
            </w:r>
            <w:bookmarkEnd w:id="62"/>
          </w:p>
        </w:tc>
      </w:tr>
      <w:tr w14:paraId="781D9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  <w:bookmarkEnd w:id="63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4.51</w:t>
            </w:r>
            <w:bookmarkEnd w:id="64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外墙K"/>
            <w:bookmarkStart w:id="66" w:name="参照籍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65"/>
            <w:bookmarkEnd w:id="66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外墙D"/>
            <w:bookmarkStart w:id="68" w:name="参照籍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4.17</w:t>
            </w:r>
            <w:bookmarkEnd w:id="67"/>
            <w:bookmarkEnd w:id="68"/>
          </w:p>
        </w:tc>
      </w:tr>
      <w:tr w14:paraId="58A60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  <w:bookmarkEnd w:id="69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3.10</w:t>
            </w:r>
            <w:bookmarkEnd w:id="70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71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72"/>
          </w:p>
        </w:tc>
      </w:tr>
      <w:tr w14:paraId="6A8CD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171D7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5FA0BF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7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7"/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4A9A7E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4B9E4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4B97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28F83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</w:tbl>
    <w:p w14:paraId="37145E8B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2E0F6A23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2B919BBC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614E9E94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C62EAB3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191E8519">
      <w:pPr>
        <w:widowControl w:val="0"/>
        <w:jc w:val="both"/>
        <w:rPr>
          <w:color w:val="000000"/>
        </w:rPr>
      </w:pPr>
    </w:p>
    <w:p w14:paraId="408440FE">
      <w:pPr>
        <w:pStyle w:val="2"/>
        <w:widowControl w:val="0"/>
        <w:jc w:val="both"/>
        <w:rPr>
          <w:color w:val="000000"/>
        </w:rPr>
      </w:pPr>
      <w:bookmarkStart w:id="78" w:name="_Toc16162"/>
      <w:r>
        <w:rPr>
          <w:color w:val="000000"/>
        </w:rPr>
        <w:t>设计建筑</w:t>
      </w:r>
      <w:bookmarkEnd w:id="78"/>
    </w:p>
    <w:p w14:paraId="627A76B0">
      <w:pPr>
        <w:pStyle w:val="4"/>
        <w:widowControl w:val="0"/>
        <w:jc w:val="both"/>
        <w:rPr>
          <w:color w:val="000000"/>
        </w:rPr>
      </w:pPr>
      <w:bookmarkStart w:id="79" w:name="_Toc23497"/>
      <w:r>
        <w:rPr>
          <w:color w:val="000000"/>
        </w:rPr>
        <w:t>房间类型</w:t>
      </w:r>
      <w:bookmarkEnd w:id="79"/>
    </w:p>
    <w:p w14:paraId="619CD807">
      <w:pPr>
        <w:pStyle w:val="5"/>
        <w:widowControl w:val="0"/>
        <w:jc w:val="both"/>
        <w:rPr>
          <w:color w:val="000000"/>
        </w:rPr>
      </w:pPr>
      <w:bookmarkStart w:id="80" w:name="_Toc4579"/>
      <w:r>
        <w:rPr>
          <w:color w:val="000000"/>
        </w:rPr>
        <w:t>房间参数表</w:t>
      </w:r>
      <w:bookmarkEnd w:id="8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E940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175F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32884F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17544A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C780A5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CB3803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852BE8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C3DB67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4E94B5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64F8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993CC1">
            <w:r>
              <w:t>4星客房</w:t>
            </w:r>
          </w:p>
        </w:tc>
        <w:tc>
          <w:tcPr>
            <w:vAlign w:val="center"/>
          </w:tcPr>
          <w:p w14:paraId="118005CF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B5B7D9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39F50F8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1DD04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A850AD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248469F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234810C">
            <w:pPr>
              <w:jc w:val="center"/>
            </w:pPr>
            <w:r>
              <w:t>13(W/㎡)</w:t>
            </w:r>
          </w:p>
        </w:tc>
      </w:tr>
      <w:tr w14:paraId="414FB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4170B">
            <w:r>
              <w:t>5星客房</w:t>
            </w:r>
          </w:p>
        </w:tc>
        <w:tc>
          <w:tcPr>
            <w:vAlign w:val="center"/>
          </w:tcPr>
          <w:p w14:paraId="1C946373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40AC8C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BFC87A6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A9B1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FBE0E0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586AC3B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17C56A3">
            <w:pPr>
              <w:jc w:val="center"/>
            </w:pPr>
            <w:r>
              <w:t>13(W/㎡)</w:t>
            </w:r>
          </w:p>
        </w:tc>
      </w:tr>
      <w:tr w14:paraId="085F3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C3AD0">
            <w:r>
              <w:t>一般商店</w:t>
            </w:r>
          </w:p>
        </w:tc>
        <w:tc>
          <w:tcPr>
            <w:vAlign w:val="center"/>
          </w:tcPr>
          <w:p w14:paraId="248CBCD9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AE0A98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BC70E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B953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A8D83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F1D1E0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8EFBE8E">
            <w:pPr>
              <w:jc w:val="center"/>
            </w:pPr>
            <w:r>
              <w:t>15(W/㎡)</w:t>
            </w:r>
          </w:p>
        </w:tc>
      </w:tr>
      <w:tr w14:paraId="00CE5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381E0A">
            <w:r>
              <w:t>休息室</w:t>
            </w:r>
          </w:p>
        </w:tc>
        <w:tc>
          <w:tcPr>
            <w:vAlign w:val="center"/>
          </w:tcPr>
          <w:p w14:paraId="1D8C86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CF0C3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0842F6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D7FB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D2FBC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AB243E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09FEEA4">
            <w:pPr>
              <w:jc w:val="center"/>
            </w:pPr>
            <w:r>
              <w:t>15(W/㎡)</w:t>
            </w:r>
          </w:p>
        </w:tc>
      </w:tr>
      <w:tr w14:paraId="70513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857B5">
            <w:r>
              <w:t>会客室</w:t>
            </w:r>
          </w:p>
        </w:tc>
        <w:tc>
          <w:tcPr>
            <w:vAlign w:val="center"/>
          </w:tcPr>
          <w:p w14:paraId="7449DA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476EF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AD3A2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6906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51FD9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3B721F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D7381A3">
            <w:pPr>
              <w:jc w:val="center"/>
            </w:pPr>
            <w:r>
              <w:t>15(W/㎡)</w:t>
            </w:r>
          </w:p>
        </w:tc>
      </w:tr>
      <w:tr w14:paraId="045A7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CAF4C">
            <w:r>
              <w:t>会议室</w:t>
            </w:r>
          </w:p>
        </w:tc>
        <w:tc>
          <w:tcPr>
            <w:vAlign w:val="center"/>
          </w:tcPr>
          <w:p w14:paraId="358FFAC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ED5A1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9F62E6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34DF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28DFD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82FBBEE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68B1543D">
            <w:pPr>
              <w:jc w:val="center"/>
            </w:pPr>
            <w:r>
              <w:t>15(W/㎡)</w:t>
            </w:r>
          </w:p>
        </w:tc>
      </w:tr>
      <w:tr w14:paraId="65F88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A464B">
            <w:r>
              <w:t>健身房</w:t>
            </w:r>
          </w:p>
        </w:tc>
        <w:tc>
          <w:tcPr>
            <w:vAlign w:val="center"/>
          </w:tcPr>
          <w:p w14:paraId="2605FBE7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335043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1014687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1B8A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D810C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BB19CF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173DB9A">
            <w:pPr>
              <w:jc w:val="center"/>
            </w:pPr>
            <w:r>
              <w:t>15(W/㎡)</w:t>
            </w:r>
          </w:p>
        </w:tc>
      </w:tr>
      <w:tr w14:paraId="037DE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F64027">
            <w:r>
              <w:t>卫生间</w:t>
            </w:r>
          </w:p>
        </w:tc>
        <w:tc>
          <w:tcPr>
            <w:vAlign w:val="center"/>
          </w:tcPr>
          <w:p w14:paraId="423E807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7A9A81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8FAFD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825D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AC0CA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F11FFE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117D3F0">
            <w:pPr>
              <w:jc w:val="center"/>
            </w:pPr>
            <w:r>
              <w:t>15(W/㎡)</w:t>
            </w:r>
          </w:p>
        </w:tc>
      </w:tr>
      <w:tr w14:paraId="5DB9A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9ECD3">
            <w:r>
              <w:t>厨房</w:t>
            </w:r>
          </w:p>
        </w:tc>
        <w:tc>
          <w:tcPr>
            <w:vAlign w:val="center"/>
          </w:tcPr>
          <w:p w14:paraId="463060B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889D86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37970B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677C32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E6245B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4210F3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0848D0">
            <w:pPr>
              <w:jc w:val="center"/>
            </w:pPr>
            <w:r>
              <w:t>15(W/㎡)</w:t>
            </w:r>
          </w:p>
        </w:tc>
      </w:tr>
      <w:tr w14:paraId="3EE8A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A55DC">
            <w:r>
              <w:t>多功能厅</w:t>
            </w:r>
          </w:p>
        </w:tc>
        <w:tc>
          <w:tcPr>
            <w:vAlign w:val="center"/>
          </w:tcPr>
          <w:p w14:paraId="3739A2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0284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2852D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E337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8A950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3DEBA9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F73C6FB">
            <w:pPr>
              <w:jc w:val="center"/>
            </w:pPr>
            <w:r>
              <w:t>15(W/㎡)</w:t>
            </w:r>
          </w:p>
        </w:tc>
      </w:tr>
      <w:tr w14:paraId="6B6C7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56584">
            <w:r>
              <w:t>密集办公室</w:t>
            </w:r>
          </w:p>
        </w:tc>
        <w:tc>
          <w:tcPr>
            <w:vAlign w:val="center"/>
          </w:tcPr>
          <w:p w14:paraId="0075C3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718FF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73888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C810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70334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DC261D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1FD3F09">
            <w:pPr>
              <w:jc w:val="center"/>
            </w:pPr>
            <w:r>
              <w:t>20(W/㎡)</w:t>
            </w:r>
          </w:p>
        </w:tc>
      </w:tr>
      <w:tr w14:paraId="1488B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E1BD6">
            <w:r>
              <w:t>布草间</w:t>
            </w:r>
          </w:p>
        </w:tc>
        <w:tc>
          <w:tcPr>
            <w:vAlign w:val="center"/>
          </w:tcPr>
          <w:p w14:paraId="47AA8BB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45E0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B4F4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90B2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95D38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4EE0AE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85517A0">
            <w:pPr>
              <w:jc w:val="center"/>
            </w:pPr>
            <w:r>
              <w:t>15(W/㎡)</w:t>
            </w:r>
          </w:p>
        </w:tc>
      </w:tr>
      <w:tr w14:paraId="1652E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631EA">
            <w:r>
              <w:t>普通办公室</w:t>
            </w:r>
          </w:p>
        </w:tc>
        <w:tc>
          <w:tcPr>
            <w:vAlign w:val="center"/>
          </w:tcPr>
          <w:p w14:paraId="579931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C4D65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D32A7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6EBA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153B0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227255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C0BCAAE">
            <w:pPr>
              <w:jc w:val="center"/>
            </w:pPr>
            <w:r>
              <w:t>15(W/㎡)</w:t>
            </w:r>
          </w:p>
        </w:tc>
      </w:tr>
      <w:tr w14:paraId="65888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F10039">
            <w:r>
              <w:t>楼梯间</w:t>
            </w:r>
          </w:p>
        </w:tc>
        <w:tc>
          <w:tcPr>
            <w:vAlign w:val="center"/>
          </w:tcPr>
          <w:p w14:paraId="48A23FD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10BFB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CBDFB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AF45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623E2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2C746E4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F2BC00E">
            <w:pPr>
              <w:jc w:val="center"/>
            </w:pPr>
            <w:r>
              <w:t>15(W/㎡)</w:t>
            </w:r>
          </w:p>
        </w:tc>
      </w:tr>
      <w:tr w14:paraId="57C9E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9856F">
            <w:r>
              <w:t>走廊</w:t>
            </w:r>
          </w:p>
        </w:tc>
        <w:tc>
          <w:tcPr>
            <w:vAlign w:val="center"/>
          </w:tcPr>
          <w:p w14:paraId="684618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9A9DB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EDF12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D632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2DCA96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198038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E234D43">
            <w:pPr>
              <w:jc w:val="center"/>
            </w:pPr>
            <w:r>
              <w:t>15(W/㎡)</w:t>
            </w:r>
          </w:p>
        </w:tc>
      </w:tr>
      <w:tr w14:paraId="76BB5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FD4DC">
            <w:r>
              <w:t>餐厅</w:t>
            </w:r>
          </w:p>
        </w:tc>
        <w:tc>
          <w:tcPr>
            <w:vAlign w:val="center"/>
          </w:tcPr>
          <w:p w14:paraId="40A386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B2685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9C0F6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AD18B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460BF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DF79BE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6704BB">
            <w:pPr>
              <w:jc w:val="center"/>
            </w:pPr>
            <w:r>
              <w:t>15(W/㎡)</w:t>
            </w:r>
          </w:p>
        </w:tc>
      </w:tr>
      <w:tr w14:paraId="7C275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46455">
            <w:r>
              <w:t>高档办公室</w:t>
            </w:r>
          </w:p>
        </w:tc>
        <w:tc>
          <w:tcPr>
            <w:vAlign w:val="center"/>
          </w:tcPr>
          <w:p w14:paraId="7D0E16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9AFA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8D3F9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EC4F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C52E8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7D0E12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E687179">
            <w:pPr>
              <w:jc w:val="center"/>
            </w:pPr>
            <w:r>
              <w:t>15(W/㎡)</w:t>
            </w:r>
          </w:p>
        </w:tc>
      </w:tr>
    </w:tbl>
    <w:p w14:paraId="1A50094F">
      <w:pPr>
        <w:pStyle w:val="5"/>
        <w:widowControl w:val="0"/>
        <w:jc w:val="both"/>
        <w:rPr>
          <w:color w:val="000000"/>
        </w:rPr>
      </w:pPr>
      <w:bookmarkStart w:id="81" w:name="_Toc28310"/>
      <w:r>
        <w:rPr>
          <w:color w:val="000000"/>
        </w:rPr>
        <w:t>作息时间表</w:t>
      </w:r>
      <w:bookmarkEnd w:id="81"/>
    </w:p>
    <w:p w14:paraId="749A81B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0FF9FB0">
      <w:pPr>
        <w:pStyle w:val="4"/>
        <w:widowControl w:val="0"/>
        <w:jc w:val="both"/>
        <w:rPr>
          <w:color w:val="000000"/>
        </w:rPr>
      </w:pPr>
      <w:bookmarkStart w:id="82" w:name="_Toc12774"/>
      <w:r>
        <w:rPr>
          <w:color w:val="000000"/>
        </w:rPr>
        <w:t>系统类型</w:t>
      </w:r>
      <w:bookmarkEnd w:id="82"/>
    </w:p>
    <w:p w14:paraId="4C0F412A">
      <w:pPr>
        <w:pStyle w:val="5"/>
        <w:widowControl w:val="0"/>
        <w:jc w:val="both"/>
        <w:rPr>
          <w:color w:val="000000"/>
        </w:rPr>
      </w:pPr>
      <w:bookmarkStart w:id="83" w:name="_Toc6256"/>
      <w:r>
        <w:rPr>
          <w:color w:val="000000"/>
        </w:rPr>
        <w:t>系统分区</w:t>
      </w:r>
      <w:bookmarkEnd w:id="8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168E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B5BE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1145B8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9259096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48A7A70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EA0960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E978A0">
            <w:pPr>
              <w:jc w:val="center"/>
            </w:pPr>
            <w:r>
              <w:t>包含的房间</w:t>
            </w:r>
          </w:p>
        </w:tc>
      </w:tr>
      <w:tr w14:paraId="6CB9D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155542">
            <w:r>
              <w:t>空调</w:t>
            </w:r>
          </w:p>
        </w:tc>
        <w:tc>
          <w:tcPr>
            <w:vAlign w:val="center"/>
          </w:tcPr>
          <w:p w14:paraId="1632BE9B">
            <w:r>
              <w:t>地暖/辐射板采暖/散热器采暖+多联机供冷</w:t>
            </w:r>
          </w:p>
        </w:tc>
        <w:tc>
          <w:tcPr>
            <w:vAlign w:val="center"/>
          </w:tcPr>
          <w:p w14:paraId="1B8E1E70">
            <w:r>
              <w:t>4.30</w:t>
            </w:r>
          </w:p>
        </w:tc>
        <w:tc>
          <w:tcPr>
            <w:vAlign w:val="center"/>
          </w:tcPr>
          <w:p w14:paraId="6BB4182C">
            <w:r>
              <w:t>－</w:t>
            </w:r>
          </w:p>
        </w:tc>
        <w:tc>
          <w:tcPr>
            <w:vAlign w:val="center"/>
          </w:tcPr>
          <w:p w14:paraId="4DB8FCE7">
            <w:r>
              <w:t>6511.77</w:t>
            </w:r>
          </w:p>
        </w:tc>
        <w:tc>
          <w:tcPr>
            <w:vAlign w:val="center"/>
          </w:tcPr>
          <w:p w14:paraId="657E0FDD">
            <w:r>
              <w:t>所有房间</w:t>
            </w:r>
          </w:p>
        </w:tc>
      </w:tr>
    </w:tbl>
    <w:p w14:paraId="4ED96686">
      <w:pPr>
        <w:pStyle w:val="5"/>
        <w:widowControl w:val="0"/>
        <w:jc w:val="both"/>
        <w:rPr>
          <w:color w:val="000000"/>
        </w:rPr>
      </w:pPr>
      <w:bookmarkStart w:id="84" w:name="_Toc23893"/>
      <w:r>
        <w:rPr>
          <w:color w:val="000000"/>
        </w:rPr>
        <w:t>热回收参数</w:t>
      </w:r>
      <w:bookmarkEnd w:id="8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53F5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97DB33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A28D0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DA8186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95863C7">
            <w:pPr>
              <w:jc w:val="center"/>
            </w:pPr>
            <w:r>
              <w:t>供暖</w:t>
            </w:r>
          </w:p>
        </w:tc>
      </w:tr>
      <w:tr w14:paraId="41D03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0CF698"/>
        </w:tc>
        <w:tc>
          <w:tcPr>
            <w:vMerge w:val="continue"/>
            <w:vAlign w:val="center"/>
          </w:tcPr>
          <w:p w14:paraId="36B2FCD3"/>
        </w:tc>
        <w:tc>
          <w:tcPr>
            <w:vAlign w:val="center"/>
          </w:tcPr>
          <w:p w14:paraId="625C7FFC">
            <w:r>
              <w:t>回收效率</w:t>
            </w:r>
          </w:p>
        </w:tc>
        <w:tc>
          <w:tcPr>
            <w:vAlign w:val="center"/>
          </w:tcPr>
          <w:p w14:paraId="2AD94297">
            <w:r>
              <w:t>启动温(焓)差</w:t>
            </w:r>
          </w:p>
        </w:tc>
        <w:tc>
          <w:tcPr>
            <w:vAlign w:val="center"/>
          </w:tcPr>
          <w:p w14:paraId="780473DE">
            <w:r>
              <w:t>回收效率</w:t>
            </w:r>
          </w:p>
        </w:tc>
        <w:tc>
          <w:tcPr>
            <w:vAlign w:val="center"/>
          </w:tcPr>
          <w:p w14:paraId="32028A98">
            <w:r>
              <w:t>启动温(焓)差</w:t>
            </w:r>
          </w:p>
        </w:tc>
      </w:tr>
      <w:tr w14:paraId="2F96A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7F864">
            <w:r>
              <w:t>空调</w:t>
            </w:r>
          </w:p>
        </w:tc>
        <w:tc>
          <w:tcPr>
            <w:vAlign w:val="center"/>
          </w:tcPr>
          <w:p w14:paraId="6576ADE5">
            <w:r>
              <w:t>全热回收</w:t>
            </w:r>
          </w:p>
        </w:tc>
        <w:tc>
          <w:tcPr>
            <w:vAlign w:val="center"/>
          </w:tcPr>
          <w:p w14:paraId="79A9EB23">
            <w:r>
              <w:t>0.80</w:t>
            </w:r>
          </w:p>
        </w:tc>
        <w:tc>
          <w:tcPr>
            <w:vAlign w:val="center"/>
          </w:tcPr>
          <w:p w14:paraId="436FE380">
            <w:r>
              <w:t>5℃</w:t>
            </w:r>
          </w:p>
        </w:tc>
        <w:tc>
          <w:tcPr>
            <w:vAlign w:val="center"/>
          </w:tcPr>
          <w:p w14:paraId="148C6043">
            <w:r>
              <w:t>0.90</w:t>
            </w:r>
          </w:p>
        </w:tc>
        <w:tc>
          <w:tcPr>
            <w:vAlign w:val="center"/>
          </w:tcPr>
          <w:p w14:paraId="09DC3C70">
            <w:r>
              <w:t>5(℃)</w:t>
            </w:r>
          </w:p>
        </w:tc>
      </w:tr>
    </w:tbl>
    <w:p w14:paraId="29E82740">
      <w:pPr>
        <w:pStyle w:val="4"/>
        <w:widowControl w:val="0"/>
        <w:jc w:val="both"/>
        <w:rPr>
          <w:color w:val="000000"/>
        </w:rPr>
      </w:pPr>
      <w:bookmarkStart w:id="85" w:name="_Toc18252"/>
      <w:r>
        <w:rPr>
          <w:color w:val="000000"/>
        </w:rPr>
        <w:t>制冷系统</w:t>
      </w:r>
      <w:bookmarkEnd w:id="85"/>
    </w:p>
    <w:p w14:paraId="7A6F8A5F">
      <w:pPr>
        <w:pStyle w:val="5"/>
        <w:widowControl w:val="0"/>
        <w:jc w:val="both"/>
        <w:rPr>
          <w:color w:val="000000"/>
        </w:rPr>
      </w:pPr>
      <w:bookmarkStart w:id="86" w:name="_Toc14560"/>
      <w:r>
        <w:rPr>
          <w:color w:val="000000"/>
        </w:rPr>
        <w:t>多联机/单元式空调能耗</w:t>
      </w:r>
      <w:bookmarkEnd w:id="8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2E15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C19B4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05927A7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B9313ED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08C89ED4">
            <w:pPr>
              <w:jc w:val="center"/>
            </w:pPr>
            <w:r>
              <w:t>耗电量(kWh)</w:t>
            </w:r>
          </w:p>
        </w:tc>
      </w:tr>
      <w:tr w14:paraId="49E61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FFC3C2">
            <w:r>
              <w:t>空调</w:t>
            </w:r>
          </w:p>
        </w:tc>
        <w:tc>
          <w:tcPr>
            <w:vAlign w:val="center"/>
          </w:tcPr>
          <w:p w14:paraId="06D74C49">
            <w:r>
              <w:t>4.30</w:t>
            </w:r>
          </w:p>
        </w:tc>
        <w:tc>
          <w:tcPr>
            <w:vAlign w:val="center"/>
          </w:tcPr>
          <w:p w14:paraId="5CE15312">
            <w:r>
              <w:t>314231</w:t>
            </w:r>
          </w:p>
        </w:tc>
        <w:tc>
          <w:tcPr>
            <w:vAlign w:val="center"/>
          </w:tcPr>
          <w:p w14:paraId="4DC1141D">
            <w:r>
              <w:t>73077</w:t>
            </w:r>
          </w:p>
        </w:tc>
      </w:tr>
    </w:tbl>
    <w:p w14:paraId="59CBF2B4">
      <w:pPr>
        <w:pStyle w:val="4"/>
        <w:widowControl w:val="0"/>
        <w:jc w:val="both"/>
        <w:rPr>
          <w:color w:val="000000"/>
        </w:rPr>
      </w:pPr>
      <w:bookmarkStart w:id="87" w:name="_Toc2410"/>
      <w:r>
        <w:rPr>
          <w:color w:val="000000"/>
        </w:rPr>
        <w:t>供暖系统</w:t>
      </w:r>
      <w:bookmarkEnd w:id="87"/>
    </w:p>
    <w:p w14:paraId="15CD3716">
      <w:pPr>
        <w:pStyle w:val="5"/>
        <w:widowControl w:val="0"/>
        <w:jc w:val="both"/>
        <w:rPr>
          <w:color w:val="000000"/>
        </w:rPr>
      </w:pPr>
      <w:bookmarkStart w:id="88" w:name="_Toc19692"/>
      <w:r>
        <w:rPr>
          <w:color w:val="000000"/>
        </w:rPr>
        <w:t>默认热源</w:t>
      </w:r>
      <w:bookmarkEnd w:id="88"/>
    </w:p>
    <w:p w14:paraId="4CB7EF1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DB1A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A5D3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555F128">
            <w:r>
              <w:t>空调</w:t>
            </w:r>
          </w:p>
        </w:tc>
      </w:tr>
    </w:tbl>
    <w:p w14:paraId="4A97276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64A718B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30A57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DDBF7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47E5D5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0B0A22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6F83F031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1D71667B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5F32A9C6">
            <w:pPr>
              <w:jc w:val="center"/>
            </w:pPr>
            <w:r>
              <w:t>台数</w:t>
            </w:r>
          </w:p>
        </w:tc>
      </w:tr>
      <w:tr w14:paraId="77078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1F924">
            <w:r>
              <w:t>热泵机组</w:t>
            </w:r>
          </w:p>
        </w:tc>
        <w:tc>
          <w:tcPr>
            <w:vAlign w:val="center"/>
          </w:tcPr>
          <w:p w14:paraId="67451C39">
            <w:r>
              <w:t>空气源热泵</w:t>
            </w:r>
          </w:p>
        </w:tc>
        <w:tc>
          <w:tcPr>
            <w:vAlign w:val="center"/>
          </w:tcPr>
          <w:p w14:paraId="53B40C89">
            <w:r>
              <w:t>100</w:t>
            </w:r>
          </w:p>
        </w:tc>
        <w:tc>
          <w:tcPr>
            <w:vAlign w:val="center"/>
          </w:tcPr>
          <w:p w14:paraId="7B92CC9E">
            <w:r>
              <w:t>500</w:t>
            </w:r>
          </w:p>
        </w:tc>
        <w:tc>
          <w:tcPr>
            <w:vAlign w:val="center"/>
          </w:tcPr>
          <w:p w14:paraId="775F44C4">
            <w:r>
              <w:t>5.00</w:t>
            </w:r>
          </w:p>
        </w:tc>
        <w:tc>
          <w:tcPr>
            <w:vAlign w:val="center"/>
          </w:tcPr>
          <w:p w14:paraId="423178FD">
            <w:r>
              <w:t>1</w:t>
            </w:r>
          </w:p>
        </w:tc>
      </w:tr>
    </w:tbl>
    <w:p w14:paraId="0961504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4C30E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CA46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A3B90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BA3BD24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DF668E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CAB5B01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2FA2F73">
            <w:pPr>
              <w:jc w:val="center"/>
            </w:pPr>
            <w:r>
              <w:t>台数</w:t>
            </w:r>
          </w:p>
        </w:tc>
      </w:tr>
      <w:tr w14:paraId="11733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8F49EF">
            <w:r>
              <w:t>变频</w:t>
            </w:r>
          </w:p>
        </w:tc>
        <w:tc>
          <w:tcPr>
            <w:vAlign w:val="center"/>
          </w:tcPr>
          <w:p w14:paraId="33285BE7">
            <w:r>
              <w:t>300</w:t>
            </w:r>
          </w:p>
        </w:tc>
        <w:tc>
          <w:tcPr>
            <w:vAlign w:val="center"/>
          </w:tcPr>
          <w:p w14:paraId="2A480589">
            <w:r>
              <w:t>20</w:t>
            </w:r>
          </w:p>
        </w:tc>
        <w:tc>
          <w:tcPr>
            <w:vAlign w:val="center"/>
          </w:tcPr>
          <w:p w14:paraId="46BE216F">
            <w:r>
              <w:t>90</w:t>
            </w:r>
          </w:p>
        </w:tc>
        <w:tc>
          <w:tcPr>
            <w:vAlign w:val="center"/>
          </w:tcPr>
          <w:p w14:paraId="06A787DD">
            <w:r>
              <w:t>20.9</w:t>
            </w:r>
          </w:p>
        </w:tc>
        <w:tc>
          <w:tcPr>
            <w:vAlign w:val="center"/>
          </w:tcPr>
          <w:p w14:paraId="6427D5E0">
            <w:r>
              <w:t>1</w:t>
            </w:r>
          </w:p>
        </w:tc>
      </w:tr>
    </w:tbl>
    <w:p w14:paraId="1284613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309B4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8715F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6373691F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28FE3045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5EC2EE62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7DE1EFE6">
            <w:pPr>
              <w:jc w:val="center"/>
            </w:pPr>
            <w:r>
              <w:t>供暖水泵功率(kW)</w:t>
            </w:r>
          </w:p>
        </w:tc>
      </w:tr>
      <w:tr w14:paraId="31293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5EFC19">
            <w:r>
              <w:t>25</w:t>
            </w:r>
          </w:p>
        </w:tc>
        <w:tc>
          <w:tcPr>
            <w:vAlign w:val="center"/>
          </w:tcPr>
          <w:p w14:paraId="47A34EF2">
            <w:r>
              <w:t>93</w:t>
            </w:r>
          </w:p>
        </w:tc>
        <w:tc>
          <w:tcPr>
            <w:vAlign w:val="center"/>
          </w:tcPr>
          <w:p w14:paraId="682162DD">
            <w:r>
              <w:t>16.8</w:t>
            </w:r>
          </w:p>
        </w:tc>
        <w:tc>
          <w:tcPr>
            <w:vAlign w:val="center"/>
          </w:tcPr>
          <w:p w14:paraId="3AB921AF">
            <w:r>
              <w:t>5.54</w:t>
            </w:r>
          </w:p>
        </w:tc>
        <w:tc>
          <w:tcPr>
            <w:vAlign w:val="center"/>
          </w:tcPr>
          <w:p w14:paraId="644BBC35">
            <w:r>
              <w:t>4.2</w:t>
            </w:r>
          </w:p>
        </w:tc>
      </w:tr>
      <w:tr w14:paraId="0950B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B2331">
            <w:r>
              <w:t>50</w:t>
            </w:r>
          </w:p>
        </w:tc>
        <w:tc>
          <w:tcPr>
            <w:vAlign w:val="center"/>
          </w:tcPr>
          <w:p w14:paraId="1009E1C6">
            <w:r>
              <w:t>185</w:t>
            </w:r>
          </w:p>
        </w:tc>
        <w:tc>
          <w:tcPr>
            <w:vAlign w:val="center"/>
          </w:tcPr>
          <w:p w14:paraId="3D3D3AF3">
            <w:r>
              <w:t>37</w:t>
            </w:r>
          </w:p>
        </w:tc>
        <w:tc>
          <w:tcPr>
            <w:vAlign w:val="center"/>
          </w:tcPr>
          <w:p w14:paraId="5D8B5082">
            <w:r>
              <w:t>5.00</w:t>
            </w:r>
          </w:p>
        </w:tc>
        <w:tc>
          <w:tcPr>
            <w:vAlign w:val="center"/>
          </w:tcPr>
          <w:p w14:paraId="031EF197">
            <w:r>
              <w:t>4.4</w:t>
            </w:r>
          </w:p>
        </w:tc>
      </w:tr>
      <w:tr w14:paraId="5A22D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D3A787">
            <w:r>
              <w:t>75</w:t>
            </w:r>
          </w:p>
        </w:tc>
        <w:tc>
          <w:tcPr>
            <w:vAlign w:val="center"/>
          </w:tcPr>
          <w:p w14:paraId="168AC1D5">
            <w:r>
              <w:t>278</w:t>
            </w:r>
          </w:p>
        </w:tc>
        <w:tc>
          <w:tcPr>
            <w:vAlign w:val="center"/>
          </w:tcPr>
          <w:p w14:paraId="1665D829">
            <w:r>
              <w:t>63.1</w:t>
            </w:r>
          </w:p>
        </w:tc>
        <w:tc>
          <w:tcPr>
            <w:vAlign w:val="center"/>
          </w:tcPr>
          <w:p w14:paraId="19D85692">
            <w:r>
              <w:t>4.41</w:t>
            </w:r>
          </w:p>
        </w:tc>
        <w:tc>
          <w:tcPr>
            <w:vAlign w:val="center"/>
          </w:tcPr>
          <w:p w14:paraId="28286415">
            <w:r>
              <w:t>11</w:t>
            </w:r>
          </w:p>
        </w:tc>
      </w:tr>
      <w:tr w14:paraId="5CC95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048C5">
            <w:r>
              <w:t>100</w:t>
            </w:r>
          </w:p>
        </w:tc>
        <w:tc>
          <w:tcPr>
            <w:vAlign w:val="center"/>
          </w:tcPr>
          <w:p w14:paraId="19B84FD7">
            <w:r>
              <w:t>370</w:t>
            </w:r>
          </w:p>
        </w:tc>
        <w:tc>
          <w:tcPr>
            <w:vAlign w:val="center"/>
          </w:tcPr>
          <w:p w14:paraId="3DF0570D">
            <w:r>
              <w:t>98.7</w:t>
            </w:r>
          </w:p>
        </w:tc>
        <w:tc>
          <w:tcPr>
            <w:vAlign w:val="center"/>
          </w:tcPr>
          <w:p w14:paraId="0145CE65">
            <w:r>
              <w:t>3.75</w:t>
            </w:r>
          </w:p>
        </w:tc>
        <w:tc>
          <w:tcPr>
            <w:vAlign w:val="center"/>
          </w:tcPr>
          <w:p w14:paraId="77682D35">
            <w:r>
              <w:t>20.9</w:t>
            </w:r>
          </w:p>
        </w:tc>
      </w:tr>
    </w:tbl>
    <w:p w14:paraId="07CB4F6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52ECA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41F3F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AAE30F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0E9731F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21787D1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24984A1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FE7133A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6D34E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A8B34A">
            <w:r>
              <w:t>0~25</w:t>
            </w:r>
          </w:p>
        </w:tc>
        <w:tc>
          <w:tcPr>
            <w:vAlign w:val="center"/>
          </w:tcPr>
          <w:p w14:paraId="6358E13A">
            <w:r>
              <w:t>43307</w:t>
            </w:r>
          </w:p>
        </w:tc>
        <w:tc>
          <w:tcPr>
            <w:vAlign w:val="center"/>
          </w:tcPr>
          <w:p w14:paraId="47B720CB">
            <w:r>
              <w:t>1438</w:t>
            </w:r>
          </w:p>
        </w:tc>
        <w:tc>
          <w:tcPr>
            <w:vAlign w:val="center"/>
          </w:tcPr>
          <w:p w14:paraId="72A3E452">
            <w:r>
              <w:t>5.54</w:t>
            </w:r>
          </w:p>
        </w:tc>
        <w:tc>
          <w:tcPr>
            <w:vAlign w:val="center"/>
          </w:tcPr>
          <w:p w14:paraId="24969B33">
            <w:r>
              <w:t>7823</w:t>
            </w:r>
          </w:p>
        </w:tc>
        <w:tc>
          <w:tcPr>
            <w:vAlign w:val="center"/>
          </w:tcPr>
          <w:p w14:paraId="3D93E207">
            <w:r>
              <w:t>6069</w:t>
            </w:r>
          </w:p>
        </w:tc>
      </w:tr>
      <w:tr w14:paraId="3D33F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BF966E">
            <w:r>
              <w:t>25~50</w:t>
            </w:r>
          </w:p>
        </w:tc>
        <w:tc>
          <w:tcPr>
            <w:vAlign w:val="center"/>
          </w:tcPr>
          <w:p w14:paraId="3CC5994C">
            <w:r>
              <w:t>3032</w:t>
            </w:r>
          </w:p>
        </w:tc>
        <w:tc>
          <w:tcPr>
            <w:vAlign w:val="center"/>
          </w:tcPr>
          <w:p w14:paraId="21259975">
            <w:r>
              <w:t>29</w:t>
            </w:r>
          </w:p>
        </w:tc>
        <w:tc>
          <w:tcPr>
            <w:vAlign w:val="center"/>
          </w:tcPr>
          <w:p w14:paraId="3DCD7E57">
            <w:r>
              <w:t>5.46</w:t>
            </w:r>
          </w:p>
        </w:tc>
        <w:tc>
          <w:tcPr>
            <w:vAlign w:val="center"/>
          </w:tcPr>
          <w:p w14:paraId="6962928E">
            <w:r>
              <w:t>555</w:t>
            </w:r>
          </w:p>
        </w:tc>
        <w:tc>
          <w:tcPr>
            <w:vAlign w:val="center"/>
          </w:tcPr>
          <w:p w14:paraId="5A34CA47">
            <w:r>
              <w:t>93</w:t>
            </w:r>
          </w:p>
        </w:tc>
      </w:tr>
      <w:tr w14:paraId="4B8E2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EC534">
            <w:r>
              <w:t>50~75</w:t>
            </w:r>
          </w:p>
        </w:tc>
        <w:tc>
          <w:tcPr>
            <w:vAlign w:val="center"/>
          </w:tcPr>
          <w:p w14:paraId="4B16B49A">
            <w:r>
              <w:t>0</w:t>
            </w:r>
          </w:p>
        </w:tc>
        <w:tc>
          <w:tcPr>
            <w:vAlign w:val="center"/>
          </w:tcPr>
          <w:p w14:paraId="75E0E616">
            <w:r>
              <w:t>0</w:t>
            </w:r>
          </w:p>
        </w:tc>
        <w:tc>
          <w:tcPr>
            <w:vAlign w:val="center"/>
          </w:tcPr>
          <w:p w14:paraId="07EB3295">
            <w:r>
              <w:t>0.00</w:t>
            </w:r>
          </w:p>
        </w:tc>
        <w:tc>
          <w:tcPr>
            <w:vAlign w:val="center"/>
          </w:tcPr>
          <w:p w14:paraId="37867E02">
            <w:r>
              <w:t>0</w:t>
            </w:r>
          </w:p>
        </w:tc>
        <w:tc>
          <w:tcPr>
            <w:vAlign w:val="center"/>
          </w:tcPr>
          <w:p w14:paraId="55877151">
            <w:r>
              <w:t>0</w:t>
            </w:r>
          </w:p>
        </w:tc>
      </w:tr>
      <w:tr w14:paraId="33F52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4151C">
            <w:r>
              <w:t>75~100</w:t>
            </w:r>
          </w:p>
        </w:tc>
        <w:tc>
          <w:tcPr>
            <w:vAlign w:val="center"/>
          </w:tcPr>
          <w:p w14:paraId="13347A6F">
            <w:r>
              <w:t>0</w:t>
            </w:r>
          </w:p>
        </w:tc>
        <w:tc>
          <w:tcPr>
            <w:vAlign w:val="center"/>
          </w:tcPr>
          <w:p w14:paraId="327BBF0C">
            <w:r>
              <w:t>0</w:t>
            </w:r>
          </w:p>
        </w:tc>
        <w:tc>
          <w:tcPr>
            <w:vAlign w:val="center"/>
          </w:tcPr>
          <w:p w14:paraId="23927D3D">
            <w:r>
              <w:t>0.00</w:t>
            </w:r>
          </w:p>
        </w:tc>
        <w:tc>
          <w:tcPr>
            <w:vAlign w:val="center"/>
          </w:tcPr>
          <w:p w14:paraId="6FD4C39D">
            <w:r>
              <w:t>0</w:t>
            </w:r>
          </w:p>
        </w:tc>
        <w:tc>
          <w:tcPr>
            <w:vAlign w:val="center"/>
          </w:tcPr>
          <w:p w14:paraId="0677F7C1">
            <w:r>
              <w:t>0</w:t>
            </w:r>
          </w:p>
        </w:tc>
      </w:tr>
      <w:tr w14:paraId="50B53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6A494">
            <w:r>
              <w:t>&gt;100</w:t>
            </w:r>
          </w:p>
        </w:tc>
        <w:tc>
          <w:tcPr>
            <w:vAlign w:val="center"/>
          </w:tcPr>
          <w:p w14:paraId="788DB98F">
            <w:r>
              <w:t>0</w:t>
            </w:r>
          </w:p>
        </w:tc>
        <w:tc>
          <w:tcPr>
            <w:vAlign w:val="center"/>
          </w:tcPr>
          <w:p w14:paraId="086AE3E2">
            <w:r>
              <w:t>0</w:t>
            </w:r>
          </w:p>
        </w:tc>
        <w:tc>
          <w:tcPr>
            <w:vAlign w:val="center"/>
          </w:tcPr>
          <w:p w14:paraId="61B14C9F">
            <w:r>
              <w:t>－</w:t>
            </w:r>
          </w:p>
        </w:tc>
        <w:tc>
          <w:tcPr>
            <w:vAlign w:val="center"/>
          </w:tcPr>
          <w:p w14:paraId="0E151918">
            <w:r>
              <w:t>0</w:t>
            </w:r>
          </w:p>
        </w:tc>
        <w:tc>
          <w:tcPr>
            <w:vAlign w:val="center"/>
          </w:tcPr>
          <w:p w14:paraId="420F1551">
            <w:r>
              <w:t>0</w:t>
            </w:r>
          </w:p>
        </w:tc>
      </w:tr>
      <w:tr w14:paraId="2088B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CE1E9E">
            <w:r>
              <w:t>合计</w:t>
            </w:r>
          </w:p>
        </w:tc>
        <w:tc>
          <w:tcPr>
            <w:vAlign w:val="center"/>
          </w:tcPr>
          <w:p w14:paraId="0CA4195D">
            <w:r>
              <w:t>46339</w:t>
            </w:r>
          </w:p>
        </w:tc>
        <w:tc>
          <w:tcPr>
            <w:vAlign w:val="center"/>
          </w:tcPr>
          <w:p w14:paraId="68F57B6C">
            <w:r>
              <w:t>1467</w:t>
            </w:r>
          </w:p>
        </w:tc>
        <w:tc>
          <w:tcPr>
            <w:vAlign w:val="center"/>
          </w:tcPr>
          <w:p w14:paraId="47FCAD2B"/>
        </w:tc>
        <w:tc>
          <w:tcPr>
            <w:vAlign w:val="center"/>
          </w:tcPr>
          <w:p w14:paraId="4E42316C">
            <w:r>
              <w:t>8379</w:t>
            </w:r>
          </w:p>
        </w:tc>
        <w:tc>
          <w:tcPr>
            <w:vAlign w:val="center"/>
          </w:tcPr>
          <w:p w14:paraId="73564505">
            <w:r>
              <w:t>6162</w:t>
            </w:r>
          </w:p>
        </w:tc>
      </w:tr>
    </w:tbl>
    <w:p w14:paraId="030FA342">
      <w:pPr>
        <w:pStyle w:val="4"/>
        <w:widowControl w:val="0"/>
        <w:jc w:val="both"/>
        <w:rPr>
          <w:color w:val="000000"/>
        </w:rPr>
      </w:pPr>
      <w:bookmarkStart w:id="89" w:name="_Toc13359"/>
      <w:r>
        <w:rPr>
          <w:color w:val="000000"/>
        </w:rPr>
        <w:t>空调风机</w:t>
      </w:r>
      <w:bookmarkEnd w:id="89"/>
    </w:p>
    <w:p w14:paraId="508D6F83">
      <w:pPr>
        <w:pStyle w:val="5"/>
        <w:widowControl w:val="0"/>
        <w:jc w:val="both"/>
        <w:rPr>
          <w:color w:val="000000"/>
        </w:rPr>
      </w:pPr>
      <w:bookmarkStart w:id="90" w:name="_Toc13693"/>
      <w:r>
        <w:rPr>
          <w:color w:val="000000"/>
        </w:rPr>
        <w:t>独立新排风</w:t>
      </w:r>
      <w:bookmarkEnd w:id="9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E8AC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A0B2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F2D088E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8DE2CE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685B23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E159C8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3B6CF10">
            <w:pPr>
              <w:jc w:val="center"/>
            </w:pPr>
            <w:r>
              <w:t>新风电耗(kWh)</w:t>
            </w:r>
          </w:p>
        </w:tc>
      </w:tr>
      <w:tr w14:paraId="69E08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ECDE46">
            <w:r>
              <w:t>空调</w:t>
            </w:r>
          </w:p>
        </w:tc>
        <w:tc>
          <w:tcPr>
            <w:vAlign w:val="center"/>
          </w:tcPr>
          <w:p w14:paraId="4FD2D223">
            <w:r>
              <w:t>47383</w:t>
            </w:r>
          </w:p>
        </w:tc>
        <w:tc>
          <w:tcPr>
            <w:vAlign w:val="center"/>
          </w:tcPr>
          <w:p w14:paraId="6D85FE3A">
            <w:r>
              <w:t>0.24</w:t>
            </w:r>
          </w:p>
        </w:tc>
        <w:tc>
          <w:tcPr>
            <w:vAlign w:val="center"/>
          </w:tcPr>
          <w:p w14:paraId="4D289BD9">
            <w:r>
              <w:t>11372</w:t>
            </w:r>
          </w:p>
        </w:tc>
        <w:tc>
          <w:tcPr>
            <w:vAlign w:val="center"/>
          </w:tcPr>
          <w:p w14:paraId="15E8C4E9">
            <w:r>
              <w:t>2507</w:t>
            </w:r>
          </w:p>
        </w:tc>
        <w:tc>
          <w:tcPr>
            <w:vAlign w:val="center"/>
          </w:tcPr>
          <w:p w14:paraId="62710E99">
            <w:r>
              <w:t>28509</w:t>
            </w:r>
          </w:p>
        </w:tc>
      </w:tr>
      <w:tr w14:paraId="6FB38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3486DA7">
            <w:r>
              <w:t>合计</w:t>
            </w:r>
          </w:p>
        </w:tc>
        <w:tc>
          <w:tcPr>
            <w:vAlign w:val="center"/>
          </w:tcPr>
          <w:p w14:paraId="513CAA83">
            <w:r>
              <w:t>28509</w:t>
            </w:r>
          </w:p>
        </w:tc>
      </w:tr>
    </w:tbl>
    <w:p w14:paraId="416294EB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2FBB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6CBA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F1D7465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6F3A025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647F3A7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8C38AD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88CCAE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33371AA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865C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8486AB">
            <w:r>
              <w:t>空调</w:t>
            </w:r>
          </w:p>
        </w:tc>
        <w:tc>
          <w:tcPr>
            <w:vAlign w:val="center"/>
          </w:tcPr>
          <w:p w14:paraId="0D34CDFC">
            <w:r>
              <w:t>37906</w:t>
            </w:r>
          </w:p>
        </w:tc>
        <w:tc>
          <w:tcPr>
            <w:vAlign w:val="center"/>
          </w:tcPr>
          <w:p w14:paraId="4D0382F1">
            <w:r>
              <w:t>0.8</w:t>
            </w:r>
          </w:p>
        </w:tc>
        <w:tc>
          <w:tcPr>
            <w:vAlign w:val="center"/>
          </w:tcPr>
          <w:p w14:paraId="533D2E1D">
            <w:r>
              <w:t>0.24</w:t>
            </w:r>
          </w:p>
        </w:tc>
        <w:tc>
          <w:tcPr>
            <w:vAlign w:val="center"/>
          </w:tcPr>
          <w:p w14:paraId="66EEE38B">
            <w:r>
              <w:t>9097</w:t>
            </w:r>
          </w:p>
        </w:tc>
        <w:tc>
          <w:tcPr>
            <w:vAlign w:val="center"/>
          </w:tcPr>
          <w:p w14:paraId="76C762C0">
            <w:r>
              <w:t>2507</w:t>
            </w:r>
          </w:p>
        </w:tc>
        <w:tc>
          <w:tcPr>
            <w:vAlign w:val="center"/>
          </w:tcPr>
          <w:p w14:paraId="241196E2">
            <w:r>
              <w:t>22807</w:t>
            </w:r>
          </w:p>
        </w:tc>
      </w:tr>
      <w:tr w14:paraId="3FADB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10C6180">
            <w:r>
              <w:t>合计</w:t>
            </w:r>
          </w:p>
        </w:tc>
        <w:tc>
          <w:tcPr>
            <w:vAlign w:val="center"/>
          </w:tcPr>
          <w:p w14:paraId="45B8E485">
            <w:r>
              <w:t>22807</w:t>
            </w:r>
          </w:p>
        </w:tc>
      </w:tr>
    </w:tbl>
    <w:p w14:paraId="4D2D442C">
      <w:pPr>
        <w:pStyle w:val="4"/>
        <w:widowControl w:val="0"/>
        <w:jc w:val="both"/>
        <w:rPr>
          <w:color w:val="000000"/>
        </w:rPr>
      </w:pPr>
      <w:bookmarkStart w:id="91" w:name="_Toc26368"/>
      <w:r>
        <w:rPr>
          <w:color w:val="000000"/>
        </w:rPr>
        <w:t>负荷分项统计</w:t>
      </w:r>
      <w:bookmarkEnd w:id="9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84F1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79F8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9B726C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ADC503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E46765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E8D2D08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446B55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FD1AC07">
            <w:pPr>
              <w:jc w:val="center"/>
            </w:pPr>
            <w:r>
              <w:t>合计</w:t>
            </w:r>
          </w:p>
        </w:tc>
      </w:tr>
      <w:tr w14:paraId="6CCE7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B9651">
            <w:r>
              <w:t>供暖(kWh/㎡)</w:t>
            </w:r>
          </w:p>
        </w:tc>
        <w:tc>
          <w:tcPr>
            <w:vAlign w:val="center"/>
          </w:tcPr>
          <w:p w14:paraId="383C7EF9">
            <w:r>
              <w:t>1.04</w:t>
            </w:r>
          </w:p>
        </w:tc>
        <w:tc>
          <w:tcPr>
            <w:vAlign w:val="center"/>
          </w:tcPr>
          <w:p w14:paraId="55CF207B">
            <w:r>
              <w:t>7.81</w:t>
            </w:r>
          </w:p>
        </w:tc>
        <w:tc>
          <w:tcPr>
            <w:vAlign w:val="center"/>
          </w:tcPr>
          <w:p w14:paraId="18E1177E">
            <w:r>
              <w:t>1.41</w:t>
            </w:r>
          </w:p>
        </w:tc>
        <w:tc>
          <w:tcPr>
            <w:vAlign w:val="center"/>
          </w:tcPr>
          <w:p w14:paraId="20742D49">
            <w:r>
              <w:t>-58.55</w:t>
            </w:r>
          </w:p>
        </w:tc>
        <w:tc>
          <w:tcPr>
            <w:vAlign w:val="center"/>
          </w:tcPr>
          <w:p w14:paraId="5A3EC50E">
            <w:r>
              <w:t>41.92</w:t>
            </w:r>
          </w:p>
        </w:tc>
        <w:tc>
          <w:tcPr>
            <w:vAlign w:val="center"/>
          </w:tcPr>
          <w:p w14:paraId="026DA09F">
            <w:r>
              <w:t>-6.37</w:t>
            </w:r>
          </w:p>
        </w:tc>
      </w:tr>
      <w:tr w14:paraId="518AE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D674D">
            <w:r>
              <w:t>供冷(kWh/㎡)</w:t>
            </w:r>
          </w:p>
        </w:tc>
        <w:tc>
          <w:tcPr>
            <w:vAlign w:val="center"/>
          </w:tcPr>
          <w:p w14:paraId="0FE2F2D0">
            <w:r>
              <w:t>11.61</w:t>
            </w:r>
          </w:p>
        </w:tc>
        <w:tc>
          <w:tcPr>
            <w:vAlign w:val="center"/>
          </w:tcPr>
          <w:p w14:paraId="076ABD1E">
            <w:r>
              <w:t>8.86</w:t>
            </w:r>
          </w:p>
        </w:tc>
        <w:tc>
          <w:tcPr>
            <w:vAlign w:val="center"/>
          </w:tcPr>
          <w:p w14:paraId="00E0D392">
            <w:r>
              <w:t>1.35</w:t>
            </w:r>
          </w:p>
        </w:tc>
        <w:tc>
          <w:tcPr>
            <w:vAlign w:val="center"/>
          </w:tcPr>
          <w:p w14:paraId="07C0F57C">
            <w:r>
              <w:t>26.80</w:t>
            </w:r>
          </w:p>
        </w:tc>
        <w:tc>
          <w:tcPr>
            <w:vAlign w:val="center"/>
          </w:tcPr>
          <w:p w14:paraId="49BFF8EF">
            <w:r>
              <w:t>-5.43</w:t>
            </w:r>
          </w:p>
        </w:tc>
        <w:tc>
          <w:tcPr>
            <w:vAlign w:val="center"/>
          </w:tcPr>
          <w:p w14:paraId="440DAD8C">
            <w:r>
              <w:t>43.20</w:t>
            </w:r>
          </w:p>
        </w:tc>
      </w:tr>
    </w:tbl>
    <w:p w14:paraId="7374A120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3BBE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DEE9D">
      <w:pPr>
        <w:pStyle w:val="4"/>
      </w:pPr>
      <w:bookmarkStart w:id="92" w:name="_Toc25126"/>
      <w:r>
        <w:t>逐月负荷表</w:t>
      </w:r>
      <w:bookmarkEnd w:id="9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7428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F16C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48BC15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4337B7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734A95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17BAC4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F60FAD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3F268A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4A10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9D0F7">
            <w:r>
              <w:t>1月</w:t>
            </w:r>
          </w:p>
        </w:tc>
        <w:tc>
          <w:tcPr>
            <w:vAlign w:val="center"/>
          </w:tcPr>
          <w:p w14:paraId="3471A852">
            <w:pPr>
              <w:jc w:val="right"/>
            </w:pPr>
            <w:r>
              <w:t>18695</w:t>
            </w:r>
          </w:p>
        </w:tc>
        <w:tc>
          <w:tcPr>
            <w:vAlign w:val="center"/>
          </w:tcPr>
          <w:p w14:paraId="324CFF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AE01EC">
            <w:pPr>
              <w:jc w:val="right"/>
            </w:pPr>
            <w:r>
              <w:rPr>
                <w:color w:val="FF0000"/>
              </w:rPr>
              <w:t>122.869</w:t>
            </w:r>
          </w:p>
        </w:tc>
        <w:tc>
          <w:tcPr>
            <w:vAlign w:val="center"/>
          </w:tcPr>
          <w:p w14:paraId="12997977">
            <w:r>
              <w:rPr>
                <w:color w:val="FF0000"/>
              </w:rPr>
              <w:t>1月19日9时</w:t>
            </w:r>
          </w:p>
        </w:tc>
        <w:tc>
          <w:tcPr>
            <w:vAlign w:val="center"/>
          </w:tcPr>
          <w:p w14:paraId="7E6247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BB7EE1">
            <w:r>
              <w:t>--</w:t>
            </w:r>
          </w:p>
        </w:tc>
      </w:tr>
      <w:tr w14:paraId="1B8D5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5EB7D4">
            <w:r>
              <w:t>2月</w:t>
            </w:r>
          </w:p>
        </w:tc>
        <w:tc>
          <w:tcPr>
            <w:vAlign w:val="center"/>
          </w:tcPr>
          <w:p w14:paraId="5B690872">
            <w:pPr>
              <w:jc w:val="right"/>
            </w:pPr>
            <w:r>
              <w:t>9797</w:t>
            </w:r>
          </w:p>
        </w:tc>
        <w:tc>
          <w:tcPr>
            <w:vAlign w:val="center"/>
          </w:tcPr>
          <w:p w14:paraId="4EB7B5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D54CC9">
            <w:pPr>
              <w:jc w:val="right"/>
            </w:pPr>
            <w:r>
              <w:t>63.274</w:t>
            </w:r>
          </w:p>
        </w:tc>
        <w:tc>
          <w:tcPr>
            <w:vAlign w:val="center"/>
          </w:tcPr>
          <w:p w14:paraId="242F9B30">
            <w:r>
              <w:t>2月2日9时</w:t>
            </w:r>
          </w:p>
        </w:tc>
        <w:tc>
          <w:tcPr>
            <w:vAlign w:val="center"/>
          </w:tcPr>
          <w:p w14:paraId="341E5A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D77817">
            <w:r>
              <w:t>--</w:t>
            </w:r>
          </w:p>
        </w:tc>
      </w:tr>
      <w:tr w14:paraId="6A49D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504B18">
            <w:r>
              <w:t>3月</w:t>
            </w:r>
          </w:p>
        </w:tc>
        <w:tc>
          <w:tcPr>
            <w:vAlign w:val="center"/>
          </w:tcPr>
          <w:p w14:paraId="60AD517F">
            <w:pPr>
              <w:jc w:val="right"/>
            </w:pPr>
            <w:r>
              <w:t>1801</w:t>
            </w:r>
          </w:p>
        </w:tc>
        <w:tc>
          <w:tcPr>
            <w:vAlign w:val="center"/>
          </w:tcPr>
          <w:p w14:paraId="344C45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2A8E2E">
            <w:pPr>
              <w:jc w:val="right"/>
            </w:pPr>
            <w:r>
              <w:t>41.928</w:t>
            </w:r>
          </w:p>
        </w:tc>
        <w:tc>
          <w:tcPr>
            <w:vAlign w:val="center"/>
          </w:tcPr>
          <w:p w14:paraId="237EF891">
            <w:r>
              <w:t>3月4日12时</w:t>
            </w:r>
          </w:p>
        </w:tc>
        <w:tc>
          <w:tcPr>
            <w:vAlign w:val="center"/>
          </w:tcPr>
          <w:p w14:paraId="62B401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76EB9B">
            <w:r>
              <w:t>--</w:t>
            </w:r>
          </w:p>
        </w:tc>
      </w:tr>
      <w:tr w14:paraId="22A51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F6705">
            <w:r>
              <w:t>4月</w:t>
            </w:r>
          </w:p>
        </w:tc>
        <w:tc>
          <w:tcPr>
            <w:vAlign w:val="center"/>
          </w:tcPr>
          <w:p w14:paraId="494807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FBB6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5FEA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8A28CC">
            <w:r>
              <w:t>--</w:t>
            </w:r>
          </w:p>
        </w:tc>
        <w:tc>
          <w:tcPr>
            <w:vAlign w:val="center"/>
          </w:tcPr>
          <w:p w14:paraId="4EC79A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6AB1B9">
            <w:r>
              <w:t>--</w:t>
            </w:r>
          </w:p>
        </w:tc>
      </w:tr>
      <w:tr w14:paraId="1CCAF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1A005C">
            <w:r>
              <w:t>5月</w:t>
            </w:r>
          </w:p>
        </w:tc>
        <w:tc>
          <w:tcPr>
            <w:vAlign w:val="center"/>
          </w:tcPr>
          <w:p w14:paraId="635AE6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E0CF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F17A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F0DD05">
            <w:r>
              <w:t>--</w:t>
            </w:r>
          </w:p>
        </w:tc>
        <w:tc>
          <w:tcPr>
            <w:vAlign w:val="center"/>
          </w:tcPr>
          <w:p w14:paraId="24495E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3DF5FE">
            <w:r>
              <w:t>--</w:t>
            </w:r>
          </w:p>
        </w:tc>
      </w:tr>
      <w:tr w14:paraId="7ED25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A409A">
            <w:r>
              <w:t>6月</w:t>
            </w:r>
          </w:p>
        </w:tc>
        <w:tc>
          <w:tcPr>
            <w:vAlign w:val="center"/>
          </w:tcPr>
          <w:p w14:paraId="22FF05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722581">
            <w:pPr>
              <w:jc w:val="right"/>
            </w:pPr>
            <w:r>
              <w:t>49307</w:t>
            </w:r>
          </w:p>
        </w:tc>
        <w:tc>
          <w:tcPr>
            <w:vAlign w:val="center"/>
          </w:tcPr>
          <w:p w14:paraId="0ECE41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C17A0A">
            <w:r>
              <w:t>--</w:t>
            </w:r>
          </w:p>
        </w:tc>
        <w:tc>
          <w:tcPr>
            <w:vAlign w:val="center"/>
          </w:tcPr>
          <w:p w14:paraId="7EE5F7E6">
            <w:pPr>
              <w:jc w:val="right"/>
            </w:pPr>
            <w:r>
              <w:t>542.660</w:t>
            </w:r>
          </w:p>
        </w:tc>
        <w:tc>
          <w:tcPr>
            <w:vAlign w:val="center"/>
          </w:tcPr>
          <w:p w14:paraId="1A8E83A1">
            <w:r>
              <w:t>6月23日7时</w:t>
            </w:r>
          </w:p>
        </w:tc>
      </w:tr>
      <w:tr w14:paraId="293E3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84F87">
            <w:r>
              <w:t>7月</w:t>
            </w:r>
          </w:p>
        </w:tc>
        <w:tc>
          <w:tcPr>
            <w:vAlign w:val="center"/>
          </w:tcPr>
          <w:p w14:paraId="7AE6C0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CDACB6">
            <w:pPr>
              <w:jc w:val="right"/>
            </w:pPr>
            <w:r>
              <w:t>134890</w:t>
            </w:r>
          </w:p>
        </w:tc>
        <w:tc>
          <w:tcPr>
            <w:vAlign w:val="center"/>
          </w:tcPr>
          <w:p w14:paraId="39E14C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59D308">
            <w:r>
              <w:t>--</w:t>
            </w:r>
          </w:p>
        </w:tc>
        <w:tc>
          <w:tcPr>
            <w:vAlign w:val="center"/>
          </w:tcPr>
          <w:p w14:paraId="04273D47">
            <w:pPr>
              <w:jc w:val="right"/>
            </w:pPr>
            <w:r>
              <w:rPr>
                <w:color w:val="0000FF"/>
              </w:rPr>
              <w:t>775.507</w:t>
            </w:r>
          </w:p>
        </w:tc>
        <w:tc>
          <w:tcPr>
            <w:vAlign w:val="center"/>
          </w:tcPr>
          <w:p w14:paraId="5D8D8D52">
            <w:r>
              <w:rPr>
                <w:color w:val="0000FF"/>
              </w:rPr>
              <w:t>7月9日7时</w:t>
            </w:r>
          </w:p>
        </w:tc>
      </w:tr>
      <w:tr w14:paraId="05607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3653C">
            <w:r>
              <w:t>8月</w:t>
            </w:r>
          </w:p>
        </w:tc>
        <w:tc>
          <w:tcPr>
            <w:vAlign w:val="center"/>
          </w:tcPr>
          <w:p w14:paraId="55E674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258C01">
            <w:pPr>
              <w:jc w:val="right"/>
            </w:pPr>
            <w:r>
              <w:t>130033</w:t>
            </w:r>
          </w:p>
        </w:tc>
        <w:tc>
          <w:tcPr>
            <w:vAlign w:val="center"/>
          </w:tcPr>
          <w:p w14:paraId="5AA676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C538B0">
            <w:r>
              <w:t>--</w:t>
            </w:r>
          </w:p>
        </w:tc>
        <w:tc>
          <w:tcPr>
            <w:vAlign w:val="center"/>
          </w:tcPr>
          <w:p w14:paraId="5E771A03">
            <w:pPr>
              <w:jc w:val="right"/>
            </w:pPr>
            <w:r>
              <w:t>771.095</w:t>
            </w:r>
          </w:p>
        </w:tc>
        <w:tc>
          <w:tcPr>
            <w:vAlign w:val="center"/>
          </w:tcPr>
          <w:p w14:paraId="0BC09547">
            <w:r>
              <w:t>8月8日7时</w:t>
            </w:r>
          </w:p>
        </w:tc>
      </w:tr>
      <w:tr w14:paraId="66734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29A48">
            <w:r>
              <w:t>9月</w:t>
            </w:r>
          </w:p>
        </w:tc>
        <w:tc>
          <w:tcPr>
            <w:vAlign w:val="center"/>
          </w:tcPr>
          <w:p w14:paraId="521F1A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036A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5201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ED9F0B">
            <w:r>
              <w:t>--</w:t>
            </w:r>
          </w:p>
        </w:tc>
        <w:tc>
          <w:tcPr>
            <w:vAlign w:val="center"/>
          </w:tcPr>
          <w:p w14:paraId="54AE77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EA70E1">
            <w:r>
              <w:t>--</w:t>
            </w:r>
          </w:p>
        </w:tc>
      </w:tr>
      <w:tr w14:paraId="0D271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6D78A">
            <w:r>
              <w:t>10月</w:t>
            </w:r>
          </w:p>
        </w:tc>
        <w:tc>
          <w:tcPr>
            <w:vAlign w:val="center"/>
          </w:tcPr>
          <w:p w14:paraId="0E8C6C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105F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FAED6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3ED4C3">
            <w:r>
              <w:t>--</w:t>
            </w:r>
          </w:p>
        </w:tc>
        <w:tc>
          <w:tcPr>
            <w:vAlign w:val="center"/>
          </w:tcPr>
          <w:p w14:paraId="098C03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B42303">
            <w:r>
              <w:t>--</w:t>
            </w:r>
          </w:p>
        </w:tc>
      </w:tr>
      <w:tr w14:paraId="47AB5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5C9EE6">
            <w:r>
              <w:t>11月</w:t>
            </w:r>
          </w:p>
        </w:tc>
        <w:tc>
          <w:tcPr>
            <w:vAlign w:val="center"/>
          </w:tcPr>
          <w:p w14:paraId="2EC3C077">
            <w:pPr>
              <w:jc w:val="right"/>
            </w:pPr>
            <w:r>
              <w:t>3051</w:t>
            </w:r>
          </w:p>
        </w:tc>
        <w:tc>
          <w:tcPr>
            <w:vAlign w:val="center"/>
          </w:tcPr>
          <w:p w14:paraId="5455FC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2161E0">
            <w:pPr>
              <w:jc w:val="right"/>
            </w:pPr>
            <w:r>
              <w:t>42.345</w:t>
            </w:r>
          </w:p>
        </w:tc>
        <w:tc>
          <w:tcPr>
            <w:vAlign w:val="center"/>
          </w:tcPr>
          <w:p w14:paraId="272ACAEA">
            <w:r>
              <w:t>11月28日14时</w:t>
            </w:r>
          </w:p>
        </w:tc>
        <w:tc>
          <w:tcPr>
            <w:vAlign w:val="center"/>
          </w:tcPr>
          <w:p w14:paraId="75CDEF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1AF864">
            <w:r>
              <w:t>--</w:t>
            </w:r>
          </w:p>
        </w:tc>
      </w:tr>
      <w:tr w14:paraId="4D621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0817C">
            <w:r>
              <w:t>12月</w:t>
            </w:r>
          </w:p>
        </w:tc>
        <w:tc>
          <w:tcPr>
            <w:vAlign w:val="center"/>
          </w:tcPr>
          <w:p w14:paraId="05A42A35">
            <w:pPr>
              <w:jc w:val="right"/>
            </w:pPr>
            <w:r>
              <w:t>12996</w:t>
            </w:r>
          </w:p>
        </w:tc>
        <w:tc>
          <w:tcPr>
            <w:vAlign w:val="center"/>
          </w:tcPr>
          <w:p w14:paraId="5A67FE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558B74">
            <w:pPr>
              <w:jc w:val="right"/>
            </w:pPr>
            <w:r>
              <w:t>72.987</w:t>
            </w:r>
          </w:p>
        </w:tc>
        <w:tc>
          <w:tcPr>
            <w:vAlign w:val="center"/>
          </w:tcPr>
          <w:p w14:paraId="4219CEE2">
            <w:r>
              <w:t>12月31日10时</w:t>
            </w:r>
          </w:p>
        </w:tc>
        <w:tc>
          <w:tcPr>
            <w:vAlign w:val="center"/>
          </w:tcPr>
          <w:p w14:paraId="732F0A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5AB8A9">
            <w:r>
              <w:t>--</w:t>
            </w:r>
          </w:p>
        </w:tc>
      </w:tr>
    </w:tbl>
    <w:p w14:paraId="35EAEAD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44F9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9980D">
      <w:pPr>
        <w:pStyle w:val="4"/>
      </w:pPr>
      <w:bookmarkStart w:id="93" w:name="_Toc29144"/>
      <w:r>
        <w:t>逐月电耗</w:t>
      </w:r>
      <w:bookmarkEnd w:id="93"/>
    </w:p>
    <w:p w14:paraId="33F3D158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87F5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8D0A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ED86248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C4124A1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C7F7881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1180AA8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DBB35A1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42D9BBE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0E5CC3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452A0A3">
            <w:pPr>
              <w:jc w:val="center"/>
            </w:pPr>
            <w:r>
              <w:t>热水</w:t>
            </w:r>
          </w:p>
        </w:tc>
      </w:tr>
      <w:tr w14:paraId="28EB7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D29B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D5FC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9E47AA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02517AD7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2F659B7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04F30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342D11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5C7427D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763EF8D">
            <w:pPr>
              <w:jc w:val="right"/>
            </w:pPr>
            <w:r>
              <w:t>－</w:t>
            </w:r>
          </w:p>
        </w:tc>
      </w:tr>
      <w:tr w14:paraId="355D2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9AEA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936DC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3468EC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4AD23183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3BC4BB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F4093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6A06CF4">
            <w:pPr>
              <w:jc w:val="right"/>
            </w:pPr>
          </w:p>
        </w:tc>
        <w:tc>
          <w:tcPr>
            <w:vMerge w:val="continue"/>
            <w:vAlign w:val="center"/>
          </w:tcPr>
          <w:p w14:paraId="0DC1DBC7">
            <w:pPr>
              <w:jc w:val="right"/>
            </w:pPr>
          </w:p>
        </w:tc>
        <w:tc>
          <w:tcPr>
            <w:vMerge w:val="continue"/>
            <w:vAlign w:val="center"/>
          </w:tcPr>
          <w:p w14:paraId="03BCAF1D">
            <w:pPr>
              <w:jc w:val="right"/>
            </w:pPr>
          </w:p>
        </w:tc>
      </w:tr>
      <w:tr w14:paraId="635EE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2B553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8E2F5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EEBCBA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340D90B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6ED712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5BA36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649D30D">
            <w:pPr>
              <w:jc w:val="right"/>
            </w:pPr>
          </w:p>
        </w:tc>
        <w:tc>
          <w:tcPr>
            <w:vMerge w:val="continue"/>
            <w:vAlign w:val="center"/>
          </w:tcPr>
          <w:p w14:paraId="5F284379">
            <w:pPr>
              <w:jc w:val="right"/>
            </w:pPr>
          </w:p>
        </w:tc>
        <w:tc>
          <w:tcPr>
            <w:vMerge w:val="continue"/>
            <w:vAlign w:val="center"/>
          </w:tcPr>
          <w:p w14:paraId="153B9C0F">
            <w:pPr>
              <w:jc w:val="right"/>
            </w:pPr>
          </w:p>
        </w:tc>
      </w:tr>
      <w:tr w14:paraId="626C5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6B59B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BE81E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94BF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93F6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B304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C8D2B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D16C4BD">
            <w:pPr>
              <w:jc w:val="right"/>
            </w:pPr>
          </w:p>
        </w:tc>
        <w:tc>
          <w:tcPr>
            <w:vMerge w:val="continue"/>
            <w:vAlign w:val="center"/>
          </w:tcPr>
          <w:p w14:paraId="0448C3BE">
            <w:pPr>
              <w:jc w:val="right"/>
            </w:pPr>
          </w:p>
        </w:tc>
        <w:tc>
          <w:tcPr>
            <w:vMerge w:val="continue"/>
            <w:vAlign w:val="center"/>
          </w:tcPr>
          <w:p w14:paraId="1860B290">
            <w:pPr>
              <w:jc w:val="right"/>
            </w:pPr>
          </w:p>
        </w:tc>
      </w:tr>
      <w:tr w14:paraId="0A06B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32880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8E639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4722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EC61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3B1B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8928F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CE1E4AF">
            <w:pPr>
              <w:jc w:val="right"/>
            </w:pPr>
          </w:p>
        </w:tc>
        <w:tc>
          <w:tcPr>
            <w:vMerge w:val="continue"/>
            <w:vAlign w:val="center"/>
          </w:tcPr>
          <w:p w14:paraId="77C89584">
            <w:pPr>
              <w:jc w:val="right"/>
            </w:pPr>
          </w:p>
        </w:tc>
        <w:tc>
          <w:tcPr>
            <w:vMerge w:val="continue"/>
            <w:vAlign w:val="center"/>
          </w:tcPr>
          <w:p w14:paraId="69E50EE8">
            <w:pPr>
              <w:jc w:val="right"/>
            </w:pPr>
          </w:p>
        </w:tc>
      </w:tr>
      <w:tr w14:paraId="18877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C1658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F67944A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49D381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FE982F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5A6A47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FC1A2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7A1EBD9">
            <w:pPr>
              <w:jc w:val="right"/>
            </w:pPr>
          </w:p>
        </w:tc>
        <w:tc>
          <w:tcPr>
            <w:vMerge w:val="continue"/>
            <w:vAlign w:val="center"/>
          </w:tcPr>
          <w:p w14:paraId="527D13BF">
            <w:pPr>
              <w:jc w:val="right"/>
            </w:pPr>
          </w:p>
        </w:tc>
        <w:tc>
          <w:tcPr>
            <w:vMerge w:val="continue"/>
            <w:vAlign w:val="center"/>
          </w:tcPr>
          <w:p w14:paraId="17BB0E91">
            <w:pPr>
              <w:jc w:val="right"/>
            </w:pPr>
          </w:p>
        </w:tc>
      </w:tr>
      <w:tr w14:paraId="76AD2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55FC7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7A9EF0A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4CA872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8207CC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47583E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818E2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FD982C6">
            <w:pPr>
              <w:jc w:val="right"/>
            </w:pPr>
          </w:p>
        </w:tc>
        <w:tc>
          <w:tcPr>
            <w:vMerge w:val="continue"/>
            <w:vAlign w:val="center"/>
          </w:tcPr>
          <w:p w14:paraId="2CB3C7A2">
            <w:pPr>
              <w:jc w:val="right"/>
            </w:pPr>
          </w:p>
        </w:tc>
        <w:tc>
          <w:tcPr>
            <w:vMerge w:val="continue"/>
            <w:vAlign w:val="center"/>
          </w:tcPr>
          <w:p w14:paraId="2E4CC8FB">
            <w:pPr>
              <w:jc w:val="right"/>
            </w:pPr>
          </w:p>
        </w:tc>
      </w:tr>
      <w:tr w14:paraId="1410F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C4CAF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8D1C06C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46A889F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67FF6B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4347CB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9D87E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1E8251A">
            <w:pPr>
              <w:jc w:val="right"/>
            </w:pPr>
          </w:p>
        </w:tc>
        <w:tc>
          <w:tcPr>
            <w:vMerge w:val="continue"/>
            <w:vAlign w:val="center"/>
          </w:tcPr>
          <w:p w14:paraId="7ED028E7">
            <w:pPr>
              <w:jc w:val="right"/>
            </w:pPr>
          </w:p>
        </w:tc>
        <w:tc>
          <w:tcPr>
            <w:vMerge w:val="continue"/>
            <w:vAlign w:val="center"/>
          </w:tcPr>
          <w:p w14:paraId="423BE1D0">
            <w:pPr>
              <w:jc w:val="right"/>
            </w:pPr>
          </w:p>
        </w:tc>
      </w:tr>
      <w:tr w14:paraId="55F13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DB9E9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97B0B2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D726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3C0E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F230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387FF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5F2FFE4">
            <w:pPr>
              <w:jc w:val="right"/>
            </w:pPr>
          </w:p>
        </w:tc>
        <w:tc>
          <w:tcPr>
            <w:vMerge w:val="continue"/>
            <w:vAlign w:val="center"/>
          </w:tcPr>
          <w:p w14:paraId="2504933C">
            <w:pPr>
              <w:jc w:val="right"/>
            </w:pPr>
          </w:p>
        </w:tc>
        <w:tc>
          <w:tcPr>
            <w:vMerge w:val="continue"/>
            <w:vAlign w:val="center"/>
          </w:tcPr>
          <w:p w14:paraId="168DF9EA">
            <w:pPr>
              <w:jc w:val="right"/>
            </w:pPr>
          </w:p>
        </w:tc>
      </w:tr>
      <w:tr w14:paraId="5B94A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C8BA5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79BA3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6159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C0F4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E1C7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0D56A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7215C8F">
            <w:pPr>
              <w:jc w:val="right"/>
            </w:pPr>
          </w:p>
        </w:tc>
        <w:tc>
          <w:tcPr>
            <w:vMerge w:val="continue"/>
            <w:vAlign w:val="center"/>
          </w:tcPr>
          <w:p w14:paraId="31B597E7">
            <w:pPr>
              <w:jc w:val="right"/>
            </w:pPr>
          </w:p>
        </w:tc>
        <w:tc>
          <w:tcPr>
            <w:vMerge w:val="continue"/>
            <w:vAlign w:val="center"/>
          </w:tcPr>
          <w:p w14:paraId="02A78B3F">
            <w:pPr>
              <w:jc w:val="right"/>
            </w:pPr>
          </w:p>
        </w:tc>
      </w:tr>
      <w:tr w14:paraId="4E986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28FF9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D950A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FDB875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8C79F5C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676ABA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76511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C7E2831">
            <w:pPr>
              <w:jc w:val="right"/>
            </w:pPr>
          </w:p>
        </w:tc>
        <w:tc>
          <w:tcPr>
            <w:vMerge w:val="continue"/>
            <w:vAlign w:val="center"/>
          </w:tcPr>
          <w:p w14:paraId="046E5976">
            <w:pPr>
              <w:jc w:val="right"/>
            </w:pPr>
          </w:p>
        </w:tc>
        <w:tc>
          <w:tcPr>
            <w:vMerge w:val="continue"/>
            <w:vAlign w:val="center"/>
          </w:tcPr>
          <w:p w14:paraId="2D195DCD">
            <w:pPr>
              <w:jc w:val="right"/>
            </w:pPr>
          </w:p>
        </w:tc>
      </w:tr>
      <w:tr w14:paraId="20110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A93DA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45AE9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44BBCC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3E7C765E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2190D0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149A4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0AA6ADC">
            <w:pPr>
              <w:jc w:val="right"/>
            </w:pPr>
          </w:p>
        </w:tc>
        <w:tc>
          <w:tcPr>
            <w:vMerge w:val="continue"/>
            <w:vAlign w:val="center"/>
          </w:tcPr>
          <w:p w14:paraId="266C1BBB">
            <w:pPr>
              <w:jc w:val="right"/>
            </w:pPr>
          </w:p>
        </w:tc>
        <w:tc>
          <w:tcPr>
            <w:vMerge w:val="continue"/>
            <w:vAlign w:val="center"/>
          </w:tcPr>
          <w:p w14:paraId="1C11FFD0">
            <w:pPr>
              <w:jc w:val="right"/>
            </w:pPr>
          </w:p>
        </w:tc>
      </w:tr>
      <w:tr w14:paraId="3A5AF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FC77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CB495A5">
            <w:pPr>
              <w:jc w:val="right"/>
            </w:pPr>
            <w:r>
              <w:t>10.05</w:t>
            </w:r>
          </w:p>
        </w:tc>
        <w:tc>
          <w:tcPr>
            <w:vAlign w:val="center"/>
          </w:tcPr>
          <w:p w14:paraId="1F59FF97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4D9BBCD">
            <w:pPr>
              <w:jc w:val="right"/>
            </w:pPr>
            <w:r>
              <w:t>7.05</w:t>
            </w:r>
          </w:p>
        </w:tc>
        <w:tc>
          <w:tcPr>
            <w:vAlign w:val="center"/>
          </w:tcPr>
          <w:p w14:paraId="4AAFB4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404A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77EB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494F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E4D6C5">
            <w:pPr>
              <w:jc w:val="right"/>
            </w:pPr>
            <w:r>
              <w:t>－</w:t>
            </w:r>
          </w:p>
        </w:tc>
      </w:tr>
    </w:tbl>
    <w:p w14:paraId="446B7913">
      <w:pPr>
        <w:pStyle w:val="2"/>
        <w:widowControl w:val="0"/>
        <w:jc w:val="both"/>
        <w:rPr>
          <w:color w:val="000000"/>
        </w:rPr>
      </w:pPr>
      <w:bookmarkStart w:id="94" w:name="_Toc28355"/>
      <w:r>
        <w:rPr>
          <w:color w:val="000000"/>
        </w:rPr>
        <w:t>参照建筑</w:t>
      </w:r>
      <w:bookmarkEnd w:id="94"/>
    </w:p>
    <w:p w14:paraId="7A11EA1A">
      <w:pPr>
        <w:pStyle w:val="4"/>
        <w:widowControl w:val="0"/>
        <w:jc w:val="both"/>
        <w:rPr>
          <w:color w:val="000000"/>
        </w:rPr>
      </w:pPr>
      <w:bookmarkStart w:id="95" w:name="_Toc9647"/>
      <w:r>
        <w:rPr>
          <w:color w:val="000000"/>
        </w:rPr>
        <w:t>房间类型</w:t>
      </w:r>
      <w:bookmarkEnd w:id="95"/>
    </w:p>
    <w:p w14:paraId="10D826A4">
      <w:pPr>
        <w:pStyle w:val="5"/>
        <w:widowControl w:val="0"/>
        <w:jc w:val="both"/>
        <w:rPr>
          <w:color w:val="000000"/>
        </w:rPr>
      </w:pPr>
      <w:bookmarkStart w:id="96" w:name="_Toc8912"/>
      <w:r>
        <w:rPr>
          <w:color w:val="000000"/>
        </w:rPr>
        <w:t>房间参数表</w:t>
      </w:r>
      <w:bookmarkEnd w:id="9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CE85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D38F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62AC5C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FB88DF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87CC9F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29177E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30049C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968943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009E47B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52EE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B300F">
            <w:r>
              <w:t>4星客房</w:t>
            </w:r>
          </w:p>
        </w:tc>
        <w:tc>
          <w:tcPr>
            <w:vAlign w:val="center"/>
          </w:tcPr>
          <w:p w14:paraId="1995D97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D93C75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4116549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B11E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0875E2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153670FC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5053A00">
            <w:pPr>
              <w:jc w:val="center"/>
            </w:pPr>
            <w:r>
              <w:t>13(W/㎡)</w:t>
            </w:r>
          </w:p>
        </w:tc>
      </w:tr>
      <w:tr w14:paraId="0795C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97FA2">
            <w:r>
              <w:t>5星客房</w:t>
            </w:r>
          </w:p>
        </w:tc>
        <w:tc>
          <w:tcPr>
            <w:vAlign w:val="center"/>
          </w:tcPr>
          <w:p w14:paraId="7852D95A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5158E1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724C663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8291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D9F248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2C2FE694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1CCA3456">
            <w:pPr>
              <w:jc w:val="center"/>
            </w:pPr>
            <w:r>
              <w:t>13(W/㎡)</w:t>
            </w:r>
          </w:p>
        </w:tc>
      </w:tr>
      <w:tr w14:paraId="0ABC5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59812">
            <w:r>
              <w:t>一般商店</w:t>
            </w:r>
          </w:p>
        </w:tc>
        <w:tc>
          <w:tcPr>
            <w:vAlign w:val="center"/>
          </w:tcPr>
          <w:p w14:paraId="5B013899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FAB850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565E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9A9E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78157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5565190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1595772A">
            <w:pPr>
              <w:jc w:val="center"/>
            </w:pPr>
            <w:r>
              <w:t>15(W/㎡)</w:t>
            </w:r>
          </w:p>
        </w:tc>
      </w:tr>
      <w:tr w14:paraId="117F5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49E151">
            <w:r>
              <w:t>休息室</w:t>
            </w:r>
          </w:p>
        </w:tc>
        <w:tc>
          <w:tcPr>
            <w:vAlign w:val="center"/>
          </w:tcPr>
          <w:p w14:paraId="7FF7E3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21C84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9717BC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CA15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6D14B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D2F37FC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08A20FB7">
            <w:pPr>
              <w:jc w:val="center"/>
            </w:pPr>
            <w:r>
              <w:t>15(W/㎡)</w:t>
            </w:r>
          </w:p>
        </w:tc>
      </w:tr>
      <w:tr w14:paraId="38BEA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4E0E4">
            <w:r>
              <w:t>会客室</w:t>
            </w:r>
          </w:p>
        </w:tc>
        <w:tc>
          <w:tcPr>
            <w:vAlign w:val="center"/>
          </w:tcPr>
          <w:p w14:paraId="63C906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37508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27C7F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772F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CAC04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B69F52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14EC23F">
            <w:pPr>
              <w:jc w:val="center"/>
            </w:pPr>
            <w:r>
              <w:t>15(W/㎡)</w:t>
            </w:r>
          </w:p>
        </w:tc>
      </w:tr>
      <w:tr w14:paraId="62820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B38A1">
            <w:r>
              <w:t>会议室</w:t>
            </w:r>
          </w:p>
        </w:tc>
        <w:tc>
          <w:tcPr>
            <w:vAlign w:val="center"/>
          </w:tcPr>
          <w:p w14:paraId="69166B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38BD6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42A21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8B14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10549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853306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CC97202">
            <w:pPr>
              <w:jc w:val="center"/>
            </w:pPr>
            <w:r>
              <w:t>15(W/㎡)</w:t>
            </w:r>
          </w:p>
        </w:tc>
      </w:tr>
      <w:tr w14:paraId="5AB2B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1A93C">
            <w:r>
              <w:t>健身房</w:t>
            </w:r>
          </w:p>
        </w:tc>
        <w:tc>
          <w:tcPr>
            <w:vAlign w:val="center"/>
          </w:tcPr>
          <w:p w14:paraId="0D839EE2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EBD9AF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4AF7D73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5A61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96F47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0B564B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A946C8E">
            <w:pPr>
              <w:jc w:val="center"/>
            </w:pPr>
            <w:r>
              <w:t>15(W/㎡)</w:t>
            </w:r>
          </w:p>
        </w:tc>
      </w:tr>
      <w:tr w14:paraId="36C6A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3F70D0">
            <w:r>
              <w:t>卫生间</w:t>
            </w:r>
          </w:p>
        </w:tc>
        <w:tc>
          <w:tcPr>
            <w:vAlign w:val="center"/>
          </w:tcPr>
          <w:p w14:paraId="5F2882D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AC1C2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8CB9C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E83A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2A164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CCC9C2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D755D42">
            <w:pPr>
              <w:jc w:val="center"/>
            </w:pPr>
            <w:r>
              <w:t>15(W/㎡)</w:t>
            </w:r>
          </w:p>
        </w:tc>
      </w:tr>
      <w:tr w14:paraId="7E16A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53511B">
            <w:r>
              <w:t>厨房</w:t>
            </w:r>
          </w:p>
        </w:tc>
        <w:tc>
          <w:tcPr>
            <w:vAlign w:val="center"/>
          </w:tcPr>
          <w:p w14:paraId="225BF24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8057D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BCE09A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078B6B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53813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AEE679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7521D45">
            <w:pPr>
              <w:jc w:val="center"/>
            </w:pPr>
            <w:r>
              <w:t>15(W/㎡)</w:t>
            </w:r>
          </w:p>
        </w:tc>
      </w:tr>
      <w:tr w14:paraId="3D67D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AA047">
            <w:r>
              <w:t>多功能厅</w:t>
            </w:r>
          </w:p>
        </w:tc>
        <w:tc>
          <w:tcPr>
            <w:vAlign w:val="center"/>
          </w:tcPr>
          <w:p w14:paraId="2AE601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0F59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90AA28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9A7F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D41D4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68D841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A593600">
            <w:pPr>
              <w:jc w:val="center"/>
            </w:pPr>
            <w:r>
              <w:t>15(W/㎡)</w:t>
            </w:r>
          </w:p>
        </w:tc>
      </w:tr>
      <w:tr w14:paraId="32109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CA9AB">
            <w:r>
              <w:t>密集办公室</w:t>
            </w:r>
          </w:p>
        </w:tc>
        <w:tc>
          <w:tcPr>
            <w:vAlign w:val="center"/>
          </w:tcPr>
          <w:p w14:paraId="3657F1C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27A09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BA2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4B16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CAE67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21B5E23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5935DF32">
            <w:pPr>
              <w:jc w:val="center"/>
            </w:pPr>
            <w:r>
              <w:t>20(W/㎡)</w:t>
            </w:r>
          </w:p>
        </w:tc>
      </w:tr>
      <w:tr w14:paraId="6B286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D7BDF">
            <w:r>
              <w:t>布草间</w:t>
            </w:r>
          </w:p>
        </w:tc>
        <w:tc>
          <w:tcPr>
            <w:vAlign w:val="center"/>
          </w:tcPr>
          <w:p w14:paraId="3F6561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C044B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38C2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CF60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2EABE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38DC01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A675F69">
            <w:pPr>
              <w:jc w:val="center"/>
            </w:pPr>
            <w:r>
              <w:t>15(W/㎡)</w:t>
            </w:r>
          </w:p>
        </w:tc>
      </w:tr>
      <w:tr w14:paraId="21F20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7ABD5">
            <w:r>
              <w:t>普通办公室</w:t>
            </w:r>
          </w:p>
        </w:tc>
        <w:tc>
          <w:tcPr>
            <w:vAlign w:val="center"/>
          </w:tcPr>
          <w:p w14:paraId="418406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36BE6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B29F9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4112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74578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877FBB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34DA8DC">
            <w:pPr>
              <w:jc w:val="center"/>
            </w:pPr>
            <w:r>
              <w:t>15(W/㎡)</w:t>
            </w:r>
          </w:p>
        </w:tc>
      </w:tr>
      <w:tr w14:paraId="1AEBA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757EAB">
            <w:r>
              <w:t>楼梯间</w:t>
            </w:r>
          </w:p>
        </w:tc>
        <w:tc>
          <w:tcPr>
            <w:vAlign w:val="center"/>
          </w:tcPr>
          <w:p w14:paraId="7DC6FA3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D09D0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EFE0C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8481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CA15E5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186D94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33A3224">
            <w:pPr>
              <w:jc w:val="center"/>
            </w:pPr>
            <w:r>
              <w:t>15(W/㎡)</w:t>
            </w:r>
          </w:p>
        </w:tc>
      </w:tr>
      <w:tr w14:paraId="6C438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96587">
            <w:r>
              <w:t>走廊</w:t>
            </w:r>
          </w:p>
        </w:tc>
        <w:tc>
          <w:tcPr>
            <w:vAlign w:val="center"/>
          </w:tcPr>
          <w:p w14:paraId="5F1C91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378FB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0DA33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FA1A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F95E8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DEE48B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516E121">
            <w:pPr>
              <w:jc w:val="center"/>
            </w:pPr>
            <w:r>
              <w:t>15(W/㎡)</w:t>
            </w:r>
          </w:p>
        </w:tc>
      </w:tr>
      <w:tr w14:paraId="5D3E5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451084">
            <w:r>
              <w:t>餐厅</w:t>
            </w:r>
          </w:p>
        </w:tc>
        <w:tc>
          <w:tcPr>
            <w:vAlign w:val="center"/>
          </w:tcPr>
          <w:p w14:paraId="3A01AB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E2AFE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53AE2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C716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9C8E3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600EC6C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2AE0C36">
            <w:pPr>
              <w:jc w:val="center"/>
            </w:pPr>
            <w:r>
              <w:t>15(W/㎡)</w:t>
            </w:r>
          </w:p>
        </w:tc>
      </w:tr>
      <w:tr w14:paraId="6032E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D9CD1E">
            <w:r>
              <w:t>高档办公室</w:t>
            </w:r>
          </w:p>
        </w:tc>
        <w:tc>
          <w:tcPr>
            <w:vAlign w:val="center"/>
          </w:tcPr>
          <w:p w14:paraId="223329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4EA84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28B7B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BE88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A76B4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A72220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C40DF97">
            <w:pPr>
              <w:jc w:val="center"/>
            </w:pPr>
            <w:r>
              <w:t>15(W/㎡)</w:t>
            </w:r>
          </w:p>
        </w:tc>
      </w:tr>
    </w:tbl>
    <w:p w14:paraId="56CD4DB3">
      <w:pPr>
        <w:pStyle w:val="5"/>
        <w:widowControl w:val="0"/>
        <w:jc w:val="both"/>
        <w:rPr>
          <w:color w:val="000000"/>
        </w:rPr>
      </w:pPr>
      <w:bookmarkStart w:id="97" w:name="_Toc1259"/>
      <w:r>
        <w:rPr>
          <w:color w:val="000000"/>
        </w:rPr>
        <w:t>作息时间表</w:t>
      </w:r>
      <w:bookmarkEnd w:id="97"/>
    </w:p>
    <w:p w14:paraId="66561831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62B41C2B">
      <w:pPr>
        <w:pStyle w:val="4"/>
        <w:widowControl w:val="0"/>
        <w:jc w:val="both"/>
        <w:rPr>
          <w:color w:val="000000"/>
        </w:rPr>
      </w:pPr>
      <w:bookmarkStart w:id="98" w:name="_Toc21650"/>
      <w:r>
        <w:rPr>
          <w:color w:val="000000"/>
        </w:rPr>
        <w:t>系统类型</w:t>
      </w:r>
      <w:bookmarkEnd w:id="9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D72D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F1DE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D1BAA1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F62CF46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58ADBE1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488770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4966B9">
            <w:pPr>
              <w:jc w:val="center"/>
            </w:pPr>
            <w:r>
              <w:t>包含的房间</w:t>
            </w:r>
          </w:p>
        </w:tc>
      </w:tr>
      <w:tr w14:paraId="706A6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ACA490">
            <w:r>
              <w:t>空调</w:t>
            </w:r>
          </w:p>
        </w:tc>
        <w:tc>
          <w:tcPr>
            <w:vAlign w:val="center"/>
          </w:tcPr>
          <w:p w14:paraId="4D3F1E7E">
            <w:r>
              <w:t>地暖/辐射板采暖/散热器采暖+多联机供冷</w:t>
            </w:r>
          </w:p>
        </w:tc>
        <w:tc>
          <w:tcPr>
            <w:vAlign w:val="center"/>
          </w:tcPr>
          <w:p w14:paraId="22C44028">
            <w:r>
              <w:t>2.70</w:t>
            </w:r>
          </w:p>
        </w:tc>
        <w:tc>
          <w:tcPr>
            <w:vAlign w:val="center"/>
          </w:tcPr>
          <w:p w14:paraId="061F8BDF">
            <w:r>
              <w:t>－</w:t>
            </w:r>
          </w:p>
        </w:tc>
        <w:tc>
          <w:tcPr>
            <w:vAlign w:val="center"/>
          </w:tcPr>
          <w:p w14:paraId="55ADCCDB">
            <w:r>
              <w:t>同设计建筑</w:t>
            </w:r>
          </w:p>
        </w:tc>
        <w:tc>
          <w:tcPr>
            <w:vAlign w:val="center"/>
          </w:tcPr>
          <w:p w14:paraId="49CD8CB3">
            <w:r>
              <w:t>同设计建筑</w:t>
            </w:r>
          </w:p>
        </w:tc>
      </w:tr>
    </w:tbl>
    <w:p w14:paraId="04102D8F">
      <w:pPr>
        <w:pStyle w:val="4"/>
        <w:widowControl w:val="0"/>
        <w:jc w:val="both"/>
        <w:rPr>
          <w:color w:val="000000"/>
        </w:rPr>
      </w:pPr>
      <w:bookmarkStart w:id="99" w:name="_Toc15465"/>
      <w:r>
        <w:rPr>
          <w:color w:val="000000"/>
        </w:rPr>
        <w:t>制冷系统</w:t>
      </w:r>
      <w:bookmarkEnd w:id="99"/>
    </w:p>
    <w:p w14:paraId="73B5980F">
      <w:pPr>
        <w:pStyle w:val="5"/>
        <w:widowControl w:val="0"/>
        <w:jc w:val="both"/>
        <w:rPr>
          <w:color w:val="000000"/>
        </w:rPr>
      </w:pPr>
      <w:bookmarkStart w:id="100" w:name="_Toc5743"/>
      <w:r>
        <w:rPr>
          <w:color w:val="000000"/>
        </w:rPr>
        <w:t>多联机/单元式空调能耗</w:t>
      </w:r>
      <w:bookmarkEnd w:id="10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32EE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2C81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B72AA2A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93393FC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556F64C">
            <w:pPr>
              <w:jc w:val="center"/>
            </w:pPr>
            <w:r>
              <w:t>耗电量(kWh)</w:t>
            </w:r>
          </w:p>
        </w:tc>
      </w:tr>
      <w:tr w14:paraId="48537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AA26E">
            <w:r>
              <w:t>空调</w:t>
            </w:r>
          </w:p>
        </w:tc>
        <w:tc>
          <w:tcPr>
            <w:vAlign w:val="center"/>
          </w:tcPr>
          <w:p w14:paraId="438FF1BE">
            <w:r>
              <w:t>2.70</w:t>
            </w:r>
          </w:p>
        </w:tc>
        <w:tc>
          <w:tcPr>
            <w:vAlign w:val="center"/>
          </w:tcPr>
          <w:p w14:paraId="6BC66FE4">
            <w:r>
              <w:t>381330</w:t>
            </w:r>
          </w:p>
        </w:tc>
        <w:tc>
          <w:tcPr>
            <w:vAlign w:val="center"/>
          </w:tcPr>
          <w:p w14:paraId="4705EF47">
            <w:r>
              <w:t>141233</w:t>
            </w:r>
          </w:p>
        </w:tc>
      </w:tr>
    </w:tbl>
    <w:p w14:paraId="603F0A55">
      <w:pPr>
        <w:pStyle w:val="4"/>
        <w:widowControl w:val="0"/>
        <w:jc w:val="both"/>
        <w:rPr>
          <w:color w:val="000000"/>
        </w:rPr>
      </w:pPr>
      <w:bookmarkStart w:id="101" w:name="_Toc20974"/>
      <w:r>
        <w:rPr>
          <w:color w:val="000000"/>
        </w:rPr>
        <w:t>供暖系统</w:t>
      </w:r>
      <w:bookmarkEnd w:id="101"/>
    </w:p>
    <w:p w14:paraId="72D1A30C">
      <w:pPr>
        <w:pStyle w:val="5"/>
        <w:widowControl w:val="0"/>
        <w:jc w:val="both"/>
        <w:rPr>
          <w:color w:val="000000"/>
        </w:rPr>
      </w:pPr>
      <w:bookmarkStart w:id="102" w:name="_Toc2090"/>
      <w:r>
        <w:rPr>
          <w:color w:val="000000"/>
        </w:rPr>
        <w:t>默认热源</w:t>
      </w:r>
      <w:bookmarkEnd w:id="102"/>
    </w:p>
    <w:p w14:paraId="549F324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7D58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8C88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1FFAA05">
            <w:r>
              <w:t>空调</w:t>
            </w:r>
          </w:p>
        </w:tc>
      </w:tr>
    </w:tbl>
    <w:p w14:paraId="2AB211B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4534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4EBE37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FB60C00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3BBAAB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CCF9E31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1D9C93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7E8E26A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D516EF2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5BA96EE1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4802B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1F3154">
            <w:r>
              <w:t>电力</w:t>
            </w:r>
          </w:p>
        </w:tc>
        <w:tc>
          <w:tcPr>
            <w:vAlign w:val="center"/>
          </w:tcPr>
          <w:p w14:paraId="3B8CACA0">
            <w:r>
              <w:t>0.59</w:t>
            </w:r>
          </w:p>
        </w:tc>
        <w:tc>
          <w:tcPr>
            <w:vAlign w:val="center"/>
          </w:tcPr>
          <w:p w14:paraId="2D46EB75">
            <w:r>
              <w:t>1</w:t>
            </w:r>
          </w:p>
        </w:tc>
        <w:tc>
          <w:tcPr>
            <w:vAlign w:val="center"/>
          </w:tcPr>
          <w:p w14:paraId="588052E5">
            <w:r>
              <w:t>412912</w:t>
            </w:r>
          </w:p>
        </w:tc>
        <w:tc>
          <w:tcPr>
            <w:vAlign w:val="center"/>
          </w:tcPr>
          <w:p w14:paraId="4139E280">
            <w:r>
              <w:t>0.80</w:t>
            </w:r>
          </w:p>
        </w:tc>
        <w:tc>
          <w:tcPr>
            <w:vAlign w:val="center"/>
          </w:tcPr>
          <w:p w14:paraId="799894CE">
            <w:r>
              <w:t>0.92</w:t>
            </w:r>
          </w:p>
        </w:tc>
        <w:tc>
          <w:tcPr>
            <w:vAlign w:val="center"/>
          </w:tcPr>
          <w:p w14:paraId="0559DB86">
            <w:r>
              <w:t>1.00</w:t>
            </w:r>
          </w:p>
        </w:tc>
        <w:tc>
          <w:tcPr>
            <w:vAlign w:val="center"/>
          </w:tcPr>
          <w:p w14:paraId="1ACA7A8C">
            <w:r>
              <w:t>561022</w:t>
            </w:r>
          </w:p>
        </w:tc>
      </w:tr>
    </w:tbl>
    <w:p w14:paraId="76BFEE3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17DE0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6EFE38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60DF5368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C365B3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97023CD">
            <w:pPr>
              <w:jc w:val="center"/>
            </w:pPr>
            <w:r>
              <w:t>供暖水泵电耗(kWh)</w:t>
            </w:r>
          </w:p>
        </w:tc>
      </w:tr>
      <w:tr w14:paraId="12996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863244">
            <w:r>
              <w:t>595</w:t>
            </w:r>
          </w:p>
        </w:tc>
        <w:tc>
          <w:tcPr>
            <w:vAlign w:val="center"/>
          </w:tcPr>
          <w:p w14:paraId="5D3290EC">
            <w:r>
              <w:t>0.00433</w:t>
            </w:r>
          </w:p>
        </w:tc>
        <w:tc>
          <w:tcPr>
            <w:vAlign w:val="center"/>
          </w:tcPr>
          <w:p w14:paraId="2B21D0E3">
            <w:r>
              <w:t>1638</w:t>
            </w:r>
          </w:p>
        </w:tc>
        <w:tc>
          <w:tcPr>
            <w:vAlign w:val="center"/>
          </w:tcPr>
          <w:p w14:paraId="7F742B2C">
            <w:r>
              <w:t>4219</w:t>
            </w:r>
          </w:p>
        </w:tc>
      </w:tr>
    </w:tbl>
    <w:p w14:paraId="46B218DE">
      <w:pPr>
        <w:pStyle w:val="4"/>
        <w:widowControl w:val="0"/>
        <w:jc w:val="both"/>
        <w:rPr>
          <w:color w:val="000000"/>
        </w:rPr>
      </w:pPr>
      <w:bookmarkStart w:id="103" w:name="_Toc6909"/>
      <w:r>
        <w:rPr>
          <w:color w:val="000000"/>
        </w:rPr>
        <w:t>空调风机</w:t>
      </w:r>
      <w:bookmarkEnd w:id="103"/>
    </w:p>
    <w:p w14:paraId="6A6C5FD8">
      <w:pPr>
        <w:pStyle w:val="5"/>
        <w:widowControl w:val="0"/>
        <w:jc w:val="both"/>
        <w:rPr>
          <w:color w:val="000000"/>
        </w:rPr>
      </w:pPr>
      <w:bookmarkStart w:id="104" w:name="_Toc13023"/>
      <w:r>
        <w:rPr>
          <w:color w:val="000000"/>
        </w:rPr>
        <w:t>独立新排风</w:t>
      </w:r>
      <w:bookmarkEnd w:id="10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9346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840C9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1FC9EB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D69DEB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2AC29C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234259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A212A0F">
            <w:pPr>
              <w:jc w:val="center"/>
            </w:pPr>
            <w:r>
              <w:t>新风电耗(kWh)</w:t>
            </w:r>
          </w:p>
        </w:tc>
      </w:tr>
      <w:tr w14:paraId="5A3DD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4F672C">
            <w:r>
              <w:t>空调</w:t>
            </w:r>
          </w:p>
        </w:tc>
        <w:tc>
          <w:tcPr>
            <w:vAlign w:val="center"/>
          </w:tcPr>
          <w:p w14:paraId="5AB58C44">
            <w:r>
              <w:t>47383</w:t>
            </w:r>
          </w:p>
        </w:tc>
        <w:tc>
          <w:tcPr>
            <w:vAlign w:val="center"/>
          </w:tcPr>
          <w:p w14:paraId="3936B377">
            <w:r>
              <w:t>0.24</w:t>
            </w:r>
          </w:p>
        </w:tc>
        <w:tc>
          <w:tcPr>
            <w:vAlign w:val="center"/>
          </w:tcPr>
          <w:p w14:paraId="55F89B76">
            <w:r>
              <w:t>11372</w:t>
            </w:r>
          </w:p>
        </w:tc>
        <w:tc>
          <w:tcPr>
            <w:vAlign w:val="center"/>
          </w:tcPr>
          <w:p w14:paraId="24015017">
            <w:r>
              <w:t>2507</w:t>
            </w:r>
          </w:p>
        </w:tc>
        <w:tc>
          <w:tcPr>
            <w:vAlign w:val="center"/>
          </w:tcPr>
          <w:p w14:paraId="367CF715">
            <w:r>
              <w:t>28509</w:t>
            </w:r>
          </w:p>
        </w:tc>
      </w:tr>
      <w:tr w14:paraId="4C93D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69E19B9">
            <w:r>
              <w:t>合计</w:t>
            </w:r>
          </w:p>
        </w:tc>
        <w:tc>
          <w:tcPr>
            <w:vAlign w:val="center"/>
          </w:tcPr>
          <w:p w14:paraId="6DAD403A">
            <w:r>
              <w:t>28509</w:t>
            </w:r>
          </w:p>
        </w:tc>
      </w:tr>
    </w:tbl>
    <w:p w14:paraId="1935B65E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C1C3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D2ADE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9FE39C0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AFCB12C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D5BCA6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C39E9F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B15C32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62CFFBB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39ED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A8AED5">
            <w:r>
              <w:t>空调</w:t>
            </w:r>
          </w:p>
        </w:tc>
        <w:tc>
          <w:tcPr>
            <w:vAlign w:val="center"/>
          </w:tcPr>
          <w:p w14:paraId="113CC5F4">
            <w:r>
              <w:t>37906</w:t>
            </w:r>
          </w:p>
        </w:tc>
        <w:tc>
          <w:tcPr>
            <w:vAlign w:val="center"/>
          </w:tcPr>
          <w:p w14:paraId="49F662EC">
            <w:r>
              <w:t>0.8</w:t>
            </w:r>
          </w:p>
        </w:tc>
        <w:tc>
          <w:tcPr>
            <w:vAlign w:val="center"/>
          </w:tcPr>
          <w:p w14:paraId="16537960">
            <w:r>
              <w:t>0.24</w:t>
            </w:r>
          </w:p>
        </w:tc>
        <w:tc>
          <w:tcPr>
            <w:vAlign w:val="center"/>
          </w:tcPr>
          <w:p w14:paraId="511200E1">
            <w:r>
              <w:t>9097</w:t>
            </w:r>
          </w:p>
        </w:tc>
        <w:tc>
          <w:tcPr>
            <w:vAlign w:val="center"/>
          </w:tcPr>
          <w:p w14:paraId="70DF7915">
            <w:r>
              <w:t>2507</w:t>
            </w:r>
          </w:p>
        </w:tc>
        <w:tc>
          <w:tcPr>
            <w:vAlign w:val="center"/>
          </w:tcPr>
          <w:p w14:paraId="2E20F27E">
            <w:r>
              <w:t>22807</w:t>
            </w:r>
          </w:p>
        </w:tc>
      </w:tr>
      <w:tr w14:paraId="3A9B8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24F57A1">
            <w:r>
              <w:t>合计</w:t>
            </w:r>
          </w:p>
        </w:tc>
        <w:tc>
          <w:tcPr>
            <w:vAlign w:val="center"/>
          </w:tcPr>
          <w:p w14:paraId="211B705D">
            <w:r>
              <w:t>22807</w:t>
            </w:r>
          </w:p>
        </w:tc>
      </w:tr>
    </w:tbl>
    <w:p w14:paraId="683DFC50">
      <w:pPr>
        <w:pStyle w:val="4"/>
        <w:widowControl w:val="0"/>
        <w:jc w:val="both"/>
        <w:rPr>
          <w:color w:val="000000"/>
        </w:rPr>
      </w:pPr>
      <w:bookmarkStart w:id="105" w:name="_Toc26459"/>
      <w:r>
        <w:rPr>
          <w:color w:val="000000"/>
        </w:rPr>
        <w:t>负荷分项统计</w:t>
      </w:r>
      <w:bookmarkEnd w:id="10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30F6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D810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C9190B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6ED087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E2D231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54A4BF8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1A8D46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ADC52F6">
            <w:pPr>
              <w:jc w:val="center"/>
            </w:pPr>
            <w:r>
              <w:t>合计</w:t>
            </w:r>
          </w:p>
        </w:tc>
      </w:tr>
      <w:tr w14:paraId="5DC54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88DC0">
            <w:r>
              <w:t>供暖(kWh/㎡)</w:t>
            </w:r>
          </w:p>
        </w:tc>
        <w:tc>
          <w:tcPr>
            <w:vAlign w:val="center"/>
          </w:tcPr>
          <w:p w14:paraId="4F0F29B3">
            <w:r>
              <w:t>-12.55</w:t>
            </w:r>
          </w:p>
        </w:tc>
        <w:tc>
          <w:tcPr>
            <w:vAlign w:val="center"/>
          </w:tcPr>
          <w:p w14:paraId="3E78510D">
            <w:r>
              <w:t>9.57</w:t>
            </w:r>
          </w:p>
        </w:tc>
        <w:tc>
          <w:tcPr>
            <w:vAlign w:val="center"/>
          </w:tcPr>
          <w:p w14:paraId="6B6A114F">
            <w:r>
              <w:t>5.40</w:t>
            </w:r>
          </w:p>
        </w:tc>
        <w:tc>
          <w:tcPr>
            <w:vAlign w:val="center"/>
          </w:tcPr>
          <w:p w14:paraId="0B6A6540">
            <w:r>
              <w:t>-59.18</w:t>
            </w:r>
          </w:p>
        </w:tc>
        <w:tc>
          <w:tcPr>
            <w:vAlign w:val="center"/>
          </w:tcPr>
          <w:p w14:paraId="2E8C1118">
            <w:r>
              <w:t>0.00</w:t>
            </w:r>
          </w:p>
        </w:tc>
        <w:tc>
          <w:tcPr>
            <w:vAlign w:val="center"/>
          </w:tcPr>
          <w:p w14:paraId="41F19124">
            <w:r>
              <w:t>-56.77</w:t>
            </w:r>
          </w:p>
        </w:tc>
      </w:tr>
      <w:tr w14:paraId="15804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83ACF">
            <w:r>
              <w:t>供冷(kWh/㎡)</w:t>
            </w:r>
          </w:p>
        </w:tc>
        <w:tc>
          <w:tcPr>
            <w:vAlign w:val="center"/>
          </w:tcPr>
          <w:p w14:paraId="37B61A65">
            <w:r>
              <w:t>13.05</w:t>
            </w:r>
          </w:p>
        </w:tc>
        <w:tc>
          <w:tcPr>
            <w:vAlign w:val="center"/>
          </w:tcPr>
          <w:p w14:paraId="68C53B37">
            <w:r>
              <w:t>9.27</w:t>
            </w:r>
          </w:p>
        </w:tc>
        <w:tc>
          <w:tcPr>
            <w:vAlign w:val="center"/>
          </w:tcPr>
          <w:p w14:paraId="71A10D53">
            <w:r>
              <w:t>3.84</w:t>
            </w:r>
          </w:p>
        </w:tc>
        <w:tc>
          <w:tcPr>
            <w:vAlign w:val="center"/>
          </w:tcPr>
          <w:p w14:paraId="5F37A8ED">
            <w:r>
              <w:t>26.26</w:t>
            </w:r>
          </w:p>
        </w:tc>
        <w:tc>
          <w:tcPr>
            <w:vAlign w:val="center"/>
          </w:tcPr>
          <w:p w14:paraId="2F556FDD">
            <w:r>
              <w:t>0.00</w:t>
            </w:r>
          </w:p>
        </w:tc>
        <w:tc>
          <w:tcPr>
            <w:vAlign w:val="center"/>
          </w:tcPr>
          <w:p w14:paraId="1101B4DE">
            <w:r>
              <w:t>52.42</w:t>
            </w:r>
          </w:p>
        </w:tc>
      </w:tr>
    </w:tbl>
    <w:p w14:paraId="77151AEA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28827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7A753">
      <w:pPr>
        <w:pStyle w:val="4"/>
      </w:pPr>
      <w:bookmarkStart w:id="106" w:name="_Toc19950"/>
      <w:r>
        <w:t>逐月负荷表</w:t>
      </w:r>
      <w:bookmarkEnd w:id="10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6418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EA66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F6231C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1A9188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7F92B9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4110FF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3CB9DC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380CBE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94EC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14DB3">
            <w:r>
              <w:t>1月</w:t>
            </w:r>
          </w:p>
        </w:tc>
        <w:tc>
          <w:tcPr>
            <w:vAlign w:val="center"/>
          </w:tcPr>
          <w:p w14:paraId="1E3DBBAE">
            <w:pPr>
              <w:jc w:val="right"/>
            </w:pPr>
            <w:r>
              <w:t>129672</w:t>
            </w:r>
          </w:p>
        </w:tc>
        <w:tc>
          <w:tcPr>
            <w:vAlign w:val="center"/>
          </w:tcPr>
          <w:p w14:paraId="023C16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272B9D">
            <w:pPr>
              <w:jc w:val="right"/>
            </w:pPr>
            <w:r>
              <w:rPr>
                <w:color w:val="FF0000"/>
              </w:rPr>
              <w:t>606.861</w:t>
            </w:r>
          </w:p>
        </w:tc>
        <w:tc>
          <w:tcPr>
            <w:vAlign w:val="center"/>
          </w:tcPr>
          <w:p w14:paraId="3FCEBF12">
            <w:r>
              <w:rPr>
                <w:color w:val="FF0000"/>
              </w:rPr>
              <w:t>1月19日6时</w:t>
            </w:r>
          </w:p>
        </w:tc>
        <w:tc>
          <w:tcPr>
            <w:vAlign w:val="center"/>
          </w:tcPr>
          <w:p w14:paraId="792179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AEB366">
            <w:r>
              <w:t>--</w:t>
            </w:r>
          </w:p>
        </w:tc>
      </w:tr>
      <w:tr w14:paraId="1D5E4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74251C">
            <w:r>
              <w:t>2月</w:t>
            </w:r>
          </w:p>
        </w:tc>
        <w:tc>
          <w:tcPr>
            <w:vAlign w:val="center"/>
          </w:tcPr>
          <w:p w14:paraId="3796A50F">
            <w:pPr>
              <w:jc w:val="right"/>
            </w:pPr>
            <w:r>
              <w:t>90645</w:t>
            </w:r>
          </w:p>
        </w:tc>
        <w:tc>
          <w:tcPr>
            <w:vAlign w:val="center"/>
          </w:tcPr>
          <w:p w14:paraId="282266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B2E0C6">
            <w:pPr>
              <w:jc w:val="right"/>
            </w:pPr>
            <w:r>
              <w:t>435.562</w:t>
            </w:r>
          </w:p>
        </w:tc>
        <w:tc>
          <w:tcPr>
            <w:vAlign w:val="center"/>
          </w:tcPr>
          <w:p w14:paraId="0B54F83A">
            <w:r>
              <w:t>2月12日6时</w:t>
            </w:r>
          </w:p>
        </w:tc>
        <w:tc>
          <w:tcPr>
            <w:vAlign w:val="center"/>
          </w:tcPr>
          <w:p w14:paraId="154452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EC2AB0">
            <w:r>
              <w:t>--</w:t>
            </w:r>
          </w:p>
        </w:tc>
      </w:tr>
      <w:tr w14:paraId="19880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C91F7">
            <w:r>
              <w:t>3月</w:t>
            </w:r>
          </w:p>
        </w:tc>
        <w:tc>
          <w:tcPr>
            <w:vAlign w:val="center"/>
          </w:tcPr>
          <w:p w14:paraId="4D2E8802">
            <w:pPr>
              <w:jc w:val="right"/>
            </w:pPr>
            <w:r>
              <w:t>38803</w:t>
            </w:r>
          </w:p>
        </w:tc>
        <w:tc>
          <w:tcPr>
            <w:vAlign w:val="center"/>
          </w:tcPr>
          <w:p w14:paraId="6D3666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5DE40A">
            <w:pPr>
              <w:jc w:val="right"/>
            </w:pPr>
            <w:r>
              <w:t>365.156</w:t>
            </w:r>
          </w:p>
        </w:tc>
        <w:tc>
          <w:tcPr>
            <w:vAlign w:val="center"/>
          </w:tcPr>
          <w:p w14:paraId="6FEFC009">
            <w:r>
              <w:t>3月1日6时</w:t>
            </w:r>
          </w:p>
        </w:tc>
        <w:tc>
          <w:tcPr>
            <w:vAlign w:val="center"/>
          </w:tcPr>
          <w:p w14:paraId="4BEF75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C8C035">
            <w:r>
              <w:t>--</w:t>
            </w:r>
          </w:p>
        </w:tc>
      </w:tr>
      <w:tr w14:paraId="52B68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6AC4AD">
            <w:r>
              <w:t>4月</w:t>
            </w:r>
          </w:p>
        </w:tc>
        <w:tc>
          <w:tcPr>
            <w:vAlign w:val="center"/>
          </w:tcPr>
          <w:p w14:paraId="5B7C82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87BA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ECFD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1E530C">
            <w:r>
              <w:t>--</w:t>
            </w:r>
          </w:p>
        </w:tc>
        <w:tc>
          <w:tcPr>
            <w:vAlign w:val="center"/>
          </w:tcPr>
          <w:p w14:paraId="28E525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2E27BE">
            <w:r>
              <w:t>--</w:t>
            </w:r>
          </w:p>
        </w:tc>
      </w:tr>
      <w:tr w14:paraId="06315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37AEF">
            <w:r>
              <w:t>5月</w:t>
            </w:r>
          </w:p>
        </w:tc>
        <w:tc>
          <w:tcPr>
            <w:vAlign w:val="center"/>
          </w:tcPr>
          <w:p w14:paraId="1A50AE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4655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D779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4CA3B8">
            <w:r>
              <w:t>--</w:t>
            </w:r>
          </w:p>
        </w:tc>
        <w:tc>
          <w:tcPr>
            <w:vAlign w:val="center"/>
          </w:tcPr>
          <w:p w14:paraId="31BEBB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956E01">
            <w:r>
              <w:t>--</w:t>
            </w:r>
          </w:p>
        </w:tc>
      </w:tr>
      <w:tr w14:paraId="4652B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0C66F">
            <w:r>
              <w:t>6月</w:t>
            </w:r>
          </w:p>
        </w:tc>
        <w:tc>
          <w:tcPr>
            <w:vAlign w:val="center"/>
          </w:tcPr>
          <w:p w14:paraId="5577B8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17F658">
            <w:pPr>
              <w:jc w:val="right"/>
            </w:pPr>
            <w:r>
              <w:t>61554</w:t>
            </w:r>
          </w:p>
        </w:tc>
        <w:tc>
          <w:tcPr>
            <w:vAlign w:val="center"/>
          </w:tcPr>
          <w:p w14:paraId="6B00DA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C8676B">
            <w:r>
              <w:t>--</w:t>
            </w:r>
          </w:p>
        </w:tc>
        <w:tc>
          <w:tcPr>
            <w:vAlign w:val="center"/>
          </w:tcPr>
          <w:p w14:paraId="20ADA212">
            <w:pPr>
              <w:jc w:val="right"/>
            </w:pPr>
            <w:r>
              <w:t>580.991</w:t>
            </w:r>
          </w:p>
        </w:tc>
        <w:tc>
          <w:tcPr>
            <w:vAlign w:val="center"/>
          </w:tcPr>
          <w:p w14:paraId="081D9A78">
            <w:r>
              <w:t>6月23日12时</w:t>
            </w:r>
          </w:p>
        </w:tc>
      </w:tr>
      <w:tr w14:paraId="11DDE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C4B34">
            <w:r>
              <w:t>7月</w:t>
            </w:r>
          </w:p>
        </w:tc>
        <w:tc>
          <w:tcPr>
            <w:vAlign w:val="center"/>
          </w:tcPr>
          <w:p w14:paraId="14123E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35C4EB">
            <w:pPr>
              <w:jc w:val="right"/>
            </w:pPr>
            <w:r>
              <w:t>170455</w:t>
            </w:r>
          </w:p>
        </w:tc>
        <w:tc>
          <w:tcPr>
            <w:vAlign w:val="center"/>
          </w:tcPr>
          <w:p w14:paraId="5F2E65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2F02FD">
            <w:r>
              <w:t>--</w:t>
            </w:r>
          </w:p>
        </w:tc>
        <w:tc>
          <w:tcPr>
            <w:vAlign w:val="center"/>
          </w:tcPr>
          <w:p w14:paraId="0C99F144">
            <w:pPr>
              <w:jc w:val="right"/>
            </w:pPr>
            <w:r>
              <w:rPr>
                <w:color w:val="0000FF"/>
              </w:rPr>
              <w:t>868.634</w:t>
            </w:r>
          </w:p>
        </w:tc>
        <w:tc>
          <w:tcPr>
            <w:vAlign w:val="center"/>
          </w:tcPr>
          <w:p w14:paraId="0CC699D5">
            <w:r>
              <w:rPr>
                <w:color w:val="0000FF"/>
              </w:rPr>
              <w:t>7月9日7时</w:t>
            </w:r>
          </w:p>
        </w:tc>
      </w:tr>
      <w:tr w14:paraId="6C47A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793BD">
            <w:r>
              <w:t>8月</w:t>
            </w:r>
          </w:p>
        </w:tc>
        <w:tc>
          <w:tcPr>
            <w:vAlign w:val="center"/>
          </w:tcPr>
          <w:p w14:paraId="45C866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35D871">
            <w:pPr>
              <w:jc w:val="right"/>
            </w:pPr>
            <w:r>
              <w:t>149320</w:t>
            </w:r>
          </w:p>
        </w:tc>
        <w:tc>
          <w:tcPr>
            <w:vAlign w:val="center"/>
          </w:tcPr>
          <w:p w14:paraId="2D229B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30C7BC">
            <w:r>
              <w:t>--</w:t>
            </w:r>
          </w:p>
        </w:tc>
        <w:tc>
          <w:tcPr>
            <w:vAlign w:val="center"/>
          </w:tcPr>
          <w:p w14:paraId="5E72FD97">
            <w:pPr>
              <w:jc w:val="right"/>
            </w:pPr>
            <w:r>
              <w:t>835.858</w:t>
            </w:r>
          </w:p>
        </w:tc>
        <w:tc>
          <w:tcPr>
            <w:vAlign w:val="center"/>
          </w:tcPr>
          <w:p w14:paraId="5F6B73C6">
            <w:r>
              <w:t>8月8日7时</w:t>
            </w:r>
          </w:p>
        </w:tc>
      </w:tr>
      <w:tr w14:paraId="1ECA0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C8E80">
            <w:r>
              <w:t>9月</w:t>
            </w:r>
          </w:p>
        </w:tc>
        <w:tc>
          <w:tcPr>
            <w:vAlign w:val="center"/>
          </w:tcPr>
          <w:p w14:paraId="39D0B2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D8F8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0D14A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BF9E37">
            <w:r>
              <w:t>--</w:t>
            </w:r>
          </w:p>
        </w:tc>
        <w:tc>
          <w:tcPr>
            <w:vAlign w:val="center"/>
          </w:tcPr>
          <w:p w14:paraId="628836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F147C2">
            <w:r>
              <w:t>--</w:t>
            </w:r>
          </w:p>
        </w:tc>
      </w:tr>
      <w:tr w14:paraId="37AC0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A7BC89">
            <w:r>
              <w:t>10月</w:t>
            </w:r>
          </w:p>
        </w:tc>
        <w:tc>
          <w:tcPr>
            <w:vAlign w:val="center"/>
          </w:tcPr>
          <w:p w14:paraId="1BDF14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0D5C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6F90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B0C2CF">
            <w:r>
              <w:t>--</w:t>
            </w:r>
          </w:p>
        </w:tc>
        <w:tc>
          <w:tcPr>
            <w:vAlign w:val="center"/>
          </w:tcPr>
          <w:p w14:paraId="123B85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90665E">
            <w:r>
              <w:t>--</w:t>
            </w:r>
          </w:p>
        </w:tc>
      </w:tr>
      <w:tr w14:paraId="04928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C8A47B">
            <w:r>
              <w:t>11月</w:t>
            </w:r>
          </w:p>
        </w:tc>
        <w:tc>
          <w:tcPr>
            <w:vAlign w:val="center"/>
          </w:tcPr>
          <w:p w14:paraId="113C1776">
            <w:pPr>
              <w:jc w:val="right"/>
            </w:pPr>
            <w:r>
              <w:t>42134</w:t>
            </w:r>
          </w:p>
        </w:tc>
        <w:tc>
          <w:tcPr>
            <w:vAlign w:val="center"/>
          </w:tcPr>
          <w:p w14:paraId="659E57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48D5EC">
            <w:pPr>
              <w:jc w:val="right"/>
            </w:pPr>
            <w:r>
              <w:t>306.996</w:t>
            </w:r>
          </w:p>
        </w:tc>
        <w:tc>
          <w:tcPr>
            <w:vAlign w:val="center"/>
          </w:tcPr>
          <w:p w14:paraId="691165AB">
            <w:r>
              <w:t>11月18日11时</w:t>
            </w:r>
          </w:p>
        </w:tc>
        <w:tc>
          <w:tcPr>
            <w:vAlign w:val="center"/>
          </w:tcPr>
          <w:p w14:paraId="4EA79C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74C8E7">
            <w:r>
              <w:t>--</w:t>
            </w:r>
          </w:p>
        </w:tc>
      </w:tr>
      <w:tr w14:paraId="4C795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E9B42">
            <w:r>
              <w:t>12月</w:t>
            </w:r>
          </w:p>
        </w:tc>
        <w:tc>
          <w:tcPr>
            <w:vAlign w:val="center"/>
          </w:tcPr>
          <w:p w14:paraId="360BD1BD">
            <w:pPr>
              <w:jc w:val="right"/>
            </w:pPr>
            <w:r>
              <w:t>111658</w:t>
            </w:r>
          </w:p>
        </w:tc>
        <w:tc>
          <w:tcPr>
            <w:vAlign w:val="center"/>
          </w:tcPr>
          <w:p w14:paraId="7DCD11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6D38AE">
            <w:pPr>
              <w:jc w:val="right"/>
            </w:pPr>
            <w:r>
              <w:t>450.512</w:t>
            </w:r>
          </w:p>
        </w:tc>
        <w:tc>
          <w:tcPr>
            <w:vAlign w:val="center"/>
          </w:tcPr>
          <w:p w14:paraId="1A1F2ADC">
            <w:r>
              <w:t>12月24日6时</w:t>
            </w:r>
          </w:p>
        </w:tc>
        <w:tc>
          <w:tcPr>
            <w:vAlign w:val="center"/>
          </w:tcPr>
          <w:p w14:paraId="2885B2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8AA7D6">
            <w:r>
              <w:t>--</w:t>
            </w:r>
          </w:p>
        </w:tc>
      </w:tr>
    </w:tbl>
    <w:p w14:paraId="3CCDEC5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2CAA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45C55">
      <w:pPr>
        <w:pStyle w:val="4"/>
      </w:pPr>
      <w:bookmarkStart w:id="107" w:name="_Toc25811"/>
      <w:r>
        <w:t>逐月电耗</w:t>
      </w:r>
      <w:bookmarkEnd w:id="107"/>
    </w:p>
    <w:p w14:paraId="622E427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9D29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D7AC6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51067F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36B828B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478485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BD94350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8B119B3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9A2C1A6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53317B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076817D">
            <w:pPr>
              <w:jc w:val="center"/>
            </w:pPr>
            <w:r>
              <w:t>热水</w:t>
            </w:r>
          </w:p>
        </w:tc>
      </w:tr>
      <w:tr w14:paraId="04E0D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02BE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0FA9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479553">
            <w:pPr>
              <w:jc w:val="right"/>
            </w:pPr>
            <w:r>
              <w:t>24.36</w:t>
            </w:r>
          </w:p>
        </w:tc>
        <w:tc>
          <w:tcPr>
            <w:vAlign w:val="center"/>
          </w:tcPr>
          <w:p w14:paraId="18BC55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5047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23CEE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E1C59B8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19C862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3542956">
            <w:pPr>
              <w:jc w:val="right"/>
            </w:pPr>
            <w:r>
              <w:t>－</w:t>
            </w:r>
          </w:p>
        </w:tc>
      </w:tr>
      <w:tr w14:paraId="2DCE2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5D140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5D9F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E8E50C">
            <w:pPr>
              <w:jc w:val="right"/>
            </w:pPr>
            <w:r>
              <w:t>17.06</w:t>
            </w:r>
          </w:p>
        </w:tc>
        <w:tc>
          <w:tcPr>
            <w:vAlign w:val="center"/>
          </w:tcPr>
          <w:p w14:paraId="535CB09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1FCB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7047B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488118E">
            <w:pPr>
              <w:jc w:val="right"/>
            </w:pPr>
          </w:p>
        </w:tc>
        <w:tc>
          <w:tcPr>
            <w:vMerge w:val="continue"/>
            <w:vAlign w:val="center"/>
          </w:tcPr>
          <w:p w14:paraId="7E42BF2A">
            <w:pPr>
              <w:jc w:val="right"/>
            </w:pPr>
          </w:p>
        </w:tc>
        <w:tc>
          <w:tcPr>
            <w:vMerge w:val="continue"/>
            <w:vAlign w:val="center"/>
          </w:tcPr>
          <w:p w14:paraId="7809294B">
            <w:pPr>
              <w:jc w:val="right"/>
            </w:pPr>
          </w:p>
        </w:tc>
      </w:tr>
      <w:tr w14:paraId="255F3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50D82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931A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4A9CCF">
            <w:pPr>
              <w:jc w:val="right"/>
            </w:pPr>
            <w:r>
              <w:t>7.34</w:t>
            </w:r>
          </w:p>
        </w:tc>
        <w:tc>
          <w:tcPr>
            <w:vAlign w:val="center"/>
          </w:tcPr>
          <w:p w14:paraId="346ACB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1F03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F881B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EB5ECFB">
            <w:pPr>
              <w:jc w:val="right"/>
            </w:pPr>
          </w:p>
        </w:tc>
        <w:tc>
          <w:tcPr>
            <w:vMerge w:val="continue"/>
            <w:vAlign w:val="center"/>
          </w:tcPr>
          <w:p w14:paraId="5D2BC483">
            <w:pPr>
              <w:jc w:val="right"/>
            </w:pPr>
          </w:p>
        </w:tc>
        <w:tc>
          <w:tcPr>
            <w:vMerge w:val="continue"/>
            <w:vAlign w:val="center"/>
          </w:tcPr>
          <w:p w14:paraId="7A0ABA41">
            <w:pPr>
              <w:jc w:val="right"/>
            </w:pPr>
          </w:p>
        </w:tc>
      </w:tr>
      <w:tr w14:paraId="266C2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E07F6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7DFB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624A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31A1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273E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938BB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3FBF0C1">
            <w:pPr>
              <w:jc w:val="right"/>
            </w:pPr>
          </w:p>
        </w:tc>
        <w:tc>
          <w:tcPr>
            <w:vMerge w:val="continue"/>
            <w:vAlign w:val="center"/>
          </w:tcPr>
          <w:p w14:paraId="5A4F1112">
            <w:pPr>
              <w:jc w:val="right"/>
            </w:pPr>
          </w:p>
        </w:tc>
        <w:tc>
          <w:tcPr>
            <w:vMerge w:val="continue"/>
            <w:vAlign w:val="center"/>
          </w:tcPr>
          <w:p w14:paraId="72F67BD8">
            <w:pPr>
              <w:jc w:val="right"/>
            </w:pPr>
          </w:p>
        </w:tc>
      </w:tr>
      <w:tr w14:paraId="2BA48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E3E71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2F765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9246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76DE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C5C6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ADA42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B4353FF">
            <w:pPr>
              <w:jc w:val="right"/>
            </w:pPr>
          </w:p>
        </w:tc>
        <w:tc>
          <w:tcPr>
            <w:vMerge w:val="continue"/>
            <w:vAlign w:val="center"/>
          </w:tcPr>
          <w:p w14:paraId="77B26065">
            <w:pPr>
              <w:jc w:val="right"/>
            </w:pPr>
          </w:p>
        </w:tc>
        <w:tc>
          <w:tcPr>
            <w:vMerge w:val="continue"/>
            <w:vAlign w:val="center"/>
          </w:tcPr>
          <w:p w14:paraId="177A9A13">
            <w:pPr>
              <w:jc w:val="right"/>
            </w:pPr>
          </w:p>
        </w:tc>
      </w:tr>
      <w:tr w14:paraId="2A1FE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2D5A4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6FEF0E0">
            <w:pPr>
              <w:jc w:val="right"/>
            </w:pPr>
            <w:r>
              <w:t>3.13</w:t>
            </w:r>
          </w:p>
        </w:tc>
        <w:tc>
          <w:tcPr>
            <w:vAlign w:val="center"/>
          </w:tcPr>
          <w:p w14:paraId="042148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7E5E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86FF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07A86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A29C73B">
            <w:pPr>
              <w:jc w:val="right"/>
            </w:pPr>
          </w:p>
        </w:tc>
        <w:tc>
          <w:tcPr>
            <w:vMerge w:val="continue"/>
            <w:vAlign w:val="center"/>
          </w:tcPr>
          <w:p w14:paraId="016202CB">
            <w:pPr>
              <w:jc w:val="right"/>
            </w:pPr>
          </w:p>
        </w:tc>
        <w:tc>
          <w:tcPr>
            <w:vMerge w:val="continue"/>
            <w:vAlign w:val="center"/>
          </w:tcPr>
          <w:p w14:paraId="2278D70C">
            <w:pPr>
              <w:jc w:val="right"/>
            </w:pPr>
          </w:p>
        </w:tc>
      </w:tr>
      <w:tr w14:paraId="0D482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0112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E622BB3">
            <w:pPr>
              <w:jc w:val="right"/>
            </w:pPr>
            <w:r>
              <w:t>8.68</w:t>
            </w:r>
          </w:p>
        </w:tc>
        <w:tc>
          <w:tcPr>
            <w:vAlign w:val="center"/>
          </w:tcPr>
          <w:p w14:paraId="3B19C2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D28B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D964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28BEE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C2F20F8">
            <w:pPr>
              <w:jc w:val="right"/>
            </w:pPr>
          </w:p>
        </w:tc>
        <w:tc>
          <w:tcPr>
            <w:vMerge w:val="continue"/>
            <w:vAlign w:val="center"/>
          </w:tcPr>
          <w:p w14:paraId="76AA765C">
            <w:pPr>
              <w:jc w:val="right"/>
            </w:pPr>
          </w:p>
        </w:tc>
        <w:tc>
          <w:tcPr>
            <w:vMerge w:val="continue"/>
            <w:vAlign w:val="center"/>
          </w:tcPr>
          <w:p w14:paraId="28A460F6">
            <w:pPr>
              <w:jc w:val="right"/>
            </w:pPr>
          </w:p>
        </w:tc>
      </w:tr>
      <w:tr w14:paraId="1D137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04E09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344D04F">
            <w:pPr>
              <w:jc w:val="right"/>
            </w:pPr>
            <w:r>
              <w:t>7.60</w:t>
            </w:r>
          </w:p>
        </w:tc>
        <w:tc>
          <w:tcPr>
            <w:vAlign w:val="center"/>
          </w:tcPr>
          <w:p w14:paraId="717EED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3490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C396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7417E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6D8AD5A">
            <w:pPr>
              <w:jc w:val="right"/>
            </w:pPr>
          </w:p>
        </w:tc>
        <w:tc>
          <w:tcPr>
            <w:vMerge w:val="continue"/>
            <w:vAlign w:val="center"/>
          </w:tcPr>
          <w:p w14:paraId="3AFF443B">
            <w:pPr>
              <w:jc w:val="right"/>
            </w:pPr>
          </w:p>
        </w:tc>
        <w:tc>
          <w:tcPr>
            <w:vMerge w:val="continue"/>
            <w:vAlign w:val="center"/>
          </w:tcPr>
          <w:p w14:paraId="19A745DA">
            <w:pPr>
              <w:jc w:val="right"/>
            </w:pPr>
          </w:p>
        </w:tc>
      </w:tr>
      <w:tr w14:paraId="5C94D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E617E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2AA71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0823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0E59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4508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E4D4F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853749C">
            <w:pPr>
              <w:jc w:val="right"/>
            </w:pPr>
          </w:p>
        </w:tc>
        <w:tc>
          <w:tcPr>
            <w:vMerge w:val="continue"/>
            <w:vAlign w:val="center"/>
          </w:tcPr>
          <w:p w14:paraId="31903033">
            <w:pPr>
              <w:jc w:val="right"/>
            </w:pPr>
          </w:p>
        </w:tc>
        <w:tc>
          <w:tcPr>
            <w:vMerge w:val="continue"/>
            <w:vAlign w:val="center"/>
          </w:tcPr>
          <w:p w14:paraId="660762AF">
            <w:pPr>
              <w:jc w:val="right"/>
            </w:pPr>
          </w:p>
        </w:tc>
      </w:tr>
      <w:tr w14:paraId="0BE16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F2827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74ED0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CFC07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A3860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A0EF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1F537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A960680">
            <w:pPr>
              <w:jc w:val="right"/>
            </w:pPr>
          </w:p>
        </w:tc>
        <w:tc>
          <w:tcPr>
            <w:vMerge w:val="continue"/>
            <w:vAlign w:val="center"/>
          </w:tcPr>
          <w:p w14:paraId="26F74472">
            <w:pPr>
              <w:jc w:val="right"/>
            </w:pPr>
          </w:p>
        </w:tc>
        <w:tc>
          <w:tcPr>
            <w:vMerge w:val="continue"/>
            <w:vAlign w:val="center"/>
          </w:tcPr>
          <w:p w14:paraId="1EF5E918">
            <w:pPr>
              <w:jc w:val="right"/>
            </w:pPr>
          </w:p>
        </w:tc>
      </w:tr>
      <w:tr w14:paraId="19905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65665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DAB17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A72772">
            <w:pPr>
              <w:jc w:val="right"/>
            </w:pPr>
            <w:r>
              <w:t>7.94</w:t>
            </w:r>
          </w:p>
        </w:tc>
        <w:tc>
          <w:tcPr>
            <w:vAlign w:val="center"/>
          </w:tcPr>
          <w:p w14:paraId="14F6E0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6FA7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CD074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D104895">
            <w:pPr>
              <w:jc w:val="right"/>
            </w:pPr>
          </w:p>
        </w:tc>
        <w:tc>
          <w:tcPr>
            <w:vMerge w:val="continue"/>
            <w:vAlign w:val="center"/>
          </w:tcPr>
          <w:p w14:paraId="3AC4A570">
            <w:pPr>
              <w:jc w:val="right"/>
            </w:pPr>
          </w:p>
        </w:tc>
        <w:tc>
          <w:tcPr>
            <w:vMerge w:val="continue"/>
            <w:vAlign w:val="center"/>
          </w:tcPr>
          <w:p w14:paraId="6CC3319C">
            <w:pPr>
              <w:jc w:val="right"/>
            </w:pPr>
          </w:p>
        </w:tc>
      </w:tr>
      <w:tr w14:paraId="51914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04C5B91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478C1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03AA26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39A769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8F4B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A26AB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FF56D25">
            <w:pPr>
              <w:jc w:val="right"/>
            </w:pPr>
          </w:p>
        </w:tc>
        <w:tc>
          <w:tcPr>
            <w:vMerge w:val="continue"/>
            <w:vAlign w:val="center"/>
          </w:tcPr>
          <w:p w14:paraId="7F78FE9C">
            <w:pPr>
              <w:jc w:val="right"/>
            </w:pPr>
          </w:p>
        </w:tc>
        <w:tc>
          <w:tcPr>
            <w:vMerge w:val="continue"/>
            <w:vAlign w:val="center"/>
          </w:tcPr>
          <w:p w14:paraId="67B6CB01">
            <w:pPr>
              <w:jc w:val="right"/>
            </w:pPr>
          </w:p>
        </w:tc>
      </w:tr>
      <w:tr w14:paraId="5DD13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2C634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19FE422">
            <w:pPr>
              <w:jc w:val="right"/>
            </w:pPr>
            <w:r>
              <w:t>19.42</w:t>
            </w:r>
          </w:p>
        </w:tc>
        <w:tc>
          <w:tcPr>
            <w:vAlign w:val="center"/>
          </w:tcPr>
          <w:p w14:paraId="3E5D957A">
            <w:pPr>
              <w:jc w:val="right"/>
            </w:pPr>
            <w:r>
              <w:t>77.71</w:t>
            </w:r>
          </w:p>
        </w:tc>
        <w:tc>
          <w:tcPr>
            <w:vAlign w:val="center"/>
          </w:tcPr>
          <w:p w14:paraId="4526EB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6B7B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364B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31BA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EED1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42FCE3">
            <w:pPr>
              <w:jc w:val="right"/>
            </w:pPr>
            <w:r>
              <w:t>－</w:t>
            </w:r>
          </w:p>
        </w:tc>
      </w:tr>
    </w:tbl>
    <w:p w14:paraId="206B2259">
      <w:pPr>
        <w:pStyle w:val="2"/>
        <w:widowControl w:val="0"/>
        <w:jc w:val="both"/>
        <w:rPr>
          <w:color w:val="000000"/>
        </w:rPr>
      </w:pPr>
      <w:bookmarkStart w:id="108" w:name="_Toc31802"/>
      <w:r>
        <w:rPr>
          <w:color w:val="000000"/>
        </w:rPr>
        <w:t>计算结果</w:t>
      </w:r>
      <w:bookmarkEnd w:id="108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5CC09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0FF7B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1A84C7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211EA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43C437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1FEB00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0BB054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564516DF"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别名"/>
            <w:r>
              <w:rPr>
                <w:rFonts w:hint="eastAsia"/>
                <w:lang w:val="en-US"/>
              </w:rPr>
              <w:t>节能率</w:t>
            </w:r>
            <w:bookmarkEnd w:id="109"/>
          </w:p>
          <w:p w14:paraId="079390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10EF8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26DEC3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CAD99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735784C6">
            <w:pPr>
              <w:ind w:firstLine="0" w:firstLineChars="0"/>
              <w:jc w:val="center"/>
              <w:rPr>
                <w:lang w:val="en-US"/>
              </w:rPr>
            </w:pPr>
            <w:bookmarkStart w:id="110" w:name="耗冷量2"/>
            <w:r>
              <w:rPr>
                <w:rFonts w:hint="eastAsia"/>
                <w:lang w:val="en-US"/>
              </w:rPr>
              <w:t>43.20</w:t>
            </w:r>
            <w:bookmarkEnd w:id="110"/>
          </w:p>
        </w:tc>
        <w:tc>
          <w:tcPr>
            <w:tcW w:w="877" w:type="pct"/>
            <w:vAlign w:val="center"/>
          </w:tcPr>
          <w:p w14:paraId="7FEFA22E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耗冷量2"/>
            <w:r>
              <w:rPr>
                <w:rFonts w:hint="eastAsia"/>
                <w:lang w:val="en-US"/>
              </w:rPr>
              <w:t>52.42</w:t>
            </w:r>
            <w:bookmarkEnd w:id="111"/>
          </w:p>
        </w:tc>
        <w:tc>
          <w:tcPr>
            <w:tcW w:w="960" w:type="pct"/>
            <w:vAlign w:val="center"/>
          </w:tcPr>
          <w:p w14:paraId="61B5F1BE">
            <w:pPr>
              <w:ind w:firstLine="0" w:firstLineChars="0"/>
              <w:jc w:val="center"/>
              <w:rPr>
                <w:lang w:val="en-US"/>
              </w:rPr>
            </w:pPr>
            <w:bookmarkStart w:id="112" w:name="节能率耗冷量2"/>
            <w:r>
              <w:rPr>
                <w:rFonts w:hint="eastAsia"/>
                <w:kern w:val="2"/>
                <w:szCs w:val="24"/>
                <w:lang w:val="en-US"/>
              </w:rPr>
              <w:t>17.60%</w:t>
            </w:r>
            <w:bookmarkEnd w:id="112"/>
          </w:p>
        </w:tc>
      </w:tr>
      <w:tr w14:paraId="3CAAE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0D7A51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A0CD9A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6DC7F6BA">
            <w:pPr>
              <w:ind w:firstLine="0" w:firstLineChars="0"/>
              <w:jc w:val="center"/>
              <w:rPr>
                <w:lang w:val="en-US"/>
              </w:rPr>
            </w:pPr>
            <w:bookmarkStart w:id="113" w:name="耗热量2"/>
            <w:r>
              <w:rPr>
                <w:rFonts w:hint="eastAsia"/>
                <w:lang w:val="en-US"/>
              </w:rPr>
              <w:t>6.37</w:t>
            </w:r>
            <w:bookmarkEnd w:id="113"/>
          </w:p>
        </w:tc>
        <w:tc>
          <w:tcPr>
            <w:tcW w:w="877" w:type="pct"/>
            <w:vAlign w:val="center"/>
          </w:tcPr>
          <w:p w14:paraId="0D25CB81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耗热量2"/>
            <w:r>
              <w:rPr>
                <w:lang w:val="en-US"/>
              </w:rPr>
              <w:t>56.77</w:t>
            </w:r>
            <w:bookmarkEnd w:id="114"/>
          </w:p>
        </w:tc>
        <w:tc>
          <w:tcPr>
            <w:tcW w:w="960" w:type="pct"/>
            <w:vAlign w:val="center"/>
          </w:tcPr>
          <w:p w14:paraId="53F2843E">
            <w:pPr>
              <w:ind w:firstLine="0" w:firstLineChars="0"/>
              <w:jc w:val="center"/>
              <w:rPr>
                <w:lang w:val="en-US"/>
              </w:rPr>
            </w:pPr>
            <w:bookmarkStart w:id="115" w:name="节能率耗热量2"/>
            <w:r>
              <w:rPr>
                <w:rFonts w:hint="eastAsia"/>
                <w:kern w:val="2"/>
                <w:szCs w:val="24"/>
                <w:lang w:val="en-US"/>
              </w:rPr>
              <w:t>88.78%</w:t>
            </w:r>
            <w:bookmarkEnd w:id="115"/>
          </w:p>
        </w:tc>
      </w:tr>
      <w:tr w14:paraId="1F2ED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27C7296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6FCF18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0BEE3034">
            <w:pPr>
              <w:ind w:firstLine="0" w:firstLineChars="0"/>
              <w:jc w:val="center"/>
              <w:rPr>
                <w:lang w:val="en-US"/>
              </w:rPr>
            </w:pPr>
            <w:bookmarkStart w:id="116" w:name="耗冷耗热量2"/>
            <w:r>
              <w:rPr>
                <w:rFonts w:hint="eastAsia"/>
                <w:lang w:val="en-US"/>
              </w:rPr>
              <w:t>49.57</w:t>
            </w:r>
            <w:bookmarkEnd w:id="116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5F0FDDBD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耗冷耗热量2"/>
            <w:r>
              <w:rPr>
                <w:rFonts w:hint="eastAsia"/>
                <w:lang w:val="en-US"/>
              </w:rPr>
              <w:t>109.19</w:t>
            </w:r>
            <w:bookmarkEnd w:id="117"/>
          </w:p>
        </w:tc>
        <w:tc>
          <w:tcPr>
            <w:tcW w:w="960" w:type="pct"/>
            <w:vAlign w:val="center"/>
          </w:tcPr>
          <w:p w14:paraId="561ADE6F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54.60%</w:t>
            </w:r>
            <w:bookmarkEnd w:id="118"/>
          </w:p>
        </w:tc>
      </w:tr>
      <w:tr w14:paraId="6B748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36C4C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4CECE4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3385A6F">
            <w:pPr>
              <w:ind w:firstLine="0" w:firstLineChars="0"/>
              <w:jc w:val="center"/>
              <w:rPr>
                <w:lang w:val="en-US"/>
              </w:rPr>
            </w:pPr>
            <w:bookmarkStart w:id="119" w:name="热回收供冷负荷"/>
            <w:r>
              <w:rPr>
                <w:rFonts w:hint="eastAsia"/>
                <w:lang w:val="en-US"/>
              </w:rPr>
              <w:t>5.43</w:t>
            </w:r>
            <w:bookmarkEnd w:id="119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5E047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1EFD674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4B71F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997C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9FE4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A1F5E0">
            <w:pPr>
              <w:ind w:firstLine="0" w:firstLineChars="0"/>
              <w:jc w:val="center"/>
              <w:rPr>
                <w:lang w:val="en-US"/>
              </w:rPr>
            </w:pPr>
            <w:bookmarkStart w:id="120" w:name="热回收供暖负荷"/>
            <w:r>
              <w:rPr>
                <w:rFonts w:hint="eastAsia"/>
                <w:lang w:val="en-US"/>
              </w:rPr>
              <w:t>41.92</w:t>
            </w:r>
            <w:bookmarkEnd w:id="120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BFCB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5D1E86B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461B3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4E63C35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684702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2B1F489">
            <w:pPr>
              <w:ind w:firstLine="0" w:firstLineChars="0"/>
              <w:jc w:val="center"/>
              <w:rPr>
                <w:lang w:val="en-US"/>
              </w:rPr>
            </w:pPr>
            <w:bookmarkStart w:id="121" w:name="热回收负荷"/>
            <w:r>
              <w:rPr>
                <w:rFonts w:hint="eastAsia"/>
                <w:lang w:val="en-US"/>
              </w:rPr>
              <w:t>47.34</w:t>
            </w:r>
            <w:bookmarkEnd w:id="121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611E4E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8A6358C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7E07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4CCEE0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4EDD3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4ED5E8CF">
            <w:pPr>
              <w:ind w:firstLine="0" w:firstLineChars="0"/>
              <w:jc w:val="center"/>
              <w:rPr>
                <w:lang w:val="en-US"/>
              </w:rPr>
            </w:pPr>
            <w:bookmarkStart w:id="122" w:name="冷源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184743B6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冷源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1440E47E">
            <w:pPr>
              <w:ind w:firstLine="0" w:firstLineChars="0"/>
              <w:jc w:val="center"/>
              <w:rPr>
                <w:lang w:val="en-US"/>
              </w:rPr>
            </w:pPr>
            <w:bookmarkStart w:id="124" w:name="节能率空调能耗"/>
            <w:r>
              <w:rPr>
                <w:lang w:val="en-US"/>
              </w:rPr>
              <w:t>48.26%</w:t>
            </w:r>
            <w:bookmarkEnd w:id="124"/>
          </w:p>
        </w:tc>
      </w:tr>
      <w:tr w14:paraId="33AE3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32046B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47AE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83FD6B7">
            <w:pPr>
              <w:ind w:firstLine="0" w:firstLineChars="0"/>
              <w:jc w:val="center"/>
              <w:rPr>
                <w:lang w:val="en-US"/>
              </w:rPr>
            </w:pPr>
            <w:bookmarkStart w:id="125" w:name="冷却水泵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2B4079A3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冷却水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960" w:type="pct"/>
            <w:vMerge w:val="continue"/>
            <w:vAlign w:val="center"/>
          </w:tcPr>
          <w:p w14:paraId="32E35BC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7719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C17C85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11061C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C8A0511">
            <w:pPr>
              <w:ind w:firstLine="0" w:firstLineChars="0"/>
              <w:jc w:val="center"/>
              <w:rPr>
                <w:lang w:val="en-US"/>
              </w:rPr>
            </w:pPr>
            <w:bookmarkStart w:id="127" w:name="冷冻水泵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14:paraId="38590985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冷冻水泵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960" w:type="pct"/>
            <w:vMerge w:val="continue"/>
            <w:vAlign w:val="center"/>
          </w:tcPr>
          <w:p w14:paraId="168348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D04C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CCFF3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13B76F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3E9DC36A">
            <w:pPr>
              <w:ind w:firstLine="0" w:firstLineChars="0"/>
              <w:jc w:val="center"/>
              <w:rPr>
                <w:lang w:val="en-US"/>
              </w:rPr>
            </w:pPr>
            <w:bookmarkStart w:id="129" w:name="冷却塔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14:paraId="5C763C97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冷却塔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960" w:type="pct"/>
            <w:vMerge w:val="continue"/>
            <w:vAlign w:val="center"/>
          </w:tcPr>
          <w:p w14:paraId="35BB1A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77E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90611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90BFF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5823EBAE">
            <w:pPr>
              <w:ind w:firstLine="0" w:firstLineChars="0"/>
              <w:jc w:val="center"/>
              <w:rPr>
                <w:lang w:val="en-US"/>
              </w:rPr>
            </w:pPr>
            <w:bookmarkStart w:id="131" w:name="单元式空调能耗"/>
            <w:r>
              <w:rPr>
                <w:lang w:val="en-US"/>
              </w:rPr>
              <w:t>10.05</w:t>
            </w:r>
            <w:bookmarkEnd w:id="131"/>
          </w:p>
        </w:tc>
        <w:tc>
          <w:tcPr>
            <w:tcW w:w="877" w:type="pct"/>
            <w:vAlign w:val="center"/>
          </w:tcPr>
          <w:p w14:paraId="781EF2C9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单元式空调能耗"/>
            <w:r>
              <w:rPr>
                <w:lang w:val="en-US"/>
              </w:rPr>
              <w:t>19.42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21613CB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D2F4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AAB29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29E467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2AD04B00">
            <w:pPr>
              <w:ind w:firstLine="0" w:firstLineChars="0"/>
              <w:jc w:val="center"/>
              <w:rPr>
                <w:lang w:val="en-US"/>
              </w:rPr>
            </w:pPr>
            <w:bookmarkStart w:id="133" w:name="空调能耗"/>
            <w:r>
              <w:rPr>
                <w:lang w:val="en-US"/>
              </w:rPr>
              <w:t>10.05</w:t>
            </w:r>
            <w:bookmarkEnd w:id="133"/>
          </w:p>
        </w:tc>
        <w:tc>
          <w:tcPr>
            <w:tcW w:w="877" w:type="pct"/>
            <w:vAlign w:val="center"/>
          </w:tcPr>
          <w:p w14:paraId="75385242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空调能耗"/>
            <w:r>
              <w:rPr>
                <w:lang w:val="en-US"/>
              </w:rPr>
              <w:t>19.42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 w14:paraId="28431D7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5AA8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4F742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BAF1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2289DE3B">
            <w:pPr>
              <w:ind w:firstLine="0" w:firstLineChars="0"/>
              <w:jc w:val="center"/>
              <w:rPr>
                <w:lang w:val="en-US"/>
              </w:rPr>
            </w:pPr>
            <w:bookmarkStart w:id="135" w:name="热源能耗"/>
            <w:r>
              <w:rPr>
                <w:lang w:val="en-US"/>
              </w:rPr>
              <w:t>1.15</w:t>
            </w:r>
            <w:bookmarkEnd w:id="135"/>
          </w:p>
        </w:tc>
        <w:tc>
          <w:tcPr>
            <w:tcW w:w="877" w:type="pct"/>
            <w:vAlign w:val="center"/>
          </w:tcPr>
          <w:p w14:paraId="45E2CD84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热源能耗"/>
            <w:r>
              <w:rPr>
                <w:lang w:val="en-US"/>
              </w:rPr>
              <w:t>77.13</w:t>
            </w:r>
            <w:bookmarkEnd w:id="136"/>
          </w:p>
        </w:tc>
        <w:tc>
          <w:tcPr>
            <w:tcW w:w="960" w:type="pct"/>
            <w:vMerge w:val="restart"/>
            <w:vAlign w:val="center"/>
          </w:tcPr>
          <w:p w14:paraId="2BAC7045">
            <w:pPr>
              <w:ind w:firstLine="0" w:firstLineChars="0"/>
              <w:jc w:val="center"/>
              <w:rPr>
                <w:lang w:val="en-US"/>
              </w:rPr>
            </w:pPr>
            <w:bookmarkStart w:id="137" w:name="节能率供暖能耗"/>
            <w:r>
              <w:rPr>
                <w:rFonts w:hint="eastAsia"/>
                <w:lang w:val="en-US"/>
              </w:rPr>
              <w:t>97.43%</w:t>
            </w:r>
            <w:bookmarkEnd w:id="137"/>
          </w:p>
        </w:tc>
      </w:tr>
      <w:tr w14:paraId="0CC95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47A8D2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4A40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3880CB78">
            <w:pPr>
              <w:ind w:firstLine="0" w:firstLineChars="0"/>
              <w:jc w:val="center"/>
              <w:rPr>
                <w:lang w:val="en-US"/>
              </w:rPr>
            </w:pPr>
            <w:bookmarkStart w:id="138" w:name="供暖热源侧水泵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6AF33D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7D3C10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6C7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1DC2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95A9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95C451C">
            <w:pPr>
              <w:ind w:firstLine="0" w:firstLineChars="0"/>
              <w:jc w:val="center"/>
              <w:rPr>
                <w:lang w:val="en-US"/>
              </w:rPr>
            </w:pPr>
            <w:bookmarkStart w:id="139" w:name="热水泵能耗"/>
            <w:r>
              <w:rPr>
                <w:lang w:val="en-US"/>
              </w:rPr>
              <w:t>0.85</w:t>
            </w:r>
            <w:bookmarkEnd w:id="139"/>
          </w:p>
        </w:tc>
        <w:tc>
          <w:tcPr>
            <w:tcW w:w="877" w:type="pct"/>
            <w:vAlign w:val="center"/>
          </w:tcPr>
          <w:p w14:paraId="7BB579E1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热水泵能耗"/>
            <w:r>
              <w:rPr>
                <w:lang w:val="en-US"/>
              </w:rPr>
              <w:t>0.58</w:t>
            </w:r>
            <w:bookmarkEnd w:id="140"/>
          </w:p>
        </w:tc>
        <w:tc>
          <w:tcPr>
            <w:tcW w:w="960" w:type="pct"/>
            <w:vMerge w:val="continue"/>
            <w:vAlign w:val="center"/>
          </w:tcPr>
          <w:p w14:paraId="4A4863B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51C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C4D9FA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C43F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767557E0">
            <w:pPr>
              <w:ind w:firstLine="0" w:firstLineChars="0"/>
              <w:jc w:val="center"/>
              <w:rPr>
                <w:lang w:val="en-US"/>
              </w:rPr>
            </w:pPr>
            <w:bookmarkStart w:id="141" w:name="单元式热泵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Align w:val="center"/>
          </w:tcPr>
          <w:p w14:paraId="00BA5265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单元式热泵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 w14:paraId="5083677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FF3C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FF8A5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7AE397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1503FD85">
            <w:pPr>
              <w:ind w:firstLine="0" w:firstLineChars="0"/>
              <w:jc w:val="center"/>
              <w:rPr>
                <w:lang w:val="en-US"/>
              </w:rPr>
            </w:pPr>
            <w:bookmarkStart w:id="143" w:name="供暖能耗"/>
            <w:r>
              <w:rPr>
                <w:lang w:val="en-US"/>
              </w:rPr>
              <w:t>2.00</w:t>
            </w:r>
            <w:bookmarkEnd w:id="143"/>
          </w:p>
        </w:tc>
        <w:tc>
          <w:tcPr>
            <w:tcW w:w="877" w:type="pct"/>
            <w:vAlign w:val="center"/>
          </w:tcPr>
          <w:p w14:paraId="5544B481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供暖能耗"/>
            <w:r>
              <w:rPr>
                <w:lang w:val="en-US"/>
              </w:rPr>
              <w:t>77.71</w:t>
            </w:r>
            <w:bookmarkEnd w:id="144"/>
          </w:p>
        </w:tc>
        <w:tc>
          <w:tcPr>
            <w:tcW w:w="960" w:type="pct"/>
            <w:vMerge w:val="continue"/>
            <w:vAlign w:val="center"/>
          </w:tcPr>
          <w:p w14:paraId="1B86212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489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02D92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08B65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676DA146">
            <w:pPr>
              <w:ind w:firstLine="0" w:firstLineChars="0"/>
              <w:jc w:val="center"/>
              <w:rPr>
                <w:lang w:val="en-US"/>
              </w:rPr>
            </w:pPr>
            <w:bookmarkStart w:id="145" w:name="新排风系统能耗"/>
            <w:r>
              <w:rPr>
                <w:rFonts w:hint="eastAsia"/>
                <w:lang w:val="en-US"/>
              </w:rPr>
              <w:t>7.05</w:t>
            </w:r>
            <w:bookmarkEnd w:id="145"/>
          </w:p>
        </w:tc>
        <w:tc>
          <w:tcPr>
            <w:tcW w:w="877" w:type="pct"/>
            <w:vAlign w:val="center"/>
          </w:tcPr>
          <w:p w14:paraId="466AF5C7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新排风系统能耗"/>
            <w:r>
              <w:rPr>
                <w:lang w:val="en-US"/>
              </w:rPr>
              <w:t>7.05</w:t>
            </w:r>
            <w:bookmarkEnd w:id="146"/>
          </w:p>
        </w:tc>
        <w:tc>
          <w:tcPr>
            <w:tcW w:w="960" w:type="pct"/>
            <w:vMerge w:val="restart"/>
            <w:vAlign w:val="center"/>
          </w:tcPr>
          <w:p w14:paraId="2B1D7F69">
            <w:pPr>
              <w:ind w:firstLine="0" w:firstLineChars="0"/>
              <w:jc w:val="center"/>
              <w:rPr>
                <w:lang w:val="en-US"/>
              </w:rPr>
            </w:pPr>
            <w:bookmarkStart w:id="147" w:name="节能率空调动力能耗"/>
            <w:r>
              <w:rPr>
                <w:rFonts w:hint="eastAsia"/>
                <w:lang w:val="en-US"/>
              </w:rPr>
              <w:t>0.00%</w:t>
            </w:r>
            <w:bookmarkEnd w:id="147"/>
          </w:p>
        </w:tc>
      </w:tr>
      <w:tr w14:paraId="58BD3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59D627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E11A4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6FD562A1">
            <w:pPr>
              <w:ind w:firstLine="0" w:firstLineChars="0"/>
              <w:jc w:val="center"/>
              <w:rPr>
                <w:lang w:val="en-US"/>
              </w:rPr>
            </w:pPr>
            <w:bookmarkStart w:id="148" w:name="风机盘管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 w14:paraId="4B0E886F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风机盘管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 w14:paraId="36F6BE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7C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3E922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BBD22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6A755F7B">
            <w:pPr>
              <w:ind w:firstLine="0" w:firstLineChars="0"/>
              <w:jc w:val="center"/>
              <w:rPr>
                <w:lang w:val="en-US"/>
              </w:rPr>
            </w:pPr>
            <w:bookmarkStart w:id="150" w:name="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 w14:paraId="7635210E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 w14:paraId="618A044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A8F4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0A362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4D61E3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4D9034E">
            <w:pPr>
              <w:ind w:firstLine="0" w:firstLineChars="0"/>
              <w:jc w:val="center"/>
              <w:rPr>
                <w:lang w:val="en-US"/>
              </w:rPr>
            </w:pPr>
            <w:bookmarkStart w:id="152" w:name="空调动力能耗"/>
            <w:r>
              <w:rPr>
                <w:rFonts w:hint="eastAsia"/>
                <w:lang w:val="en-US"/>
              </w:rPr>
              <w:t>7.05</w:t>
            </w:r>
            <w:bookmarkEnd w:id="152"/>
          </w:p>
        </w:tc>
        <w:tc>
          <w:tcPr>
            <w:tcW w:w="877" w:type="pct"/>
            <w:vAlign w:val="center"/>
          </w:tcPr>
          <w:p w14:paraId="5E388411"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空调动力能耗"/>
            <w:r>
              <w:rPr>
                <w:rFonts w:hint="eastAsia"/>
                <w:lang w:val="en-US"/>
              </w:rPr>
              <w:t>7.05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 w14:paraId="3387A7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78B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2C5D39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6D099E06">
            <w:pPr>
              <w:ind w:firstLine="0" w:firstLineChars="0"/>
              <w:jc w:val="center"/>
              <w:rPr>
                <w:lang w:val="en-US"/>
              </w:rPr>
            </w:pPr>
            <w:bookmarkStart w:id="154" w:name="空调供暖风机能耗"/>
            <w:r>
              <w:rPr>
                <w:rFonts w:hint="eastAsia"/>
                <w:lang w:val="en-US"/>
              </w:rPr>
              <w:t>19.10</w:t>
            </w:r>
            <w:bookmarkEnd w:id="154"/>
          </w:p>
        </w:tc>
        <w:tc>
          <w:tcPr>
            <w:tcW w:w="877" w:type="pct"/>
            <w:vAlign w:val="center"/>
          </w:tcPr>
          <w:p w14:paraId="2433C35A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空调供暖风机能耗"/>
            <w:r>
              <w:rPr>
                <w:lang w:val="en-US"/>
              </w:rPr>
              <w:t>104.17</w:t>
            </w:r>
            <w:bookmarkEnd w:id="155"/>
          </w:p>
        </w:tc>
        <w:tc>
          <w:tcPr>
            <w:tcW w:w="960" w:type="pct"/>
            <w:vAlign w:val="center"/>
          </w:tcPr>
          <w:p w14:paraId="1E2E8F46">
            <w:pPr>
              <w:ind w:firstLine="0" w:firstLineChars="0"/>
              <w:jc w:val="center"/>
              <w:rPr>
                <w:lang w:val="en-US"/>
              </w:rPr>
            </w:pPr>
            <w:bookmarkStart w:id="156" w:name="节能率空调供暖风机能耗"/>
            <w:r>
              <w:rPr>
                <w:rFonts w:hint="eastAsia"/>
                <w:lang w:val="en-US"/>
              </w:rPr>
              <w:t>81.67%</w:t>
            </w:r>
            <w:bookmarkEnd w:id="156"/>
          </w:p>
        </w:tc>
      </w:tr>
    </w:tbl>
    <w:p w14:paraId="36CC08CA"/>
    <w:p w14:paraId="5117D65B">
      <w:pPr>
        <w:widowControl w:val="0"/>
        <w:jc w:val="both"/>
        <w:rPr>
          <w:color w:val="000000"/>
        </w:rPr>
      </w:pPr>
    </w:p>
    <w:p w14:paraId="4B59A9C9">
      <w:pPr>
        <w:pStyle w:val="2"/>
        <w:widowControl w:val="0"/>
        <w:jc w:val="both"/>
        <w:rPr>
          <w:color w:val="000000"/>
        </w:rPr>
      </w:pPr>
      <w:bookmarkStart w:id="157" w:name="_Toc11763"/>
      <w:r>
        <w:rPr>
          <w:color w:val="000000"/>
        </w:rPr>
        <w:t>绿色建筑性能评估得分</w:t>
      </w:r>
      <w:bookmarkEnd w:id="157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03EC6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4AAD1BDE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72796E5B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4DB87F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4DD61207">
            <w:pPr>
              <w:jc w:val="center"/>
            </w:pPr>
            <w:r>
              <w:t>得分</w:t>
            </w:r>
          </w:p>
        </w:tc>
      </w:tr>
      <w:tr w14:paraId="666A3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6859E30F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7148D35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1CBA0C3F">
            <w:r>
              <w:t>81.67%</w:t>
            </w:r>
            <w:bookmarkEnd w:id="0"/>
          </w:p>
        </w:tc>
        <w:tc>
          <w:tcPr>
            <w:tcW w:w="706" w:type="dxa"/>
            <w:vAlign w:val="center"/>
          </w:tcPr>
          <w:p w14:paraId="55F55A92">
            <w:bookmarkStart w:id="158" w:name="得分空调供暖风机能耗"/>
            <w:r>
              <w:t>30</w:t>
            </w:r>
            <w:bookmarkEnd w:id="158"/>
          </w:p>
        </w:tc>
      </w:tr>
      <w:tr w14:paraId="60311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6A43EC28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6B281E10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60668930"/>
    <w:p w14:paraId="2B12F64A">
      <w:pPr>
        <w:widowControl w:val="0"/>
        <w:jc w:val="both"/>
        <w:rPr>
          <w:color w:val="000000"/>
        </w:rPr>
      </w:pPr>
    </w:p>
    <w:p w14:paraId="18604C8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EAAF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0ABD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41F6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9D08385">
      <w:pPr>
        <w:pStyle w:val="2"/>
        <w:widowControl w:val="0"/>
        <w:jc w:val="both"/>
        <w:rPr>
          <w:color w:val="000000"/>
        </w:rPr>
      </w:pPr>
      <w:bookmarkStart w:id="159" w:name="_Toc19560"/>
      <w:r>
        <w:rPr>
          <w:color w:val="000000"/>
        </w:rPr>
        <w:t>附录</w:t>
      </w:r>
      <w:bookmarkEnd w:id="159"/>
    </w:p>
    <w:p w14:paraId="7F305BB7">
      <w:pPr>
        <w:pStyle w:val="4"/>
        <w:widowControl w:val="0"/>
        <w:jc w:val="both"/>
        <w:rPr>
          <w:color w:val="000000"/>
        </w:rPr>
      </w:pPr>
      <w:bookmarkStart w:id="160" w:name="_Toc17372"/>
      <w:r>
        <w:rPr>
          <w:color w:val="000000"/>
        </w:rPr>
        <w:t>工作日/节假日人员逐时在室率(%)</w:t>
      </w:r>
      <w:bookmarkEnd w:id="160"/>
    </w:p>
    <w:p w14:paraId="553A91AA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0481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5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9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6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90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B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86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CA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45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5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3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9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95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80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1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35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D8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8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A1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6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B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F9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C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23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7E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6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946D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F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6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C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7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E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5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3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3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B0DB5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1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D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9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F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D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9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4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D4960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2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2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3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E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9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E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2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DFB66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A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D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0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3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6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7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8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3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CA4CD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6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3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E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F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5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A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8C71B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7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7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8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1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8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F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3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8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76157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6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5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C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1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C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2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2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48378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F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4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A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F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E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E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1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2D731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9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A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A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F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F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E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4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B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A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E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4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A9F7C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2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A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0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D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8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9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9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E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6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B351E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0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E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8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D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A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E95C7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6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E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0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4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2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B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1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B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4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9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F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5844D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E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5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B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F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E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6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2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A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1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8A7AD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7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D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7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E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3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3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2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D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4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1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CE062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5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0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F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D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C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B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6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7792C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D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4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A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F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A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5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0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7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8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D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8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5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E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156C4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D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D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4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E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C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7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8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A1FAB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3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E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E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5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F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A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6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BE909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B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3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9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8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5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9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C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C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3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A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7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BBB4C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8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2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D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F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D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7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EC5EC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5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9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0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D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D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4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6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1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8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7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1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304D1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B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C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7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C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B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0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5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F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B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5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2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82D7F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B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5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2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3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8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E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1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1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4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5676A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F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A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9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7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3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E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C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8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6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4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F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1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8C446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8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9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B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2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9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D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4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D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B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F9E39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E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A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C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B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2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F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9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2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4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5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F5B7C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C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2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0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9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C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2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D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6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E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B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2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5FA77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A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9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0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9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7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F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B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A0EDF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0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F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5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8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B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A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4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5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E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3078B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8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5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6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B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F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E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E68F9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7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0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3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2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F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C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3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C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2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8B8A8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4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C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B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0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9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9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6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C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7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DED7F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4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6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4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1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C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F5DA7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A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F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5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B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A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3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6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1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9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4B0BCA01">
      <w:pPr>
        <w:widowControl w:val="0"/>
        <w:jc w:val="both"/>
        <w:rPr>
          <w:color w:val="000000"/>
        </w:rPr>
      </w:pPr>
    </w:p>
    <w:p w14:paraId="79993838">
      <w:r>
        <w:t>注：上行：工作日；下行：节假日</w:t>
      </w:r>
    </w:p>
    <w:p w14:paraId="6D822AF6">
      <w:pPr>
        <w:pStyle w:val="4"/>
      </w:pPr>
      <w:bookmarkStart w:id="161" w:name="_Toc23548"/>
      <w:r>
        <w:t>工作日/节假日照明开关时间表(%)</w:t>
      </w:r>
      <w:bookmarkEnd w:id="161"/>
    </w:p>
    <w:p w14:paraId="77487C7D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2754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E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B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2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F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B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6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DF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E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7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9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2B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E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7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B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1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E9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FC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8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B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F3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CA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22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7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C9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A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6691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5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D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8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C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7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A7E5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D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4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0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6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6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7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2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9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7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E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C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9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11B8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3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0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5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6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F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4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8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C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9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9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B904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2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2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B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E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A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3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6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2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5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8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B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ABF3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B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0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6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6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0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3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4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E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F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01C6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B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C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3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1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5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F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F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B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1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4056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2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F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C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6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5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81AA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B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1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9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E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B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9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9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3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E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E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4CF1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0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4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6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D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7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3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B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DE12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6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6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A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7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0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1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D54B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F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B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9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E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D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3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E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BC4A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E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0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6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8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F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0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5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6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1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5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5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F9A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B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1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5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1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C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0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840D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6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D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6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9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3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5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4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8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7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7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0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6282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4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D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7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7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1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8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2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E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8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F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4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6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F849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F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6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D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C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F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F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9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C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C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21AE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3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E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8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4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2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5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6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7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8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0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9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E65D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8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5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A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C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3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D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3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E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2EA3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2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9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9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E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5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7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1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4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0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7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F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1E33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5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2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A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A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7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5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E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9D14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B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2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6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E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F34D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0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D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7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7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9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F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E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7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4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8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B09B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C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A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B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5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E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7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0D00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F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4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3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3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8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F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0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2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8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AC12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8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3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7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3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C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A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4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7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F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C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6B3E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6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6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2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5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8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3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A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0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4E65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A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C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3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4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9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6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C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2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6A20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1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6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2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2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1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6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3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F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8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1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A03C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3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3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2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6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8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9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9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F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9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0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1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6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6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FE3F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F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E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5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0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1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F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7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5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3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F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4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5BAF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3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C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8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2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2060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7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F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9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D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7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5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A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7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C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B48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E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1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6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9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8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0472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B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9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1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4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8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0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8CFF7CD"/>
    <w:p w14:paraId="0F017602">
      <w:r>
        <w:t>注：上行：工作日；下行：节假日</w:t>
      </w:r>
    </w:p>
    <w:p w14:paraId="549153DB">
      <w:pPr>
        <w:pStyle w:val="4"/>
      </w:pPr>
      <w:bookmarkStart w:id="162" w:name="_Toc29526"/>
      <w:r>
        <w:t>工作日/节假日设备逐时使用率(%)</w:t>
      </w:r>
      <w:bookmarkEnd w:id="162"/>
    </w:p>
    <w:p w14:paraId="28148B8D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358F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9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6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4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EB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A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D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62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7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B0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3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3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F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EA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08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86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4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6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6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D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61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1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5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C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A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32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1E7E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7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5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B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B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F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5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B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C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5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C8F8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B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6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6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C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0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6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17C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2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3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2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C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1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A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D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AED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6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1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7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9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E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1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2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F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D1FF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5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F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A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3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6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1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C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6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1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0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5C8C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A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8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6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8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3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3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2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C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3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F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9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D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A307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F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3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0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4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0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D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A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E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A2DF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B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F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F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7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6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B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C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B684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6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3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F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F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6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5162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0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5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9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5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3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748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B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5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C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F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C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D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F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F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7347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B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5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6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B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2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1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1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3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8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3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F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B906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D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A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7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E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84F1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2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4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3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D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1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0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4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6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B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2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381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4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2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A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D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0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A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C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8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1885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B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4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D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D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7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3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6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7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98D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2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F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9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9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8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5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5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3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C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B46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3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3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4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6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E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F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8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1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9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BA57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D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C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E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6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E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A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A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9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88E9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F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F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0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A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9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7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3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D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4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1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17A3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9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1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D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9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2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D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C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4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76A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0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B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A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4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6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F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F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0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6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645F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3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4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D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8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6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0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4CBA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6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1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6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5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F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9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6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F5AF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1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8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8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4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E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7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1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F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C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8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4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97F0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7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6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F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0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3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9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B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0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E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77BF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F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6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3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5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8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4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1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F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D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3D0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9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5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E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B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7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D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7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530C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7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D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3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8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0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A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6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F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6BE7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8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1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F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D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3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C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D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8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A6B2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5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4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7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B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D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2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5D9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4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2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0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6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2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1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5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A64F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4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1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5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A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D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9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1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4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0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13D1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4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8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C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6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6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6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A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C3398E"/>
    <w:p w14:paraId="26DA3EB5">
      <w:r>
        <w:t>注：上行：工作日；下行：节假日</w:t>
      </w:r>
    </w:p>
    <w:p w14:paraId="37116CA6">
      <w:pPr>
        <w:pStyle w:val="4"/>
      </w:pPr>
      <w:bookmarkStart w:id="163" w:name="_Toc15500"/>
      <w:r>
        <w:t>工作日/节假日空调系统运行时间表(1:开,0:关)</w:t>
      </w:r>
      <w:bookmarkEnd w:id="163"/>
    </w:p>
    <w:p w14:paraId="0333966F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5617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AA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E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3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F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C8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D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8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C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C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B4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C0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C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1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F8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4F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D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2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E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04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F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6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7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A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89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08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1658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7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9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1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A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A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4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2D7E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B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F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9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0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8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3BCB56">
      <w:r>
        <w:t>供冷期：</w:t>
      </w:r>
    </w:p>
    <w:p w14:paraId="126722E1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299A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A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8E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C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3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7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4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2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8D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7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8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2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D6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4E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A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40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B2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F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6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9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3D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D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A9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2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9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E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5330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C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D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E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D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A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C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F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4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9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D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F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F19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7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D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D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0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A8026D"/>
    <w:p w14:paraId="18B8EC35">
      <w:r>
        <w:t>注：上行：工作日；下行：节假日</w:t>
      </w:r>
    </w:p>
    <w:p w14:paraId="4485D4F1">
      <w:pPr>
        <w:pStyle w:val="4"/>
      </w:pPr>
      <w:bookmarkStart w:id="164" w:name="_Toc26569"/>
      <w:r>
        <w:t>工作日/节假日新风运行时间表(%)</w:t>
      </w:r>
      <w:bookmarkEnd w:id="164"/>
    </w:p>
    <w:p w14:paraId="2B886EF0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D212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5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9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7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1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B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2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E2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D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FA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2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EC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A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9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B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9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7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C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25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91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6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8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E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8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B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C0B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3F99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D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8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C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E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7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1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3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B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5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5D6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C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8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4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7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E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2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D2925F">
      <w:r>
        <w:t>供冷期：</w:t>
      </w:r>
    </w:p>
    <w:p w14:paraId="20611B6C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AC3E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01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AB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F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07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68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F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2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B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7D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8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B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7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E9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A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0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69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A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7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0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7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1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0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3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F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7C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0A09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4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8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9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F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D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7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F49B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7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7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E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C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7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5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1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4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D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5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A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A33670"/>
    <w:p w14:paraId="76F56ADA">
      <w:r>
        <w:t>注：上行：工作日；下行：节假日</w:t>
      </w:r>
    </w:p>
    <w:p w14:paraId="48DB60E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BF1C4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3F4C8698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4FFB2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52621A0E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F63F7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25D2B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6F27A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0E403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82B87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1D382B87"/>
    <w:rsid w:val="36FE067D"/>
    <w:rsid w:val="4AEC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26</Pages>
  <Words>3697</Words>
  <Characters>5999</Characters>
  <Lines>48</Lines>
  <Paragraphs>13</Paragraphs>
  <TotalTime>0</TotalTime>
  <ScaleCrop>false</ScaleCrop>
  <LinksUpToDate>false</LinksUpToDate>
  <CharactersWithSpaces>6237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2024-12-19T01:42:00Z</dcterms:created>
  <dc:creator>姚金林</dc:creator>
  <cp:lastModifiedBy>姚金林</cp:lastModifiedBy>
  <dcterms:modified xsi:type="dcterms:W3CDTF">2024-12-30T05:55:50Z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36ABC43974AB4FC383F5856ABBA26526_11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eyJoZGlkIjoiYjk2YzQ5NzJlMmMxZGM5YTNmYTVmN2QzYzMwNzNhYmUiLCJ1c2VySWQiOiIxNDAwMDgwNTg1In0=</vt:lpwstr>
  </property>
</Properties>
</file>