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DC7FE">
      <w:pPr>
        <w:rPr>
          <w:rFonts w:hint="eastAsia"/>
        </w:rPr>
      </w:pPr>
      <w:r>
        <w:rPr>
          <w:rFonts w:hint="eastAsia"/>
        </w:rPr>
        <w:t xml:space="preserve">**长沙市古潭街社区活动中心垃圾管理制度**  </w:t>
      </w:r>
    </w:p>
    <w:p w14:paraId="2465D847">
      <w:pPr>
        <w:rPr>
          <w:rFonts w:hint="eastAsia"/>
        </w:rPr>
      </w:pPr>
      <w:r>
        <w:rPr>
          <w:rFonts w:hint="eastAsia"/>
        </w:rPr>
        <w:t xml:space="preserve">**编制单位**：长沙市天心区XX街道办事处  </w:t>
      </w:r>
    </w:p>
    <w:p w14:paraId="2523A5AB">
      <w:pPr>
        <w:rPr>
          <w:rFonts w:hint="eastAsia"/>
        </w:rPr>
      </w:pPr>
      <w:r>
        <w:rPr>
          <w:rFonts w:hint="eastAsia"/>
        </w:rPr>
        <w:t xml:space="preserve">**生效日期**：2023年XX月XX日  </w:t>
      </w:r>
    </w:p>
    <w:p w14:paraId="4210A03E">
      <w:pPr>
        <w:rPr>
          <w:rFonts w:hint="eastAsia"/>
        </w:rPr>
      </w:pPr>
    </w:p>
    <w:p w14:paraId="3472A12B">
      <w:pPr>
        <w:rPr>
          <w:rFonts w:hint="eastAsia"/>
        </w:rPr>
      </w:pPr>
      <w:r>
        <w:rPr>
          <w:rFonts w:hint="eastAsia"/>
        </w:rPr>
        <w:t>---</w:t>
      </w:r>
    </w:p>
    <w:p w14:paraId="52404AFB">
      <w:pPr>
        <w:rPr>
          <w:rFonts w:hint="eastAsia"/>
        </w:rPr>
      </w:pPr>
    </w:p>
    <w:p w14:paraId="297AF517">
      <w:pPr>
        <w:rPr>
          <w:rFonts w:hint="eastAsia"/>
        </w:rPr>
      </w:pPr>
      <w:r>
        <w:rPr>
          <w:rFonts w:hint="eastAsia"/>
        </w:rPr>
        <w:t xml:space="preserve">### **第一章 总则**  </w:t>
      </w:r>
    </w:p>
    <w:p w14:paraId="0B9D8A24">
      <w:pPr>
        <w:rPr>
          <w:rFonts w:hint="eastAsia"/>
        </w:rPr>
      </w:pPr>
      <w:r>
        <w:rPr>
          <w:rFonts w:hint="eastAsia"/>
        </w:rPr>
        <w:t xml:space="preserve">**第一条 目的**  </w:t>
      </w:r>
    </w:p>
    <w:p w14:paraId="1CE8B0D2">
      <w:pPr>
        <w:rPr>
          <w:rFonts w:hint="eastAsia"/>
        </w:rPr>
      </w:pPr>
      <w:r>
        <w:rPr>
          <w:rFonts w:hint="eastAsia"/>
        </w:rPr>
        <w:t xml:space="preserve">为规范古潭街社区活动中心及周边区域垃圾管理，提升资源化利用率，减少环境污染，依据《中华人民共和国固体废物污染环境防治法》《长沙市生活垃圾管理条例》等法规，结合本社区实际情况，制定本制度。  </w:t>
      </w:r>
    </w:p>
    <w:p w14:paraId="60D8548F">
      <w:pPr>
        <w:rPr>
          <w:rFonts w:hint="eastAsia"/>
        </w:rPr>
      </w:pPr>
    </w:p>
    <w:p w14:paraId="77DDE27A">
      <w:pPr>
        <w:rPr>
          <w:rFonts w:hint="eastAsia"/>
        </w:rPr>
      </w:pPr>
      <w:r>
        <w:rPr>
          <w:rFonts w:hint="eastAsia"/>
        </w:rPr>
        <w:t xml:space="preserve">**第二条 适用范围**  </w:t>
      </w:r>
    </w:p>
    <w:p w14:paraId="1D3B1B62">
      <w:pPr>
        <w:rPr>
          <w:rFonts w:hint="eastAsia"/>
        </w:rPr>
      </w:pPr>
      <w:r>
        <w:rPr>
          <w:rFonts w:hint="eastAsia"/>
        </w:rPr>
        <w:t xml:space="preserve">本制度适用于社区活动中心建筑内部、中庭、停车场及周边公共区域（含古潭街XX巷至XX路路段）的垃圾产生、分类、收集、运输及处理全过程。  </w:t>
      </w:r>
    </w:p>
    <w:p w14:paraId="656737E7">
      <w:pPr>
        <w:rPr>
          <w:rFonts w:hint="eastAsia"/>
        </w:rPr>
      </w:pPr>
    </w:p>
    <w:p w14:paraId="5E6B1DC1">
      <w:pPr>
        <w:rPr>
          <w:rFonts w:hint="eastAsia"/>
        </w:rPr>
      </w:pPr>
      <w:r>
        <w:rPr>
          <w:rFonts w:hint="eastAsia"/>
        </w:rPr>
        <w:t xml:space="preserve">**第三条 管理原则**  </w:t>
      </w:r>
    </w:p>
    <w:p w14:paraId="52A503B8">
      <w:pPr>
        <w:rPr>
          <w:rFonts w:hint="eastAsia"/>
        </w:rPr>
      </w:pPr>
      <w:r>
        <w:rPr>
          <w:rFonts w:hint="eastAsia"/>
        </w:rPr>
        <w:t xml:space="preserve">1. **减量化**：源头减少垃圾产生，倡导无纸化办公及环保用品使用。  </w:t>
      </w:r>
    </w:p>
    <w:p w14:paraId="03F6ACE3">
      <w:pPr>
        <w:rPr>
          <w:rFonts w:hint="eastAsia"/>
        </w:rPr>
      </w:pPr>
      <w:r>
        <w:rPr>
          <w:rFonts w:hint="eastAsia"/>
        </w:rPr>
        <w:t xml:space="preserve">2. **资源化**：可回收物利用率≥50%，厨余垃圾就地处理率≥30%。  </w:t>
      </w:r>
    </w:p>
    <w:p w14:paraId="7FEE9E84">
      <w:pPr>
        <w:rPr>
          <w:rFonts w:hint="eastAsia"/>
        </w:rPr>
      </w:pPr>
      <w:r>
        <w:rPr>
          <w:rFonts w:hint="eastAsia"/>
        </w:rPr>
        <w:t xml:space="preserve">3. **无害化**：有害垃圾专业处置率100%，避免二次污染。  </w:t>
      </w:r>
    </w:p>
    <w:p w14:paraId="092BD3FE">
      <w:pPr>
        <w:rPr>
          <w:rFonts w:hint="eastAsia"/>
        </w:rPr>
      </w:pPr>
      <w:r>
        <w:rPr>
          <w:rFonts w:hint="eastAsia"/>
        </w:rPr>
        <w:t xml:space="preserve">4. **智慧化**：接入社区BIM运维平台，实现全流程数据监控。  </w:t>
      </w:r>
    </w:p>
    <w:p w14:paraId="6340798D">
      <w:pPr>
        <w:rPr>
          <w:rFonts w:hint="eastAsia"/>
        </w:rPr>
      </w:pPr>
    </w:p>
    <w:p w14:paraId="77D59033">
      <w:pPr>
        <w:rPr>
          <w:rFonts w:hint="eastAsia"/>
        </w:rPr>
      </w:pPr>
      <w:r>
        <w:rPr>
          <w:rFonts w:hint="eastAsia"/>
        </w:rPr>
        <w:t>---</w:t>
      </w:r>
    </w:p>
    <w:p w14:paraId="2E500CB2">
      <w:pPr>
        <w:rPr>
          <w:rFonts w:hint="eastAsia"/>
        </w:rPr>
      </w:pPr>
    </w:p>
    <w:p w14:paraId="2868B140">
      <w:pPr>
        <w:rPr>
          <w:rFonts w:hint="eastAsia"/>
        </w:rPr>
      </w:pPr>
      <w:r>
        <w:rPr>
          <w:rFonts w:hint="eastAsia"/>
        </w:rPr>
        <w:t xml:space="preserve">### **第二章 分类标准与投放管理**  </w:t>
      </w:r>
    </w:p>
    <w:p w14:paraId="751AEC85">
      <w:pPr>
        <w:rPr>
          <w:rFonts w:hint="eastAsia"/>
        </w:rPr>
      </w:pPr>
      <w:r>
        <w:rPr>
          <w:rFonts w:hint="eastAsia"/>
        </w:rPr>
        <w:t xml:space="preserve">**第四条 分类标准**  </w:t>
      </w:r>
    </w:p>
    <w:p w14:paraId="69F46C99">
      <w:pPr>
        <w:rPr>
          <w:rFonts w:hint="eastAsia"/>
        </w:rPr>
      </w:pPr>
      <w:r>
        <w:rPr>
          <w:rFonts w:hint="eastAsia"/>
        </w:rPr>
        <w:t xml:space="preserve">| **类别**   | **细分项**                                | **投放容器颜色** | **投放要求**                  |  </w:t>
      </w:r>
    </w:p>
    <w:p w14:paraId="5CE1BC56">
      <w:pPr>
        <w:rPr>
          <w:rFonts w:hint="eastAsia"/>
        </w:rPr>
      </w:pPr>
      <w:r>
        <w:rPr>
          <w:rFonts w:hint="eastAsia"/>
        </w:rPr>
        <w:t xml:space="preserve">|------------|-----------------------------------------|----------------|-----------------------------|  </w:t>
      </w:r>
    </w:p>
    <w:p w14:paraId="05303110">
      <w:pPr>
        <w:rPr>
          <w:rFonts w:hint="eastAsia"/>
        </w:rPr>
      </w:pPr>
      <w:r>
        <w:rPr>
          <w:rFonts w:hint="eastAsia"/>
        </w:rPr>
        <w:t xml:space="preserve">| 可回收物   | 纸张、塑料、玻璃、金属、织物              | 蓝色           | 清洁干燥，压扁后投放          |  </w:t>
      </w:r>
    </w:p>
    <w:p w14:paraId="6E555892">
      <w:pPr>
        <w:rPr>
          <w:rFonts w:hint="eastAsia"/>
        </w:rPr>
      </w:pPr>
      <w:r>
        <w:rPr>
          <w:rFonts w:hint="eastAsia"/>
        </w:rPr>
        <w:t xml:space="preserve">| 厨余垃圾   | 餐饮残余、果皮菜叶、过期食品（不含包装）    | 绿色           | 沥干水分，使用可降解袋密封    |  </w:t>
      </w:r>
    </w:p>
    <w:p w14:paraId="1AEEBFDC">
      <w:pPr>
        <w:rPr>
          <w:rFonts w:hint="eastAsia"/>
        </w:rPr>
      </w:pPr>
      <w:r>
        <w:rPr>
          <w:rFonts w:hint="eastAsia"/>
        </w:rPr>
        <w:t xml:space="preserve">| 有害垃圾   | 电池、灯管、药品、油漆桶等                | 红色           | 单独包装，避免破损            |  </w:t>
      </w:r>
    </w:p>
    <w:p w14:paraId="43FC7364">
      <w:pPr>
        <w:rPr>
          <w:rFonts w:hint="eastAsia"/>
        </w:rPr>
      </w:pPr>
      <w:r>
        <w:rPr>
          <w:rFonts w:hint="eastAsia"/>
        </w:rPr>
        <w:t xml:space="preserve">| 其他垃圾   | 污染纸张、灰土、一次性用品等              | 灰色           | 袋装封闭，禁止混投            |  </w:t>
      </w:r>
    </w:p>
    <w:p w14:paraId="4BD147E3">
      <w:pPr>
        <w:rPr>
          <w:rFonts w:hint="eastAsia"/>
        </w:rPr>
      </w:pPr>
    </w:p>
    <w:p w14:paraId="27B7FB38">
      <w:pPr>
        <w:rPr>
          <w:rFonts w:hint="eastAsia"/>
        </w:rPr>
      </w:pPr>
      <w:r>
        <w:rPr>
          <w:rFonts w:hint="eastAsia"/>
        </w:rPr>
        <w:t xml:space="preserve">**第五条 投放设施**  </w:t>
      </w:r>
    </w:p>
    <w:p w14:paraId="239BF3E1">
      <w:pPr>
        <w:rPr>
          <w:rFonts w:hint="eastAsia"/>
        </w:rPr>
      </w:pPr>
      <w:r>
        <w:rPr>
          <w:rFonts w:hint="eastAsia"/>
        </w:rPr>
        <w:t xml:space="preserve">1. **容器配置**：  </w:t>
      </w:r>
    </w:p>
    <w:p w14:paraId="43E96C7E">
      <w:pPr>
        <w:rPr>
          <w:rFonts w:hint="eastAsia"/>
        </w:rPr>
      </w:pPr>
      <w:r>
        <w:rPr>
          <w:rFonts w:hint="eastAsia"/>
        </w:rPr>
        <w:t xml:space="preserve">   - 每楼层设置四分类智能垃圾桶（含满溢报警功能），公共区域每50㎡配置1组。  </w:t>
      </w:r>
    </w:p>
    <w:p w14:paraId="416A6781">
      <w:pPr>
        <w:rPr>
          <w:rFonts w:hint="eastAsia"/>
        </w:rPr>
      </w:pPr>
      <w:r>
        <w:rPr>
          <w:rFonts w:hint="eastAsia"/>
        </w:rPr>
        <w:t xml:space="preserve">   - 吸烟区配备专用灭烟柱（防火等级A1），禁止烟蒂混入其他垃圾。  </w:t>
      </w:r>
    </w:p>
    <w:p w14:paraId="7F177AAD">
      <w:pPr>
        <w:rPr>
          <w:rFonts w:hint="eastAsia"/>
        </w:rPr>
      </w:pPr>
      <w:r>
        <w:rPr>
          <w:rFonts w:hint="eastAsia"/>
        </w:rPr>
        <w:t xml:space="preserve">2. **标识规范**：  </w:t>
      </w:r>
    </w:p>
    <w:p w14:paraId="1F831AF6">
      <w:pPr>
        <w:rPr>
          <w:rFonts w:hint="eastAsia"/>
        </w:rPr>
      </w:pPr>
      <w:r>
        <w:rPr>
          <w:rFonts w:hint="eastAsia"/>
        </w:rPr>
        <w:t xml:space="preserve">   - 分类标识符合国标GB/T 19095-2019，中英文对照，图文清晰。  </w:t>
      </w:r>
    </w:p>
    <w:p w14:paraId="1F335264">
      <w:pPr>
        <w:rPr>
          <w:rFonts w:hint="eastAsia"/>
        </w:rPr>
      </w:pPr>
    </w:p>
    <w:p w14:paraId="633DE6C1">
      <w:pPr>
        <w:rPr>
          <w:rFonts w:hint="eastAsia"/>
        </w:rPr>
      </w:pPr>
      <w:r>
        <w:rPr>
          <w:rFonts w:hint="eastAsia"/>
        </w:rPr>
        <w:t>---</w:t>
      </w:r>
    </w:p>
    <w:p w14:paraId="34C8C4AA">
      <w:pPr>
        <w:rPr>
          <w:rFonts w:hint="eastAsia"/>
        </w:rPr>
      </w:pPr>
    </w:p>
    <w:p w14:paraId="5FCE4CB5">
      <w:pPr>
        <w:rPr>
          <w:rFonts w:hint="eastAsia"/>
        </w:rPr>
      </w:pPr>
      <w:r>
        <w:rPr>
          <w:rFonts w:hint="eastAsia"/>
        </w:rPr>
        <w:t xml:space="preserve">### **第三章 收集与运输管理**  </w:t>
      </w:r>
    </w:p>
    <w:p w14:paraId="5AFC7D86">
      <w:pPr>
        <w:rPr>
          <w:rFonts w:hint="eastAsia"/>
        </w:rPr>
      </w:pPr>
      <w:r>
        <w:rPr>
          <w:rFonts w:hint="eastAsia"/>
        </w:rPr>
        <w:t xml:space="preserve">**第六条 收集要求**  </w:t>
      </w:r>
    </w:p>
    <w:p w14:paraId="16D4DDA9">
      <w:pPr>
        <w:rPr>
          <w:rFonts w:hint="eastAsia"/>
        </w:rPr>
      </w:pPr>
      <w:r>
        <w:rPr>
          <w:rFonts w:hint="eastAsia"/>
        </w:rPr>
        <w:t xml:space="preserve">1. **可回收物**：每日9:00-10:00由物业统一收集，暂存至东侧资源回收站（面积20㎡）。  </w:t>
      </w:r>
    </w:p>
    <w:p w14:paraId="0B8E0DB0">
      <w:pPr>
        <w:rPr>
          <w:rFonts w:hint="eastAsia"/>
        </w:rPr>
      </w:pPr>
      <w:r>
        <w:rPr>
          <w:rFonts w:hint="eastAsia"/>
        </w:rPr>
        <w:t xml:space="preserve">2. **厨余垃圾**：每日14:00前清运至社区厨余处理站（日处理量200kg），进行生物堆肥。  </w:t>
      </w:r>
    </w:p>
    <w:p w14:paraId="16B78827">
      <w:pPr>
        <w:rPr>
          <w:rFonts w:hint="eastAsia"/>
        </w:rPr>
      </w:pPr>
      <w:r>
        <w:rPr>
          <w:rFonts w:hint="eastAsia"/>
        </w:rPr>
        <w:t xml:space="preserve">3. **有害垃圾**：每月5日集中收运，交由长沙瀚洋环保公司（危废许可证编号：HY-XXXX）处置。  </w:t>
      </w:r>
    </w:p>
    <w:p w14:paraId="724B03CF">
      <w:pPr>
        <w:rPr>
          <w:rFonts w:hint="eastAsia"/>
        </w:rPr>
      </w:pPr>
      <w:r>
        <w:rPr>
          <w:rFonts w:hint="eastAsia"/>
        </w:rPr>
        <w:t xml:space="preserve">4. **其他垃圾**：每日17:00-18:00由环卫部门清运，确保日产日清。  </w:t>
      </w:r>
    </w:p>
    <w:p w14:paraId="6D6C8BC0">
      <w:pPr>
        <w:rPr>
          <w:rFonts w:hint="eastAsia"/>
        </w:rPr>
      </w:pPr>
    </w:p>
    <w:p w14:paraId="3497CFC8">
      <w:pPr>
        <w:rPr>
          <w:rFonts w:hint="eastAsia"/>
        </w:rPr>
      </w:pPr>
      <w:r>
        <w:rPr>
          <w:rFonts w:hint="eastAsia"/>
        </w:rPr>
        <w:t xml:space="preserve">**第七条 运输规范**  </w:t>
      </w:r>
    </w:p>
    <w:p w14:paraId="4FDB68F5">
      <w:pPr>
        <w:rPr>
          <w:rFonts w:hint="eastAsia"/>
        </w:rPr>
      </w:pPr>
      <w:r>
        <w:rPr>
          <w:rFonts w:hint="eastAsia"/>
        </w:rPr>
        <w:t xml:space="preserve">1. 垃圾运输车辆密闭化率100%，杜绝抛洒滴漏。  </w:t>
      </w:r>
    </w:p>
    <w:p w14:paraId="13CD54AC">
      <w:pPr>
        <w:rPr>
          <w:rFonts w:hint="eastAsia"/>
        </w:rPr>
      </w:pPr>
      <w:r>
        <w:rPr>
          <w:rFonts w:hint="eastAsia"/>
        </w:rPr>
        <w:t xml:space="preserve">2. 厨余垃圾运输车配置冷藏设备（温度≤4℃），避免腐败发臭。  </w:t>
      </w:r>
    </w:p>
    <w:p w14:paraId="07744034">
      <w:pPr>
        <w:rPr>
          <w:rFonts w:hint="eastAsia"/>
        </w:rPr>
      </w:pPr>
    </w:p>
    <w:p w14:paraId="049F624F">
      <w:pPr>
        <w:rPr>
          <w:rFonts w:hint="eastAsia"/>
        </w:rPr>
      </w:pPr>
      <w:r>
        <w:rPr>
          <w:rFonts w:hint="eastAsia"/>
        </w:rPr>
        <w:t>---</w:t>
      </w:r>
    </w:p>
    <w:p w14:paraId="145DEB20">
      <w:pPr>
        <w:rPr>
          <w:rFonts w:hint="eastAsia"/>
        </w:rPr>
      </w:pPr>
    </w:p>
    <w:p w14:paraId="2F869208">
      <w:pPr>
        <w:rPr>
          <w:rFonts w:hint="eastAsia"/>
        </w:rPr>
      </w:pPr>
      <w:r>
        <w:rPr>
          <w:rFonts w:hint="eastAsia"/>
        </w:rPr>
        <w:t xml:space="preserve">### **第四章 处理与资源化利用**  </w:t>
      </w:r>
    </w:p>
    <w:p w14:paraId="6543DC58">
      <w:pPr>
        <w:rPr>
          <w:rFonts w:hint="eastAsia"/>
        </w:rPr>
      </w:pPr>
      <w:r>
        <w:rPr>
          <w:rFonts w:hint="eastAsia"/>
        </w:rPr>
        <w:t xml:space="preserve">**第八条 处理方式**  </w:t>
      </w:r>
    </w:p>
    <w:p w14:paraId="63449ABB">
      <w:pPr>
        <w:rPr>
          <w:rFonts w:hint="eastAsia"/>
        </w:rPr>
      </w:pPr>
      <w:r>
        <w:rPr>
          <w:rFonts w:hint="eastAsia"/>
        </w:rPr>
        <w:t xml:space="preserve">| **垃圾类别** | **处理路径**                              | **资源化措施**                    |  </w:t>
      </w:r>
    </w:p>
    <w:p w14:paraId="0C975414">
      <w:pPr>
        <w:rPr>
          <w:rFonts w:hint="eastAsia"/>
        </w:rPr>
      </w:pPr>
      <w:r>
        <w:rPr>
          <w:rFonts w:hint="eastAsia"/>
        </w:rPr>
        <w:t xml:space="preserve">|--------------|-----------------------------------------|---------------------------------|  </w:t>
      </w:r>
    </w:p>
    <w:p w14:paraId="4DE51C10">
      <w:pPr>
        <w:rPr>
          <w:rFonts w:hint="eastAsia"/>
        </w:rPr>
      </w:pPr>
      <w:r>
        <w:rPr>
          <w:rFonts w:hint="eastAsia"/>
        </w:rPr>
        <w:t xml:space="preserve">| 可回收物     | 分拣后售予再生资源企业                   | 塑料瓶→再生颗粒，废纸→再生纸浆   |  </w:t>
      </w:r>
    </w:p>
    <w:p w14:paraId="03030170">
      <w:pPr>
        <w:rPr>
          <w:rFonts w:hint="eastAsia"/>
        </w:rPr>
      </w:pPr>
      <w:r>
        <w:rPr>
          <w:rFonts w:hint="eastAsia"/>
        </w:rPr>
        <w:t xml:space="preserve">| 厨余垃圾     | 社区堆肥+黑水虻养殖                      | 年产有机肥15吨，用于社区花园      |  </w:t>
      </w:r>
    </w:p>
    <w:p w14:paraId="19075DD1">
      <w:pPr>
        <w:rPr>
          <w:rFonts w:hint="eastAsia"/>
        </w:rPr>
      </w:pPr>
      <w:r>
        <w:rPr>
          <w:rFonts w:hint="eastAsia"/>
        </w:rPr>
        <w:t xml:space="preserve">| 有害垃圾     | 专业公司无害化处理                       | 废电池→重金属提取，灯管→汞回收    |  </w:t>
      </w:r>
    </w:p>
    <w:p w14:paraId="261ADCD1">
      <w:pPr>
        <w:rPr>
          <w:rFonts w:hint="eastAsia"/>
        </w:rPr>
      </w:pPr>
      <w:r>
        <w:rPr>
          <w:rFonts w:hint="eastAsia"/>
        </w:rPr>
        <w:t xml:space="preserve">| 其他垃圾     | 焚烧发电（长沙固体废弃物处理中心）        | 吨垃圾发电量≥400kWh              |  </w:t>
      </w:r>
    </w:p>
    <w:p w14:paraId="1648CCD3">
      <w:pPr>
        <w:rPr>
          <w:rFonts w:hint="eastAsia"/>
        </w:rPr>
      </w:pPr>
    </w:p>
    <w:p w14:paraId="7046390B">
      <w:pPr>
        <w:rPr>
          <w:rFonts w:hint="eastAsia"/>
        </w:rPr>
      </w:pPr>
      <w:r>
        <w:rPr>
          <w:rFonts w:hint="eastAsia"/>
        </w:rPr>
        <w:t>---</w:t>
      </w:r>
    </w:p>
    <w:p w14:paraId="50D69447">
      <w:pPr>
        <w:rPr>
          <w:rFonts w:hint="eastAsia"/>
        </w:rPr>
      </w:pPr>
    </w:p>
    <w:p w14:paraId="4126C23D">
      <w:pPr>
        <w:rPr>
          <w:rFonts w:hint="eastAsia"/>
        </w:rPr>
      </w:pPr>
      <w:r>
        <w:rPr>
          <w:rFonts w:hint="eastAsia"/>
        </w:rPr>
        <w:t xml:space="preserve">### **第五章 智慧管理与监督**  </w:t>
      </w:r>
    </w:p>
    <w:p w14:paraId="414AED5E">
      <w:pPr>
        <w:rPr>
          <w:rFonts w:hint="eastAsia"/>
        </w:rPr>
      </w:pPr>
      <w:r>
        <w:rPr>
          <w:rFonts w:hint="eastAsia"/>
        </w:rPr>
        <w:t xml:space="preserve">**第九条 智慧监管**  </w:t>
      </w:r>
    </w:p>
    <w:p w14:paraId="36704AB6">
      <w:pPr>
        <w:rPr>
          <w:rFonts w:hint="eastAsia"/>
        </w:rPr>
      </w:pPr>
      <w:r>
        <w:rPr>
          <w:rFonts w:hint="eastAsia"/>
        </w:rPr>
        <w:t xml:space="preserve">1. **智能监控**：  </w:t>
      </w:r>
    </w:p>
    <w:p w14:paraId="03965BE8">
      <w:pPr>
        <w:rPr>
          <w:rFonts w:hint="eastAsia"/>
        </w:rPr>
      </w:pPr>
      <w:r>
        <w:rPr>
          <w:rFonts w:hint="eastAsia"/>
        </w:rPr>
        <w:t xml:space="preserve">   - 垃圾桶内置称重传感器，数据实时上传至BIM平台。  </w:t>
      </w:r>
    </w:p>
    <w:p w14:paraId="7191C884">
      <w:pPr>
        <w:rPr>
          <w:rFonts w:hint="eastAsia"/>
        </w:rPr>
      </w:pPr>
      <w:r>
        <w:rPr>
          <w:rFonts w:hint="eastAsia"/>
        </w:rPr>
        <w:t xml:space="preserve">   - AI摄像头识别违规投放行为，自动推送提醒至物业管理系统。  </w:t>
      </w:r>
    </w:p>
    <w:p w14:paraId="0B57D8DB">
      <w:pPr>
        <w:rPr>
          <w:rFonts w:hint="eastAsia"/>
        </w:rPr>
      </w:pPr>
      <w:r>
        <w:rPr>
          <w:rFonts w:hint="eastAsia"/>
        </w:rPr>
        <w:t xml:space="preserve">2. **数据分析**：  </w:t>
      </w:r>
    </w:p>
    <w:p w14:paraId="00FF4841">
      <w:pPr>
        <w:rPr>
          <w:rFonts w:hint="eastAsia"/>
        </w:rPr>
      </w:pPr>
      <w:r>
        <w:rPr>
          <w:rFonts w:hint="eastAsia"/>
        </w:rPr>
        <w:t xml:space="preserve">   - 每月生成垃圾量、分类准确率、资源化率等报表，公示于社区公告栏。  </w:t>
      </w:r>
    </w:p>
    <w:p w14:paraId="3D86758C">
      <w:pPr>
        <w:rPr>
          <w:rFonts w:hint="eastAsia"/>
        </w:rPr>
      </w:pPr>
    </w:p>
    <w:p w14:paraId="3A974E8B">
      <w:pPr>
        <w:rPr>
          <w:rFonts w:hint="eastAsia"/>
        </w:rPr>
      </w:pPr>
      <w:r>
        <w:rPr>
          <w:rFonts w:hint="eastAsia"/>
        </w:rPr>
        <w:t xml:space="preserve">**第十条 监督与奖惩**  </w:t>
      </w:r>
    </w:p>
    <w:p w14:paraId="3377878E">
      <w:pPr>
        <w:rPr>
          <w:rFonts w:hint="eastAsia"/>
        </w:rPr>
      </w:pPr>
      <w:r>
        <w:rPr>
          <w:rFonts w:hint="eastAsia"/>
        </w:rPr>
        <w:t xml:space="preserve">1. **居民监督**：  </w:t>
      </w:r>
    </w:p>
    <w:p w14:paraId="2C2A666A">
      <w:pPr>
        <w:rPr>
          <w:rFonts w:hint="eastAsia"/>
        </w:rPr>
      </w:pPr>
      <w:r>
        <w:rPr>
          <w:rFonts w:hint="eastAsia"/>
        </w:rPr>
        <w:t xml:space="preserve">   - 设立“绿色卫士”志愿者团队，每日巡查并记录违规行为。  </w:t>
      </w:r>
    </w:p>
    <w:p w14:paraId="719C2432">
      <w:pPr>
        <w:rPr>
          <w:rFonts w:hint="eastAsia"/>
        </w:rPr>
      </w:pPr>
      <w:r>
        <w:rPr>
          <w:rFonts w:hint="eastAsia"/>
        </w:rPr>
        <w:t xml:space="preserve">   - 开通24小时投诉热线（0731-8XXXXXX），30分钟内响应处理。  </w:t>
      </w:r>
    </w:p>
    <w:p w14:paraId="172D1546">
      <w:pPr>
        <w:rPr>
          <w:rFonts w:hint="eastAsia"/>
        </w:rPr>
      </w:pPr>
      <w:r>
        <w:rPr>
          <w:rFonts w:hint="eastAsia"/>
        </w:rPr>
        <w:t xml:space="preserve">2. **奖惩机制**：  </w:t>
      </w:r>
    </w:p>
    <w:p w14:paraId="05F40BDD">
      <w:pPr>
        <w:rPr>
          <w:rFonts w:hint="eastAsia"/>
        </w:rPr>
      </w:pPr>
      <w:r>
        <w:rPr>
          <w:rFonts w:hint="eastAsia"/>
        </w:rPr>
        <w:t xml:space="preserve">   - **奖励**：正确分类累计积分可兑换礼品（如环保袋、绿植）。  </w:t>
      </w:r>
    </w:p>
    <w:p w14:paraId="0ABB5F66">
      <w:pPr>
        <w:rPr>
          <w:rFonts w:hint="eastAsia"/>
        </w:rPr>
      </w:pPr>
      <w:r>
        <w:rPr>
          <w:rFonts w:hint="eastAsia"/>
        </w:rPr>
        <w:t xml:space="preserve">   - **处罚**：混合投放者首次警告，二次罚款50-200元（依据《条例》第四十五条）。  </w:t>
      </w:r>
    </w:p>
    <w:p w14:paraId="387393A7">
      <w:pPr>
        <w:rPr>
          <w:rFonts w:hint="eastAsia"/>
        </w:rPr>
      </w:pPr>
    </w:p>
    <w:p w14:paraId="675C1FE1">
      <w:pPr>
        <w:rPr>
          <w:rFonts w:hint="eastAsia"/>
        </w:rPr>
      </w:pPr>
      <w:r>
        <w:rPr>
          <w:rFonts w:hint="eastAsia"/>
        </w:rPr>
        <w:t>---</w:t>
      </w:r>
    </w:p>
    <w:p w14:paraId="402467CE">
      <w:pPr>
        <w:rPr>
          <w:rFonts w:hint="eastAsia"/>
        </w:rPr>
      </w:pPr>
    </w:p>
    <w:p w14:paraId="51FA38D2">
      <w:pPr>
        <w:rPr>
          <w:rFonts w:hint="eastAsia"/>
        </w:rPr>
      </w:pPr>
      <w:r>
        <w:rPr>
          <w:rFonts w:hint="eastAsia"/>
        </w:rPr>
        <w:t xml:space="preserve">### **第六章 宣传与培训**  </w:t>
      </w:r>
    </w:p>
    <w:p w14:paraId="51656709">
      <w:pPr>
        <w:rPr>
          <w:rFonts w:hint="eastAsia"/>
        </w:rPr>
      </w:pPr>
      <w:r>
        <w:rPr>
          <w:rFonts w:hint="eastAsia"/>
        </w:rPr>
        <w:t xml:space="preserve">**第十一条 宣传教育**  </w:t>
      </w:r>
    </w:p>
    <w:p w14:paraId="22F5B3FB">
      <w:pPr>
        <w:rPr>
          <w:rFonts w:hint="eastAsia"/>
        </w:rPr>
      </w:pPr>
      <w:r>
        <w:rPr>
          <w:rFonts w:hint="eastAsia"/>
        </w:rPr>
        <w:t xml:space="preserve">1. **常态化宣传**：  </w:t>
      </w:r>
    </w:p>
    <w:p w14:paraId="6B2A69BB">
      <w:pPr>
        <w:rPr>
          <w:rFonts w:hint="eastAsia"/>
        </w:rPr>
      </w:pPr>
      <w:r>
        <w:rPr>
          <w:rFonts w:hint="eastAsia"/>
        </w:rPr>
        <w:t xml:space="preserve">   - 每月第一周开展“垃圾分类宣传周”，举办知识竞赛、手工 workshop。  </w:t>
      </w:r>
    </w:p>
    <w:p w14:paraId="6306778F">
      <w:pPr>
        <w:rPr>
          <w:rFonts w:hint="eastAsia"/>
        </w:rPr>
      </w:pPr>
      <w:r>
        <w:rPr>
          <w:rFonts w:hint="eastAsia"/>
        </w:rPr>
        <w:t xml:space="preserve">   - 中庭电子屏循环播放分类指南，微信公众号推送科普文章。  </w:t>
      </w:r>
    </w:p>
    <w:p w14:paraId="46BB3A33">
      <w:pPr>
        <w:rPr>
          <w:rFonts w:hint="eastAsia"/>
        </w:rPr>
      </w:pPr>
      <w:r>
        <w:rPr>
          <w:rFonts w:hint="eastAsia"/>
        </w:rPr>
        <w:t xml:space="preserve">2. **定向培训**：  </w:t>
      </w:r>
    </w:p>
    <w:p w14:paraId="6057E79F">
      <w:pPr>
        <w:rPr>
          <w:rFonts w:hint="eastAsia"/>
        </w:rPr>
      </w:pPr>
      <w:r>
        <w:rPr>
          <w:rFonts w:hint="eastAsia"/>
        </w:rPr>
        <w:t xml:space="preserve">   - 新入驻商户须参加岗前垃圾分类培训（2学时），考核通过后方可营业。  </w:t>
      </w:r>
    </w:p>
    <w:p w14:paraId="158D3AFF">
      <w:pPr>
        <w:rPr>
          <w:rFonts w:hint="eastAsia"/>
        </w:rPr>
      </w:pPr>
      <w:r>
        <w:rPr>
          <w:rFonts w:hint="eastAsia"/>
        </w:rPr>
        <w:t xml:space="preserve">   - 保洁人员每季度复训，掌握最新分类标准及设备操作技能。  </w:t>
      </w:r>
    </w:p>
    <w:p w14:paraId="5C511EA6">
      <w:pPr>
        <w:rPr>
          <w:rFonts w:hint="eastAsia"/>
        </w:rPr>
      </w:pPr>
    </w:p>
    <w:p w14:paraId="3BB06215">
      <w:pPr>
        <w:rPr>
          <w:rFonts w:hint="eastAsia"/>
        </w:rPr>
      </w:pPr>
      <w:r>
        <w:rPr>
          <w:rFonts w:hint="eastAsia"/>
        </w:rPr>
        <w:t>-</w:t>
      </w:r>
      <w:bookmarkStart w:id="0" w:name="_GoBack"/>
      <w:bookmarkEnd w:id="0"/>
      <w:r>
        <w:rPr>
          <w:rFonts w:hint="eastAsia"/>
        </w:rPr>
        <w:t xml:space="preserve">  </w:t>
      </w:r>
    </w:p>
    <w:p w14:paraId="5DA069AC">
      <w:pPr>
        <w:rPr>
          <w:rFonts w:hint="eastAsia"/>
        </w:rPr>
      </w:pPr>
    </w:p>
    <w:p w14:paraId="5ED2ED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6"/>
    <w:rsid w:val="0022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2025-03-09T13:08:00Z</dcterms:created>
  <dc:creator>杨帆</dc:creator>
  <cp:lastModifiedBy>杨帆</cp:lastModifiedBy>
  <dcterms:modified xsi:type="dcterms:W3CDTF">2025-03-09T13:08:15Z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AC1CB752C3804D32819EB49ED0CBB4ED_11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