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C04E2">
      <w:pPr>
        <w:rPr>
          <w:rFonts w:hint="eastAsia"/>
        </w:rPr>
      </w:pPr>
      <w:r>
        <w:rPr>
          <w:rFonts w:hint="eastAsia"/>
        </w:rPr>
        <w:t>长沙市古潭街公共建筑</w:t>
      </w:r>
    </w:p>
    <w:p w14:paraId="15D4C5DA">
      <w:pPr>
        <w:rPr>
          <w:rFonts w:hint="eastAsia"/>
        </w:rPr>
      </w:pPr>
      <w:r>
        <w:rPr>
          <w:rFonts w:hint="eastAsia"/>
        </w:rPr>
        <w:t>紧急疏散与应急救护管理制度</w:t>
      </w:r>
    </w:p>
    <w:p w14:paraId="2555330D">
      <w:pPr>
        <w:rPr>
          <w:rFonts w:hint="eastAsia"/>
        </w:rPr>
      </w:pPr>
    </w:p>
    <w:p w14:paraId="2092C7BB">
      <w:pPr>
        <w:rPr>
          <w:rFonts w:hint="eastAsia"/>
        </w:rPr>
      </w:pPr>
      <w:r>
        <w:rPr>
          <w:rFonts w:hint="eastAsia"/>
        </w:rPr>
        <w:t>第一章 总则</w:t>
      </w:r>
    </w:p>
    <w:p w14:paraId="7DD2AEF1">
      <w:pPr>
        <w:rPr>
          <w:rFonts w:hint="eastAsia"/>
        </w:rPr>
      </w:pPr>
      <w:r>
        <w:rPr>
          <w:rFonts w:hint="eastAsia"/>
        </w:rPr>
        <w:t>第一条 为规范古潭街公共建筑应急管理工作，根据《中华人民共和国突发事件应对法》《湖南省突发事件应对条例》《长沙市安全生产管理条例》等法规，结合本建筑实际情况，制定本制度。</w:t>
      </w:r>
    </w:p>
    <w:p w14:paraId="59FA15EB">
      <w:pPr>
        <w:rPr>
          <w:rFonts w:hint="eastAsia"/>
        </w:rPr>
      </w:pPr>
    </w:p>
    <w:p w14:paraId="083B7F1D">
      <w:pPr>
        <w:rPr>
          <w:rFonts w:hint="eastAsia"/>
        </w:rPr>
      </w:pPr>
      <w:r>
        <w:rPr>
          <w:rFonts w:hint="eastAsia"/>
        </w:rPr>
        <w:t>第二条 本制度适用于古潭街XX号公共建筑（建筑面积</w:t>
      </w:r>
      <w:r>
        <w:rPr>
          <w:rFonts w:hint="eastAsia"/>
          <w:lang w:val="en-US" w:eastAsia="zh-CN"/>
        </w:rPr>
        <w:t>1336</w:t>
      </w:r>
      <w:r>
        <w:rPr>
          <w:rFonts w:hint="eastAsia"/>
        </w:rPr>
        <w:t>㎡，地上/地下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层，主要功能为</w:t>
      </w:r>
      <w:r>
        <w:rPr>
          <w:rFonts w:hint="eastAsia"/>
          <w:lang w:val="en-US" w:eastAsia="zh-CN"/>
        </w:rPr>
        <w:t>展览</w:t>
      </w:r>
      <w:r>
        <w:rPr>
          <w:rFonts w:hint="eastAsia"/>
        </w:rPr>
        <w:t>）内所有人员及管理单位，涵盖火灾、地震、建筑物坍塌、公共卫生事件等突发事件的应急处置。</w:t>
      </w:r>
    </w:p>
    <w:p w14:paraId="2D3C4F7D">
      <w:pPr>
        <w:rPr>
          <w:rFonts w:hint="eastAsia"/>
        </w:rPr>
      </w:pPr>
    </w:p>
    <w:p w14:paraId="2F45746C">
      <w:pPr>
        <w:rPr>
          <w:rFonts w:hint="eastAsia"/>
        </w:rPr>
      </w:pPr>
      <w:r>
        <w:rPr>
          <w:rFonts w:hint="eastAsia"/>
        </w:rPr>
        <w:t>第二章 组织机构</w:t>
      </w:r>
    </w:p>
    <w:p w14:paraId="6DE81B50">
      <w:pPr>
        <w:rPr>
          <w:rFonts w:hint="eastAsia"/>
        </w:rPr>
      </w:pPr>
      <w:r>
        <w:rPr>
          <w:rFonts w:hint="eastAsia"/>
        </w:rPr>
        <w:t>第三条 设立应急管理领导小组</w:t>
      </w:r>
      <w:bookmarkStart w:id="0" w:name="_GoBack"/>
      <w:bookmarkEnd w:id="0"/>
    </w:p>
    <w:p w14:paraId="1DD54435">
      <w:pPr>
        <w:rPr>
          <w:rFonts w:hint="eastAsia"/>
        </w:rPr>
      </w:pPr>
      <w:r>
        <w:rPr>
          <w:rFonts w:hint="eastAsia"/>
        </w:rPr>
        <w:t>组长：物业管理处主任</w:t>
      </w:r>
    </w:p>
    <w:p w14:paraId="6110C226">
      <w:pPr>
        <w:rPr>
          <w:rFonts w:hint="eastAsia"/>
        </w:rPr>
      </w:pPr>
      <w:r>
        <w:rPr>
          <w:rFonts w:hint="eastAsia"/>
        </w:rPr>
        <w:t>副组长：安保主管、工程主管</w:t>
      </w:r>
    </w:p>
    <w:p w14:paraId="330BC2DC">
      <w:pPr>
        <w:rPr>
          <w:rFonts w:hint="eastAsia"/>
        </w:rPr>
      </w:pPr>
      <w:r>
        <w:rPr>
          <w:rFonts w:hint="eastAsia"/>
        </w:rPr>
        <w:t>成员：各楼层管理员、医疗急救员（持证）、消防控制室值班员</w:t>
      </w:r>
    </w:p>
    <w:p w14:paraId="7229F941">
      <w:pPr>
        <w:rPr>
          <w:rFonts w:hint="eastAsia"/>
        </w:rPr>
      </w:pPr>
    </w:p>
    <w:p w14:paraId="670C94AE">
      <w:pPr>
        <w:rPr>
          <w:rFonts w:hint="eastAsia"/>
        </w:rPr>
      </w:pPr>
      <w:r>
        <w:rPr>
          <w:rFonts w:hint="eastAsia"/>
        </w:rPr>
        <w:t>第四条 职责分工</w:t>
      </w:r>
    </w:p>
    <w:p w14:paraId="366CCE2F">
      <w:pPr>
        <w:rPr>
          <w:rFonts w:hint="eastAsia"/>
        </w:rPr>
      </w:pPr>
      <w:r>
        <w:rPr>
          <w:rFonts w:hint="eastAsia"/>
        </w:rPr>
        <w:t>（一）消防控制室：负责24小时监控，确认灾情后30秒内启动应急广播</w:t>
      </w:r>
    </w:p>
    <w:p w14:paraId="19AD8890">
      <w:pPr>
        <w:rPr>
          <w:rFonts w:hint="eastAsia"/>
        </w:rPr>
      </w:pPr>
      <w:r>
        <w:rPr>
          <w:rFonts w:hint="eastAsia"/>
        </w:rPr>
        <w:t>（二）安保组：3分钟内完成各出入口管控，引导救援车辆进场</w:t>
      </w:r>
    </w:p>
    <w:p w14:paraId="23356929">
      <w:pPr>
        <w:rPr>
          <w:rFonts w:hint="eastAsia"/>
        </w:rPr>
      </w:pPr>
      <w:r>
        <w:rPr>
          <w:rFonts w:hint="eastAsia"/>
        </w:rPr>
        <w:t>（三）工程组：确保应急电源5秒内切换，维持疏散通道照明</w:t>
      </w:r>
    </w:p>
    <w:p w14:paraId="2BBE75F4">
      <w:pPr>
        <w:rPr>
          <w:rFonts w:hint="eastAsia"/>
        </w:rPr>
      </w:pPr>
      <w:r>
        <w:rPr>
          <w:rFonts w:hint="eastAsia"/>
        </w:rPr>
        <w:t>（四）医疗组：在指定集结点配置AED设备及急救箱</w:t>
      </w:r>
    </w:p>
    <w:p w14:paraId="6CD278A9">
      <w:pPr>
        <w:rPr>
          <w:rFonts w:hint="eastAsia"/>
        </w:rPr>
      </w:pPr>
    </w:p>
    <w:p w14:paraId="30EF5021">
      <w:pPr>
        <w:rPr>
          <w:rFonts w:hint="eastAsia"/>
        </w:rPr>
      </w:pPr>
      <w:r>
        <w:rPr>
          <w:rFonts w:hint="eastAsia"/>
        </w:rPr>
        <w:t>第三章 日常管理</w:t>
      </w:r>
    </w:p>
    <w:p w14:paraId="47E8D6A5">
      <w:pPr>
        <w:rPr>
          <w:rFonts w:hint="eastAsia"/>
        </w:rPr>
      </w:pPr>
      <w:r>
        <w:rPr>
          <w:rFonts w:hint="eastAsia"/>
        </w:rPr>
        <w:t>第五条 设施设备管理</w:t>
      </w:r>
    </w:p>
    <w:p w14:paraId="62E75071">
      <w:pPr>
        <w:rPr>
          <w:rFonts w:hint="eastAsia"/>
        </w:rPr>
      </w:pPr>
      <w:r>
        <w:rPr>
          <w:rFonts w:hint="eastAsia"/>
        </w:rPr>
        <w:t>1. 每月5日前完成消防设施联动测试</w:t>
      </w:r>
    </w:p>
    <w:p w14:paraId="63FB4BF7">
      <w:pPr>
        <w:rPr>
          <w:rFonts w:hint="eastAsia"/>
        </w:rPr>
      </w:pPr>
      <w:r>
        <w:rPr>
          <w:rFonts w:hint="eastAsia"/>
        </w:rPr>
        <w:t>2. 疏散指示标志每季度进行照度检测（≥5lx）</w:t>
      </w:r>
    </w:p>
    <w:p w14:paraId="3F91D281">
      <w:pPr>
        <w:rPr>
          <w:rFonts w:hint="eastAsia"/>
        </w:rPr>
      </w:pPr>
      <w:r>
        <w:rPr>
          <w:rFonts w:hint="eastAsia"/>
        </w:rPr>
        <w:t>3. 避难层（位于X层）保持常闭状态，每周通风检查</w:t>
      </w:r>
    </w:p>
    <w:p w14:paraId="07AD228F">
      <w:pPr>
        <w:rPr>
          <w:rFonts w:hint="eastAsia"/>
        </w:rPr>
      </w:pPr>
    </w:p>
    <w:p w14:paraId="263B814D">
      <w:pPr>
        <w:rPr>
          <w:rFonts w:hint="eastAsia"/>
        </w:rPr>
      </w:pPr>
      <w:r>
        <w:rPr>
          <w:rFonts w:hint="eastAsia"/>
        </w:rPr>
        <w:t>第六条 隐患排查</w:t>
      </w:r>
    </w:p>
    <w:p w14:paraId="59D13A82">
      <w:pPr>
        <w:rPr>
          <w:rFonts w:hint="eastAsia"/>
        </w:rPr>
      </w:pPr>
      <w:r>
        <w:rPr>
          <w:rFonts w:hint="eastAsia"/>
        </w:rPr>
        <w:t>1. 每日巡查防火门（闭合角度≤15°）、疏散通道（净宽≥1.4m）</w:t>
      </w:r>
    </w:p>
    <w:p w14:paraId="628DD47B">
      <w:pPr>
        <w:rPr>
          <w:rFonts w:hint="eastAsia"/>
        </w:rPr>
      </w:pPr>
      <w:r>
        <w:rPr>
          <w:rFonts w:hint="eastAsia"/>
        </w:rPr>
        <w:t>2. 每月20日开展电气线路负荷检测（不超过额定80%）</w:t>
      </w:r>
    </w:p>
    <w:p w14:paraId="73AAB5C2">
      <w:pPr>
        <w:rPr>
          <w:rFonts w:hint="eastAsia"/>
        </w:rPr>
      </w:pPr>
    </w:p>
    <w:p w14:paraId="233FBE78">
      <w:pPr>
        <w:rPr>
          <w:rFonts w:hint="eastAsia"/>
        </w:rPr>
      </w:pPr>
      <w:r>
        <w:rPr>
          <w:rFonts w:hint="eastAsia"/>
        </w:rPr>
        <w:t>第四章 应急响应措施</w:t>
      </w:r>
    </w:p>
    <w:p w14:paraId="560DE5AF">
      <w:pPr>
        <w:rPr>
          <w:rFonts w:hint="eastAsia"/>
        </w:rPr>
      </w:pPr>
      <w:r>
        <w:rPr>
          <w:rFonts w:hint="eastAsia"/>
        </w:rPr>
        <w:t>第七条 分级响应机制</w:t>
      </w:r>
    </w:p>
    <w:p w14:paraId="5F172BA6">
      <w:pPr>
        <w:rPr>
          <w:rFonts w:hint="eastAsia"/>
        </w:rPr>
      </w:pPr>
      <w:r>
        <w:rPr>
          <w:rFonts w:hint="eastAsia"/>
        </w:rPr>
        <w:t>一级响应（局部险情）：启动分区疏散，10分钟内完成人员转移</w:t>
      </w:r>
    </w:p>
    <w:p w14:paraId="62AF0723">
      <w:pPr>
        <w:rPr>
          <w:rFonts w:hint="eastAsia"/>
        </w:rPr>
      </w:pPr>
      <w:r>
        <w:rPr>
          <w:rFonts w:hint="eastAsia"/>
        </w:rPr>
        <w:t>二级响应（整体险情）：全楼广播系统循环播放疏散指令（间隔≤2分钟）</w:t>
      </w:r>
    </w:p>
    <w:p w14:paraId="4A912167">
      <w:pPr>
        <w:rPr>
          <w:rFonts w:hint="eastAsia"/>
        </w:rPr>
      </w:pPr>
      <w:r>
        <w:rPr>
          <w:rFonts w:hint="eastAsia"/>
        </w:rPr>
        <w:t>三级响应（重大灾害）：联动119、120，开启全部8个应急出口</w:t>
      </w:r>
    </w:p>
    <w:p w14:paraId="769A8190">
      <w:pPr>
        <w:rPr>
          <w:rFonts w:hint="eastAsia"/>
        </w:rPr>
      </w:pPr>
    </w:p>
    <w:p w14:paraId="3CDCC0EF">
      <w:pPr>
        <w:rPr>
          <w:rFonts w:hint="eastAsia"/>
        </w:rPr>
      </w:pPr>
      <w:r>
        <w:rPr>
          <w:rFonts w:hint="eastAsia"/>
        </w:rPr>
        <w:t>第八条 疏散路线规划</w:t>
      </w:r>
    </w:p>
    <w:p w14:paraId="5D2F50FF">
      <w:pPr>
        <w:rPr>
          <w:rFonts w:hint="eastAsia"/>
        </w:rPr>
      </w:pPr>
      <w:r>
        <w:rPr>
          <w:rFonts w:hint="eastAsia"/>
        </w:rPr>
        <w:t>1. 东区人员经2号、4号楼梯向芙蓉广场疏散</w:t>
      </w:r>
    </w:p>
    <w:p w14:paraId="00A0BE10">
      <w:pPr>
        <w:rPr>
          <w:rFonts w:hint="eastAsia"/>
        </w:rPr>
      </w:pPr>
      <w:r>
        <w:rPr>
          <w:rFonts w:hint="eastAsia"/>
        </w:rPr>
        <w:t>2. 西区人员通过连廊向相邻建筑避险区转移</w:t>
      </w:r>
    </w:p>
    <w:p w14:paraId="1B0EDE2E">
      <w:pPr>
        <w:rPr>
          <w:rFonts w:hint="eastAsia"/>
        </w:rPr>
      </w:pPr>
      <w:r>
        <w:rPr>
          <w:rFonts w:hint="eastAsia"/>
        </w:rPr>
        <w:t>3. 残障人士使用3号电梯（消防电梯）优先撤离</w:t>
      </w:r>
    </w:p>
    <w:p w14:paraId="45FBD008">
      <w:pPr>
        <w:rPr>
          <w:rFonts w:hint="eastAsia"/>
        </w:rPr>
      </w:pPr>
    </w:p>
    <w:p w14:paraId="48895195">
      <w:pPr>
        <w:rPr>
          <w:rFonts w:hint="eastAsia"/>
        </w:rPr>
      </w:pPr>
      <w:r>
        <w:rPr>
          <w:rFonts w:hint="eastAsia"/>
        </w:rPr>
        <w:t>第九条 应急救护规程</w:t>
      </w:r>
    </w:p>
    <w:p w14:paraId="4C377B3A">
      <w:pPr>
        <w:rPr>
          <w:rFonts w:hint="eastAsia"/>
        </w:rPr>
      </w:pPr>
      <w:r>
        <w:rPr>
          <w:rFonts w:hint="eastAsia"/>
        </w:rPr>
        <w:t>1. 轻伤员：在集结点（经度112.XX°，纬度28.XX°）实施止血包扎</w:t>
      </w:r>
    </w:p>
    <w:p w14:paraId="32196F2D">
      <w:pPr>
        <w:rPr>
          <w:rFonts w:hint="eastAsia"/>
        </w:rPr>
      </w:pPr>
      <w:r>
        <w:rPr>
          <w:rFonts w:hint="eastAsia"/>
        </w:rPr>
        <w:t>2. 重伤员：通过绿色通道（宽度2.2m）转运至长沙市第三医院（距离800m）</w:t>
      </w:r>
    </w:p>
    <w:p w14:paraId="5EE3D33F">
      <w:pPr>
        <w:rPr>
          <w:rFonts w:hint="eastAsia"/>
        </w:rPr>
      </w:pPr>
      <w:r>
        <w:rPr>
          <w:rFonts w:hint="eastAsia"/>
        </w:rPr>
        <w:t>3. 心肺复苏操作严格遵循2020年AHA指南标准</w:t>
      </w:r>
    </w:p>
    <w:p w14:paraId="1D46FAB4">
      <w:pPr>
        <w:rPr>
          <w:rFonts w:hint="eastAsia"/>
        </w:rPr>
      </w:pPr>
    </w:p>
    <w:p w14:paraId="32253959">
      <w:pPr>
        <w:rPr>
          <w:rFonts w:hint="eastAsia"/>
        </w:rPr>
      </w:pPr>
      <w:r>
        <w:rPr>
          <w:rFonts w:hint="eastAsia"/>
        </w:rPr>
        <w:t>第五章 培训与演练</w:t>
      </w:r>
    </w:p>
    <w:p w14:paraId="48DA1912">
      <w:pPr>
        <w:rPr>
          <w:rFonts w:hint="eastAsia"/>
        </w:rPr>
      </w:pPr>
      <w:r>
        <w:rPr>
          <w:rFonts w:hint="eastAsia"/>
        </w:rPr>
        <w:t>第十条 年度培训计划</w:t>
      </w:r>
    </w:p>
    <w:p w14:paraId="5480C23E">
      <w:pPr>
        <w:rPr>
          <w:rFonts w:hint="eastAsia"/>
        </w:rPr>
      </w:pPr>
      <w:r>
        <w:rPr>
          <w:rFonts w:hint="eastAsia"/>
        </w:rPr>
        <w:t>1. 新入职员工接受4学时应急培训</w:t>
      </w:r>
    </w:p>
    <w:p w14:paraId="39468572">
      <w:pPr>
        <w:rPr>
          <w:rFonts w:hint="eastAsia"/>
        </w:rPr>
      </w:pPr>
      <w:r>
        <w:rPr>
          <w:rFonts w:hint="eastAsia"/>
        </w:rPr>
        <w:t>2. 每季度开展专项技能复训（含消火栓30秒出水操作）</w:t>
      </w:r>
    </w:p>
    <w:p w14:paraId="1D2EC32C">
      <w:pPr>
        <w:rPr>
          <w:rFonts w:hint="eastAsia"/>
        </w:rPr>
      </w:pPr>
    </w:p>
    <w:p w14:paraId="640D2ACF">
      <w:pPr>
        <w:rPr>
          <w:rFonts w:hint="eastAsia"/>
        </w:rPr>
      </w:pPr>
      <w:r>
        <w:rPr>
          <w:rFonts w:hint="eastAsia"/>
        </w:rPr>
        <w:t>第十一条 演练要求</w:t>
      </w:r>
    </w:p>
    <w:p w14:paraId="60CDC171">
      <w:pPr>
        <w:rPr>
          <w:rFonts w:hint="eastAsia"/>
        </w:rPr>
      </w:pPr>
      <w:r>
        <w:rPr>
          <w:rFonts w:hint="eastAsia"/>
        </w:rPr>
        <w:t>1. 全要素综合演练每年不少于2次（5月、11月）</w:t>
      </w:r>
    </w:p>
    <w:p w14:paraId="69529707">
      <w:pPr>
        <w:rPr>
          <w:rFonts w:hint="eastAsia"/>
        </w:rPr>
      </w:pPr>
      <w:r>
        <w:rPr>
          <w:rFonts w:hint="eastAsia"/>
        </w:rPr>
        <w:t>2. 无预警突击演练每季度1次</w:t>
      </w:r>
    </w:p>
    <w:p w14:paraId="69EE3B2D">
      <w:pPr>
        <w:rPr>
          <w:rFonts w:hint="eastAsia"/>
        </w:rPr>
      </w:pPr>
      <w:r>
        <w:rPr>
          <w:rFonts w:hint="eastAsia"/>
        </w:rPr>
        <w:t>3. 演练后72小时内完成整改方案编制</w:t>
      </w:r>
    </w:p>
    <w:p w14:paraId="732E8F86">
      <w:pPr>
        <w:rPr>
          <w:rFonts w:hint="eastAsia"/>
        </w:rPr>
      </w:pPr>
    </w:p>
    <w:p w14:paraId="14EF8B95">
      <w:pPr>
        <w:rPr>
          <w:rFonts w:hint="eastAsia"/>
        </w:rPr>
      </w:pPr>
      <w:r>
        <w:rPr>
          <w:rFonts w:hint="eastAsia"/>
        </w:rPr>
        <w:t>第六章 附则</w:t>
      </w:r>
    </w:p>
    <w:p w14:paraId="67471101">
      <w:pPr>
        <w:rPr>
          <w:rFonts w:hint="eastAsia"/>
        </w:rPr>
      </w:pPr>
      <w:r>
        <w:rPr>
          <w:rFonts w:hint="eastAsia"/>
        </w:rPr>
        <w:t>第十二条 本预案报天心区应急管理局备案，每两年修订一次，遇重大建筑改造即时更新。</w:t>
      </w:r>
    </w:p>
    <w:p w14:paraId="2949D5D1">
      <w:pPr>
        <w:rPr>
          <w:rFonts w:hint="eastAsia"/>
        </w:rPr>
      </w:pPr>
    </w:p>
    <w:p w14:paraId="448465BD">
      <w:pPr>
        <w:rPr>
          <w:rFonts w:hint="eastAsia"/>
        </w:rPr>
      </w:pPr>
      <w:r>
        <w:rPr>
          <w:rFonts w:hint="eastAsia"/>
        </w:rPr>
        <w:t>第十三条 本制度自发布之日起施行，由物业管理处负责解释。</w:t>
      </w:r>
    </w:p>
    <w:p w14:paraId="4B18FC79">
      <w:pPr>
        <w:rPr>
          <w:rFonts w:hint="eastAsia"/>
        </w:rPr>
      </w:pPr>
    </w:p>
    <w:p w14:paraId="312FDFDC">
      <w:pPr>
        <w:rPr>
          <w:rFonts w:hint="eastAsia"/>
        </w:rPr>
      </w:pPr>
      <w:r>
        <w:rPr>
          <w:rFonts w:hint="eastAsia"/>
        </w:rPr>
        <w:t>附件：1. 建筑平面疏散路线图（含3D建模二维码）</w:t>
      </w:r>
    </w:p>
    <w:p w14:paraId="10A903D3">
      <w:pPr>
        <w:rPr>
          <w:rFonts w:hint="eastAsia"/>
        </w:rPr>
      </w:pPr>
      <w:r>
        <w:rPr>
          <w:rFonts w:hint="eastAsia"/>
        </w:rPr>
        <w:t xml:space="preserve">      2. 应急联络表（含街道值班室0731-8XXXXXX）</w:t>
      </w:r>
    </w:p>
    <w:p w14:paraId="0DABA075">
      <w:pPr>
        <w:rPr>
          <w:rFonts w:hint="eastAsia"/>
        </w:rPr>
      </w:pPr>
      <w:r>
        <w:rPr>
          <w:rFonts w:hint="eastAsia"/>
        </w:rPr>
        <w:t xml:space="preserve">      3. 医疗救护物资清单（含20类急救药品效期台账）</w:t>
      </w:r>
    </w:p>
    <w:p w14:paraId="149CA75C">
      <w:pPr>
        <w:rPr>
          <w:rFonts w:hint="eastAsia"/>
        </w:rPr>
      </w:pPr>
    </w:p>
    <w:p w14:paraId="7D425B27">
      <w:pPr>
        <w:rPr>
          <w:rFonts w:hint="eastAsia"/>
        </w:rPr>
      </w:pPr>
      <w:r>
        <w:rPr>
          <w:rFonts w:hint="eastAsia"/>
        </w:rPr>
        <w:t>长沙市XX物业管理有限公司</w:t>
      </w:r>
    </w:p>
    <w:p w14:paraId="2AF445D6">
      <w:pPr>
        <w:rPr>
          <w:rFonts w:hint="eastAsia"/>
        </w:rPr>
      </w:pPr>
      <w:r>
        <w:rPr>
          <w:rFonts w:hint="eastAsia"/>
        </w:rPr>
        <w:t>2023年X月X日</w:t>
      </w:r>
    </w:p>
    <w:p w14:paraId="0BF38341">
      <w:pPr>
        <w:rPr>
          <w:rFonts w:hint="eastAsia"/>
        </w:rPr>
      </w:pPr>
    </w:p>
    <w:p w14:paraId="4D776A38">
      <w:r>
        <w:rPr>
          <w:rFonts w:hint="eastAsia"/>
        </w:rPr>
        <w:t>（说明：文中具体参数需根据建筑实际情况调整，建议委托具有安全评估资质的机构进行现场勘测后确定）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54176"/>
    <w:rsid w:val="2515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2025-03-05T03:23:00Z</dcterms:created>
  <dc:creator>杨帆</dc:creator>
  <cp:lastModifiedBy>杨帆</cp:lastModifiedBy>
  <dcterms:modified xsi:type="dcterms:W3CDTF">2025-03-05T03:24:13Z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49E0216A68D84866AB2DBE3131262091_11</vt:lpwstr>
  </property>
  <property fmtid="{D5CDD505-2E9C-101B-9397-08002B2CF9AE}" pid="4" name="KSOTemplateDocerSaveRecord">
    <vt:lpwstr>eyJoZGlkIjoiNDhmMzMwOWYxZTBkOTU1YjcwNDE4NDY2YmI4YzNjYjQiLCJ1c2VySWQiOiI0NTY2MjUzNTEifQ==</vt:lpwstr>
  </property>
</Properties>
</file>