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苏州民俗博物馆改建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9099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9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项目地址：姑苏区学士街梵门桥弄15 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项目名称：苏州民俗博物馆改建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围护结构提高%或负荷降低3%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全寿命期单位建筑面积碳排放强为5.99kgCO2/（m2·a）减碳率80%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