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A160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幕墙热工性能计算书</w:t>
      </w:r>
    </w:p>
    <w:p w14:paraId="0FC69FF1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项目名称</w:t>
      </w:r>
    </w:p>
    <w:p w14:paraId="120E89C8" w14:textId="77777777" w:rsidR="00B85F12" w:rsidRDefault="00B85F12" w:rsidP="009D050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spacing w:val="2"/>
          <w:kern w:val="0"/>
          <w:szCs w:val="21"/>
        </w:rPr>
      </w:pPr>
      <w:r w:rsidRPr="00B85F12">
        <w:rPr>
          <w:rFonts w:ascii="Roboto" w:eastAsia="宋体" w:hAnsi="Roboto" w:cs="宋体" w:hint="eastAsia"/>
          <w:spacing w:val="2"/>
          <w:kern w:val="0"/>
          <w:szCs w:val="21"/>
        </w:rPr>
        <w:t>古韵新生——张爱玲故居的低碳活化再利用</w:t>
      </w:r>
    </w:p>
    <w:p w14:paraId="63E32E2B" w14:textId="45776FF3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编制依据</w:t>
      </w:r>
    </w:p>
    <w:p w14:paraId="1D6F0E6D" w14:textId="77777777" w:rsidR="009D0506" w:rsidRPr="009D0506" w:rsidRDefault="009D0506" w:rsidP="009D050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spacing w:val="2"/>
          <w:kern w:val="0"/>
          <w:szCs w:val="21"/>
        </w:rPr>
        <w:t>《绿色建筑评价标准》（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GB/T 50378-2019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）第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7.1.1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条</w:t>
      </w:r>
    </w:p>
    <w:p w14:paraId="4889272A" w14:textId="77777777" w:rsidR="009D0506" w:rsidRPr="009D0506" w:rsidRDefault="009D0506" w:rsidP="009D050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spacing w:val="2"/>
          <w:kern w:val="0"/>
          <w:szCs w:val="21"/>
        </w:rPr>
        <w:t>《民用建筑节能设计标准》（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JGJ 26-2018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50B05F9B" w14:textId="77777777" w:rsidR="009D0506" w:rsidRPr="009D0506" w:rsidRDefault="009D0506" w:rsidP="009D050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spacing w:val="2"/>
          <w:kern w:val="0"/>
          <w:szCs w:val="21"/>
        </w:rPr>
        <w:t>《建筑幕墙热工性能计算规程》（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JGJ/T 151-2008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）</w:t>
      </w:r>
    </w:p>
    <w:p w14:paraId="1950A5FC" w14:textId="77777777" w:rsidR="009D0506" w:rsidRPr="009D0506" w:rsidRDefault="009D0506" w:rsidP="009D050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spacing w:val="2"/>
          <w:kern w:val="0"/>
          <w:szCs w:val="21"/>
        </w:rPr>
        <w:t>幕墙设计方案及施工图纸</w:t>
      </w:r>
    </w:p>
    <w:p w14:paraId="45FC84DF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编制单位</w:t>
      </w:r>
    </w:p>
    <w:p w14:paraId="03822E11" w14:textId="63398590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Roboto" w:eastAsia="宋体" w:hAnsi="Roboto" w:cs="宋体" w:hint="eastAsia"/>
          <w:spacing w:val="2"/>
          <w:kern w:val="0"/>
          <w:szCs w:val="21"/>
        </w:rPr>
        <w:t>清源绿建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建筑节能设计研究院</w:t>
      </w:r>
    </w:p>
    <w:p w14:paraId="342DE77E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编制日期</w:t>
      </w:r>
    </w:p>
    <w:p w14:paraId="601691C8" w14:textId="1CC4E2E5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spacing w:val="2"/>
          <w:kern w:val="0"/>
          <w:szCs w:val="21"/>
        </w:rPr>
        <w:t>202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4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年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12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月</w:t>
      </w:r>
      <w:r>
        <w:rPr>
          <w:rFonts w:ascii="Roboto" w:eastAsia="宋体" w:hAnsi="Roboto" w:cs="宋体" w:hint="eastAsia"/>
          <w:spacing w:val="2"/>
          <w:kern w:val="0"/>
          <w:szCs w:val="21"/>
        </w:rPr>
        <w:t>29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日</w:t>
      </w:r>
    </w:p>
    <w:p w14:paraId="5CE38AA8" w14:textId="77777777" w:rsidR="009D0506" w:rsidRPr="009D0506" w:rsidRDefault="00000000" w:rsidP="009D050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2C8B4036">
          <v:rect id="_x0000_i1025" style="width:0;height:1.5pt" o:hralign="center" o:hrstd="t" o:hr="t" fillcolor="#a0a0a0" stroked="f"/>
        </w:pict>
      </w:r>
    </w:p>
    <w:p w14:paraId="204B498B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幕墙构造及材料参数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663"/>
        <w:gridCol w:w="1813"/>
        <w:gridCol w:w="2540"/>
      </w:tblGrid>
      <w:tr w:rsidR="009D0506" w:rsidRPr="009D0506" w14:paraId="2D22FB1C" w14:textId="77777777" w:rsidTr="009D050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3510C4D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构造层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57519F4B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材料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158D85D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厚度（</w:t>
            </w: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mm</w:t>
            </w: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87149A3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导热系数（</w:t>
            </w: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W/m·K</w:t>
            </w: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）</w:t>
            </w:r>
          </w:p>
        </w:tc>
      </w:tr>
      <w:tr w:rsidR="009D0506" w:rsidRPr="009D0506" w14:paraId="1570FE74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208359E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外层玻璃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FFDBD12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钢化玻璃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44B511A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8732C23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1.00</w:t>
            </w:r>
          </w:p>
        </w:tc>
      </w:tr>
      <w:tr w:rsidR="009D0506" w:rsidRPr="009D0506" w14:paraId="5AD12B10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ADE6369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中间空气层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098809F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空气层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58B268E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6530AC7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0.026</w:t>
            </w:r>
          </w:p>
        </w:tc>
      </w:tr>
      <w:tr w:rsidR="009D0506" w:rsidRPr="009D0506" w14:paraId="08ABF245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56DFC8D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内层玻璃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077E6ABE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Low-E</w:t>
            </w: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玻璃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7D1B35F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2DB0DC4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1.00</w:t>
            </w:r>
          </w:p>
        </w:tc>
      </w:tr>
      <w:tr w:rsidR="009D0506" w:rsidRPr="009D0506" w14:paraId="51F7E5E8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77A0148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铝合金型材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E8FF42F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断桥铝合金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3977E6C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5D9DCC9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160.00</w:t>
            </w:r>
          </w:p>
        </w:tc>
      </w:tr>
      <w:tr w:rsidR="009D0506" w:rsidRPr="009D0506" w14:paraId="2B0C0D5E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E3BDBC9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密封胶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96B7414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硅酮密封胶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A50F6BD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F167179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0.35</w:t>
            </w:r>
          </w:p>
        </w:tc>
      </w:tr>
    </w:tbl>
    <w:p w14:paraId="0869A3E5" w14:textId="77777777" w:rsidR="009D0506" w:rsidRPr="009D0506" w:rsidRDefault="00000000" w:rsidP="009D0506">
      <w:pPr>
        <w:widowControl/>
        <w:jc w:val="left"/>
        <w:rPr>
          <w:rFonts w:ascii="Roboto" w:eastAsia="宋体" w:hAnsi="Roboto" w:cs="宋体"/>
          <w:spacing w:val="2"/>
          <w:kern w:val="0"/>
          <w:szCs w:val="21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752B0FBC">
          <v:rect id="_x0000_i1026" style="width:0;height:1.5pt" o:hralign="center" o:hrstd="t" o:hr="t" fillcolor="#a0a0a0" stroked="f"/>
        </w:pict>
      </w:r>
    </w:p>
    <w:p w14:paraId="57C14C60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2"/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 w:val="27"/>
          <w:szCs w:val="27"/>
        </w:rPr>
        <w:t>幕墙热工性能计算</w:t>
      </w:r>
    </w:p>
    <w:p w14:paraId="2D9BE3F4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outlineLvl w:val="3"/>
        <w:rPr>
          <w:rFonts w:ascii="Roboto" w:eastAsia="宋体" w:hAnsi="Roboto" w:cs="宋体"/>
          <w:b/>
          <w:bCs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 xml:space="preserve">1. </w:t>
      </w: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幕墙整体传热系数（</w:t>
      </w: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U</w:t>
      </w:r>
      <w:r w:rsidRPr="009D0506">
        <w:rPr>
          <w:rFonts w:ascii="Roboto" w:eastAsia="宋体" w:hAnsi="Roboto" w:cs="宋体"/>
          <w:b/>
          <w:bCs/>
          <w:spacing w:val="2"/>
          <w:kern w:val="0"/>
          <w:szCs w:val="21"/>
        </w:rPr>
        <w:t>值）计算</w:t>
      </w:r>
    </w:p>
    <w:p w14:paraId="5084E2C1" w14:textId="77777777" w:rsidR="009D0506" w:rsidRPr="009D0506" w:rsidRDefault="009D0506" w:rsidP="009D0506">
      <w:pPr>
        <w:widowControl/>
        <w:shd w:val="clear" w:color="auto" w:fill="FFFFFF"/>
        <w:spacing w:before="100" w:beforeAutospacing="1" w:after="100" w:afterAutospacing="1"/>
        <w:jc w:val="left"/>
        <w:rPr>
          <w:rFonts w:ascii="Roboto" w:eastAsia="宋体" w:hAnsi="Roboto" w:cs="宋体"/>
          <w:spacing w:val="2"/>
          <w:kern w:val="0"/>
          <w:szCs w:val="21"/>
        </w:rPr>
      </w:pPr>
      <w:r w:rsidRPr="009D0506">
        <w:rPr>
          <w:rFonts w:ascii="Roboto" w:eastAsia="宋体" w:hAnsi="Roboto" w:cs="宋体"/>
          <w:spacing w:val="2"/>
          <w:kern w:val="0"/>
          <w:szCs w:val="21"/>
        </w:rPr>
        <w:lastRenderedPageBreak/>
        <w:t>幕墙传热系数计算公式：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br/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  <w:bdr w:val="none" w:sz="0" w:space="0" w:color="auto" w:frame="1"/>
        </w:rPr>
        <w:t>U=1Rtotal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U</w:t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</w:rPr>
        <w:t>=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3"/>
          <w:szCs w:val="13"/>
        </w:rPr>
        <w:t>total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Times New Roman" w:eastAsia="宋体" w:hAnsi="Times New Roman" w:cs="Times New Roman"/>
          <w:spacing w:val="2"/>
          <w:kern w:val="0"/>
          <w:sz w:val="18"/>
          <w:szCs w:val="18"/>
        </w:rPr>
        <w:t>1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br/>
      </w:r>
      <w:r w:rsidRPr="009D0506">
        <w:rPr>
          <w:rFonts w:ascii="Roboto" w:eastAsia="宋体" w:hAnsi="Roboto" w:cs="宋体"/>
          <w:spacing w:val="2"/>
          <w:kern w:val="0"/>
          <w:szCs w:val="21"/>
        </w:rPr>
        <w:t>其中，</w:t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  <w:bdr w:val="none" w:sz="0" w:space="0" w:color="auto" w:frame="1"/>
        </w:rPr>
        <w:t>Rtotal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total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 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t>为幕墙总热阻，计算公式为：</w:t>
      </w:r>
      <w:r w:rsidRPr="009D0506">
        <w:rPr>
          <w:rFonts w:ascii="Roboto" w:eastAsia="宋体" w:hAnsi="Roboto" w:cs="宋体"/>
          <w:spacing w:val="2"/>
          <w:kern w:val="0"/>
          <w:szCs w:val="21"/>
        </w:rPr>
        <w:br/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  <w:bdr w:val="none" w:sz="0" w:space="0" w:color="auto" w:frame="1"/>
        </w:rPr>
        <w:t>Rtotal=Router+Rair+Rinner+Rframe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total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</w:rPr>
        <w:t>=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outer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</w:rPr>
        <w:t>+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air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</w:rPr>
        <w:t>+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inner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  <w:r w:rsidRPr="009D0506">
        <w:rPr>
          <w:rFonts w:ascii="Times New Roman" w:eastAsia="宋体" w:hAnsi="Times New Roman" w:cs="Times New Roman"/>
          <w:spacing w:val="2"/>
          <w:kern w:val="0"/>
          <w:sz w:val="25"/>
          <w:szCs w:val="25"/>
        </w:rPr>
        <w:t>+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25"/>
          <w:szCs w:val="25"/>
        </w:rPr>
        <w:t>R</w:t>
      </w:r>
      <w:r w:rsidRPr="009D0506">
        <w:rPr>
          <w:rFonts w:ascii="KaTeX_Math" w:eastAsia="宋体" w:hAnsi="KaTeX_Math" w:cs="Times New Roman"/>
          <w:i/>
          <w:iCs/>
          <w:spacing w:val="2"/>
          <w:kern w:val="0"/>
          <w:sz w:val="18"/>
          <w:szCs w:val="18"/>
        </w:rPr>
        <w:t>frame</w:t>
      </w:r>
      <w:r w:rsidRPr="009D0506">
        <w:rPr>
          <w:rFonts w:ascii="Times New Roman" w:eastAsia="宋体" w:hAnsi="Times New Roman" w:cs="Times New Roman"/>
          <w:spacing w:val="2"/>
          <w:kern w:val="0"/>
          <w:sz w:val="2"/>
          <w:szCs w:val="2"/>
        </w:rPr>
        <w:t>​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6678"/>
      </w:tblGrid>
      <w:tr w:rsidR="009D0506" w:rsidRPr="009D0506" w14:paraId="0D600E74" w14:textId="77777777" w:rsidTr="009D0506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4FBDB29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构造层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D136D97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热阻（</w:t>
            </w: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m²·K/W</w:t>
            </w:r>
            <w:r w:rsidRPr="009D0506">
              <w:rPr>
                <w:rFonts w:ascii="Arial" w:eastAsia="宋体" w:hAnsi="Arial" w:cs="Arial"/>
                <w:b/>
                <w:bCs/>
                <w:color w:val="333333"/>
                <w:spacing w:val="2"/>
                <w:kern w:val="0"/>
                <w:szCs w:val="21"/>
              </w:rPr>
              <w:t>）</w:t>
            </w:r>
          </w:p>
        </w:tc>
      </w:tr>
      <w:tr w:rsidR="009D0506" w:rsidRPr="009D0506" w14:paraId="5548BFE2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9172E64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外层玻璃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495B7949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  <w:bdr w:val="none" w:sz="0" w:space="0" w:color="auto" w:frame="1"/>
              </w:rPr>
              <w:t>Router=0.0061.00=0.006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25"/>
                <w:szCs w:val="25"/>
              </w:rPr>
              <w:t>R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18"/>
                <w:szCs w:val="18"/>
              </w:rPr>
              <w:t>outer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18"/>
                <w:szCs w:val="18"/>
              </w:rPr>
              <w:t>1.000.006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=0.006</w:t>
            </w:r>
          </w:p>
        </w:tc>
      </w:tr>
      <w:tr w:rsidR="009D0506" w:rsidRPr="009D0506" w14:paraId="760309D0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2F61D30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中间空气层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6CA9D58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  <w:bdr w:val="none" w:sz="0" w:space="0" w:color="auto" w:frame="1"/>
              </w:rPr>
              <w:t>Rair=0.0120.026=0.462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25"/>
                <w:szCs w:val="25"/>
              </w:rPr>
              <w:t>R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18"/>
                <w:szCs w:val="18"/>
              </w:rPr>
              <w:t>air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18"/>
                <w:szCs w:val="18"/>
              </w:rPr>
              <w:t>0.0260.012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=0.462</w:t>
            </w:r>
          </w:p>
        </w:tc>
      </w:tr>
      <w:tr w:rsidR="009D0506" w:rsidRPr="009D0506" w14:paraId="33CB7921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6D9C7063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内层玻璃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59081AC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  <w:bdr w:val="none" w:sz="0" w:space="0" w:color="auto" w:frame="1"/>
              </w:rPr>
              <w:t>Rinner=0.0061.00=0.006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25"/>
                <w:szCs w:val="25"/>
              </w:rPr>
              <w:t>R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18"/>
                <w:szCs w:val="18"/>
              </w:rPr>
              <w:t>inner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18"/>
                <w:szCs w:val="18"/>
              </w:rPr>
              <w:t>1.000.006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=0.006</w:t>
            </w:r>
          </w:p>
        </w:tc>
      </w:tr>
      <w:tr w:rsidR="009D0506" w:rsidRPr="009D0506" w14:paraId="49C6FADE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1FF2B212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铝合金型材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3CA6102A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  <w:bdr w:val="none" w:sz="0" w:space="0" w:color="auto" w:frame="1"/>
              </w:rPr>
              <w:t>Rframe=0.001160.00=0.000006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25"/>
                <w:szCs w:val="25"/>
              </w:rPr>
              <w:t>R</w:t>
            </w:r>
            <w:r w:rsidRPr="009D0506">
              <w:rPr>
                <w:rFonts w:ascii="KaTeX_Math" w:eastAsia="宋体" w:hAnsi="KaTeX_Math" w:cs="Times New Roman"/>
                <w:i/>
                <w:iCs/>
                <w:spacing w:val="2"/>
                <w:kern w:val="0"/>
                <w:sz w:val="18"/>
                <w:szCs w:val="18"/>
              </w:rPr>
              <w:t>frame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18"/>
                <w:szCs w:val="18"/>
              </w:rPr>
              <w:t>160.000.001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"/>
                <w:szCs w:val="2"/>
              </w:rPr>
              <w:t>​</w:t>
            </w:r>
            <w:r w:rsidRPr="009D0506">
              <w:rPr>
                <w:rFonts w:ascii="Times New Roman" w:eastAsia="宋体" w:hAnsi="Times New Roman" w:cs="Times New Roman"/>
                <w:spacing w:val="2"/>
                <w:kern w:val="0"/>
                <w:sz w:val="25"/>
                <w:szCs w:val="25"/>
              </w:rPr>
              <w:t>=0.000006</w:t>
            </w:r>
          </w:p>
        </w:tc>
      </w:tr>
      <w:tr w:rsidR="009D0506" w:rsidRPr="009D0506" w14:paraId="641AACD9" w14:textId="77777777" w:rsidTr="009D050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7192E7CB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b/>
                <w:bCs/>
                <w:spacing w:val="2"/>
                <w:kern w:val="0"/>
                <w:szCs w:val="21"/>
              </w:rPr>
              <w:t>总热阻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288" w:type="dxa"/>
              <w:bottom w:w="120" w:type="dxa"/>
              <w:right w:w="288" w:type="dxa"/>
            </w:tcMar>
            <w:vAlign w:val="center"/>
            <w:hideMark/>
          </w:tcPr>
          <w:p w14:paraId="2BD34C16" w14:textId="77777777" w:rsidR="009D0506" w:rsidRPr="009D0506" w:rsidRDefault="009D0506" w:rsidP="009D0506">
            <w:pPr>
              <w:widowControl/>
              <w:jc w:val="center"/>
              <w:rPr>
                <w:rFonts w:ascii="Arial" w:eastAsia="宋体" w:hAnsi="Arial" w:cs="Arial"/>
                <w:spacing w:val="2"/>
                <w:kern w:val="0"/>
                <w:szCs w:val="21"/>
              </w:rPr>
            </w:pPr>
            <w:r w:rsidRPr="009D0506">
              <w:rPr>
                <w:rFonts w:ascii="Arial" w:eastAsia="宋体" w:hAnsi="Arial" w:cs="Arial"/>
                <w:spacing w:val="2"/>
                <w:kern w:val="0"/>
                <w:szCs w:val="21"/>
              </w:rPr>
              <w:t>( R_{total} = 0.006 + 0.462 + 0.006 + 0.000006 = 0.474 , \text{m}²</w:t>
            </w:r>
          </w:p>
        </w:tc>
      </w:tr>
    </w:tbl>
    <w:p w14:paraId="3A170ABE" w14:textId="77777777" w:rsidR="00A62871" w:rsidRDefault="00A62871">
      <w:pPr>
        <w:rPr>
          <w:rFonts w:hint="eastAsia"/>
        </w:rPr>
      </w:pPr>
    </w:p>
    <w:sectPr w:rsidR="00A62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69CB" w14:textId="77777777" w:rsidR="007760D0" w:rsidRDefault="007760D0" w:rsidP="009D0506">
      <w:pPr>
        <w:rPr>
          <w:rFonts w:hint="eastAsia"/>
        </w:rPr>
      </w:pPr>
      <w:r>
        <w:separator/>
      </w:r>
    </w:p>
  </w:endnote>
  <w:endnote w:type="continuationSeparator" w:id="0">
    <w:p w14:paraId="05F3EA37" w14:textId="77777777" w:rsidR="007760D0" w:rsidRDefault="007760D0" w:rsidP="009D05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4783" w14:textId="77777777" w:rsidR="007760D0" w:rsidRDefault="007760D0" w:rsidP="009D0506">
      <w:pPr>
        <w:rPr>
          <w:rFonts w:hint="eastAsia"/>
        </w:rPr>
      </w:pPr>
      <w:r>
        <w:separator/>
      </w:r>
    </w:p>
  </w:footnote>
  <w:footnote w:type="continuationSeparator" w:id="0">
    <w:p w14:paraId="5248540F" w14:textId="77777777" w:rsidR="007760D0" w:rsidRDefault="007760D0" w:rsidP="009D05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777EC"/>
    <w:multiLevelType w:val="multilevel"/>
    <w:tmpl w:val="C9F8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78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64"/>
    <w:rsid w:val="00033064"/>
    <w:rsid w:val="000628C8"/>
    <w:rsid w:val="001C77BD"/>
    <w:rsid w:val="00292AF2"/>
    <w:rsid w:val="00337158"/>
    <w:rsid w:val="004317F1"/>
    <w:rsid w:val="007760D0"/>
    <w:rsid w:val="007C52D7"/>
    <w:rsid w:val="007F066D"/>
    <w:rsid w:val="00836368"/>
    <w:rsid w:val="008A7170"/>
    <w:rsid w:val="009D0506"/>
    <w:rsid w:val="00A62871"/>
    <w:rsid w:val="00B85F12"/>
    <w:rsid w:val="00BA5CA8"/>
    <w:rsid w:val="00DF1447"/>
    <w:rsid w:val="00ED5BA9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B85D5"/>
  <w15:chartTrackingRefBased/>
  <w15:docId w15:val="{911B81E8-3883-4242-B4FF-0CE37052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0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0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06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0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0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0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0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0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06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30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0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0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0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0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0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30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05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050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0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05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2025-02-18T02:43:00Z</dcterms:created>
  <dcterms:modified xsi:type="dcterms:W3CDTF">2025-02-28T09:15:00Z</dcterms:modified>
</cp:coreProperties>
</file>