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B65B8" w14:textId="75803F73" w:rsidR="008B56C0" w:rsidRPr="008B56C0" w:rsidRDefault="008B56C0" w:rsidP="008B56C0">
      <w:pPr>
        <w:widowControl/>
        <w:shd w:val="clear" w:color="auto" w:fill="FFFFFF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B56C0">
        <w:rPr>
          <w:rFonts w:ascii="inherit" w:eastAsia="宋体" w:hAnsi="inherit" w:cs="Segoe UI" w:hint="eastAsia"/>
          <w:b/>
          <w:bCs/>
          <w:kern w:val="0"/>
          <w:sz w:val="27"/>
          <w:szCs w:val="27"/>
          <w:bdr w:val="none" w:sz="0" w:space="0" w:color="auto" w:frame="1"/>
        </w:rPr>
        <w:t>植物订购合同、苗木出圃证明文件</w:t>
      </w:r>
    </w:p>
    <w:p w14:paraId="3F19FD77" w14:textId="7CCD9AF7" w:rsidR="008B56C0" w:rsidRPr="008B56C0" w:rsidRDefault="008B56C0" w:rsidP="008B56C0">
      <w:pPr>
        <w:widowControl/>
        <w:shd w:val="clear" w:color="auto" w:fill="FFFFFF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合同编号：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SCCZ-GJ-2025-001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签订地点：</w:t>
      </w:r>
      <w:proofErr w:type="gramStart"/>
      <w:r w:rsidRPr="008B56C0">
        <w:rPr>
          <w:rFonts w:ascii="Segoe UI" w:eastAsia="宋体" w:hAnsi="Segoe UI" w:cs="Segoe UI"/>
          <w:kern w:val="0"/>
          <w:sz w:val="24"/>
          <w:szCs w:val="24"/>
        </w:rPr>
        <w:t>绍兴市斯宅</w:t>
      </w:r>
      <w:proofErr w:type="gramEnd"/>
      <w:r w:rsidRPr="008B56C0">
        <w:rPr>
          <w:rFonts w:ascii="Segoe UI" w:eastAsia="宋体" w:hAnsi="Segoe UI" w:cs="Segoe UI"/>
          <w:kern w:val="0"/>
          <w:sz w:val="24"/>
          <w:szCs w:val="24"/>
        </w:rPr>
        <w:t>村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签订日期：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202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4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20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631D8BDB" w14:textId="77777777" w:rsidR="008B56C0" w:rsidRPr="008B56C0" w:rsidRDefault="008B56C0" w:rsidP="008B56C0">
      <w:pPr>
        <w:widowControl/>
        <w:shd w:val="clear" w:color="auto" w:fill="FFFFFF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甲方（采购方）：</w:t>
      </w:r>
    </w:p>
    <w:p w14:paraId="7F8B314A" w14:textId="004C1A8D" w:rsidR="008B56C0" w:rsidRPr="008B56C0" w:rsidRDefault="008B56C0" w:rsidP="008B56C0">
      <w:pPr>
        <w:widowControl/>
        <w:shd w:val="clear" w:color="auto" w:fill="FFFFFF"/>
        <w:spacing w:before="2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proofErr w:type="gramStart"/>
      <w:r w:rsidRPr="008B56C0">
        <w:rPr>
          <w:rFonts w:ascii="Segoe UI" w:eastAsia="宋体" w:hAnsi="Segoe UI" w:cs="Segoe UI"/>
          <w:kern w:val="0"/>
          <w:sz w:val="24"/>
          <w:szCs w:val="24"/>
        </w:rPr>
        <w:t>绍兴市斯宅</w:t>
      </w:r>
      <w:proofErr w:type="gramEnd"/>
      <w:r w:rsidRPr="008B56C0">
        <w:rPr>
          <w:rFonts w:ascii="Segoe UI" w:eastAsia="宋体" w:hAnsi="Segoe UI" w:cs="Segoe UI"/>
          <w:kern w:val="0"/>
          <w:sz w:val="24"/>
          <w:szCs w:val="24"/>
        </w:rPr>
        <w:t>村村民委员会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地址：浙江省</w:t>
      </w:r>
      <w:proofErr w:type="gramStart"/>
      <w:r w:rsidRPr="008B56C0">
        <w:rPr>
          <w:rFonts w:ascii="Segoe UI" w:eastAsia="宋体" w:hAnsi="Segoe UI" w:cs="Segoe UI"/>
          <w:kern w:val="0"/>
          <w:sz w:val="24"/>
          <w:szCs w:val="24"/>
        </w:rPr>
        <w:t>绍兴市斯宅</w:t>
      </w:r>
      <w:proofErr w:type="gramEnd"/>
      <w:r w:rsidRPr="008B56C0">
        <w:rPr>
          <w:rFonts w:ascii="Segoe UI" w:eastAsia="宋体" w:hAnsi="Segoe UI" w:cs="Segoe UI"/>
          <w:kern w:val="0"/>
          <w:sz w:val="24"/>
          <w:szCs w:val="24"/>
        </w:rPr>
        <w:t>村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联系人：张伟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联系电话：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138-XXXX-XXXX</w:t>
      </w:r>
    </w:p>
    <w:p w14:paraId="19EED0D5" w14:textId="77777777" w:rsidR="008B56C0" w:rsidRPr="008B56C0" w:rsidRDefault="008B56C0" w:rsidP="008B56C0">
      <w:pPr>
        <w:widowControl/>
        <w:shd w:val="clear" w:color="auto" w:fill="FFFFFF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乙方（供应商）：</w:t>
      </w:r>
    </w:p>
    <w:p w14:paraId="79CE330C" w14:textId="77777777" w:rsidR="008B56C0" w:rsidRPr="008B56C0" w:rsidRDefault="008B56C0" w:rsidP="008B56C0">
      <w:pPr>
        <w:widowControl/>
        <w:shd w:val="clear" w:color="auto" w:fill="FFFFFF"/>
        <w:spacing w:before="2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诸暨市绿源园林绿化工程有限公司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地址：浙江省绍兴市诸暨市</w:t>
      </w:r>
      <w:proofErr w:type="gramStart"/>
      <w:r w:rsidRPr="008B56C0">
        <w:rPr>
          <w:rFonts w:ascii="Segoe UI" w:eastAsia="宋体" w:hAnsi="Segoe UI" w:cs="Segoe UI"/>
          <w:kern w:val="0"/>
          <w:sz w:val="24"/>
          <w:szCs w:val="24"/>
        </w:rPr>
        <w:t>五泄镇</w:t>
      </w:r>
      <w:proofErr w:type="gramEnd"/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联系人：李强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联系电话：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159-XXXX-XXXX</w:t>
      </w:r>
    </w:p>
    <w:p w14:paraId="768951FC" w14:textId="77777777" w:rsidR="008B56C0" w:rsidRPr="008B56C0" w:rsidRDefault="008B56C0" w:rsidP="008B56C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宋体" w:eastAsia="宋体" w:hAnsi="宋体" w:cs="宋体"/>
          <w:kern w:val="0"/>
          <w:sz w:val="24"/>
          <w:szCs w:val="24"/>
        </w:rPr>
        <w:pict w14:anchorId="6F4F6FBD">
          <v:rect id="_x0000_i1025" style="width:0;height:1.5pt" o:hralign="center" o:hrstd="t" o:hr="t" fillcolor="#a0a0a0" stroked="f"/>
        </w:pict>
      </w:r>
    </w:p>
    <w:p w14:paraId="0D1B2FDA" w14:textId="3AD78D3D" w:rsidR="008B56C0" w:rsidRPr="008B56C0" w:rsidRDefault="008B56C0" w:rsidP="008B56C0">
      <w:pPr>
        <w:widowControl/>
        <w:shd w:val="clear" w:color="auto" w:fill="FFFFFF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B56C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合作内容</w:t>
      </w:r>
    </w:p>
    <w:p w14:paraId="6707890C" w14:textId="77777777" w:rsidR="008B56C0" w:rsidRPr="008B56C0" w:rsidRDefault="008B56C0" w:rsidP="008B56C0">
      <w:pPr>
        <w:widowControl/>
        <w:numPr>
          <w:ilvl w:val="0"/>
          <w:numId w:val="1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植物种类及规格</w:t>
      </w:r>
    </w:p>
    <w:p w14:paraId="27217CCF" w14:textId="77777777" w:rsidR="008B56C0" w:rsidRPr="008B56C0" w:rsidRDefault="008B56C0" w:rsidP="008B56C0">
      <w:pPr>
        <w:widowControl/>
        <w:numPr>
          <w:ilvl w:val="1"/>
          <w:numId w:val="1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乔木类：香樟（胸径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≥15cm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）、桂花（地径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≥8cm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）、银杏（高度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≥6m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4ABDD6CF" w14:textId="77777777" w:rsidR="008B56C0" w:rsidRPr="008B56C0" w:rsidRDefault="008B56C0" w:rsidP="008B56C0">
      <w:pPr>
        <w:widowControl/>
        <w:numPr>
          <w:ilvl w:val="1"/>
          <w:numId w:val="1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灌木类：紫薇（冠幅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≥3m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）、海棠（高度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≥1.5m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6FE69338" w14:textId="77777777" w:rsidR="008B56C0" w:rsidRPr="008B56C0" w:rsidRDefault="008B56C0" w:rsidP="008B56C0">
      <w:pPr>
        <w:widowControl/>
        <w:numPr>
          <w:ilvl w:val="1"/>
          <w:numId w:val="1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地被类：麦冬草（覆盖密度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≥90%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）、三叶草（耐践踏品种）</w:t>
      </w:r>
    </w:p>
    <w:p w14:paraId="7BAACB3E" w14:textId="77777777" w:rsidR="008B56C0" w:rsidRPr="008B56C0" w:rsidRDefault="008B56C0" w:rsidP="008B56C0">
      <w:pPr>
        <w:widowControl/>
        <w:numPr>
          <w:ilvl w:val="1"/>
          <w:numId w:val="1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复层配置要求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：</w:t>
      </w:r>
      <w:proofErr w:type="gramStart"/>
      <w:r w:rsidRPr="008B56C0">
        <w:rPr>
          <w:rFonts w:ascii="Segoe UI" w:eastAsia="宋体" w:hAnsi="Segoe UI" w:cs="Segoe UI"/>
          <w:kern w:val="0"/>
          <w:sz w:val="24"/>
          <w:szCs w:val="24"/>
        </w:rPr>
        <w:t>按乔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-</w:t>
      </w:r>
      <w:proofErr w:type="gramEnd"/>
      <w:r w:rsidRPr="008B56C0">
        <w:rPr>
          <w:rFonts w:ascii="Segoe UI" w:eastAsia="宋体" w:hAnsi="Segoe UI" w:cs="Segoe UI"/>
          <w:kern w:val="0"/>
          <w:sz w:val="24"/>
          <w:szCs w:val="24"/>
        </w:rPr>
        <w:t>灌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-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草立体分层设计，每平方米植物群落层次不少于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层。</w:t>
      </w:r>
    </w:p>
    <w:p w14:paraId="62440C1F" w14:textId="77777777" w:rsidR="008B56C0" w:rsidRPr="008B56C0" w:rsidRDefault="008B56C0" w:rsidP="008B56C0">
      <w:pPr>
        <w:widowControl/>
        <w:numPr>
          <w:ilvl w:val="0"/>
          <w:numId w:val="1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质量标准</w:t>
      </w:r>
    </w:p>
    <w:p w14:paraId="6791F22D" w14:textId="77777777" w:rsidR="008B56C0" w:rsidRPr="008B56C0" w:rsidRDefault="008B56C0" w:rsidP="008B56C0">
      <w:pPr>
        <w:widowControl/>
        <w:numPr>
          <w:ilvl w:val="1"/>
          <w:numId w:val="1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lastRenderedPageBreak/>
        <w:t>植物应符合《浙江省城市绿化工程施工技术规范》（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DB33/T 1068-2020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65049E48" w14:textId="77777777" w:rsidR="008B56C0" w:rsidRPr="008B56C0" w:rsidRDefault="008B56C0" w:rsidP="008B56C0">
      <w:pPr>
        <w:widowControl/>
        <w:numPr>
          <w:ilvl w:val="1"/>
          <w:numId w:val="1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无毒害、无病虫害，植株健康率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≥98%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，根系完整无损伤。</w:t>
      </w:r>
    </w:p>
    <w:p w14:paraId="7D392C9C" w14:textId="77777777" w:rsidR="008B56C0" w:rsidRPr="008B56C0" w:rsidRDefault="008B56C0" w:rsidP="008B56C0">
      <w:pPr>
        <w:widowControl/>
        <w:numPr>
          <w:ilvl w:val="1"/>
          <w:numId w:val="1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种植区域覆土深度：乔木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≥80cm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，灌木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≥60cm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，草本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≥40cm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15715190" w14:textId="77777777" w:rsidR="008B56C0" w:rsidRPr="008B56C0" w:rsidRDefault="008B56C0" w:rsidP="008B56C0">
      <w:pPr>
        <w:widowControl/>
        <w:numPr>
          <w:ilvl w:val="1"/>
          <w:numId w:val="1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排水能力：坡度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≤3%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的区域需设置导水槽，积水渗透时间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≤24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小时。</w:t>
      </w:r>
    </w:p>
    <w:p w14:paraId="3752C293" w14:textId="77777777" w:rsidR="008B56C0" w:rsidRPr="008B56C0" w:rsidRDefault="008B56C0" w:rsidP="008B56C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宋体" w:eastAsia="宋体" w:hAnsi="宋体" w:cs="宋体"/>
          <w:kern w:val="0"/>
          <w:sz w:val="24"/>
          <w:szCs w:val="24"/>
        </w:rPr>
        <w:pict w14:anchorId="557E98F9">
          <v:rect id="_x0000_i1026" style="width:0;height:1.5pt" o:hralign="center" o:hrstd="t" o:hr="t" fillcolor="#a0a0a0" stroked="f"/>
        </w:pict>
      </w:r>
    </w:p>
    <w:p w14:paraId="7CFF6341" w14:textId="573991EF" w:rsidR="008B56C0" w:rsidRPr="008B56C0" w:rsidRDefault="008B56C0" w:rsidP="008B56C0">
      <w:pPr>
        <w:widowControl/>
        <w:shd w:val="clear" w:color="auto" w:fill="FFFFFF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B56C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验收与交付</w:t>
      </w:r>
    </w:p>
    <w:p w14:paraId="6C8FBD5B" w14:textId="77777777" w:rsidR="008B56C0" w:rsidRPr="008B56C0" w:rsidRDefault="008B56C0" w:rsidP="008B56C0">
      <w:pPr>
        <w:widowControl/>
        <w:numPr>
          <w:ilvl w:val="0"/>
          <w:numId w:val="2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苗木检疫</w:t>
      </w:r>
    </w:p>
    <w:p w14:paraId="616038ED" w14:textId="1CE50CDD" w:rsidR="008B56C0" w:rsidRPr="008B56C0" w:rsidRDefault="008B56C0" w:rsidP="008B56C0">
      <w:pPr>
        <w:widowControl/>
        <w:numPr>
          <w:ilvl w:val="1"/>
          <w:numId w:val="2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乙方提供《植物检疫合格证》，确保无检疫性有害生物。</w:t>
      </w:r>
    </w:p>
    <w:p w14:paraId="4374D974" w14:textId="77777777" w:rsidR="008B56C0" w:rsidRPr="008B56C0" w:rsidRDefault="008B56C0" w:rsidP="008B56C0">
      <w:pPr>
        <w:widowControl/>
        <w:numPr>
          <w:ilvl w:val="0"/>
          <w:numId w:val="2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现场验收</w:t>
      </w:r>
    </w:p>
    <w:p w14:paraId="74C70C8E" w14:textId="77777777" w:rsidR="008B56C0" w:rsidRPr="008B56C0" w:rsidRDefault="008B56C0" w:rsidP="008B56C0">
      <w:pPr>
        <w:widowControl/>
        <w:numPr>
          <w:ilvl w:val="1"/>
          <w:numId w:val="2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验收时间：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2025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15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日前</w:t>
      </w:r>
    </w:p>
    <w:p w14:paraId="1339A67D" w14:textId="77777777" w:rsidR="008B56C0" w:rsidRPr="008B56C0" w:rsidRDefault="008B56C0" w:rsidP="008B56C0">
      <w:pPr>
        <w:widowControl/>
        <w:numPr>
          <w:ilvl w:val="1"/>
          <w:numId w:val="2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验收标准：按附件《苗木规格清单》逐项核对，复层绿化覆盖率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≥85%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25B4C97A" w14:textId="77777777" w:rsidR="008B56C0" w:rsidRPr="008B56C0" w:rsidRDefault="008B56C0" w:rsidP="008B56C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宋体" w:eastAsia="宋体" w:hAnsi="宋体" w:cs="宋体"/>
          <w:kern w:val="0"/>
          <w:sz w:val="24"/>
          <w:szCs w:val="24"/>
        </w:rPr>
        <w:pict w14:anchorId="74BF7746">
          <v:rect id="_x0000_i1027" style="width:0;height:1.5pt" o:hralign="center" o:hrstd="t" o:hr="t" fillcolor="#a0a0a0" stroked="f"/>
        </w:pict>
      </w:r>
    </w:p>
    <w:p w14:paraId="23A20C69" w14:textId="608E59DB" w:rsidR="008B56C0" w:rsidRPr="008B56C0" w:rsidRDefault="008B56C0" w:rsidP="008B56C0">
      <w:pPr>
        <w:widowControl/>
        <w:shd w:val="clear" w:color="auto" w:fill="FFFFFF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B56C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违约责任</w:t>
      </w:r>
    </w:p>
    <w:p w14:paraId="1AC2EFBD" w14:textId="77777777" w:rsidR="008B56C0" w:rsidRPr="008B56C0" w:rsidRDefault="008B56C0" w:rsidP="008B56C0">
      <w:pPr>
        <w:widowControl/>
        <w:numPr>
          <w:ilvl w:val="0"/>
          <w:numId w:val="3"/>
        </w:numPr>
        <w:shd w:val="clear" w:color="auto" w:fill="FFFFFF"/>
        <w:spacing w:after="18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若苗木不符合气候适应性（如耐旱性不足导致死亡率＞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5%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），乙方需免费补种并承担检测费用。</w:t>
      </w:r>
    </w:p>
    <w:p w14:paraId="4373E619" w14:textId="77777777" w:rsidR="008B56C0" w:rsidRPr="008B56C0" w:rsidRDefault="008B56C0" w:rsidP="008B56C0">
      <w:pPr>
        <w:widowControl/>
        <w:numPr>
          <w:ilvl w:val="0"/>
          <w:numId w:val="3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未按期交付或质量不达标，每延误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日按合同总额的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0.5%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支付违约金。</w:t>
      </w:r>
    </w:p>
    <w:p w14:paraId="42C48762" w14:textId="180455F6" w:rsidR="008B56C0" w:rsidRPr="008B56C0" w:rsidRDefault="008B56C0" w:rsidP="008B56C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宋体" w:eastAsia="宋体" w:hAnsi="宋体" w:cs="宋体"/>
          <w:kern w:val="0"/>
          <w:sz w:val="24"/>
          <w:szCs w:val="24"/>
        </w:rPr>
        <w:pict w14:anchorId="3B62A815">
          <v:rect id="_x0000_i1029" style="width:0;height:1.5pt" o:hralign="center" o:hrstd="t" o:hr="t" fillcolor="#a0a0a0" stroked="f"/>
        </w:pict>
      </w:r>
    </w:p>
    <w:p w14:paraId="088AA5FA" w14:textId="77777777" w:rsidR="008B56C0" w:rsidRPr="008B56C0" w:rsidRDefault="008B56C0" w:rsidP="008B56C0">
      <w:pPr>
        <w:widowControl/>
        <w:shd w:val="clear" w:color="auto" w:fill="FFFFFF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lastRenderedPageBreak/>
        <w:t>甲方（盖章）：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法定代表人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/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授权代表：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日期：</w:t>
      </w:r>
    </w:p>
    <w:p w14:paraId="4A0E2676" w14:textId="77777777" w:rsidR="008B56C0" w:rsidRPr="008B56C0" w:rsidRDefault="008B56C0" w:rsidP="008B56C0">
      <w:pPr>
        <w:widowControl/>
        <w:shd w:val="clear" w:color="auto" w:fill="FFFFFF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乙方（盖章）：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法定代表人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/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授权代表：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日期：</w:t>
      </w:r>
    </w:p>
    <w:p w14:paraId="1BE65104" w14:textId="77777777" w:rsidR="008B56C0" w:rsidRPr="008B56C0" w:rsidRDefault="008B56C0" w:rsidP="008B56C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宋体" w:eastAsia="宋体" w:hAnsi="宋体" w:cs="宋体"/>
          <w:kern w:val="0"/>
          <w:sz w:val="24"/>
          <w:szCs w:val="24"/>
        </w:rPr>
        <w:pict w14:anchorId="52D6FFAD">
          <v:rect id="_x0000_i1030" style="width:0;height:1.5pt" o:hralign="center" o:hrstd="t" o:hr="t" fillcolor="#a0a0a0" stroked="f"/>
        </w:pict>
      </w:r>
    </w:p>
    <w:p w14:paraId="6DBEB941" w14:textId="1DB12B52" w:rsidR="008B56C0" w:rsidRPr="008B56C0" w:rsidRDefault="008B56C0" w:rsidP="008B56C0">
      <w:pPr>
        <w:widowControl/>
        <w:shd w:val="clear" w:color="auto" w:fill="FFFFFF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B56C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苗木出圃证明</w:t>
      </w:r>
    </w:p>
    <w:p w14:paraId="48D5D24C" w14:textId="4BB59A94" w:rsidR="008B56C0" w:rsidRPr="008B56C0" w:rsidRDefault="008B56C0" w:rsidP="008B56C0">
      <w:pPr>
        <w:widowControl/>
        <w:shd w:val="clear" w:color="auto" w:fill="FFFFFF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出圃编号：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SCCZ-MY-2025-001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出圃苗圃：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诸暨市绿源园林绿化工程有限公司苗圃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出圃日期：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2025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10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4DF185CD" w14:textId="77777777" w:rsidR="008B56C0" w:rsidRPr="008B56C0" w:rsidRDefault="008B56C0" w:rsidP="008B56C0">
      <w:pPr>
        <w:widowControl/>
        <w:shd w:val="clear" w:color="auto" w:fill="FFFFFF"/>
        <w:jc w:val="left"/>
        <w:textAlignment w:val="baseline"/>
        <w:outlineLvl w:val="3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苗木信息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887"/>
        <w:gridCol w:w="1504"/>
        <w:gridCol w:w="2068"/>
        <w:gridCol w:w="1480"/>
        <w:gridCol w:w="1480"/>
      </w:tblGrid>
      <w:tr w:rsidR="008B56C0" w:rsidRPr="008B56C0" w14:paraId="78B3EA9A" w14:textId="77777777" w:rsidTr="008B56C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5A6DB4B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37B393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品种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F0D463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数量（株）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E10A677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胸径</w:t>
            </w: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/</w:t>
            </w: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地径（</w:t>
            </w: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cm</w:t>
            </w: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CF0E86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高度（</w:t>
            </w: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m</w:t>
            </w: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56D2F13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冠幅（</w:t>
            </w: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m</w:t>
            </w: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</w:tr>
      <w:tr w:rsidR="008B56C0" w:rsidRPr="008B56C0" w14:paraId="4BC15DCD" w14:textId="77777777" w:rsidTr="008B56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93C1C25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乔木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2107736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kern w:val="0"/>
                <w:szCs w:val="21"/>
              </w:rPr>
              <w:t>香樟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B9F5D5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18D476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kern w:val="0"/>
                <w:szCs w:val="21"/>
              </w:rPr>
              <w:t>≥15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49B6272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kern w:val="0"/>
                <w:szCs w:val="21"/>
              </w:rPr>
              <w:t>≥7.0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81C965F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kern w:val="0"/>
                <w:szCs w:val="21"/>
              </w:rPr>
              <w:t>≥4.0</w:t>
            </w:r>
          </w:p>
        </w:tc>
      </w:tr>
      <w:tr w:rsidR="008B56C0" w:rsidRPr="008B56C0" w14:paraId="70055ED7" w14:textId="77777777" w:rsidTr="008B56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387084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灌木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4415923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kern w:val="0"/>
                <w:szCs w:val="21"/>
              </w:rPr>
              <w:t>紫薇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055DBF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EA2D8C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kern w:val="0"/>
                <w:szCs w:val="21"/>
              </w:rPr>
              <w:t>≥8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4E2206F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kern w:val="0"/>
                <w:szCs w:val="21"/>
              </w:rPr>
              <w:t>≥1.8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2033498" w14:textId="77777777" w:rsidR="008B56C0" w:rsidRPr="008B56C0" w:rsidRDefault="008B56C0" w:rsidP="008B56C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B56C0">
              <w:rPr>
                <w:rFonts w:ascii="inherit" w:eastAsia="宋体" w:hAnsi="inherit" w:cs="宋体"/>
                <w:kern w:val="0"/>
                <w:szCs w:val="21"/>
              </w:rPr>
              <w:t>≥3.0</w:t>
            </w:r>
          </w:p>
        </w:tc>
      </w:tr>
      <w:tr w:rsidR="008B56C0" w:rsidRPr="008B56C0" w14:paraId="23B939DB" w14:textId="77777777" w:rsidTr="008B56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146414" w14:textId="095F98FA" w:rsidR="008B56C0" w:rsidRPr="008B56C0" w:rsidRDefault="008B56C0" w:rsidP="00180305">
            <w:pPr>
              <w:widowControl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E50246A" w14:textId="08215993" w:rsidR="008B56C0" w:rsidRPr="008B56C0" w:rsidRDefault="008B56C0" w:rsidP="00180305">
            <w:pPr>
              <w:widowControl/>
              <w:rPr>
                <w:rFonts w:ascii="inherit" w:eastAsia="宋体" w:hAnsi="inherit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91C57C" w14:textId="6725382C" w:rsidR="008B56C0" w:rsidRPr="008B56C0" w:rsidRDefault="008B56C0" w:rsidP="00180305">
            <w:pPr>
              <w:widowControl/>
              <w:rPr>
                <w:rFonts w:ascii="inherit" w:eastAsia="宋体" w:hAnsi="inherit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51EAC2" w14:textId="54EC276E" w:rsidR="008B56C0" w:rsidRPr="008B56C0" w:rsidRDefault="008B56C0" w:rsidP="00180305">
            <w:pPr>
              <w:widowControl/>
              <w:rPr>
                <w:rFonts w:ascii="inherit" w:eastAsia="宋体" w:hAnsi="inherit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A7DD9C" w14:textId="0913BAA6" w:rsidR="008B56C0" w:rsidRPr="008B56C0" w:rsidRDefault="008B56C0" w:rsidP="00180305">
            <w:pPr>
              <w:widowControl/>
              <w:rPr>
                <w:rFonts w:ascii="inherit" w:eastAsia="宋体" w:hAnsi="inherit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9ED67EF" w14:textId="1A2B4571" w:rsidR="008B56C0" w:rsidRPr="008B56C0" w:rsidRDefault="008B56C0" w:rsidP="00180305">
            <w:pPr>
              <w:widowControl/>
              <w:rPr>
                <w:rFonts w:ascii="inherit" w:eastAsia="宋体" w:hAnsi="inherit" w:cs="宋体" w:hint="eastAsia"/>
                <w:kern w:val="0"/>
                <w:szCs w:val="21"/>
              </w:rPr>
            </w:pPr>
          </w:p>
        </w:tc>
      </w:tr>
    </w:tbl>
    <w:p w14:paraId="13ED4E1E" w14:textId="77777777" w:rsidR="008B56C0" w:rsidRPr="008B56C0" w:rsidRDefault="008B56C0" w:rsidP="008B56C0">
      <w:pPr>
        <w:widowControl/>
        <w:shd w:val="clear" w:color="auto" w:fill="FFFFFF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检疫信息</w:t>
      </w:r>
    </w:p>
    <w:p w14:paraId="11DA9A49" w14:textId="77777777" w:rsidR="008B56C0" w:rsidRPr="008B56C0" w:rsidRDefault="008B56C0" w:rsidP="008B56C0">
      <w:pPr>
        <w:widowControl/>
        <w:numPr>
          <w:ilvl w:val="0"/>
          <w:numId w:val="5"/>
        </w:numPr>
        <w:shd w:val="clear" w:color="auto" w:fill="FFFFFF"/>
        <w:spacing w:after="18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检疫员签字：王建国</w:t>
      </w:r>
    </w:p>
    <w:p w14:paraId="0A5D9DA4" w14:textId="77777777" w:rsidR="008B56C0" w:rsidRPr="008B56C0" w:rsidRDefault="008B56C0" w:rsidP="008B56C0">
      <w:pPr>
        <w:widowControl/>
        <w:numPr>
          <w:ilvl w:val="0"/>
          <w:numId w:val="5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检疫结论：未发现松材线虫病、美国白蛾等检疫对象</w:t>
      </w:r>
    </w:p>
    <w:p w14:paraId="44755C1E" w14:textId="77777777" w:rsidR="008B56C0" w:rsidRPr="008B56C0" w:rsidRDefault="008B56C0" w:rsidP="008B56C0">
      <w:pPr>
        <w:widowControl/>
        <w:shd w:val="clear" w:color="auto" w:fill="FFFFFF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特殊说明</w:t>
      </w:r>
    </w:p>
    <w:p w14:paraId="655BC5EF" w14:textId="77777777" w:rsidR="008B56C0" w:rsidRPr="008B56C0" w:rsidRDefault="008B56C0" w:rsidP="008B56C0">
      <w:pPr>
        <w:widowControl/>
        <w:numPr>
          <w:ilvl w:val="0"/>
          <w:numId w:val="6"/>
        </w:numPr>
        <w:shd w:val="clear" w:color="auto" w:fill="FFFFFF"/>
        <w:spacing w:after="18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苗木采用透气保湿袋包装，根系土坨完整，符合覆土深度要求。</w:t>
      </w:r>
    </w:p>
    <w:p w14:paraId="0CC55644" w14:textId="77777777" w:rsidR="008B56C0" w:rsidRPr="008B56C0" w:rsidRDefault="008B56C0" w:rsidP="008B56C0">
      <w:pPr>
        <w:widowControl/>
        <w:numPr>
          <w:ilvl w:val="0"/>
          <w:numId w:val="6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Segoe UI" w:eastAsia="宋体" w:hAnsi="Segoe UI" w:cs="Segoe UI"/>
          <w:kern w:val="0"/>
          <w:sz w:val="24"/>
          <w:szCs w:val="24"/>
        </w:rPr>
        <w:t>运输前喷洒生物农药（</w:t>
      </w:r>
      <w:proofErr w:type="gramStart"/>
      <w:r w:rsidRPr="008B56C0">
        <w:rPr>
          <w:rFonts w:ascii="Segoe UI" w:eastAsia="宋体" w:hAnsi="Segoe UI" w:cs="Segoe UI"/>
          <w:kern w:val="0"/>
          <w:sz w:val="24"/>
          <w:szCs w:val="24"/>
        </w:rPr>
        <w:t>吡</w:t>
      </w:r>
      <w:proofErr w:type="gramEnd"/>
      <w:r w:rsidRPr="008B56C0">
        <w:rPr>
          <w:rFonts w:ascii="Segoe UI" w:eastAsia="宋体" w:hAnsi="Segoe UI" w:cs="Segoe UI"/>
          <w:kern w:val="0"/>
          <w:sz w:val="24"/>
          <w:szCs w:val="24"/>
        </w:rPr>
        <w:t>虫</w:t>
      </w:r>
      <w:proofErr w:type="gramStart"/>
      <w:r w:rsidRPr="008B56C0">
        <w:rPr>
          <w:rFonts w:ascii="Segoe UI" w:eastAsia="宋体" w:hAnsi="Segoe UI" w:cs="Segoe UI"/>
          <w:kern w:val="0"/>
          <w:sz w:val="24"/>
          <w:szCs w:val="24"/>
        </w:rPr>
        <w:t>啉</w:t>
      </w:r>
      <w:proofErr w:type="gramEnd"/>
      <w:r w:rsidRPr="008B56C0">
        <w:rPr>
          <w:rFonts w:ascii="Segoe UI" w:eastAsia="宋体" w:hAnsi="Segoe UI" w:cs="Segoe UI"/>
          <w:kern w:val="0"/>
          <w:sz w:val="24"/>
          <w:szCs w:val="24"/>
        </w:rPr>
        <w:t>5%WP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，安全间隔期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≥7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天），确保无毒害风险。</w:t>
      </w:r>
    </w:p>
    <w:p w14:paraId="098B2C86" w14:textId="77777777" w:rsidR="008B56C0" w:rsidRPr="008B56C0" w:rsidRDefault="008B56C0" w:rsidP="008B56C0">
      <w:pPr>
        <w:widowControl/>
        <w:shd w:val="clear" w:color="auto" w:fill="FFFFFF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B56C0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lastRenderedPageBreak/>
        <w:t>接收单位：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 </w:t>
      </w:r>
      <w:proofErr w:type="gramStart"/>
      <w:r w:rsidRPr="008B56C0">
        <w:rPr>
          <w:rFonts w:ascii="Segoe UI" w:eastAsia="宋体" w:hAnsi="Segoe UI" w:cs="Segoe UI"/>
          <w:kern w:val="0"/>
          <w:sz w:val="24"/>
          <w:szCs w:val="24"/>
        </w:rPr>
        <w:t>绍兴市斯宅</w:t>
      </w:r>
      <w:proofErr w:type="gramEnd"/>
      <w:r w:rsidRPr="008B56C0">
        <w:rPr>
          <w:rFonts w:ascii="Segoe UI" w:eastAsia="宋体" w:hAnsi="Segoe UI" w:cs="Segoe UI"/>
          <w:kern w:val="0"/>
          <w:sz w:val="24"/>
          <w:szCs w:val="24"/>
        </w:rPr>
        <w:t>村村民委员会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接收人签字：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 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张伟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br/>
      </w:r>
      <w:r w:rsidRPr="008B56C0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日期：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 2025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15</w:t>
      </w:r>
      <w:r w:rsidRPr="008B56C0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0D2899A2" w14:textId="77777777" w:rsidR="001847C1" w:rsidRPr="008B56C0" w:rsidRDefault="001847C1">
      <w:pPr>
        <w:rPr>
          <w:rFonts w:hint="eastAsia"/>
        </w:rPr>
      </w:pPr>
    </w:p>
    <w:sectPr w:rsidR="001847C1" w:rsidRPr="008B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1AE"/>
    <w:multiLevelType w:val="multilevel"/>
    <w:tmpl w:val="F044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B71E2"/>
    <w:multiLevelType w:val="multilevel"/>
    <w:tmpl w:val="4C90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01700"/>
    <w:multiLevelType w:val="multilevel"/>
    <w:tmpl w:val="30A4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255C2"/>
    <w:multiLevelType w:val="multilevel"/>
    <w:tmpl w:val="5BE0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22FF8"/>
    <w:multiLevelType w:val="multilevel"/>
    <w:tmpl w:val="D78E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6F11FF"/>
    <w:multiLevelType w:val="multilevel"/>
    <w:tmpl w:val="4138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601787">
    <w:abstractNumId w:val="1"/>
  </w:num>
  <w:num w:numId="2" w16cid:durableId="445197399">
    <w:abstractNumId w:val="5"/>
  </w:num>
  <w:num w:numId="3" w16cid:durableId="2017534051">
    <w:abstractNumId w:val="4"/>
  </w:num>
  <w:num w:numId="4" w16cid:durableId="2144232642">
    <w:abstractNumId w:val="2"/>
  </w:num>
  <w:num w:numId="5" w16cid:durableId="245304750">
    <w:abstractNumId w:val="3"/>
  </w:num>
  <w:num w:numId="6" w16cid:durableId="48975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C0"/>
    <w:rsid w:val="00180305"/>
    <w:rsid w:val="001847C1"/>
    <w:rsid w:val="00497E1E"/>
    <w:rsid w:val="00895DEA"/>
    <w:rsid w:val="008B56C0"/>
    <w:rsid w:val="00B1697B"/>
    <w:rsid w:val="00D603CB"/>
    <w:rsid w:val="00F2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DA1C0"/>
  <w15:chartTrackingRefBased/>
  <w15:docId w15:val="{F66DD983-FABE-4498-B4D9-6FB28C8D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5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6C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6C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6C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6C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6C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6C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6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6C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6C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56C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6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6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6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6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6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5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463</Words>
  <Characters>565</Characters>
  <Application>Microsoft Office Word</Application>
  <DocSecurity>0</DocSecurity>
  <Lines>62</Lines>
  <Paragraphs>60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 吴</dc:creator>
  <cp:keywords/>
  <dc:description/>
  <cp:lastModifiedBy>桐 吴</cp:lastModifiedBy>
  <cp:revision>2</cp:revision>
  <dcterms:created xsi:type="dcterms:W3CDTF">2025-02-20T09:15:00Z</dcterms:created>
  <dcterms:modified xsi:type="dcterms:W3CDTF">2025-02-20T09:25:00Z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0a7783d9-6aea-42d4-9ccf-d0395ec93681</vt:lpwstr>
  </property>
</Properties>
</file>