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1469" w14:textId="77777777" w:rsidR="00333C54" w:rsidRPr="00333C54" w:rsidRDefault="00000000" w:rsidP="00333C54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3657DCC1">
          <v:rect id="_x0000_i1025" style="width:0;height:1.5pt" o:hralign="center" o:hrstd="t" o:hr="t" fillcolor="#a0a0a0" stroked="f"/>
        </w:pict>
      </w:r>
    </w:p>
    <w:p w14:paraId="6DF1D530" w14:textId="77777777" w:rsidR="00333C54" w:rsidRPr="00333C54" w:rsidRDefault="00333C54" w:rsidP="00333C54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333C54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环境治理验收报告</w:t>
      </w:r>
    </w:p>
    <w:p w14:paraId="718C727E" w14:textId="02FEC3F7" w:rsidR="00333C54" w:rsidRPr="00333C54" w:rsidRDefault="00333C54" w:rsidP="00333C54">
      <w:pPr>
        <w:widowControl/>
        <w:shd w:val="clear" w:color="auto" w:fill="FFFFFF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333C54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项目名称</w:t>
      </w:r>
      <w:r w:rsidR="00B1547D">
        <w:rPr>
          <w:rFonts w:ascii="Segoe UI" w:eastAsia="宋体" w:hAnsi="Segoe UI" w:cs="Segoe UI" w:hint="eastAsia"/>
          <w:b/>
          <w:bCs/>
          <w:kern w:val="0"/>
          <w:sz w:val="24"/>
          <w:szCs w:val="24"/>
        </w:rPr>
        <w:t>：</w:t>
      </w:r>
      <w:r w:rsidR="00A60125" w:rsidRPr="00A60125">
        <w:rPr>
          <w:rFonts w:ascii="Segoe UI" w:eastAsia="宋体" w:hAnsi="Segoe UI" w:cs="Segoe UI" w:hint="eastAsia"/>
          <w:kern w:val="0"/>
          <w:sz w:val="24"/>
          <w:szCs w:val="24"/>
        </w:rPr>
        <w:t>古韵新生——张爱玲故居的低碳活化再利用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br/>
      </w:r>
      <w:r w:rsidRPr="00333C54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验收单位</w:t>
      </w:r>
      <w:r w:rsidRPr="00333C54">
        <w:rPr>
          <w:rFonts w:ascii="Segoe UI" w:eastAsia="宋体" w:hAnsi="Segoe UI" w:cs="Segoe UI"/>
          <w:b/>
          <w:bCs/>
          <w:kern w:val="0"/>
          <w:sz w:val="24"/>
          <w:szCs w:val="24"/>
        </w:rPr>
        <w:t>：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绍兴市生态环境局、诸暨市住建局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br/>
      </w:r>
      <w:r w:rsidRPr="00333C54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日期</w:t>
      </w:r>
      <w:r w:rsidRPr="00333C54">
        <w:rPr>
          <w:rFonts w:ascii="Segoe UI" w:eastAsia="宋体" w:hAnsi="Segoe UI" w:cs="Segoe UI"/>
          <w:b/>
          <w:bCs/>
          <w:kern w:val="0"/>
          <w:sz w:val="24"/>
          <w:szCs w:val="24"/>
        </w:rPr>
        <w:t>：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202</w:t>
      </w:r>
      <w:r w:rsidR="002365F6">
        <w:rPr>
          <w:rFonts w:ascii="Segoe UI" w:eastAsia="宋体" w:hAnsi="Segoe UI" w:cs="Segoe UI" w:hint="eastAsia"/>
          <w:kern w:val="0"/>
          <w:sz w:val="24"/>
          <w:szCs w:val="24"/>
        </w:rPr>
        <w:t>5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年</w:t>
      </w:r>
      <w:r>
        <w:rPr>
          <w:rFonts w:ascii="Segoe UI" w:eastAsia="宋体" w:hAnsi="Segoe UI" w:cs="Segoe UI" w:hint="eastAsia"/>
          <w:kern w:val="0"/>
          <w:sz w:val="24"/>
          <w:szCs w:val="24"/>
        </w:rPr>
        <w:t>1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月</w:t>
      </w:r>
      <w:r>
        <w:rPr>
          <w:rFonts w:ascii="Segoe UI" w:eastAsia="宋体" w:hAnsi="Segoe UI" w:cs="Segoe UI" w:hint="eastAsia"/>
          <w:kern w:val="0"/>
          <w:sz w:val="24"/>
          <w:szCs w:val="24"/>
        </w:rPr>
        <w:t>20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日</w:t>
      </w:r>
    </w:p>
    <w:p w14:paraId="341146E2" w14:textId="77777777" w:rsidR="00333C54" w:rsidRPr="00333C54" w:rsidRDefault="00000000" w:rsidP="00333C54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63BCB685">
          <v:rect id="_x0000_i1026" style="width:0;height:1.5pt" o:hralign="center" o:hrstd="t" o:hr="t" fillcolor="#a0a0a0" stroked="f"/>
        </w:pict>
      </w:r>
    </w:p>
    <w:p w14:paraId="15D9105D" w14:textId="085528CE" w:rsidR="00333C54" w:rsidRPr="00333C54" w:rsidRDefault="00333C54" w:rsidP="00333C54">
      <w:pPr>
        <w:widowControl/>
        <w:shd w:val="clear" w:color="auto" w:fill="FFFFFF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333C54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治理工程概况</w:t>
      </w:r>
    </w:p>
    <w:p w14:paraId="43558578" w14:textId="77777777" w:rsidR="00333C54" w:rsidRPr="00333C54" w:rsidRDefault="00333C54" w:rsidP="00333C54">
      <w:pPr>
        <w:widowControl/>
        <w:numPr>
          <w:ilvl w:val="0"/>
          <w:numId w:val="1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333C54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防洪设施升级</w:t>
      </w:r>
      <w:r w:rsidRPr="00333C54">
        <w:rPr>
          <w:rFonts w:ascii="Segoe UI" w:eastAsia="宋体" w:hAnsi="Segoe UI" w:cs="Segoe UI"/>
          <w:b/>
          <w:bCs/>
          <w:kern w:val="0"/>
          <w:sz w:val="24"/>
          <w:szCs w:val="24"/>
        </w:rPr>
        <w:t>：</w:t>
      </w:r>
    </w:p>
    <w:p w14:paraId="42EE2396" w14:textId="563FFBFA" w:rsidR="00333C54" w:rsidRPr="00333C54" w:rsidRDefault="00333C54" w:rsidP="00333C54">
      <w:pPr>
        <w:widowControl/>
        <w:numPr>
          <w:ilvl w:val="1"/>
          <w:numId w:val="1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333C54">
        <w:rPr>
          <w:rFonts w:ascii="Segoe UI" w:eastAsia="宋体" w:hAnsi="Segoe UI" w:cs="Segoe UI"/>
          <w:kern w:val="0"/>
          <w:sz w:val="24"/>
          <w:szCs w:val="24"/>
        </w:rPr>
        <w:t>完成河道护坡加固（长度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1.2km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，采用生态石笼艺）；</w:t>
      </w:r>
    </w:p>
    <w:p w14:paraId="44D806E9" w14:textId="77777777" w:rsidR="00333C54" w:rsidRPr="00333C54" w:rsidRDefault="00333C54" w:rsidP="00333C54">
      <w:pPr>
        <w:widowControl/>
        <w:numPr>
          <w:ilvl w:val="1"/>
          <w:numId w:val="1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333C54">
        <w:rPr>
          <w:rFonts w:ascii="Segoe UI" w:eastAsia="宋体" w:hAnsi="Segoe UI" w:cs="Segoe UI"/>
          <w:kern w:val="0"/>
          <w:sz w:val="24"/>
          <w:szCs w:val="24"/>
        </w:rPr>
        <w:t>新建蓄水池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2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座（总容量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2500m³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），配套智能排水闸门。</w:t>
      </w:r>
    </w:p>
    <w:p w14:paraId="2E8DF52F" w14:textId="77777777" w:rsidR="00333C54" w:rsidRPr="00333C54" w:rsidRDefault="00333C54" w:rsidP="00333C54">
      <w:pPr>
        <w:widowControl/>
        <w:numPr>
          <w:ilvl w:val="0"/>
          <w:numId w:val="1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333C54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风险防控措施</w:t>
      </w:r>
      <w:r w:rsidRPr="00333C54">
        <w:rPr>
          <w:rFonts w:ascii="Segoe UI" w:eastAsia="宋体" w:hAnsi="Segoe UI" w:cs="Segoe UI"/>
          <w:b/>
          <w:bCs/>
          <w:kern w:val="0"/>
          <w:sz w:val="24"/>
          <w:szCs w:val="24"/>
        </w:rPr>
        <w:t>：</w:t>
      </w:r>
    </w:p>
    <w:p w14:paraId="1703CC11" w14:textId="77777777" w:rsidR="00333C54" w:rsidRPr="00333C54" w:rsidRDefault="00333C54" w:rsidP="00333C54">
      <w:pPr>
        <w:widowControl/>
        <w:numPr>
          <w:ilvl w:val="1"/>
          <w:numId w:val="1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333C54">
        <w:rPr>
          <w:rFonts w:ascii="Segoe UI" w:eastAsia="宋体" w:hAnsi="Segoe UI" w:cs="Segoe UI"/>
          <w:kern w:val="0"/>
          <w:sz w:val="24"/>
          <w:szCs w:val="24"/>
        </w:rPr>
        <w:t>设立地质灾害监测点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4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处（含倾斜仪、雨量计）；</w:t>
      </w:r>
    </w:p>
    <w:p w14:paraId="07B8604D" w14:textId="77777777" w:rsidR="00333C54" w:rsidRPr="00333C54" w:rsidRDefault="00333C54" w:rsidP="00333C54">
      <w:pPr>
        <w:widowControl/>
        <w:numPr>
          <w:ilvl w:val="1"/>
          <w:numId w:val="1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333C54">
        <w:rPr>
          <w:rFonts w:ascii="Segoe UI" w:eastAsia="宋体" w:hAnsi="Segoe UI" w:cs="Segoe UI"/>
          <w:kern w:val="0"/>
          <w:sz w:val="24"/>
          <w:szCs w:val="24"/>
        </w:rPr>
        <w:t>危房拆除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3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栋，地基防潮处理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15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栋。</w:t>
      </w:r>
    </w:p>
    <w:p w14:paraId="47531F52" w14:textId="77777777" w:rsidR="00333C54" w:rsidRPr="00333C54" w:rsidRDefault="00000000" w:rsidP="00333C54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9B3076C">
          <v:rect id="_x0000_i1027" style="width:0;height:1.5pt" o:hralign="center" o:hrstd="t" o:hr="t" fillcolor="#a0a0a0" stroked="f"/>
        </w:pict>
      </w:r>
    </w:p>
    <w:p w14:paraId="5AE57337" w14:textId="1C261EB2" w:rsidR="00333C54" w:rsidRPr="00333C54" w:rsidRDefault="00333C54" w:rsidP="00333C54">
      <w:pPr>
        <w:widowControl/>
        <w:shd w:val="clear" w:color="auto" w:fill="FFFFFF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333C54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检测与验收结果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738"/>
        <w:gridCol w:w="1552"/>
        <w:gridCol w:w="1113"/>
      </w:tblGrid>
      <w:tr w:rsidR="00333C54" w:rsidRPr="00333C54" w14:paraId="20A41C57" w14:textId="77777777" w:rsidTr="00333C5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81EA6F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0B7BEB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9DA6D0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8153522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符合性</w:t>
            </w:r>
          </w:p>
        </w:tc>
      </w:tr>
      <w:tr w:rsidR="00333C54" w:rsidRPr="00333C54" w14:paraId="25727EC7" w14:textId="77777777" w:rsidTr="00333C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DFF7EB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土壤氡浓度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36C2B1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kern w:val="0"/>
                <w:szCs w:val="21"/>
              </w:rPr>
              <w:t>85-110Bq/m³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0D7F5B6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kern w:val="0"/>
                <w:szCs w:val="21"/>
              </w:rPr>
              <w:t>≤200Bq/m³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FA393D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333C54" w:rsidRPr="00333C54" w14:paraId="4F938237" w14:textId="77777777" w:rsidTr="00333C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7652D0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电磁辐射强度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A53CA15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kern w:val="0"/>
                <w:szCs w:val="21"/>
              </w:rPr>
              <w:t>0.05-0.08μT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7C5D46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kern w:val="0"/>
                <w:szCs w:val="21"/>
              </w:rPr>
              <w:t>≤0.1μT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131182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333C54" w:rsidRPr="00333C54" w14:paraId="25D0204D" w14:textId="77777777" w:rsidTr="00333C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8F75796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河道防洪标准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E80D00" w14:textId="77777777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kern w:val="0"/>
                <w:szCs w:val="21"/>
              </w:rPr>
              <w:t>50</w:t>
            </w:r>
            <w:r w:rsidRPr="00333C54">
              <w:rPr>
                <w:rFonts w:ascii="inherit" w:eastAsia="宋体" w:hAnsi="inherit" w:cs="宋体"/>
                <w:kern w:val="0"/>
                <w:szCs w:val="21"/>
              </w:rPr>
              <w:t>年一遇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47AE57" w14:textId="3B084475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333C54">
              <w:rPr>
                <w:rFonts w:ascii="inherit" w:eastAsia="宋体" w:hAnsi="inherit" w:cs="宋体"/>
                <w:kern w:val="0"/>
                <w:szCs w:val="21"/>
              </w:rPr>
              <w:t>30</w:t>
            </w:r>
            <w:r w:rsidRPr="00333C54">
              <w:rPr>
                <w:rFonts w:ascii="inherit" w:eastAsia="宋体" w:hAnsi="inherit" w:cs="宋体"/>
                <w:kern w:val="0"/>
                <w:szCs w:val="21"/>
              </w:rPr>
              <w:t>年一遇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F80476" w14:textId="04C8F1DB" w:rsidR="00333C54" w:rsidRPr="00333C54" w:rsidRDefault="00333C54" w:rsidP="00333C54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kern w:val="0"/>
                <w:szCs w:val="21"/>
              </w:rPr>
              <w:t>合格</w:t>
            </w:r>
          </w:p>
        </w:tc>
      </w:tr>
    </w:tbl>
    <w:p w14:paraId="3C73DFFF" w14:textId="77777777" w:rsidR="00333C54" w:rsidRPr="00333C54" w:rsidRDefault="00000000" w:rsidP="00333C54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4430A4C8">
          <v:rect id="_x0000_i1028" style="width:0;height:1.5pt" o:hralign="center" o:hrstd="t" o:hr="t" fillcolor="#a0a0a0" stroked="f"/>
        </w:pict>
      </w:r>
    </w:p>
    <w:p w14:paraId="4465120D" w14:textId="7134FEED" w:rsidR="00333C54" w:rsidRPr="00333C54" w:rsidRDefault="00333C54" w:rsidP="00333C54">
      <w:pPr>
        <w:widowControl/>
        <w:shd w:val="clear" w:color="auto" w:fill="FFFFFF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333C54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验收结论</w:t>
      </w:r>
    </w:p>
    <w:p w14:paraId="74726372" w14:textId="77777777" w:rsidR="00333C54" w:rsidRPr="00333C54" w:rsidRDefault="00333C54" w:rsidP="00333C54">
      <w:pPr>
        <w:widowControl/>
        <w:numPr>
          <w:ilvl w:val="0"/>
          <w:numId w:val="2"/>
        </w:numPr>
        <w:shd w:val="clear" w:color="auto" w:fill="FFFFFF"/>
        <w:spacing w:after="18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333C54">
        <w:rPr>
          <w:rFonts w:ascii="Segoe UI" w:eastAsia="宋体" w:hAnsi="Segoe UI" w:cs="Segoe UI"/>
          <w:kern w:val="0"/>
          <w:sz w:val="24"/>
          <w:szCs w:val="24"/>
        </w:rPr>
        <w:lastRenderedPageBreak/>
        <w:t>斯宅村环境治理工程满足绿色建筑评价标准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4.1.1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条款要求，通过验收。</w:t>
      </w:r>
    </w:p>
    <w:p w14:paraId="635E0DBD" w14:textId="77777777" w:rsidR="00333C54" w:rsidRPr="00333C54" w:rsidRDefault="00333C54" w:rsidP="00333C54">
      <w:pPr>
        <w:widowControl/>
        <w:numPr>
          <w:ilvl w:val="0"/>
          <w:numId w:val="2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333C54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后续管理建议</w:t>
      </w:r>
      <w:r w:rsidRPr="00333C54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2A41F948" w14:textId="77777777" w:rsidR="00333C54" w:rsidRPr="00333C54" w:rsidRDefault="00333C54" w:rsidP="00333C54">
      <w:pPr>
        <w:widowControl/>
        <w:numPr>
          <w:ilvl w:val="1"/>
          <w:numId w:val="2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333C54">
        <w:rPr>
          <w:rFonts w:ascii="Segoe UI" w:eastAsia="宋体" w:hAnsi="Segoe UI" w:cs="Segoe UI"/>
          <w:kern w:val="0"/>
          <w:sz w:val="24"/>
          <w:szCs w:val="24"/>
        </w:rPr>
        <w:t>每季度清理排水管网，汛期前启动蓄水池预排空；</w:t>
      </w:r>
    </w:p>
    <w:p w14:paraId="40050F08" w14:textId="77777777" w:rsidR="00333C54" w:rsidRPr="00333C54" w:rsidRDefault="00333C54" w:rsidP="00333C54">
      <w:pPr>
        <w:widowControl/>
        <w:numPr>
          <w:ilvl w:val="1"/>
          <w:numId w:val="2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333C54">
        <w:rPr>
          <w:rFonts w:ascii="Segoe UI" w:eastAsia="宋体" w:hAnsi="Segoe UI" w:cs="Segoe UI"/>
          <w:kern w:val="0"/>
          <w:sz w:val="24"/>
          <w:szCs w:val="24"/>
        </w:rPr>
        <w:t>对村民开展地质灾害应急培训。</w:t>
      </w:r>
    </w:p>
    <w:p w14:paraId="1D1E7183" w14:textId="77777777" w:rsidR="00333C54" w:rsidRPr="00333C54" w:rsidRDefault="00000000" w:rsidP="00333C54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192E71BD">
          <v:rect id="_x0000_i1029" style="width:0;height:1.5pt" o:hralign="center" o:hrstd="t" o:hr="t" fillcolor="#a0a0a0" stroked="f"/>
        </w:pict>
      </w:r>
    </w:p>
    <w:p w14:paraId="371595CD" w14:textId="77777777" w:rsidR="001847C1" w:rsidRPr="00333C54" w:rsidRDefault="001847C1">
      <w:pPr>
        <w:rPr>
          <w:rFonts w:hint="eastAsia"/>
        </w:rPr>
      </w:pPr>
    </w:p>
    <w:sectPr w:rsidR="001847C1" w:rsidRPr="00333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5364"/>
    <w:multiLevelType w:val="multilevel"/>
    <w:tmpl w:val="D3CCD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EA7606"/>
    <w:multiLevelType w:val="multilevel"/>
    <w:tmpl w:val="295A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057C4E"/>
    <w:multiLevelType w:val="multilevel"/>
    <w:tmpl w:val="352E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510705">
    <w:abstractNumId w:val="0"/>
  </w:num>
  <w:num w:numId="2" w16cid:durableId="1847210376">
    <w:abstractNumId w:val="2"/>
  </w:num>
  <w:num w:numId="3" w16cid:durableId="159817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54"/>
    <w:rsid w:val="001847C1"/>
    <w:rsid w:val="002365F6"/>
    <w:rsid w:val="00333C54"/>
    <w:rsid w:val="00497E1E"/>
    <w:rsid w:val="00895DEA"/>
    <w:rsid w:val="00A60125"/>
    <w:rsid w:val="00B1547D"/>
    <w:rsid w:val="00B1697B"/>
    <w:rsid w:val="00CB4321"/>
    <w:rsid w:val="00D603CB"/>
    <w:rsid w:val="00F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26230"/>
  <w15:chartTrackingRefBased/>
  <w15:docId w15:val="{457AC5C7-1352-48EC-AF8D-41FC46B5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5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C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C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C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3C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C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C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C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C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3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1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218</Characters>
  <Application>Microsoft Office Word</Application>
  <DocSecurity>0</DocSecurity>
  <Lines>24</Lines>
  <Paragraphs>32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吴</dc:creator>
  <cp:keywords/>
  <dc:description/>
  <cp:lastModifiedBy>桐 吴</cp:lastModifiedBy>
  <cp:revision>4</cp:revision>
  <dcterms:created xsi:type="dcterms:W3CDTF">2025-02-20T07:31:00Z</dcterms:created>
  <dcterms:modified xsi:type="dcterms:W3CDTF">2025-02-28T09:34:00Z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444c30ba-c92d-41a1-8833-47190ca1ecad</vt:lpwstr>
  </property>
</Properties>
</file>