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DFB2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节能工程验收记录</w:t>
      </w:r>
    </w:p>
    <w:p w14:paraId="48719365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48305A77" w14:textId="1FC33FA6" w:rsidR="003E206E" w:rsidRPr="003E206E" w:rsidRDefault="006E539A" w:rsidP="003E206E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6E539A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  <w:r w:rsidR="003E206E" w:rsidRPr="003E206E">
        <w:rPr>
          <w:rFonts w:ascii="Roboto" w:eastAsia="宋体" w:hAnsi="Roboto" w:cs="宋体"/>
          <w:spacing w:val="2"/>
          <w:kern w:val="0"/>
          <w:szCs w:val="21"/>
        </w:rPr>
        <w:t>项目节能工程验收</w:t>
      </w:r>
    </w:p>
    <w:p w14:paraId="020B59BB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Cs w:val="21"/>
        </w:rPr>
        <w:t>验收依据</w:t>
      </w:r>
    </w:p>
    <w:p w14:paraId="087E0DE3" w14:textId="77777777" w:rsidR="003E206E" w:rsidRPr="003E206E" w:rsidRDefault="003E206E" w:rsidP="003E206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Cs w:val="21"/>
        </w:rPr>
        <w:t>国家标准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66E784B9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7.1.1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5ADB9413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《民用建筑节能设计标准》（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JGJ 26-2018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34CC7685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《建筑节能工程施工质量验收规范》（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GB 50411-2019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22EB8916" w14:textId="77777777" w:rsidR="003E206E" w:rsidRPr="003E206E" w:rsidRDefault="003E206E" w:rsidP="003E206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Cs w:val="21"/>
        </w:rPr>
        <w:t>地方规定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40F6D062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《浙江省绿色建筑条例》（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2023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年修订版）</w:t>
      </w:r>
    </w:p>
    <w:p w14:paraId="57A50CB4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《绍兴市建筑节能与绿色建筑管理办法》（绍住建发〔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2022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〕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XX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号）</w:t>
      </w:r>
    </w:p>
    <w:p w14:paraId="71E52BB5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《绍兴市绿色建筑改造技术导则》（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2023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版）</w:t>
      </w:r>
    </w:p>
    <w:p w14:paraId="7FCAA22E" w14:textId="77777777" w:rsidR="003E206E" w:rsidRPr="003E206E" w:rsidRDefault="003E206E" w:rsidP="003E206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Cs w:val="21"/>
        </w:rPr>
        <w:t>项目文件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1BBCC06A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施工图纸及节能设计专篇（含建筑热工计算书）</w:t>
      </w:r>
    </w:p>
    <w:p w14:paraId="332E662B" w14:textId="77777777" w:rsidR="003E206E" w:rsidRPr="003E206E" w:rsidRDefault="003E206E" w:rsidP="003E206E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节能材料检测报告（如保温材料、外窗等）</w:t>
      </w:r>
    </w:p>
    <w:p w14:paraId="16125A4A" w14:textId="77777777" w:rsidR="003E206E" w:rsidRPr="003E206E" w:rsidRDefault="00000000" w:rsidP="003E206E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580FD94">
          <v:rect id="_x0000_i1025" style="width:0;height:1.5pt" o:hralign="center" o:hrstd="t" o:hr="t" fillcolor="#a0a0a0" stroked="f"/>
        </w:pict>
      </w:r>
    </w:p>
    <w:p w14:paraId="591E741E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验收内容及结果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972"/>
        <w:gridCol w:w="3193"/>
        <w:gridCol w:w="851"/>
      </w:tblGrid>
      <w:tr w:rsidR="003E206E" w:rsidRPr="003E206E" w14:paraId="0AA75AA0" w14:textId="77777777" w:rsidTr="003E206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0597553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验收项目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F69D24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验收标准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9F71318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检查结果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6A45D98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结论</w:t>
            </w:r>
          </w:p>
        </w:tc>
      </w:tr>
      <w:tr w:rsidR="003E206E" w:rsidRPr="003E206E" w14:paraId="4F2A11E8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14C6DC3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建筑体形与平面布局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C1BB02C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体形系数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≤0.40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，平面布局自然通风利用率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≥80%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D427C1F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体形系数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0.35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，通风模拟显示自然通风利用率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85%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AA0A016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E206E" w:rsidRPr="003E206E" w14:paraId="41BCC8E7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BFDC7AD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围护结构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1E1FBE1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外墙传热系数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≤0.60 W/(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㎡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·K)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，外窗传热系数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≤2.0 W/(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㎡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·K)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588E43F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外墙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K=0.45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（检测报告编号：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XXX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），外窗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K=1.8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（检测报告编号：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XXX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FA901F3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E206E" w:rsidRPr="003E206E" w14:paraId="1C841423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74290D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外窗遮阳系数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D57971D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遮阳系数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SC≤0.50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44D00A3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外窗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SC=0.45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（检测报告编号：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XXX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91E5A88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E206E" w:rsidRPr="003E206E" w14:paraId="3A210F62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2053897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屋面保温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58C355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传热系数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≤0.45 W/(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㎡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·K)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14A82DA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屋面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K=0.40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（岩棉保温层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80mm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，检测报告编号：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XXX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28A991F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E206E" w:rsidRPr="003E206E" w14:paraId="26577D37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157EEC5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lastRenderedPageBreak/>
              <w:t>可再生能源应用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56FB45D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太阳能光伏系统装机容量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≥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建筑总能耗的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967217C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光伏装机容量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8%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（年发电量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XX kWh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，满足设计要求）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47C79C0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E206E" w:rsidRPr="003E206E" w14:paraId="468FF4FB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56B5EE2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照明系统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323A48D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LED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照明覆盖率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100%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，公共区域智能控制率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≥90%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96C5B4A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LED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覆盖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100%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，智能控制率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95%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（现场测试通过）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CF6E3DA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E206E" w:rsidRPr="003E206E" w14:paraId="68BDCECA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BB62720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暖通空调系统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607C201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冷热源能效比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≥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国家一级标准，节能型水泵、风机使用率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2AA6FDC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能效比达标，设备检测报告齐全（编号：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XXX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F924069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</w:tbl>
    <w:p w14:paraId="54B302A2" w14:textId="77777777" w:rsidR="003E206E" w:rsidRPr="003E206E" w:rsidRDefault="00000000" w:rsidP="003E206E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08CE239">
          <v:rect id="_x0000_i1026" style="width:0;height:1.5pt" o:hralign="center" o:hrstd="t" o:hr="t" fillcolor="#a0a0a0" stroked="f"/>
        </w:pict>
      </w:r>
    </w:p>
    <w:p w14:paraId="7278E63A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验收结论</w:t>
      </w:r>
    </w:p>
    <w:p w14:paraId="2325360F" w14:textId="77777777" w:rsidR="003E206E" w:rsidRPr="003E206E" w:rsidRDefault="003E206E" w:rsidP="003E206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项目建筑体形、平面布局及围护结构设计符合《绿色建筑评价标准》第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7.1.1</w:t>
      </w:r>
      <w:r w:rsidRPr="003E206E">
        <w:rPr>
          <w:rFonts w:ascii="Roboto" w:eastAsia="宋体" w:hAnsi="Roboto" w:cs="宋体"/>
          <w:spacing w:val="2"/>
          <w:kern w:val="0"/>
          <w:szCs w:val="21"/>
        </w:rPr>
        <w:t>条要求，充分利用自然通风与采光。</w:t>
      </w:r>
    </w:p>
    <w:p w14:paraId="6597A202" w14:textId="77777777" w:rsidR="003E206E" w:rsidRPr="003E206E" w:rsidRDefault="003E206E" w:rsidP="003E206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实测围护结构热工性能、可再生能源系统及设备能效均达到国家和绍兴市节能设计标准。</w:t>
      </w:r>
    </w:p>
    <w:p w14:paraId="052F084A" w14:textId="77777777" w:rsidR="003E206E" w:rsidRPr="003E206E" w:rsidRDefault="003E206E" w:rsidP="003E206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同意通过节能专项验收。</w:t>
      </w:r>
    </w:p>
    <w:p w14:paraId="785D9F06" w14:textId="77777777" w:rsidR="003E206E" w:rsidRPr="003E206E" w:rsidRDefault="00000000" w:rsidP="003E206E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7CF54D1">
          <v:rect id="_x0000_i1027" style="width:0;height:1.5pt" o:hralign="center" o:hrstd="t" o:hr="t" fillcolor="#a0a0a0" stroked="f"/>
        </w:pict>
      </w:r>
    </w:p>
    <w:p w14:paraId="3AAAA676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签字盖章栏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96"/>
        <w:gridCol w:w="2436"/>
      </w:tblGrid>
      <w:tr w:rsidR="003E206E" w:rsidRPr="003E206E" w14:paraId="3A8E3651" w14:textId="77777777" w:rsidTr="003E206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FC0CB51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244C315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签字</w:t>
            </w: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/</w:t>
            </w: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盖章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FCE29C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日期</w:t>
            </w:r>
          </w:p>
        </w:tc>
      </w:tr>
      <w:tr w:rsidR="003E206E" w:rsidRPr="003E206E" w14:paraId="1BA8D540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CC68B61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建设单位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7DE03CB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B4470D1" w14:textId="4B9CA9CD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05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16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  <w:tr w:rsidR="003E206E" w:rsidRPr="003E206E" w14:paraId="1F72649D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709AB21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设计单位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F6D148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FC764C9" w14:textId="707CAF6E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05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27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  <w:tr w:rsidR="003E206E" w:rsidRPr="003E206E" w14:paraId="283C5949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8A9C9A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施工单位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AA670F3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E47EC2C" w14:textId="443B5C29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06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15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  <w:tr w:rsidR="003E206E" w:rsidRPr="003E206E" w14:paraId="2379DF2F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E39FE64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监理单位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1E11700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33C1838" w14:textId="4DD72E1F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07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12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  <w:tr w:rsidR="003E206E" w:rsidRPr="003E206E" w14:paraId="6FF51C09" w14:textId="77777777" w:rsidTr="003E20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573D974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绍兴市住建局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86A06A4" w14:textId="77777777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（盖章）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68D90B4" w14:textId="39E0C043" w:rsidR="003E206E" w:rsidRPr="003E206E" w:rsidRDefault="003E206E" w:rsidP="003E206E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年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09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月</w:t>
            </w:r>
            <w:r w:rsidR="00E53FBC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3</w:t>
            </w:r>
            <w:r w:rsidR="00BE1695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0</w:t>
            </w:r>
            <w:r w:rsidRPr="003E206E">
              <w:rPr>
                <w:rFonts w:ascii="Arial" w:eastAsia="宋体" w:hAnsi="Arial" w:cs="Arial"/>
                <w:spacing w:val="2"/>
                <w:kern w:val="0"/>
                <w:szCs w:val="21"/>
              </w:rPr>
              <w:t>日</w:t>
            </w:r>
          </w:p>
        </w:tc>
      </w:tr>
    </w:tbl>
    <w:p w14:paraId="29416C86" w14:textId="77777777" w:rsidR="003E206E" w:rsidRPr="003E206E" w:rsidRDefault="00000000" w:rsidP="003E206E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7F57A91">
          <v:rect id="_x0000_i1028" style="width:0;height:1.5pt" o:hralign="center" o:hrstd="t" o:hr="t" fillcolor="#a0a0a0" stroked="f"/>
        </w:pict>
      </w:r>
    </w:p>
    <w:p w14:paraId="4DED0FD8" w14:textId="77777777" w:rsidR="003E206E" w:rsidRPr="003E206E" w:rsidRDefault="003E206E" w:rsidP="003E206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E206E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附：验收需提交的材料清单</w:t>
      </w:r>
    </w:p>
    <w:p w14:paraId="1A85B008" w14:textId="77777777" w:rsidR="003E206E" w:rsidRPr="003E206E" w:rsidRDefault="003E206E" w:rsidP="003E206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lastRenderedPageBreak/>
        <w:t>建筑节能设计计算书（含热工参数、能耗模拟报告）。</w:t>
      </w:r>
    </w:p>
    <w:p w14:paraId="15BEDF3A" w14:textId="77777777" w:rsidR="003E206E" w:rsidRPr="003E206E" w:rsidRDefault="003E206E" w:rsidP="003E206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节能材料及设备检测报告（外窗、保温材料、光伏系统等）。</w:t>
      </w:r>
    </w:p>
    <w:p w14:paraId="56867003" w14:textId="77777777" w:rsidR="003E206E" w:rsidRPr="003E206E" w:rsidRDefault="003E206E" w:rsidP="003E206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施工过程隐蔽工程验收记录。</w:t>
      </w:r>
    </w:p>
    <w:p w14:paraId="7E8408EA" w14:textId="77777777" w:rsidR="003E206E" w:rsidRPr="003E206E" w:rsidRDefault="003E206E" w:rsidP="003E206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E206E">
        <w:rPr>
          <w:rFonts w:ascii="Roboto" w:eastAsia="宋体" w:hAnsi="Roboto" w:cs="宋体"/>
          <w:spacing w:val="2"/>
          <w:kern w:val="0"/>
          <w:szCs w:val="21"/>
        </w:rPr>
        <w:t>绍兴市住建局要求的相关审批文件。</w:t>
      </w:r>
    </w:p>
    <w:p w14:paraId="0FD65947" w14:textId="77777777" w:rsidR="00A62871" w:rsidRPr="00E53FBC" w:rsidRDefault="00A62871">
      <w:pPr>
        <w:rPr>
          <w:rFonts w:hint="eastAsia"/>
        </w:rPr>
      </w:pPr>
    </w:p>
    <w:sectPr w:rsidR="00A62871" w:rsidRPr="00E5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3A97"/>
    <w:multiLevelType w:val="multilevel"/>
    <w:tmpl w:val="C6C8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F25EC"/>
    <w:multiLevelType w:val="multilevel"/>
    <w:tmpl w:val="2F7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51C18"/>
    <w:multiLevelType w:val="multilevel"/>
    <w:tmpl w:val="1732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357976">
    <w:abstractNumId w:val="1"/>
  </w:num>
  <w:num w:numId="2" w16cid:durableId="1111900652">
    <w:abstractNumId w:val="2"/>
  </w:num>
  <w:num w:numId="3" w16cid:durableId="34236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28"/>
    <w:rsid w:val="000628C8"/>
    <w:rsid w:val="00292AF2"/>
    <w:rsid w:val="002B0228"/>
    <w:rsid w:val="003E206E"/>
    <w:rsid w:val="003F7B80"/>
    <w:rsid w:val="004317F1"/>
    <w:rsid w:val="006E539A"/>
    <w:rsid w:val="007C52D7"/>
    <w:rsid w:val="007F066D"/>
    <w:rsid w:val="00836368"/>
    <w:rsid w:val="008A7170"/>
    <w:rsid w:val="00A62871"/>
    <w:rsid w:val="00BE1695"/>
    <w:rsid w:val="00DF1447"/>
    <w:rsid w:val="00E53FBC"/>
    <w:rsid w:val="00EF7EF9"/>
    <w:rsid w:val="00F82FCF"/>
    <w:rsid w:val="00FD30D7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72C2"/>
  <w15:chartTrackingRefBased/>
  <w15:docId w15:val="{91FD3B16-E40B-49C3-8BC8-B7F5A37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2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22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22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22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22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2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2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22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02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2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2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0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5</cp:revision>
  <dcterms:created xsi:type="dcterms:W3CDTF">2025-02-18T03:39:00Z</dcterms:created>
  <dcterms:modified xsi:type="dcterms:W3CDTF">2025-02-28T09:16:00Z</dcterms:modified>
</cp:coreProperties>
</file>