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CC2E" w14:textId="77777777" w:rsidR="00B228EA" w:rsidRPr="00B228EA" w:rsidRDefault="00B228EA" w:rsidP="00B228EA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B228EA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防水、防潮材料产品说明书</w:t>
      </w:r>
    </w:p>
    <w:p w14:paraId="4E78BE87" w14:textId="77777777" w:rsidR="00B228EA" w:rsidRPr="00B228EA" w:rsidRDefault="00B228EA" w:rsidP="00B228E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 xml:space="preserve">1. </w:t>
      </w: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聚合物水泥基防水涂料</w:t>
      </w:r>
    </w:p>
    <w:p w14:paraId="09321544" w14:textId="77777777" w:rsidR="00B228EA" w:rsidRPr="00B228EA" w:rsidRDefault="00B228EA" w:rsidP="00B228E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产品名称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：聚合物水泥基防水涂料</w:t>
      </w:r>
    </w:p>
    <w:p w14:paraId="61668B79" w14:textId="77777777" w:rsidR="00B228EA" w:rsidRPr="00B228EA" w:rsidRDefault="00B228EA" w:rsidP="00B228E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适用范围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：卫生间、浴室地面防水层</w:t>
      </w:r>
    </w:p>
    <w:p w14:paraId="36017C85" w14:textId="77777777" w:rsidR="00B228EA" w:rsidRPr="00B228EA" w:rsidRDefault="00B228EA" w:rsidP="00B228E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产品特性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：</w:t>
      </w:r>
    </w:p>
    <w:p w14:paraId="7212D2CE" w14:textId="77777777" w:rsidR="00B228EA" w:rsidRPr="00B228EA" w:rsidRDefault="00B228EA" w:rsidP="00B228EA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高强度、高弹性，能够有效防止渗漏。</w:t>
      </w:r>
    </w:p>
    <w:p w14:paraId="572E1688" w14:textId="77777777" w:rsidR="00B228EA" w:rsidRPr="00B228EA" w:rsidRDefault="00B228EA" w:rsidP="00B228EA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环保无毒，符合绿色建筑材料标准。</w:t>
      </w:r>
    </w:p>
    <w:p w14:paraId="1E233640" w14:textId="77777777" w:rsidR="00B228EA" w:rsidRPr="00B228EA" w:rsidRDefault="00B228EA" w:rsidP="00B228EA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施工简便，与基层粘结力强。</w:t>
      </w:r>
    </w:p>
    <w:p w14:paraId="47E4FCBB" w14:textId="77777777" w:rsidR="00B228EA" w:rsidRPr="00B228EA" w:rsidRDefault="00B228EA" w:rsidP="00B228E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技术参数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：</w:t>
      </w:r>
    </w:p>
    <w:p w14:paraId="36C076B7" w14:textId="77777777" w:rsidR="00B228EA" w:rsidRPr="00B228EA" w:rsidRDefault="00B228EA" w:rsidP="00B228EA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拉伸强度：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≥1.8 MPa</w:t>
      </w:r>
    </w:p>
    <w:p w14:paraId="109709B9" w14:textId="77777777" w:rsidR="00B228EA" w:rsidRPr="00B228EA" w:rsidRDefault="00B228EA" w:rsidP="00B228EA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断裂伸长率：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≥200%</w:t>
      </w:r>
    </w:p>
    <w:p w14:paraId="0D5CBD60" w14:textId="77777777" w:rsidR="00B228EA" w:rsidRPr="00B228EA" w:rsidRDefault="00B228EA" w:rsidP="00B228EA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不透水性：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0.3 MPa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，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30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分钟无渗漏</w:t>
      </w:r>
    </w:p>
    <w:p w14:paraId="39D9C412" w14:textId="77777777" w:rsidR="00B228EA" w:rsidRPr="00B228EA" w:rsidRDefault="00B228EA" w:rsidP="00B228EA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环保性能：符合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GB 18582-2020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标准</w:t>
      </w:r>
    </w:p>
    <w:p w14:paraId="7243C938" w14:textId="77777777" w:rsidR="00B228EA" w:rsidRPr="00B228EA" w:rsidRDefault="00B228EA" w:rsidP="00B228E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施工方法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：</w:t>
      </w:r>
    </w:p>
    <w:p w14:paraId="2D8B4BA7" w14:textId="77777777" w:rsidR="00B228EA" w:rsidRPr="00B228EA" w:rsidRDefault="00B228EA" w:rsidP="00B228EA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清理基层，涂刷底漆。</w:t>
      </w:r>
    </w:p>
    <w:p w14:paraId="53E20522" w14:textId="77777777" w:rsidR="00B228EA" w:rsidRPr="00B228EA" w:rsidRDefault="00B228EA" w:rsidP="00B228EA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分两遍涂刷涂料，每遍间隔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4-6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小时。</w:t>
      </w:r>
    </w:p>
    <w:p w14:paraId="20EBBD6C" w14:textId="77777777" w:rsidR="00B228EA" w:rsidRPr="00B228EA" w:rsidRDefault="00B228EA" w:rsidP="00B228EA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施工完成后养护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24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小时。</w:t>
      </w:r>
    </w:p>
    <w:p w14:paraId="0ECEAA6F" w14:textId="77777777" w:rsidR="00B228EA" w:rsidRPr="00B228EA" w:rsidRDefault="00B228EA" w:rsidP="00B228E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2. SBS</w:t>
      </w: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改性沥青防水卷材</w:t>
      </w:r>
    </w:p>
    <w:p w14:paraId="296D21C4" w14:textId="77777777" w:rsidR="00B228EA" w:rsidRPr="00B228EA" w:rsidRDefault="00B228EA" w:rsidP="00B228E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产品名称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：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SBS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改性沥青防水卷材</w:t>
      </w:r>
    </w:p>
    <w:p w14:paraId="5AB533F1" w14:textId="77777777" w:rsidR="00B228EA" w:rsidRPr="00B228EA" w:rsidRDefault="00B228EA" w:rsidP="00B228E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适用范围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：卫生间、浴室地面防水层</w:t>
      </w:r>
    </w:p>
    <w:p w14:paraId="74969949" w14:textId="77777777" w:rsidR="00B228EA" w:rsidRPr="00B228EA" w:rsidRDefault="00B228EA" w:rsidP="00B228E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产品特性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：</w:t>
      </w:r>
    </w:p>
    <w:p w14:paraId="50838592" w14:textId="77777777" w:rsidR="00B228EA" w:rsidRPr="00B228EA" w:rsidRDefault="00B228EA" w:rsidP="00B228EA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耐高温、耐低温，适应性强。</w:t>
      </w:r>
    </w:p>
    <w:p w14:paraId="60A81C36" w14:textId="77777777" w:rsidR="00B228EA" w:rsidRPr="00B228EA" w:rsidRDefault="00B228EA" w:rsidP="00B228EA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抗拉强度高，耐久性好。</w:t>
      </w:r>
    </w:p>
    <w:p w14:paraId="2C4F2C38" w14:textId="77777777" w:rsidR="00B228EA" w:rsidRPr="00B228EA" w:rsidRDefault="00B228EA" w:rsidP="00B228EA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施工方便，可热熔或冷粘施工。</w:t>
      </w:r>
    </w:p>
    <w:p w14:paraId="746029B2" w14:textId="77777777" w:rsidR="00B228EA" w:rsidRPr="00B228EA" w:rsidRDefault="00B228EA" w:rsidP="00B228E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技术参数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：</w:t>
      </w:r>
    </w:p>
    <w:p w14:paraId="282C8B33" w14:textId="77777777" w:rsidR="00B228EA" w:rsidRPr="00B228EA" w:rsidRDefault="00B228EA" w:rsidP="00B228EA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拉伸强度：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≥800 N/50mm</w:t>
      </w:r>
    </w:p>
    <w:p w14:paraId="4FE4EEFB" w14:textId="77777777" w:rsidR="00B228EA" w:rsidRPr="00B228EA" w:rsidRDefault="00B228EA" w:rsidP="00B228EA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断裂伸长率：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≥40%</w:t>
      </w:r>
    </w:p>
    <w:p w14:paraId="1CB0E9A7" w14:textId="77777777" w:rsidR="00B228EA" w:rsidRPr="00B228EA" w:rsidRDefault="00B228EA" w:rsidP="00B228EA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不透水性：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0.3 MPa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，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30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分钟无渗漏</w:t>
      </w:r>
    </w:p>
    <w:p w14:paraId="4A0076AC" w14:textId="77777777" w:rsidR="00B228EA" w:rsidRPr="00B228EA" w:rsidRDefault="00B228EA" w:rsidP="00B228EA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耐热度：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90℃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，无流淌、无滴落</w:t>
      </w:r>
    </w:p>
    <w:p w14:paraId="0ED57782" w14:textId="77777777" w:rsidR="00B228EA" w:rsidRPr="00B228EA" w:rsidRDefault="00B228EA" w:rsidP="00B228E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施工方法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：</w:t>
      </w:r>
    </w:p>
    <w:p w14:paraId="2E567398" w14:textId="77777777" w:rsidR="00B228EA" w:rsidRPr="00B228EA" w:rsidRDefault="00B228EA" w:rsidP="00B228EA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基层清理，涂刷底漆。</w:t>
      </w:r>
    </w:p>
    <w:p w14:paraId="459D5EFE" w14:textId="77777777" w:rsidR="00B228EA" w:rsidRPr="00B228EA" w:rsidRDefault="00B228EA" w:rsidP="00B228EA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热熔或冷粘铺设卷材，搭接宽度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≥100mm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。</w:t>
      </w:r>
    </w:p>
    <w:p w14:paraId="415208C5" w14:textId="77777777" w:rsidR="00B228EA" w:rsidRPr="00B228EA" w:rsidRDefault="00B228EA" w:rsidP="00B228EA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施工完成后检查接缝密封性。</w:t>
      </w:r>
    </w:p>
    <w:p w14:paraId="032746E3" w14:textId="77777777" w:rsidR="00B228EA" w:rsidRPr="00B228EA" w:rsidRDefault="00B228EA" w:rsidP="00B228E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 xml:space="preserve">3. </w:t>
      </w: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丙烯酸防潮涂料</w:t>
      </w:r>
    </w:p>
    <w:p w14:paraId="14D7135D" w14:textId="77777777" w:rsidR="00B228EA" w:rsidRPr="00B228EA" w:rsidRDefault="00B228EA" w:rsidP="00B228EA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产品名称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：丙烯酸防潮涂料</w:t>
      </w:r>
    </w:p>
    <w:p w14:paraId="1A0E804D" w14:textId="77777777" w:rsidR="00B228EA" w:rsidRPr="00B228EA" w:rsidRDefault="00B228EA" w:rsidP="00B228EA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适用范围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：卫生间、浴室墙面及顶棚防潮层</w:t>
      </w:r>
    </w:p>
    <w:p w14:paraId="395CC637" w14:textId="77777777" w:rsidR="00B228EA" w:rsidRPr="00B228EA" w:rsidRDefault="00B228EA" w:rsidP="00B228EA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产品特性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：</w:t>
      </w:r>
    </w:p>
    <w:p w14:paraId="372D0752" w14:textId="77777777" w:rsidR="00B228EA" w:rsidRPr="00B228EA" w:rsidRDefault="00B228EA" w:rsidP="00B228EA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防潮性能优异，防止墙面及顶棚霉变。</w:t>
      </w:r>
    </w:p>
    <w:p w14:paraId="557E9860" w14:textId="77777777" w:rsidR="00B228EA" w:rsidRPr="00B228EA" w:rsidRDefault="00B228EA" w:rsidP="00B228EA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lastRenderedPageBreak/>
        <w:t>环保无毒，符合绿色建筑材料标准。</w:t>
      </w:r>
    </w:p>
    <w:p w14:paraId="74A86E91" w14:textId="77777777" w:rsidR="00B228EA" w:rsidRPr="00B228EA" w:rsidRDefault="00B228EA" w:rsidP="00B228EA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涂膜附着力强，耐久性好。</w:t>
      </w:r>
    </w:p>
    <w:p w14:paraId="7CA6ACC1" w14:textId="77777777" w:rsidR="00B228EA" w:rsidRPr="00B228EA" w:rsidRDefault="00B228EA" w:rsidP="00B228EA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技术参数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：</w:t>
      </w:r>
    </w:p>
    <w:p w14:paraId="213E6086" w14:textId="77777777" w:rsidR="00B228EA" w:rsidRPr="00B228EA" w:rsidRDefault="00B228EA" w:rsidP="00B228EA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拉伸强度：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≥1.5 MPa</w:t>
      </w:r>
    </w:p>
    <w:p w14:paraId="7109CA9F" w14:textId="77777777" w:rsidR="00B228EA" w:rsidRPr="00B228EA" w:rsidRDefault="00B228EA" w:rsidP="00B228EA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断裂伸长率：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≥150%</w:t>
      </w:r>
    </w:p>
    <w:p w14:paraId="1FAF1CB7" w14:textId="77777777" w:rsidR="00B228EA" w:rsidRPr="00B228EA" w:rsidRDefault="00B228EA" w:rsidP="00B228EA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防潮性能：相对湿度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95%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，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168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小时无霉变</w:t>
      </w:r>
    </w:p>
    <w:p w14:paraId="1BED6223" w14:textId="77777777" w:rsidR="00B228EA" w:rsidRPr="00B228EA" w:rsidRDefault="00B228EA" w:rsidP="00B228EA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环保性能：符合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GB 18582-2020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标准</w:t>
      </w:r>
    </w:p>
    <w:p w14:paraId="7CDAA164" w14:textId="77777777" w:rsidR="00B228EA" w:rsidRPr="00B228EA" w:rsidRDefault="00B228EA" w:rsidP="00B228EA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施工方法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：</w:t>
      </w:r>
    </w:p>
    <w:p w14:paraId="6A6E80DF" w14:textId="77777777" w:rsidR="00B228EA" w:rsidRPr="00B228EA" w:rsidRDefault="00B228EA" w:rsidP="00B228EA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清理基层，涂刷底漆。</w:t>
      </w:r>
    </w:p>
    <w:p w14:paraId="2C52DB7B" w14:textId="77777777" w:rsidR="00B228EA" w:rsidRPr="00B228EA" w:rsidRDefault="00B228EA" w:rsidP="00B228EA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分两遍涂刷涂料，每遍间隔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4-6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小时。</w:t>
      </w:r>
    </w:p>
    <w:p w14:paraId="01BAC9D1" w14:textId="77777777" w:rsidR="00B228EA" w:rsidRPr="00B228EA" w:rsidRDefault="00B228EA" w:rsidP="00B228EA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施工完成后养护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24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小时。</w:t>
      </w:r>
    </w:p>
    <w:p w14:paraId="75DCF904" w14:textId="77777777" w:rsidR="00B228EA" w:rsidRPr="00B228EA" w:rsidRDefault="00B228EA" w:rsidP="00B228EA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宋体" w:eastAsia="宋体" w:hAnsi="宋体" w:cs="宋体"/>
          <w:kern w:val="0"/>
          <w:sz w:val="24"/>
          <w:szCs w:val="24"/>
        </w:rPr>
        <w:pict w14:anchorId="1F0F3206">
          <v:rect id="_x0000_i1025" style="width:0;height:1.5pt" o:hralign="center" o:hrstd="t" o:hr="t" fillcolor="#a0a0a0" stroked="f"/>
        </w:pict>
      </w:r>
    </w:p>
    <w:p w14:paraId="394A0119" w14:textId="77777777" w:rsidR="00B228EA" w:rsidRPr="00B228EA" w:rsidRDefault="00B228EA" w:rsidP="00B228EA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</w:pPr>
      <w:r w:rsidRPr="00B228EA">
        <w:rPr>
          <w:rFonts w:ascii="Roboto" w:eastAsia="宋体" w:hAnsi="Roboto" w:cs="宋体"/>
          <w:b/>
          <w:bCs/>
          <w:spacing w:val="2"/>
          <w:kern w:val="0"/>
          <w:sz w:val="27"/>
          <w:szCs w:val="27"/>
        </w:rPr>
        <w:t>防水、防潮材料检测报告</w:t>
      </w:r>
    </w:p>
    <w:p w14:paraId="6718E330" w14:textId="77777777" w:rsidR="00B228EA" w:rsidRPr="00B228EA" w:rsidRDefault="00B228EA" w:rsidP="00B228E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检测依据</w:t>
      </w:r>
    </w:p>
    <w:p w14:paraId="40D090BD" w14:textId="77777777" w:rsidR="00B228EA" w:rsidRPr="00B228EA" w:rsidRDefault="00B228EA" w:rsidP="00B228EA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《建筑防水涂料试验方法》（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GB/T 16777-2008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）</w:t>
      </w:r>
    </w:p>
    <w:p w14:paraId="1C4D7682" w14:textId="77777777" w:rsidR="00B228EA" w:rsidRPr="00B228EA" w:rsidRDefault="00B228EA" w:rsidP="00B228EA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《建筑防水卷材试验方法》（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GB/T 328-2007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）</w:t>
      </w:r>
    </w:p>
    <w:p w14:paraId="62C81684" w14:textId="77777777" w:rsidR="00B228EA" w:rsidRPr="00B228EA" w:rsidRDefault="00B228EA" w:rsidP="00B228EA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《建筑防潮涂料技术规范》（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JGJ/T 317-2014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）</w:t>
      </w:r>
    </w:p>
    <w:p w14:paraId="3114B61F" w14:textId="77777777" w:rsidR="00B228EA" w:rsidRPr="00B228EA" w:rsidRDefault="00B228EA" w:rsidP="00B228E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检测结果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871"/>
        <w:gridCol w:w="1959"/>
        <w:gridCol w:w="1730"/>
        <w:gridCol w:w="1623"/>
      </w:tblGrid>
      <w:tr w:rsidR="00B228EA" w:rsidRPr="00B228EA" w14:paraId="05BB3D89" w14:textId="77777777" w:rsidTr="00B228EA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29B99E2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检测项目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66B25AE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聚合物水泥基防水涂料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7914EFD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SBS</w:t>
            </w:r>
            <w:r w:rsidRPr="00B228EA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改性沥青防水卷材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C903B65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丙烯酸防潮涂料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443525A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b/>
                <w:bCs/>
                <w:color w:val="333333"/>
                <w:spacing w:val="2"/>
                <w:kern w:val="0"/>
                <w:szCs w:val="21"/>
              </w:rPr>
              <w:t>检测标准</w:t>
            </w:r>
          </w:p>
        </w:tc>
      </w:tr>
      <w:tr w:rsidR="00B228EA" w:rsidRPr="00B228EA" w14:paraId="69140166" w14:textId="77777777" w:rsidTr="00B228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B346764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拉伸强度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46F5121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2.0 MPa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D8824BF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850 N/50mm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AF69159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1.6 MPa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032D4A0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GB/T 16777-2008</w:t>
            </w:r>
          </w:p>
        </w:tc>
      </w:tr>
      <w:tr w:rsidR="00B228EA" w:rsidRPr="00B228EA" w14:paraId="7561E4C7" w14:textId="77777777" w:rsidTr="00B228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F8688E3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断裂伸长率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73E3659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220%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8B7AB8F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45%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93D3B67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160%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D1CCFF0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GB/T 16777-2008</w:t>
            </w:r>
          </w:p>
        </w:tc>
      </w:tr>
      <w:tr w:rsidR="00B228EA" w:rsidRPr="00B228EA" w14:paraId="7B24D3C2" w14:textId="77777777" w:rsidTr="00B228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792A825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不透水性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0496509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0.3 MPa</w:t>
            </w: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，</w:t>
            </w: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30</w:t>
            </w: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分钟无渗漏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7AB6030D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0.3 MPa</w:t>
            </w: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，</w:t>
            </w: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30</w:t>
            </w: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分钟无渗漏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33A0026F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C8A27C8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GB/T 328-2007</w:t>
            </w:r>
          </w:p>
        </w:tc>
      </w:tr>
      <w:tr w:rsidR="00B228EA" w:rsidRPr="00B228EA" w14:paraId="654F3348" w14:textId="77777777" w:rsidTr="00B228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EDCAAD8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防潮性能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292F391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5A96C602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5372DBE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无霉变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10E2BBE6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JGJ/T 317-2014</w:t>
            </w:r>
          </w:p>
        </w:tc>
      </w:tr>
      <w:tr w:rsidR="00B228EA" w:rsidRPr="00B228EA" w14:paraId="422C0714" w14:textId="77777777" w:rsidTr="00B228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2A6F2AFF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环保性能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05D14A50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符合</w:t>
            </w: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GB 18582-2020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91C9217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符合</w:t>
            </w: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GB 18582-2020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681D4A94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符合</w:t>
            </w: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GB 18582-2020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288" w:type="dxa"/>
              <w:bottom w:w="120" w:type="dxa"/>
              <w:right w:w="288" w:type="dxa"/>
            </w:tcMar>
            <w:vAlign w:val="center"/>
            <w:hideMark/>
          </w:tcPr>
          <w:p w14:paraId="46C301E2" w14:textId="77777777" w:rsidR="00B228EA" w:rsidRPr="00B228EA" w:rsidRDefault="00B228EA" w:rsidP="00B228EA">
            <w:pPr>
              <w:widowControl/>
              <w:jc w:val="center"/>
              <w:rPr>
                <w:rFonts w:ascii="Arial" w:eastAsia="宋体" w:hAnsi="Arial" w:cs="Arial"/>
                <w:spacing w:val="2"/>
                <w:kern w:val="0"/>
                <w:szCs w:val="21"/>
              </w:rPr>
            </w:pPr>
            <w:r w:rsidRPr="00B228EA">
              <w:rPr>
                <w:rFonts w:ascii="Arial" w:eastAsia="宋体" w:hAnsi="Arial" w:cs="Arial"/>
                <w:spacing w:val="2"/>
                <w:kern w:val="0"/>
                <w:szCs w:val="21"/>
              </w:rPr>
              <w:t>GB 18582-2020</w:t>
            </w:r>
          </w:p>
        </w:tc>
      </w:tr>
    </w:tbl>
    <w:p w14:paraId="2E186B26" w14:textId="77777777" w:rsidR="00B228EA" w:rsidRPr="00B228EA" w:rsidRDefault="00B228EA" w:rsidP="00B228EA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Roboto" w:eastAsia="宋体" w:hAnsi="Roboto" w:cs="宋体"/>
          <w:b/>
          <w:bCs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lastRenderedPageBreak/>
        <w:t>检测结论</w:t>
      </w:r>
    </w:p>
    <w:p w14:paraId="79D36552" w14:textId="77777777" w:rsidR="00B228EA" w:rsidRPr="00B228EA" w:rsidRDefault="00B228EA" w:rsidP="00B228EA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spacing w:val="2"/>
          <w:kern w:val="0"/>
          <w:szCs w:val="21"/>
        </w:rPr>
        <w:t>上述防水、防潮材料的性能均符合《绿色建筑评价标准》（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GB/T 50378-2019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）第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4.1.6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条及相关国家标准的要求，适用于卫生间、浴室的地面防水层及墙面、顶棚防潮层施工。</w:t>
      </w:r>
    </w:p>
    <w:p w14:paraId="3DE2F6CC" w14:textId="77777777" w:rsidR="00B228EA" w:rsidRPr="00B228EA" w:rsidRDefault="00B228EA" w:rsidP="00B228EA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宋体" w:eastAsia="宋体" w:hAnsi="宋体" w:cs="宋体"/>
          <w:kern w:val="0"/>
          <w:sz w:val="24"/>
          <w:szCs w:val="24"/>
        </w:rPr>
        <w:pict w14:anchorId="24FECFB9">
          <v:rect id="_x0000_i1026" style="width:0;height:1.5pt" o:hralign="center" o:hrstd="t" o:hr="t" fillcolor="#a0a0a0" stroked="f"/>
        </w:pict>
      </w:r>
    </w:p>
    <w:p w14:paraId="4722BB43" w14:textId="6D7BB15A" w:rsidR="00B228EA" w:rsidRPr="00B228EA" w:rsidRDefault="00B228EA" w:rsidP="00B228EA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 w:hint="eastAsia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检测单位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：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清源绿建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检测中心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br/>
      </w: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检测日期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：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202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4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年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06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月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18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日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br/>
      </w: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报告编号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：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010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-202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4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-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0618</w:t>
      </w:r>
    </w:p>
    <w:p w14:paraId="1A76DA4D" w14:textId="77777777" w:rsidR="00B228EA" w:rsidRPr="00B228EA" w:rsidRDefault="00B228EA" w:rsidP="00B228EA">
      <w:pPr>
        <w:widowControl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宋体" w:eastAsia="宋体" w:hAnsi="宋体" w:cs="宋体"/>
          <w:kern w:val="0"/>
          <w:sz w:val="24"/>
          <w:szCs w:val="24"/>
        </w:rPr>
        <w:pict w14:anchorId="5E73A0E1">
          <v:rect id="_x0000_i1027" style="width:0;height:1.5pt" o:hralign="center" o:hrstd="t" o:hr="t" fillcolor="#a0a0a0" stroked="f"/>
        </w:pict>
      </w:r>
    </w:p>
    <w:p w14:paraId="5CA17118" w14:textId="1DA687A2" w:rsidR="00B228EA" w:rsidRPr="00B228EA" w:rsidRDefault="00B228EA" w:rsidP="00B228EA">
      <w:pPr>
        <w:widowControl/>
        <w:shd w:val="clear" w:color="auto" w:fill="FFFFFF"/>
        <w:spacing w:before="100" w:beforeAutospacing="1" w:after="100" w:afterAutospacing="1"/>
        <w:jc w:val="left"/>
        <w:rPr>
          <w:rFonts w:ascii="Roboto" w:eastAsia="宋体" w:hAnsi="Roboto" w:cs="宋体"/>
          <w:spacing w:val="2"/>
          <w:kern w:val="0"/>
          <w:szCs w:val="21"/>
        </w:rPr>
      </w:pP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编制单位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：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安居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建筑公司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br/>
      </w: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编制人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：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张建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br/>
      </w:r>
      <w:r w:rsidRPr="00B228EA">
        <w:rPr>
          <w:rFonts w:ascii="Roboto" w:eastAsia="宋体" w:hAnsi="Roboto" w:cs="宋体"/>
          <w:b/>
          <w:bCs/>
          <w:spacing w:val="2"/>
          <w:kern w:val="0"/>
          <w:szCs w:val="21"/>
        </w:rPr>
        <w:t>编制日期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：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202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4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年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06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月</w:t>
      </w:r>
      <w:r>
        <w:rPr>
          <w:rFonts w:ascii="Roboto" w:eastAsia="宋体" w:hAnsi="Roboto" w:cs="宋体" w:hint="eastAsia"/>
          <w:spacing w:val="2"/>
          <w:kern w:val="0"/>
          <w:szCs w:val="21"/>
        </w:rPr>
        <w:t>20</w:t>
      </w:r>
      <w:r w:rsidRPr="00B228EA">
        <w:rPr>
          <w:rFonts w:ascii="Roboto" w:eastAsia="宋体" w:hAnsi="Roboto" w:cs="宋体"/>
          <w:spacing w:val="2"/>
          <w:kern w:val="0"/>
          <w:szCs w:val="21"/>
        </w:rPr>
        <w:t>日</w:t>
      </w:r>
    </w:p>
    <w:p w14:paraId="6E975214" w14:textId="79E747D1" w:rsidR="00A62871" w:rsidRPr="00B228EA" w:rsidRDefault="00A62871">
      <w:pPr>
        <w:rPr>
          <w:rFonts w:hint="eastAsia"/>
        </w:rPr>
      </w:pPr>
    </w:p>
    <w:sectPr w:rsidR="00A62871" w:rsidRPr="00B22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B6FE3"/>
    <w:multiLevelType w:val="multilevel"/>
    <w:tmpl w:val="7474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071D7"/>
    <w:multiLevelType w:val="multilevel"/>
    <w:tmpl w:val="1CE61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4647DE"/>
    <w:multiLevelType w:val="multilevel"/>
    <w:tmpl w:val="CB34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0572F3"/>
    <w:multiLevelType w:val="multilevel"/>
    <w:tmpl w:val="4DB2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919209">
    <w:abstractNumId w:val="3"/>
  </w:num>
  <w:num w:numId="2" w16cid:durableId="1751658110">
    <w:abstractNumId w:val="0"/>
  </w:num>
  <w:num w:numId="3" w16cid:durableId="1350911985">
    <w:abstractNumId w:val="2"/>
  </w:num>
  <w:num w:numId="4" w16cid:durableId="377827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2D"/>
    <w:rsid w:val="000628C8"/>
    <w:rsid w:val="00292AF2"/>
    <w:rsid w:val="0034082D"/>
    <w:rsid w:val="004317F1"/>
    <w:rsid w:val="004D3A60"/>
    <w:rsid w:val="007C52D7"/>
    <w:rsid w:val="007F066D"/>
    <w:rsid w:val="00836368"/>
    <w:rsid w:val="008A7170"/>
    <w:rsid w:val="00A62871"/>
    <w:rsid w:val="00B228EA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18938"/>
  <w15:chartTrackingRefBased/>
  <w15:docId w15:val="{7607625D-0C06-4898-8AFC-704115A5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0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82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82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82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82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82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82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8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82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82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4082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8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8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8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8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8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408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2025-02-11T09:16:00Z</dcterms:created>
  <dcterms:modified xsi:type="dcterms:W3CDTF">2025-02-11T09:23:00Z</dcterms:modified>
</cp:coreProperties>
</file>