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A743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绿色建筑改造防水、防潮材料决算清单</w:t>
      </w:r>
    </w:p>
    <w:p w14:paraId="455A855E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00AA3391" w14:textId="77777777" w:rsidR="006E4254" w:rsidRDefault="006E4254" w:rsidP="00AA6CD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spacing w:val="2"/>
          <w:kern w:val="0"/>
          <w:szCs w:val="21"/>
        </w:rPr>
      </w:pPr>
      <w:r w:rsidRPr="006E4254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</w:p>
    <w:p w14:paraId="7460369C" w14:textId="70B591E0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改造内容</w:t>
      </w:r>
    </w:p>
    <w:p w14:paraId="2A1BE95F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卫生间、浴室的地面防水层及墙面、顶棚防潮层施工</w:t>
      </w:r>
    </w:p>
    <w:p w14:paraId="0BD4AE2B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编制依据</w:t>
      </w:r>
    </w:p>
    <w:p w14:paraId="792A5420" w14:textId="77777777" w:rsidR="00AA6CDF" w:rsidRPr="00AA6CDF" w:rsidRDefault="00AA6CDF" w:rsidP="00AA6CD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4.1.6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67EA4BC7" w14:textId="77777777" w:rsidR="00AA6CDF" w:rsidRPr="00AA6CDF" w:rsidRDefault="00AA6CDF" w:rsidP="00AA6CD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《建筑防水工程技术规范》（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GB 50345-2012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226A10C0" w14:textId="77777777" w:rsidR="00AA6CDF" w:rsidRPr="00AA6CDF" w:rsidRDefault="00AA6CDF" w:rsidP="00AA6CD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《建筑防潮工程技术规范》（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JGJ/T 317-2014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5A11481A" w14:textId="77777777" w:rsidR="00AA6CDF" w:rsidRPr="00AA6CDF" w:rsidRDefault="00AA6CDF" w:rsidP="00AA6CD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浙江省相关建筑定额及市场价格</w:t>
      </w:r>
    </w:p>
    <w:p w14:paraId="6407E9AE" w14:textId="77777777" w:rsidR="00AA6CDF" w:rsidRPr="00AA6CDF" w:rsidRDefault="00000000" w:rsidP="00AA6CD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405EDD20">
          <v:rect id="_x0000_i1025" style="width:0;height:1.5pt" o:hralign="center" o:hrstd="t" o:hr="t" fillcolor="#a0a0a0" stroked="f"/>
        </w:pict>
      </w:r>
    </w:p>
    <w:p w14:paraId="1E9CA90E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材料清单及费用明细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074"/>
        <w:gridCol w:w="1074"/>
        <w:gridCol w:w="808"/>
        <w:gridCol w:w="936"/>
        <w:gridCol w:w="1238"/>
        <w:gridCol w:w="1248"/>
        <w:gridCol w:w="1091"/>
      </w:tblGrid>
      <w:tr w:rsidR="00AA6CDF" w:rsidRPr="00AA6CDF" w14:paraId="1594D5E2" w14:textId="77777777" w:rsidTr="00AA6CD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B0E46B0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BACE8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材料名称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2916C1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规格型号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FED0CAC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40BD33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4B1B4D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单价（元）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072DB1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合价（元）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14B01E7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备注</w:t>
            </w:r>
          </w:p>
        </w:tc>
      </w:tr>
      <w:tr w:rsidR="00AA6CDF" w:rsidRPr="00AA6CDF" w14:paraId="17D46289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9DE063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5A1078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防水涂料（地面）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ABA66F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聚合物水泥基防水涂料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1CAD9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公斤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03D503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B3AB18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5B8A12A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0BB96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用于地面防水层</w:t>
            </w:r>
          </w:p>
        </w:tc>
      </w:tr>
      <w:tr w:rsidR="00AA6CDF" w:rsidRPr="00AA6CDF" w14:paraId="10DC88CD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9D4EB9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5E3D0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防水卷材（地面）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257C1C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SBS</w:t>
            </w: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改性沥青防水卷材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BB0FA4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7D7417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DB867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C1B96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5,250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CF367A9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用于地面防水层</w:t>
            </w:r>
          </w:p>
        </w:tc>
      </w:tr>
      <w:tr w:rsidR="00AA6CDF" w:rsidRPr="00AA6CDF" w14:paraId="6068C319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78E21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3872A8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防潮涂料（墙面）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3768B1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丙烯酸防潮涂料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5C24D9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公斤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A28679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B1AC06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C532FB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6,000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E5B521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用于墙面防潮层</w:t>
            </w:r>
          </w:p>
        </w:tc>
      </w:tr>
      <w:tr w:rsidR="00AA6CDF" w:rsidRPr="00AA6CDF" w14:paraId="485A5D10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E117D4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FF2B6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防潮涂料</w:t>
            </w: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（顶棚）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B3049B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丙烯酸防</w:t>
            </w: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潮涂料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888F60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公斤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F141E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57AD1E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3D261CF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4,000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8FEF719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用于顶棚</w:t>
            </w: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防潮层</w:t>
            </w:r>
          </w:p>
        </w:tc>
      </w:tr>
      <w:tr w:rsidR="00AA6CDF" w:rsidRPr="00AA6CDF" w14:paraId="52F6A0A7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DB106A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B5823D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密封胶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F6377F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硅酮密封胶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5FD696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5C0D91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2548D2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0B74C6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FA2F5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用于接缝密封</w:t>
            </w:r>
          </w:p>
        </w:tc>
      </w:tr>
      <w:tr w:rsidR="00AA6CDF" w:rsidRPr="00AA6CDF" w14:paraId="43252D76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A7DF92A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CCB09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防水砂浆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09EDBF5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聚合物防水砂浆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96916B5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F98C2EC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27A8ECF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2C5621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9509307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用于地面找平及防水层加固</w:t>
            </w:r>
          </w:p>
        </w:tc>
      </w:tr>
      <w:tr w:rsidR="00AA6CDF" w:rsidRPr="00AA6CDF" w14:paraId="0E8174E6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44DF15F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D31736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防潮板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24D82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石膏防潮板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984868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C293A96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4B97505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CB0347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C49990D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用于墙面及顶棚防潮层</w:t>
            </w:r>
          </w:p>
        </w:tc>
      </w:tr>
      <w:tr w:rsidR="00AA6CDF" w:rsidRPr="00AA6CDF" w14:paraId="36B91088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76E419F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BD82EB9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辅助材料（网格布等）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F8577BA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E4EF29D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5BE34EC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D010AF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C0D84C8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ABE69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用于防水、防潮层施工辅助</w:t>
            </w:r>
          </w:p>
        </w:tc>
      </w:tr>
      <w:tr w:rsidR="00AA6CDF" w:rsidRPr="00AA6CDF" w14:paraId="3B19E018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4BC12A9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24D4C1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运输费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602D798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6158FD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43C696D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CA53C2A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A01C84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6C843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材料运输费用</w:t>
            </w:r>
          </w:p>
        </w:tc>
      </w:tr>
      <w:tr w:rsidR="00AA6CDF" w:rsidRPr="00AA6CDF" w14:paraId="38B6E1FE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AB6BA9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20BE77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人工费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637E15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8CD18EE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工日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423720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A49D09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CD333F3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D7CD2F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施工人工费用</w:t>
            </w:r>
          </w:p>
        </w:tc>
      </w:tr>
    </w:tbl>
    <w:p w14:paraId="5B089C06" w14:textId="77777777" w:rsidR="00AA6CDF" w:rsidRPr="00AA6CDF" w:rsidRDefault="00000000" w:rsidP="00AA6CD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255ECBE">
          <v:rect id="_x0000_i1026" style="width:0;height:1.5pt" o:hralign="center" o:hrstd="t" o:hr="t" fillcolor="#a0a0a0" stroked="f"/>
        </w:pict>
      </w:r>
    </w:p>
    <w:p w14:paraId="74566858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费用汇总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651"/>
      </w:tblGrid>
      <w:tr w:rsidR="00AA6CDF" w:rsidRPr="00AA6CDF" w14:paraId="42C7C5A2" w14:textId="77777777" w:rsidTr="00AA6CD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1EDF3D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0AFC93C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金额（元）</w:t>
            </w:r>
          </w:p>
        </w:tc>
      </w:tr>
      <w:tr w:rsidR="00AA6CDF" w:rsidRPr="00AA6CDF" w14:paraId="5248B489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4F5B298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材料费用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0D1236B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28,400</w:t>
            </w:r>
          </w:p>
        </w:tc>
      </w:tr>
      <w:tr w:rsidR="00AA6CDF" w:rsidRPr="00AA6CDF" w14:paraId="7F6894BE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A42BE7D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运输费用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D92AFA0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1,000</w:t>
            </w:r>
          </w:p>
        </w:tc>
      </w:tr>
      <w:tr w:rsidR="00AA6CDF" w:rsidRPr="00AA6CDF" w14:paraId="10F055F8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A1F3488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人工费用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A2F3AD2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spacing w:val="2"/>
                <w:kern w:val="0"/>
                <w:szCs w:val="21"/>
              </w:rPr>
              <w:t>15,000</w:t>
            </w:r>
          </w:p>
        </w:tc>
      </w:tr>
      <w:tr w:rsidR="00AA6CDF" w:rsidRPr="00AA6CDF" w14:paraId="1CF4C1ED" w14:textId="77777777" w:rsidTr="00AA6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1ED01A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C225A74" w14:textId="77777777" w:rsidR="00AA6CDF" w:rsidRPr="00AA6CDF" w:rsidRDefault="00AA6CDF" w:rsidP="00AA6CD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A6CDF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44,400</w:t>
            </w:r>
          </w:p>
        </w:tc>
      </w:tr>
    </w:tbl>
    <w:p w14:paraId="74C053E5" w14:textId="77777777" w:rsidR="00AA6CDF" w:rsidRPr="00AA6CDF" w:rsidRDefault="00000000" w:rsidP="00AA6CD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567FFE1">
          <v:rect id="_x0000_i1027" style="width:0;height:1.5pt" o:hralign="center" o:hrstd="t" o:hr="t" fillcolor="#a0a0a0" stroked="f"/>
        </w:pict>
      </w:r>
    </w:p>
    <w:p w14:paraId="115F7E3E" w14:textId="7777777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说明</w:t>
      </w:r>
    </w:p>
    <w:p w14:paraId="177AC25B" w14:textId="77777777" w:rsidR="00AA6CDF" w:rsidRPr="00AA6CDF" w:rsidRDefault="00AA6CDF" w:rsidP="00AA6C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以上材料及费用根据浙江省市场价格及实际施工需求编制，具体价格可能因市场波动有所调整。</w:t>
      </w:r>
    </w:p>
    <w:p w14:paraId="5B7EC884" w14:textId="77777777" w:rsidR="00AA6CDF" w:rsidRPr="00AA6CDF" w:rsidRDefault="00AA6CDF" w:rsidP="00AA6C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施工过程中应严格按照《建筑防水工程技术规范》（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GB 50345-2012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）和《建筑防潮工程技术规范》（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JGJ/T 317-2014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）执行，确保防水、防潮层质量。</w:t>
      </w:r>
    </w:p>
    <w:p w14:paraId="29DF5748" w14:textId="77777777" w:rsidR="00AA6CDF" w:rsidRPr="00AA6CDF" w:rsidRDefault="00AA6CDF" w:rsidP="00AA6C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spacing w:val="2"/>
          <w:kern w:val="0"/>
          <w:szCs w:val="21"/>
        </w:rPr>
        <w:t>本决算清单为初步估算，实际费用以竣工结算为准。</w:t>
      </w:r>
    </w:p>
    <w:p w14:paraId="78242B23" w14:textId="77777777" w:rsidR="00AA6CDF" w:rsidRPr="00AA6CDF" w:rsidRDefault="00000000" w:rsidP="00AA6CD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1D01FD4">
          <v:rect id="_x0000_i1028" style="width:0;height:1.5pt" o:hralign="center" o:hrstd="t" o:hr="t" fillcolor="#a0a0a0" stroked="f"/>
        </w:pict>
      </w:r>
    </w:p>
    <w:p w14:paraId="1E97D095" w14:textId="7303A927" w:rsidR="00AA6CDF" w:rsidRPr="00AA6CDF" w:rsidRDefault="00AA6CDF" w:rsidP="00AA6CDF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编制单位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小洋房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建筑公司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br/>
      </w: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编制人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张良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br/>
      </w:r>
      <w:r w:rsidRPr="00AA6CDF">
        <w:rPr>
          <w:rFonts w:ascii="Roboto" w:eastAsia="宋体" w:hAnsi="Roboto" w:cs="宋体"/>
          <w:b/>
          <w:bCs/>
          <w:spacing w:val="2"/>
          <w:kern w:val="0"/>
          <w:szCs w:val="21"/>
        </w:rPr>
        <w:t>编制日期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09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28</w:t>
      </w:r>
      <w:r w:rsidRPr="00AA6CDF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14C96B64" w14:textId="77777777" w:rsidR="00A62871" w:rsidRPr="00AA6CDF" w:rsidRDefault="00A62871">
      <w:pPr>
        <w:rPr>
          <w:rFonts w:hint="eastAsia"/>
        </w:rPr>
      </w:pPr>
    </w:p>
    <w:sectPr w:rsidR="00A62871" w:rsidRPr="00AA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D10AB"/>
    <w:multiLevelType w:val="multilevel"/>
    <w:tmpl w:val="283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6030D"/>
    <w:multiLevelType w:val="multilevel"/>
    <w:tmpl w:val="59B4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493814">
    <w:abstractNumId w:val="0"/>
  </w:num>
  <w:num w:numId="2" w16cid:durableId="158625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82"/>
    <w:rsid w:val="000628C8"/>
    <w:rsid w:val="00292AF2"/>
    <w:rsid w:val="00296D82"/>
    <w:rsid w:val="004317F1"/>
    <w:rsid w:val="00492D19"/>
    <w:rsid w:val="006E4254"/>
    <w:rsid w:val="007C52D7"/>
    <w:rsid w:val="007F066D"/>
    <w:rsid w:val="00836368"/>
    <w:rsid w:val="008A7170"/>
    <w:rsid w:val="00A62871"/>
    <w:rsid w:val="00AA6CDF"/>
    <w:rsid w:val="00DF1447"/>
    <w:rsid w:val="00E56B35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B85A"/>
  <w15:chartTrackingRefBased/>
  <w15:docId w15:val="{0094F3CB-404A-4B22-B1CF-A2B55C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8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8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8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8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6D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2025-02-11T09:12:00Z</dcterms:created>
  <dcterms:modified xsi:type="dcterms:W3CDTF">2025-02-28T09:03:00Z</dcterms:modified>
</cp:coreProperties>
</file>