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1" w:name="项目名称"/>
            <w:r>
              <w:t>海安市曲塘中学体艺馆体艺馆建设项目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项目地点"/>
            <w:r w:rsidRPr="00DA635C">
              <w:t>南通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设计编号"/>
            <w:r>
              <w:t>A132003599</w:t>
            </w:r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建设单位"/>
            <w:r>
              <w:t>海安市曲塘中学</w:t>
            </w:r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设计单位"/>
            <w:r>
              <w:t>中通服咨询设计研究院有限公司</w:t>
            </w:r>
            <w:bookmarkEnd w:id="5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6" w:name="报告日期"/>
            <w:r w:rsidRPr="00DA635C">
              <w:rPr>
                <w:rFonts w:hint="eastAsia"/>
                <w:szCs w:val="21"/>
              </w:rPr>
              <w:t>2025年02月08日</w:t>
            </w:r>
            <w:bookmarkEnd w:id="6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743258" cy="174325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建筑通风Vent2024</w:t>
            </w:r>
            <w:bookmarkEnd w:id="8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9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10" w:name="加密锁号"/>
            <w:r>
              <w:t>T17372799041</w:t>
            </w:r>
            <w:bookmarkEnd w:id="10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1" w:name="目录"/>
    <w:p w:rsidR="00904FDD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89911072" w:history="1">
        <w:r w:rsidR="00904FDD" w:rsidRPr="00A375AA">
          <w:rPr>
            <w:rStyle w:val="a7"/>
            <w:rFonts w:ascii="黑体" w:eastAsia="黑体" w:hAnsi="黑体"/>
            <w:noProof/>
            <w:kern w:val="32"/>
          </w:rPr>
          <w:t>1.</w:t>
        </w:r>
        <w:r w:rsidR="00904FD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04FDD" w:rsidRPr="00A375AA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904FDD">
          <w:rPr>
            <w:noProof/>
            <w:webHidden/>
          </w:rPr>
          <w:tab/>
        </w:r>
        <w:r w:rsidR="00904FDD">
          <w:rPr>
            <w:noProof/>
            <w:webHidden/>
          </w:rPr>
          <w:fldChar w:fldCharType="begin"/>
        </w:r>
        <w:r w:rsidR="00904FDD">
          <w:rPr>
            <w:noProof/>
            <w:webHidden/>
          </w:rPr>
          <w:instrText xml:space="preserve"> PAGEREF _Toc189911072 \h </w:instrText>
        </w:r>
        <w:r w:rsidR="00904FDD">
          <w:rPr>
            <w:noProof/>
            <w:webHidden/>
          </w:rPr>
        </w:r>
        <w:r w:rsidR="00904FDD">
          <w:rPr>
            <w:noProof/>
            <w:webHidden/>
          </w:rPr>
          <w:fldChar w:fldCharType="separate"/>
        </w:r>
        <w:r w:rsidR="00904FDD">
          <w:rPr>
            <w:noProof/>
            <w:webHidden/>
          </w:rPr>
          <w:t>3</w:t>
        </w:r>
        <w:r w:rsidR="00904FDD"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73" w:history="1">
        <w:r w:rsidRPr="00A375AA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74" w:history="1">
        <w:r w:rsidRPr="00A375AA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75" w:history="1">
        <w:r w:rsidRPr="00A375AA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9911076" w:history="1">
        <w:r w:rsidRPr="00A375AA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9911077" w:history="1">
        <w:r w:rsidRPr="00A375AA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9911078" w:history="1">
        <w:r w:rsidRPr="00A375AA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9911079" w:history="1">
        <w:r w:rsidRPr="00A375AA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80" w:history="1">
        <w:r w:rsidRPr="00A375AA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81" w:history="1">
        <w:r w:rsidRPr="00A375AA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82" w:history="1">
        <w:r w:rsidRPr="00A375AA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83" w:history="1">
        <w:r w:rsidRPr="00A375AA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9911084" w:history="1">
        <w:r w:rsidRPr="00A375AA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85" w:history="1">
        <w:r w:rsidRPr="00A375AA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9911086" w:history="1">
        <w:r w:rsidRPr="00A375AA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04FDD" w:rsidRDefault="00904FDD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9911087" w:history="1">
        <w:r w:rsidRPr="00A375AA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375AA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_Toc189911087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2" w:name="_Toc189911072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2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3" w:name="_Toc189911073"/>
      <w:r w:rsidRPr="00A86763">
        <w:rPr>
          <w:rFonts w:hint="eastAsia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地区"/>
            <w:r>
              <w:t>南通</w:t>
            </w:r>
            <w:bookmarkEnd w:id="14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面积"/>
            <w:r>
              <w:t>4795.19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6" w:name="建筑层高"/>
            <w:r>
              <w:t>17.200</w:t>
            </w:r>
            <w:bookmarkEnd w:id="16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7" w:name="_Toc189911074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7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8" w:name="平面图"/>
      <w:bookmarkEnd w:id="18"/>
      <w:r>
        <w:rPr>
          <w:noProof/>
        </w:rPr>
        <w:drawing>
          <wp:inline distT="0" distB="0" distL="0" distR="0" wp14:anchorId="7AD681C2" wp14:editId="123CF5D3">
            <wp:extent cx="5667375" cy="3924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6FB" w:rsidRDefault="00E353B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8566FB" w:rsidRDefault="00E353B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7AF6D5A" wp14:editId="3002FD66">
            <wp:extent cx="5667375" cy="4238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6FB" w:rsidRDefault="00E353B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8566FB" w:rsidRDefault="008566F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9" w:name="_Toc189911075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9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20" w:name="三维视图"/>
            <w:r>
              <w:t>请先在[模型观察]命令中保存图片！</w:t>
            </w:r>
            <w:bookmarkEnd w:id="20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189911076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1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2" w:name="标准名称"/>
      <w:r>
        <w:t>《绿色建筑评价标准》</w:t>
      </w:r>
      <w:r>
        <w:t>GB/T 50378-2019</w:t>
      </w:r>
      <w:bookmarkEnd w:id="22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3" w:name="_Toc189911077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评价标准</w:t>
      </w:r>
      <w:bookmarkEnd w:id="23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4" w:name="标准名称1"/>
      <w:r>
        <w:t>《绿色建筑评价标准》GB/T 50378-2019</w:t>
      </w:r>
      <w:bookmarkEnd w:id="24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:rsidR="00485A99" w:rsidRPr="004368DB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5" w:name="_Toc189911078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5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DBFF483" wp14:editId="48144A36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</w:t>
      </w:r>
      <w:r>
        <w:rPr>
          <w:rFonts w:hint="eastAsia"/>
          <w:lang w:val="x-none"/>
        </w:rPr>
        <w:lastRenderedPageBreak/>
        <w:t>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28.5pt" o:ole="">
            <v:imagedata r:id="rId16" o:title=""/>
          </v:shape>
          <o:OLEObject Type="Embed" ProgID="Equation.DSMT4" ShapeID="_x0000_i1025" DrawAspect="Content" ObjectID="_1800523843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6" w:name="_Toc189911079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6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7" w:name="_Toc189911080"/>
      <w:r w:rsidRPr="00002BA3">
        <w:rPr>
          <w:rFonts w:hint="eastAsia"/>
          <w:sz w:val="24"/>
          <w:szCs w:val="24"/>
        </w:rPr>
        <w:t>渗透风量</w:t>
      </w:r>
      <w:bookmarkEnd w:id="27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8" w:name="渗透风量"/>
      <w:r>
        <w:t>本项目忽略渗透风量的影响。</w:t>
      </w:r>
      <w:bookmarkEnd w:id="28"/>
    </w:p>
    <w:p w:rsidR="00F87D86" w:rsidRDefault="00F87D86" w:rsidP="00ED2CB7">
      <w:pPr>
        <w:pStyle w:val="2"/>
        <w:rPr>
          <w:sz w:val="24"/>
          <w:szCs w:val="24"/>
        </w:rPr>
      </w:pPr>
      <w:bookmarkStart w:id="29" w:name="_Toc189911081"/>
      <w:r w:rsidRPr="00002BA3">
        <w:rPr>
          <w:rFonts w:hint="eastAsia"/>
          <w:sz w:val="24"/>
          <w:szCs w:val="24"/>
        </w:rPr>
        <w:t>室内颗粒物源强</w:t>
      </w:r>
      <w:bookmarkEnd w:id="29"/>
    </w:p>
    <w:p w:rsidR="00316D96" w:rsidRDefault="00316D96" w:rsidP="00316D96">
      <w:pPr>
        <w:widowControl/>
        <w:ind w:firstLine="420"/>
        <w:jc w:val="left"/>
        <w:rPr>
          <w:rFonts w:cs="宋体"/>
          <w:kern w:val="0"/>
          <w:sz w:val="24"/>
          <w:szCs w:val="24"/>
        </w:rPr>
      </w:pPr>
      <w:bookmarkStart w:id="30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30"/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1" w:name="_Toc189911082"/>
      <w:r w:rsidRPr="00002BA3">
        <w:rPr>
          <w:rFonts w:hint="eastAsia"/>
          <w:sz w:val="24"/>
          <w:szCs w:val="24"/>
        </w:rPr>
        <w:lastRenderedPageBreak/>
        <w:t>室外颗粒物污染源浓度</w:t>
      </w:r>
      <w:bookmarkEnd w:id="31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2" w:name="室外颗粒物逐时浓度图"/>
      <w:bookmarkEnd w:id="32"/>
      <w:r>
        <w:rPr>
          <w:noProof/>
        </w:rPr>
        <w:drawing>
          <wp:inline distT="0" distB="0" distL="0" distR="0" wp14:anchorId="4D6FE6F0" wp14:editId="58FB5F8D">
            <wp:extent cx="5667375" cy="3419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3" w:name="_Toc189911083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3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4" w:name="通风净化表"/>
      <w:bookmarkEnd w:id="34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8566FB">
        <w:tc>
          <w:tcPr>
            <w:tcW w:w="905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开窗通风量（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空气净化量（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</w:tr>
      <w:tr w:rsidR="008566FB"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58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2433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92.5</w:t>
            </w:r>
          </w:p>
        </w:tc>
        <w:tc>
          <w:tcPr>
            <w:tcW w:w="2433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293.8</w:t>
            </w:r>
          </w:p>
        </w:tc>
      </w:tr>
      <w:tr w:rsidR="008566FB"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2433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58.5</w:t>
            </w:r>
          </w:p>
        </w:tc>
        <w:tc>
          <w:tcPr>
            <w:tcW w:w="2433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178.4</w:t>
            </w:r>
          </w:p>
        </w:tc>
      </w:tr>
    </w:tbl>
    <w:p w:rsidR="008566FB" w:rsidRDefault="008566FB">
      <w:pPr>
        <w:jc w:val="center"/>
      </w:pPr>
    </w:p>
    <w:p w:rsidR="008566FB" w:rsidRDefault="008566FB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89911084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:rsidR="00E656ED" w:rsidRPr="00E656ED" w:rsidRDefault="00E656ED" w:rsidP="00E656ED">
      <w:pPr>
        <w:pStyle w:val="2"/>
        <w:rPr>
          <w:sz w:val="24"/>
        </w:rPr>
      </w:pPr>
      <w:bookmarkStart w:id="36" w:name="_Toc189911085"/>
      <w:r w:rsidRPr="00E656ED">
        <w:rPr>
          <w:rFonts w:hint="eastAsia"/>
          <w:sz w:val="24"/>
          <w:lang w:eastAsia="zh-CN"/>
        </w:rPr>
        <w:t>颗粒物年均值</w:t>
      </w:r>
      <w:bookmarkEnd w:id="36"/>
    </w:p>
    <w:p w:rsidR="00117508" w:rsidRPr="00117508" w:rsidRDefault="00117508" w:rsidP="00117508">
      <w:pPr>
        <w:spacing w:afterLines="50" w:after="156"/>
        <w:ind w:firstLineChars="200" w:firstLine="420"/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8566FB">
        <w:tc>
          <w:tcPr>
            <w:tcW w:w="905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PM2.5≤25 PM10≤50</w:t>
            </w:r>
          </w:p>
        </w:tc>
      </w:tr>
      <w:tr w:rsidR="008566FB"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8566FB"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83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7" w:name="室内颗粒物达标判定表"/>
      <w:bookmarkEnd w:id="37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8" w:name="颗粒物达标判定图"/>
      <w:bookmarkEnd w:id="38"/>
      <w:r>
        <w:rPr>
          <w:noProof/>
        </w:rPr>
        <w:drawing>
          <wp:inline distT="0" distB="0" distL="0" distR="0" wp14:anchorId="3E8D804F" wp14:editId="5580399B">
            <wp:extent cx="5667375" cy="3333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7C276A" w:rsidRDefault="007C276A" w:rsidP="007C276A">
      <w:pPr>
        <w:pStyle w:val="2"/>
        <w:rPr>
          <w:sz w:val="24"/>
          <w:lang w:eastAsia="zh-CN"/>
        </w:rPr>
      </w:pPr>
      <w:bookmarkStart w:id="39" w:name="_Toc102139439"/>
      <w:bookmarkStart w:id="40" w:name="_Toc189911086"/>
      <w:r w:rsidRPr="00614DFE">
        <w:rPr>
          <w:rFonts w:hint="eastAsia"/>
          <w:sz w:val="24"/>
          <w:lang w:eastAsia="zh-CN"/>
        </w:rPr>
        <w:t>颗粒物日均值</w:t>
      </w:r>
      <w:bookmarkEnd w:id="39"/>
      <w:bookmarkEnd w:id="40"/>
    </w:p>
    <w:p w:rsidR="008A5B81" w:rsidRPr="007C276A" w:rsidRDefault="008A5B81" w:rsidP="008A5B81">
      <w:pPr>
        <w:spacing w:afterLines="50" w:after="156"/>
        <w:ind w:firstLineChars="200" w:firstLine="420"/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8566FB">
        <w:tc>
          <w:tcPr>
            <w:tcW w:w="679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&lt;0.09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&lt;0.08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8566FB">
        <w:tc>
          <w:tcPr>
            <w:tcW w:w="679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0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8566FB">
        <w:tc>
          <w:tcPr>
            <w:tcW w:w="679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0.024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室内PM10日均值达标判定表"/>
      <w:bookmarkEnd w:id="41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PM10颗粒物逐日均值图"/>
      <w:bookmarkEnd w:id="42"/>
      <w:r>
        <w:rPr>
          <w:noProof/>
        </w:rPr>
        <w:lastRenderedPageBreak/>
        <w:drawing>
          <wp:inline distT="0" distB="0" distL="0" distR="0" wp14:anchorId="332EC028" wp14:editId="238E97FF">
            <wp:extent cx="5667375" cy="2924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8566FB">
        <w:tc>
          <w:tcPr>
            <w:tcW w:w="679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&lt;0.045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  <w:t>&lt;0.040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8566FB">
        <w:tc>
          <w:tcPr>
            <w:tcW w:w="679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0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0.016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8566FB">
        <w:tc>
          <w:tcPr>
            <w:tcW w:w="679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0.016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8566FB" w:rsidRDefault="00E353BE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室内PM25日均值达标判定表"/>
      <w:bookmarkEnd w:id="43"/>
    </w:p>
    <w:p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4" w:name="PM25颗粒物逐日均值图"/>
      <w:bookmarkEnd w:id="44"/>
      <w:r>
        <w:rPr>
          <w:noProof/>
        </w:rPr>
        <w:drawing>
          <wp:inline distT="0" distB="0" distL="0" distR="0" wp14:anchorId="3069E6D5" wp14:editId="69C94102">
            <wp:extent cx="5667375" cy="2924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5" w:name="_Toc189911087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结论</w:t>
      </w:r>
      <w:bookmarkEnd w:id="45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6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11μg/m³</w:t>
            </w:r>
            <w:bookmarkEnd w:id="4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7" w:name="颗粒物评分项结论"/>
            <w:r w:rsidRPr="00066F60">
              <w:rPr>
                <w:b/>
                <w:bCs/>
              </w:rPr>
              <w:t>满足</w:t>
            </w:r>
            <w:bookmarkEnd w:id="4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8" w:name="颗粒物评分项得分"/>
            <w:r w:rsidRPr="00066F60">
              <w:rPr>
                <w:b/>
                <w:bCs/>
              </w:rPr>
              <w:t>6</w:t>
            </w:r>
            <w:bookmarkEnd w:id="48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:rsidR="005A4790" w:rsidRPr="00DA635C" w:rsidRDefault="005A4790" w:rsidP="005A47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0.016mg/m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  <w:p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50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0.024mg/m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5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:rsidR="005A4790" w:rsidRPr="00066F60" w:rsidRDefault="005A4790" w:rsidP="005A4790">
            <w:pPr>
              <w:jc w:val="center"/>
              <w:rPr>
                <w:b/>
                <w:bCs/>
              </w:rPr>
            </w:pPr>
            <w:bookmarkStart w:id="51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:rsidR="005A4790" w:rsidRPr="00066F60" w:rsidRDefault="005A4790" w:rsidP="005A4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BE" w:rsidRDefault="00E353BE" w:rsidP="00AB7079">
      <w:r>
        <w:separator/>
      </w:r>
    </w:p>
  </w:endnote>
  <w:endnote w:type="continuationSeparator" w:id="0">
    <w:p w:rsidR="00E353BE" w:rsidRDefault="00E353BE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353BE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904FDD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904FDD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BE" w:rsidRDefault="00E353BE" w:rsidP="00AB7079">
      <w:r>
        <w:separator/>
      </w:r>
    </w:p>
  </w:footnote>
  <w:footnote w:type="continuationSeparator" w:id="0">
    <w:p w:rsidR="00E353BE" w:rsidRDefault="00E353BE" w:rsidP="00AB7079">
      <w:r>
        <w:continuationSeparator/>
      </w:r>
    </w:p>
  </w:footnote>
  <w:footnote w:id="1">
    <w:p w:rsidR="00316D96" w:rsidRDefault="00316D96" w:rsidP="00316D96">
      <w:pPr>
        <w:pStyle w:val="af1"/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E01D682" wp14:editId="178F102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1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DD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6FB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4FD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353BE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E38078-8CD2-4B5F-BC36-536C0713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490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10</Pages>
  <Words>642</Words>
  <Characters>3665</Characters>
  <Application>Microsoft Office Word</Application>
  <DocSecurity>0</DocSecurity>
  <Lines>30</Lines>
  <Paragraphs>8</Paragraphs>
  <ScaleCrop>false</ScaleCrop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15490</dc:creator>
  <cp:lastModifiedBy>15490</cp:lastModifiedBy>
  <cp:revision>1</cp:revision>
  <dcterms:created xsi:type="dcterms:W3CDTF">2025-02-08T04:44:00Z</dcterms:created>
  <dcterms:modified xsi:type="dcterms:W3CDTF">2025-02-08T04:44:00Z</dcterms:modified>
</cp:coreProperties>
</file>