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E8A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12" w:name="_GoBack"/>
      <w:bookmarkEnd w:id="212"/>
    </w:p>
    <w:p w14:paraId="253E8578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4584514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0726D5C5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2036B18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D1B420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4835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17E9660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noWrap w:val="0"/>
            <w:vAlign w:val="top"/>
          </w:tcPr>
          <w:p w14:paraId="6C944EE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3A568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4754345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noWrap w:val="0"/>
            <w:vAlign w:val="top"/>
          </w:tcPr>
          <w:p w14:paraId="62FEAA27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重庆-重庆</w:t>
            </w:r>
          </w:p>
        </w:tc>
      </w:tr>
      <w:tr w14:paraId="2D295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4CED7C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noWrap w:val="0"/>
            <w:vAlign w:val="top"/>
          </w:tcPr>
          <w:p w14:paraId="2A9495F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1EEAB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22B357A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noWrap w:val="0"/>
            <w:vAlign w:val="top"/>
          </w:tcPr>
          <w:p w14:paraId="1B763F12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20150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616E47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noWrap w:val="0"/>
            <w:vAlign w:val="top"/>
          </w:tcPr>
          <w:p w14:paraId="3A873782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02F35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5EE9808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noWrap w:val="0"/>
            <w:vAlign w:val="top"/>
          </w:tcPr>
          <w:p w14:paraId="3601712B">
            <w:pPr>
              <w:rPr>
                <w:rFonts w:ascii="宋体" w:hAnsi="宋体"/>
                <w:szCs w:val="21"/>
              </w:rPr>
            </w:pPr>
          </w:p>
        </w:tc>
      </w:tr>
      <w:tr w14:paraId="53B3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79F1EC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noWrap w:val="0"/>
            <w:vAlign w:val="top"/>
          </w:tcPr>
          <w:p w14:paraId="49F962A2">
            <w:pPr>
              <w:rPr>
                <w:rFonts w:ascii="宋体" w:hAnsi="宋体"/>
                <w:szCs w:val="21"/>
              </w:rPr>
            </w:pPr>
          </w:p>
        </w:tc>
      </w:tr>
      <w:tr w14:paraId="072A2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6C7E0D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  <w:noWrap w:val="0"/>
            <w:vAlign w:val="top"/>
          </w:tcPr>
          <w:p w14:paraId="26563337">
            <w:pPr>
              <w:rPr>
                <w:rFonts w:ascii="宋体" w:hAnsi="宋体"/>
                <w:szCs w:val="21"/>
              </w:rPr>
            </w:pPr>
          </w:p>
        </w:tc>
      </w:tr>
      <w:tr w14:paraId="3E287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 w14:paraId="6D4401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noWrap w:val="0"/>
            <w:vAlign w:val="top"/>
          </w:tcPr>
          <w:p w14:paraId="4B5D5E83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2025年2月11日</w:t>
            </w:r>
            <w:bookmarkEnd w:id="7"/>
          </w:p>
        </w:tc>
      </w:tr>
    </w:tbl>
    <w:p w14:paraId="182C7125">
      <w:pPr>
        <w:rPr>
          <w:rFonts w:ascii="宋体" w:hAnsi="宋体"/>
          <w:lang w:val="en-US"/>
        </w:rPr>
      </w:pPr>
    </w:p>
    <w:p w14:paraId="6D393F66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114300" distR="114300">
            <wp:extent cx="1514475" cy="1514475"/>
            <wp:effectExtent l="0" t="0" r="9525" b="9525"/>
            <wp:docPr id="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2718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6217758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noWrap w:val="0"/>
            <w:vAlign w:val="center"/>
          </w:tcPr>
          <w:p w14:paraId="16EF3F4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56D7E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7B99294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noWrap w:val="0"/>
            <w:vAlign w:val="center"/>
          </w:tcPr>
          <w:p w14:paraId="6090B6A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0751C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217CD3D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4C2D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B7CE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5B8EB79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noWrap w:val="0"/>
            <w:vAlign w:val="center"/>
          </w:tcPr>
          <w:p w14:paraId="71AAF5E1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T17365288669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5F995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38DC8C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A0BC9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_Toc7577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1AFB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_Toc30996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_Toc30996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E912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_Toc5760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_Toc5760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DB5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_Toc30610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_Toc30610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CAC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_Toc3461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F659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_Toc12448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49EB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_Toc10020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_Toc10020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60AC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_Toc14350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_Toc14350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ABF4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_Toc11301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8861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_Toc3788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DF19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_Toc20415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B9C1C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_Toc8481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29C8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_Toc17273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0E36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_Toc24422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500A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_Toc28532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828A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_Toc3512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68DB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_Toc6608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588C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_Toc2637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87DD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_Toc24120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5EDB7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_Toc1862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20B9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_Toc7904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287C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_Toc23603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712C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_Toc8836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BF7D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_Toc29867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E9869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_Toc28438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D9A9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_Toc19616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ACD8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_Toc12108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F6F2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_Toc12378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AE180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_Toc8491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90BB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_Toc25914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962E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_Toc15925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A542A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_Toc18875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33396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_Toc4600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EB3B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_Toc11845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F5422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_Toc6659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D1F06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_Toc30158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0E06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_Toc8843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6199D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_Toc17510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51510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_Toc27984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D955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_Toc29458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A32F3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_Toc7290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827C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_Toc31660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A5ACB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_Toc27012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721F8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风力发电</w:t>
      </w:r>
      <w:r>
        <w:tab/>
      </w:r>
      <w:r>
        <w:fldChar w:fldCharType="begin"/>
      </w:r>
      <w:r>
        <w:instrText xml:space="preserve"> PAGEREF _Toc25765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12E6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_Toc12407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1EC9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_Toc13264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逐月负荷表</w:t>
      </w:r>
      <w:r>
        <w:tab/>
      </w:r>
      <w:r>
        <w:fldChar w:fldCharType="begin"/>
      </w:r>
      <w:r>
        <w:instrText xml:space="preserve"> PAGEREF _Toc13264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33418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_Toc23041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_Toc23041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975E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_Toc26796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FE7B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_Toc17189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10322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_Toc16828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00C6F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_Toc30622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FB36F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_Toc28149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16530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_Toc31787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094CB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_Toc4683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8F6EA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_Toc4183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A6F047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_Toc3291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53321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_Toc19334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29C2D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_Toc27216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_Toc27216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C2B06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_Toc22339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_Toc22339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2E7F2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_Toc26474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356D0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_Toc22819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97714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_Toc26585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_Toc26585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2D1EE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_Toc28870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DE105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_Toc21700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_Toc21700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4FA8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_Toc4781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_Toc4781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B4185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_Toc10421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4E7C4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_Toc3847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_Toc3847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00DD76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  <w:r>
        <w:fldChar w:fldCharType="end"/>
      </w:r>
    </w:p>
    <w:p w14:paraId="56643515">
      <w:pPr>
        <w:pStyle w:val="16"/>
      </w:pPr>
    </w:p>
    <w:p w14:paraId="745076D6">
      <w:pPr>
        <w:pStyle w:val="2"/>
      </w:pPr>
      <w:bookmarkStart w:id="12" w:name="_Toc757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9E8C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350007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6C9FB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14:paraId="1DC6D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37FC3C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F960C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重庆-重庆</w:t>
            </w:r>
            <w:bookmarkEnd w:id="14"/>
          </w:p>
        </w:tc>
      </w:tr>
      <w:tr w14:paraId="63B8A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7D7F90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noWrap w:val="0"/>
            <w:vAlign w:val="top"/>
          </w:tcPr>
          <w:p w14:paraId="09539C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noWrap w:val="0"/>
            <w:vAlign w:val="top"/>
          </w:tcPr>
          <w:p w14:paraId="1D512E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F87D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4FF430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30010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9940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438E6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F602B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2C293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1D68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12F55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05BB4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35A61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0478E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49F977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41989.53</w:t>
            </w:r>
            <w:bookmarkEnd w:id="23"/>
          </w:p>
        </w:tc>
      </w:tr>
      <w:tr w14:paraId="05678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1024D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4E11B2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13819.41</w:t>
            </w:r>
            <w:bookmarkEnd w:id="24"/>
          </w:p>
        </w:tc>
      </w:tr>
      <w:tr w14:paraId="2848D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37BFF6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F3F4E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40F01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95FC805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45888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学校建筑</w:t>
            </w:r>
            <w:bookmarkEnd w:id="26"/>
          </w:p>
        </w:tc>
      </w:tr>
      <w:tr w14:paraId="28899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1ABAC0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71749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50F3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2CB4D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ECC88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0EE07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54A38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2020B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63F7A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0C7C3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E41B4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52B2D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86DC0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C5D9F37">
            <w:pPr>
              <w:pStyle w:val="3"/>
              <w:ind w:firstLine="0" w:firstLineChars="0"/>
            </w:pPr>
            <w:bookmarkStart w:id="31" w:name="控温期"/>
            <w:r>
              <w:t>供冷期:4.1-10.31,供暖期:11.1-3.31</w:t>
            </w:r>
            <w:bookmarkEnd w:id="31"/>
          </w:p>
        </w:tc>
      </w:tr>
    </w:tbl>
    <w:p w14:paraId="1E8C2056">
      <w:pPr>
        <w:pStyle w:val="3"/>
        <w:ind w:firstLine="0" w:firstLineChars="0"/>
        <w:rPr>
          <w:lang w:val="en-US"/>
        </w:rPr>
      </w:pPr>
    </w:p>
    <w:p w14:paraId="0805E938">
      <w:pPr>
        <w:pStyle w:val="2"/>
      </w:pPr>
      <w:bookmarkStart w:id="32" w:name="_Toc30996"/>
      <w:bookmarkStart w:id="33" w:name="TitleFormat"/>
      <w:r>
        <w:rPr>
          <w:rFonts w:hint="eastAsia"/>
        </w:rPr>
        <w:t>评估依据</w:t>
      </w:r>
      <w:bookmarkEnd w:id="32"/>
      <w:bookmarkEnd w:id="33"/>
    </w:p>
    <w:p w14:paraId="48B39409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48118F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34CDEB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728EEA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04F2B8FF">
      <w:pPr>
        <w:widowControl w:val="0"/>
        <w:jc w:val="both"/>
        <w:rPr>
          <w:kern w:val="2"/>
          <w:szCs w:val="24"/>
          <w:lang w:val="en-US"/>
        </w:rPr>
      </w:pPr>
    </w:p>
    <w:p w14:paraId="123109B6">
      <w:pPr>
        <w:pStyle w:val="2"/>
      </w:pPr>
      <w:bookmarkStart w:id="35" w:name="_Toc5760"/>
      <w:r>
        <w:rPr>
          <w:rFonts w:hint="eastAsia"/>
        </w:rPr>
        <w:t>气象数据</w:t>
      </w:r>
      <w:bookmarkEnd w:id="35"/>
    </w:p>
    <w:p w14:paraId="424C91A5">
      <w:pPr>
        <w:pStyle w:val="4"/>
      </w:pPr>
      <w:bookmarkStart w:id="36" w:name="_Toc30610"/>
      <w:r>
        <w:rPr>
          <w:rFonts w:hint="eastAsia"/>
        </w:rPr>
        <w:t>气象地点</w:t>
      </w:r>
      <w:bookmarkEnd w:id="36"/>
    </w:p>
    <w:p w14:paraId="0A2518E4">
      <w:pPr>
        <w:pStyle w:val="3"/>
        <w:ind w:firstLine="420"/>
        <w:rPr>
          <w:lang w:val="en-US"/>
        </w:rPr>
      </w:pPr>
      <w:bookmarkStart w:id="37" w:name="气象数据来源"/>
      <w:r>
        <w:t>重庆-重庆, 《建筑节能气象参数标准》</w:t>
      </w:r>
      <w:bookmarkEnd w:id="37"/>
    </w:p>
    <w:p w14:paraId="31FD5E87">
      <w:pPr>
        <w:pStyle w:val="4"/>
      </w:pPr>
      <w:bookmarkStart w:id="38" w:name="_Toc3461"/>
      <w:r>
        <w:rPr>
          <w:rFonts w:hint="eastAsia"/>
        </w:rPr>
        <w:t>逐日干球温度表</w:t>
      </w:r>
      <w:bookmarkEnd w:id="38"/>
    </w:p>
    <w:p w14:paraId="67D2FDD9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114300" distR="114300">
            <wp:extent cx="5667375" cy="2905125"/>
            <wp:effectExtent l="0" t="0" r="1905" b="5715"/>
            <wp:docPr id="2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B6F07">
      <w:pPr>
        <w:pStyle w:val="4"/>
      </w:pPr>
      <w:bookmarkStart w:id="40" w:name="_Toc12448"/>
      <w:r>
        <w:rPr>
          <w:rFonts w:hint="eastAsia"/>
        </w:rPr>
        <w:t>逐月辐照量表</w:t>
      </w:r>
      <w:bookmarkEnd w:id="40"/>
    </w:p>
    <w:p w14:paraId="5CF6B86D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114300" distR="114300">
            <wp:extent cx="5667375" cy="2628900"/>
            <wp:effectExtent l="0" t="0" r="1905" b="7620"/>
            <wp:docPr id="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256F">
      <w:pPr>
        <w:pStyle w:val="4"/>
      </w:pPr>
      <w:bookmarkStart w:id="42" w:name="_Toc10020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4A25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943D0D9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A4C926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57819C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B9D7B8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2A18B7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609A8F">
            <w:pPr>
              <w:jc w:val="center"/>
            </w:pPr>
            <w:r>
              <w:t>焓值(kj/kg)</w:t>
            </w:r>
          </w:p>
        </w:tc>
      </w:tr>
      <w:tr w14:paraId="49133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C6078C3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0273BBA4">
            <w:r>
              <w:t>08月05日17时</w:t>
            </w:r>
          </w:p>
        </w:tc>
        <w:tc>
          <w:tcPr>
            <w:tcW w:w="0" w:type="auto"/>
            <w:noWrap w:val="0"/>
            <w:vAlign w:val="center"/>
          </w:tcPr>
          <w:p w14:paraId="664F4E0C">
            <w:r>
              <w:t>38.9</w:t>
            </w:r>
          </w:p>
        </w:tc>
        <w:tc>
          <w:tcPr>
            <w:tcW w:w="0" w:type="auto"/>
            <w:noWrap w:val="0"/>
            <w:vAlign w:val="center"/>
          </w:tcPr>
          <w:p w14:paraId="622F29BE">
            <w:r>
              <w:t>25.6</w:t>
            </w:r>
          </w:p>
        </w:tc>
        <w:tc>
          <w:tcPr>
            <w:tcW w:w="0" w:type="auto"/>
            <w:noWrap w:val="0"/>
            <w:vAlign w:val="center"/>
          </w:tcPr>
          <w:p w14:paraId="0CD13368">
            <w:r>
              <w:t>16.3</w:t>
            </w:r>
          </w:p>
        </w:tc>
        <w:tc>
          <w:tcPr>
            <w:tcW w:w="0" w:type="auto"/>
            <w:noWrap w:val="0"/>
            <w:vAlign w:val="center"/>
          </w:tcPr>
          <w:p w14:paraId="1ABF0E16">
            <w:r>
              <w:t>81.0</w:t>
            </w:r>
          </w:p>
        </w:tc>
      </w:tr>
      <w:tr w14:paraId="01E95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1E4AE77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491A9A5A">
            <w:r>
              <w:t>12月13日05时</w:t>
            </w:r>
          </w:p>
        </w:tc>
        <w:tc>
          <w:tcPr>
            <w:tcW w:w="0" w:type="auto"/>
            <w:noWrap w:val="0"/>
            <w:vAlign w:val="center"/>
          </w:tcPr>
          <w:p w14:paraId="0DB10BBD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365B0C5B">
            <w: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5A0A3652">
            <w:r>
              <w:t>3.7</w:t>
            </w:r>
          </w:p>
        </w:tc>
        <w:tc>
          <w:tcPr>
            <w:tcW w:w="0" w:type="auto"/>
            <w:noWrap w:val="0"/>
            <w:vAlign w:val="center"/>
          </w:tcPr>
          <w:p w14:paraId="1F170780">
            <w:r>
              <w:t>9.3</w:t>
            </w:r>
          </w:p>
        </w:tc>
      </w:tr>
    </w:tbl>
    <w:p w14:paraId="0D7C5B28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</w:p>
    <w:p w14:paraId="2015C8E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14350"/>
      <w:r>
        <w:rPr>
          <w:kern w:val="2"/>
          <w:szCs w:val="24"/>
          <w:lang w:val="en-US"/>
        </w:rPr>
        <w:t>围护结构</w:t>
      </w:r>
      <w:bookmarkEnd w:id="44"/>
    </w:p>
    <w:p w14:paraId="68D78EA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1301"/>
      <w:r>
        <w:rPr>
          <w:kern w:val="2"/>
          <w:szCs w:val="24"/>
          <w:lang w:val="en-US"/>
        </w:rPr>
        <w:t>工程材料</w:t>
      </w:r>
      <w:bookmarkEnd w:id="45"/>
    </w:p>
    <w:p w14:paraId="40E432C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3788"/>
      <w:r>
        <w:rPr>
          <w:kern w:val="2"/>
          <w:szCs w:val="24"/>
          <w:lang w:val="en-US"/>
        </w:rPr>
        <w:t>普通材料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8353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A80A276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59440E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A536C6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DC38F6">
            <w:pPr>
              <w:jc w:val="center"/>
            </w:pPr>
            <w:r>
              <w:t>密度ρ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5F98FF">
            <w:pPr>
              <w:jc w:val="center"/>
            </w:pPr>
            <w:r>
              <w:t>比热容Cp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0987B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3C1591F">
            <w:pPr>
              <w:jc w:val="center"/>
            </w:pPr>
            <w:r>
              <w:t>数据来源</w:t>
            </w:r>
          </w:p>
        </w:tc>
      </w:tr>
      <w:tr w14:paraId="67C0A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3569643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4FACE0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010DA9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2A8D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3886EA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9867CE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00CE222">
            <w:pPr>
              <w:jc w:val="center"/>
            </w:pPr>
          </w:p>
        </w:tc>
      </w:tr>
      <w:tr w14:paraId="0A972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8727EB8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343465F6"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05CA78E5"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4346082C"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6025181D">
            <w:r>
              <w:t>1074.4</w:t>
            </w:r>
          </w:p>
        </w:tc>
        <w:tc>
          <w:tcPr>
            <w:tcW w:w="0" w:type="auto"/>
            <w:noWrap w:val="0"/>
            <w:vAlign w:val="center"/>
          </w:tcPr>
          <w:p w14:paraId="7628677D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4DB25C7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65A47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BF87E74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07647784"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1C164BE3">
            <w:r>
              <w:t>10.070</w:t>
            </w:r>
          </w:p>
        </w:tc>
        <w:tc>
          <w:tcPr>
            <w:tcW w:w="0" w:type="auto"/>
            <w:noWrap w:val="0"/>
            <w:vAlign w:val="center"/>
          </w:tcPr>
          <w:p w14:paraId="3E8F39E6">
            <w:r>
              <w:t>1600.0</w:t>
            </w:r>
          </w:p>
        </w:tc>
        <w:tc>
          <w:tcPr>
            <w:tcW w:w="0" w:type="auto"/>
            <w:noWrap w:val="0"/>
            <w:vAlign w:val="center"/>
          </w:tcPr>
          <w:p w14:paraId="7DC86682"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35280AA2">
            <w:r>
              <w:t>0.0443</w:t>
            </w:r>
          </w:p>
        </w:tc>
        <w:tc>
          <w:tcPr>
            <w:tcW w:w="0" w:type="auto"/>
            <w:noWrap w:val="0"/>
            <w:vAlign w:val="center"/>
          </w:tcPr>
          <w:p w14:paraId="0939236D">
            <w:pPr>
              <w:rPr>
                <w:sz w:val="18"/>
                <w:szCs w:val="18"/>
              </w:rPr>
            </w:pPr>
          </w:p>
        </w:tc>
      </w:tr>
      <w:tr w14:paraId="5C3DA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2C762B5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2B5B241C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71F54ABA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68A5F5F1"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42A83874"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383C33C4">
            <w:r>
              <w:t>0.0158</w:t>
            </w:r>
          </w:p>
        </w:tc>
        <w:tc>
          <w:tcPr>
            <w:tcW w:w="0" w:type="auto"/>
            <w:noWrap w:val="0"/>
            <w:vAlign w:val="center"/>
          </w:tcPr>
          <w:p w14:paraId="26FEFF38">
            <w:pPr>
              <w:rPr>
                <w:sz w:val="18"/>
                <w:szCs w:val="18"/>
              </w:rPr>
            </w:pPr>
          </w:p>
        </w:tc>
      </w:tr>
      <w:tr w14:paraId="55306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F6E5F70">
            <w:r>
              <w:t>半硬质矿（岩）棉板(ρ=100-180)</w:t>
            </w:r>
          </w:p>
        </w:tc>
        <w:tc>
          <w:tcPr>
            <w:tcW w:w="0" w:type="auto"/>
            <w:noWrap w:val="0"/>
            <w:vAlign w:val="center"/>
          </w:tcPr>
          <w:p w14:paraId="70CCBA74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5D5D9CD0">
            <w:r>
              <w:t>0.770</w:t>
            </w:r>
          </w:p>
        </w:tc>
        <w:tc>
          <w:tcPr>
            <w:tcW w:w="0" w:type="auto"/>
            <w:noWrap w:val="0"/>
            <w:vAlign w:val="center"/>
          </w:tcPr>
          <w:p w14:paraId="511CA69E">
            <w:r>
              <w:t>140.0</w:t>
            </w:r>
          </w:p>
        </w:tc>
        <w:tc>
          <w:tcPr>
            <w:tcW w:w="0" w:type="auto"/>
            <w:noWrap w:val="0"/>
            <w:vAlign w:val="center"/>
          </w:tcPr>
          <w:p w14:paraId="264BBB69">
            <w:r>
              <w:t>1213.0</w:t>
            </w:r>
          </w:p>
        </w:tc>
        <w:tc>
          <w:tcPr>
            <w:tcW w:w="0" w:type="auto"/>
            <w:noWrap w:val="0"/>
            <w:vAlign w:val="center"/>
          </w:tcPr>
          <w:p w14:paraId="2BF1C0F6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1063497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69959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3CD4EEB">
            <w:r>
              <w:t>轻集料混凝土</w:t>
            </w:r>
          </w:p>
        </w:tc>
        <w:tc>
          <w:tcPr>
            <w:tcW w:w="0" w:type="auto"/>
            <w:noWrap w:val="0"/>
            <w:vAlign w:val="center"/>
          </w:tcPr>
          <w:p w14:paraId="15796045">
            <w:r>
              <w:t>0.890</w:t>
            </w:r>
          </w:p>
        </w:tc>
        <w:tc>
          <w:tcPr>
            <w:tcW w:w="0" w:type="auto"/>
            <w:noWrap w:val="0"/>
            <w:vAlign w:val="center"/>
          </w:tcPr>
          <w:p w14:paraId="32023819">
            <w:r>
              <w:t>10.673</w:t>
            </w:r>
          </w:p>
        </w:tc>
        <w:tc>
          <w:tcPr>
            <w:tcW w:w="0" w:type="auto"/>
            <w:noWrap w:val="0"/>
            <w:vAlign w:val="center"/>
          </w:tcPr>
          <w:p w14:paraId="49DB6456">
            <w:r>
              <w:t>1600.0</w:t>
            </w:r>
          </w:p>
        </w:tc>
        <w:tc>
          <w:tcPr>
            <w:tcW w:w="0" w:type="auto"/>
            <w:noWrap w:val="0"/>
            <w:vAlign w:val="center"/>
          </w:tcPr>
          <w:p w14:paraId="655C3723">
            <w:r>
              <w:t>1100.0</w:t>
            </w:r>
          </w:p>
        </w:tc>
        <w:tc>
          <w:tcPr>
            <w:tcW w:w="0" w:type="auto"/>
            <w:noWrap w:val="0"/>
            <w:vAlign w:val="center"/>
          </w:tcPr>
          <w:p w14:paraId="2E783709">
            <w:r>
              <w:t>0.0158</w:t>
            </w:r>
          </w:p>
        </w:tc>
        <w:tc>
          <w:tcPr>
            <w:tcW w:w="0" w:type="auto"/>
            <w:noWrap w:val="0"/>
            <w:vAlign w:val="center"/>
          </w:tcPr>
          <w:p w14:paraId="3B2E3734">
            <w:r>
              <w:rPr>
                <w:sz w:val="18"/>
                <w:szCs w:val="18"/>
              </w:rPr>
              <w:t>建筑外保温 13BJ2-12</w:t>
            </w:r>
          </w:p>
        </w:tc>
      </w:tr>
      <w:tr w14:paraId="09C78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C854A88">
            <w:r>
              <w:t>挤塑聚苯乙烯泡沫塑料（带表皮）</w:t>
            </w:r>
          </w:p>
        </w:tc>
        <w:tc>
          <w:tcPr>
            <w:tcW w:w="0" w:type="auto"/>
            <w:noWrap w:val="0"/>
            <w:vAlign w:val="center"/>
          </w:tcPr>
          <w:p w14:paraId="55BF7C59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2EBC3184">
            <w:r>
              <w:t>0.340</w:t>
            </w:r>
          </w:p>
        </w:tc>
        <w:tc>
          <w:tcPr>
            <w:tcW w:w="0" w:type="auto"/>
            <w:noWrap w:val="0"/>
            <w:vAlign w:val="center"/>
          </w:tcPr>
          <w:p w14:paraId="378D537C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2A5325DB">
            <w:r>
              <w:t>1380.0</w:t>
            </w:r>
          </w:p>
        </w:tc>
        <w:tc>
          <w:tcPr>
            <w:tcW w:w="0" w:type="auto"/>
            <w:noWrap w:val="0"/>
            <w:vAlign w:val="center"/>
          </w:tcPr>
          <w:p w14:paraId="60070238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5099B53">
            <w:pPr>
              <w:rPr>
                <w:sz w:val="18"/>
                <w:szCs w:val="18"/>
              </w:rPr>
            </w:pPr>
          </w:p>
        </w:tc>
      </w:tr>
      <w:tr w14:paraId="70534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E526038">
            <w:r>
              <w:t>胶粉聚苯颗粒保温砂浆(ρ=300)</w:t>
            </w:r>
          </w:p>
        </w:tc>
        <w:tc>
          <w:tcPr>
            <w:tcW w:w="0" w:type="auto"/>
            <w:noWrap w:val="0"/>
            <w:vAlign w:val="center"/>
          </w:tcPr>
          <w:p w14:paraId="2544CD00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40F0969A">
            <w:r>
              <w:t>0.726</w:t>
            </w:r>
          </w:p>
        </w:tc>
        <w:tc>
          <w:tcPr>
            <w:tcW w:w="0" w:type="auto"/>
            <w:noWrap w:val="0"/>
            <w:vAlign w:val="center"/>
          </w:tcPr>
          <w:p w14:paraId="6F27DF02">
            <w:r>
              <w:t>300.0</w:t>
            </w:r>
          </w:p>
        </w:tc>
        <w:tc>
          <w:tcPr>
            <w:tcW w:w="0" w:type="auto"/>
            <w:noWrap w:val="0"/>
            <w:vAlign w:val="center"/>
          </w:tcPr>
          <w:p w14:paraId="60329F18">
            <w:r>
              <w:t>345.1</w:t>
            </w:r>
          </w:p>
        </w:tc>
        <w:tc>
          <w:tcPr>
            <w:tcW w:w="0" w:type="auto"/>
            <w:noWrap w:val="0"/>
            <w:vAlign w:val="center"/>
          </w:tcPr>
          <w:p w14:paraId="4B410B9B">
            <w:r>
              <w:t>0.1910</w:t>
            </w:r>
          </w:p>
        </w:tc>
        <w:tc>
          <w:tcPr>
            <w:tcW w:w="0" w:type="auto"/>
            <w:noWrap w:val="0"/>
            <w:vAlign w:val="center"/>
          </w:tcPr>
          <w:p w14:paraId="7D7C314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B6E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DA6E042">
            <w:r>
              <w:t>半硬质玻璃棉板(ρ=32-48)</w:t>
            </w:r>
          </w:p>
        </w:tc>
        <w:tc>
          <w:tcPr>
            <w:tcW w:w="0" w:type="auto"/>
            <w:noWrap w:val="0"/>
            <w:vAlign w:val="center"/>
          </w:tcPr>
          <w:p w14:paraId="2C6488BE">
            <w:r>
              <w:t>0.045</w:t>
            </w:r>
          </w:p>
        </w:tc>
        <w:tc>
          <w:tcPr>
            <w:tcW w:w="0" w:type="auto"/>
            <w:noWrap w:val="0"/>
            <w:vAlign w:val="center"/>
          </w:tcPr>
          <w:p w14:paraId="67C70BA5">
            <w:r>
              <w:t>0.440</w:t>
            </w:r>
          </w:p>
        </w:tc>
        <w:tc>
          <w:tcPr>
            <w:tcW w:w="0" w:type="auto"/>
            <w:noWrap w:val="0"/>
            <w:vAlign w:val="center"/>
          </w:tcPr>
          <w:p w14:paraId="4B9E9628">
            <w: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4734B23B">
            <w:r>
              <w:t>1479.0</w:t>
            </w:r>
          </w:p>
        </w:tc>
        <w:tc>
          <w:tcPr>
            <w:tcW w:w="0" w:type="auto"/>
            <w:noWrap w:val="0"/>
            <w:vAlign w:val="center"/>
          </w:tcPr>
          <w:p w14:paraId="6E4DC496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439805F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5F60D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37FA3E7">
            <w:r>
              <w:t>混凝土多孔砖(190六孔砖）</w:t>
            </w:r>
          </w:p>
        </w:tc>
        <w:tc>
          <w:tcPr>
            <w:tcW w:w="0" w:type="auto"/>
            <w:noWrap w:val="0"/>
            <w:vAlign w:val="center"/>
          </w:tcPr>
          <w:p w14:paraId="2FF15D97">
            <w:r>
              <w:t>0.750</w:t>
            </w:r>
          </w:p>
        </w:tc>
        <w:tc>
          <w:tcPr>
            <w:tcW w:w="0" w:type="auto"/>
            <w:noWrap w:val="0"/>
            <w:vAlign w:val="center"/>
          </w:tcPr>
          <w:p w14:paraId="5EE30086">
            <w:r>
              <w:t>7.490</w:t>
            </w:r>
          </w:p>
        </w:tc>
        <w:tc>
          <w:tcPr>
            <w:tcW w:w="0" w:type="auto"/>
            <w:noWrap w:val="0"/>
            <w:vAlign w:val="center"/>
          </w:tcPr>
          <w:p w14:paraId="42B96E3F">
            <w:r>
              <w:t>1450.0</w:t>
            </w:r>
          </w:p>
        </w:tc>
        <w:tc>
          <w:tcPr>
            <w:tcW w:w="0" w:type="auto"/>
            <w:noWrap w:val="0"/>
            <w:vAlign w:val="center"/>
          </w:tcPr>
          <w:p w14:paraId="595BE64B">
            <w:r>
              <w:t>709.4</w:t>
            </w:r>
          </w:p>
        </w:tc>
        <w:tc>
          <w:tcPr>
            <w:tcW w:w="0" w:type="auto"/>
            <w:noWrap w:val="0"/>
            <w:vAlign w:val="center"/>
          </w:tcPr>
          <w:p w14:paraId="2BCB79AD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028CFAB">
            <w:pPr>
              <w:rPr>
                <w:sz w:val="18"/>
                <w:szCs w:val="18"/>
              </w:rPr>
            </w:pPr>
          </w:p>
        </w:tc>
      </w:tr>
      <w:tr w14:paraId="378A7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F22446E">
            <w:r>
              <w:t>聚苯颗粒保温砂浆</w:t>
            </w:r>
          </w:p>
        </w:tc>
        <w:tc>
          <w:tcPr>
            <w:tcW w:w="0" w:type="auto"/>
            <w:noWrap w:val="0"/>
            <w:vAlign w:val="center"/>
          </w:tcPr>
          <w:p w14:paraId="54B3211B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2EE4A4F6">
            <w:r>
              <w:t>0.950</w:t>
            </w:r>
          </w:p>
        </w:tc>
        <w:tc>
          <w:tcPr>
            <w:tcW w:w="0" w:type="auto"/>
            <w:noWrap w:val="0"/>
            <w:vAlign w:val="center"/>
          </w:tcPr>
          <w:p w14:paraId="147F925D">
            <w:r>
              <w:t>230.0</w:t>
            </w:r>
          </w:p>
        </w:tc>
        <w:tc>
          <w:tcPr>
            <w:tcW w:w="0" w:type="auto"/>
            <w:noWrap w:val="0"/>
            <w:vAlign w:val="center"/>
          </w:tcPr>
          <w:p w14:paraId="11EB4C4C">
            <w:r>
              <w:t>900.0</w:t>
            </w:r>
          </w:p>
        </w:tc>
        <w:tc>
          <w:tcPr>
            <w:tcW w:w="0" w:type="auto"/>
            <w:noWrap w:val="0"/>
            <w:vAlign w:val="center"/>
          </w:tcPr>
          <w:p w14:paraId="25C0C0AE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D5E054C">
            <w:pPr>
              <w:rPr>
                <w:sz w:val="18"/>
                <w:szCs w:val="18"/>
              </w:rPr>
            </w:pPr>
          </w:p>
        </w:tc>
      </w:tr>
      <w:tr w14:paraId="04D4A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48A97DD">
            <w:r>
              <w:t>混凝土空心砖(190单排孔）</w:t>
            </w:r>
          </w:p>
        </w:tc>
        <w:tc>
          <w:tcPr>
            <w:tcW w:w="0" w:type="auto"/>
            <w:noWrap w:val="0"/>
            <w:vAlign w:val="center"/>
          </w:tcPr>
          <w:p w14:paraId="18569F92">
            <w:r>
              <w:t>0.860</w:t>
            </w:r>
          </w:p>
        </w:tc>
        <w:tc>
          <w:tcPr>
            <w:tcW w:w="0" w:type="auto"/>
            <w:noWrap w:val="0"/>
            <w:vAlign w:val="center"/>
          </w:tcPr>
          <w:p w14:paraId="1D553004">
            <w:r>
              <w:t>7.480</w:t>
            </w:r>
          </w:p>
        </w:tc>
        <w:tc>
          <w:tcPr>
            <w:tcW w:w="0" w:type="auto"/>
            <w:noWrap w:val="0"/>
            <w:vAlign w:val="center"/>
          </w:tcPr>
          <w:p w14:paraId="16743C26">
            <w:r>
              <w:t>900.0</w:t>
            </w:r>
          </w:p>
        </w:tc>
        <w:tc>
          <w:tcPr>
            <w:tcW w:w="0" w:type="auto"/>
            <w:noWrap w:val="0"/>
            <w:vAlign w:val="center"/>
          </w:tcPr>
          <w:p w14:paraId="2E50FBCD">
            <w:r>
              <w:t>994.0</w:t>
            </w:r>
          </w:p>
        </w:tc>
        <w:tc>
          <w:tcPr>
            <w:tcW w:w="0" w:type="auto"/>
            <w:noWrap w:val="0"/>
            <w:vAlign w:val="center"/>
          </w:tcPr>
          <w:p w14:paraId="034E9D54"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300AD72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</w:tbl>
    <w:p w14:paraId="14539BE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20415"/>
      <w:r>
        <w:rPr>
          <w:kern w:val="2"/>
          <w:szCs w:val="24"/>
          <w:lang w:val="en-US"/>
        </w:rPr>
        <w:t>其他材料</w:t>
      </w:r>
      <w:bookmarkEnd w:id="47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3E2E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9638C1C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2FD30D">
            <w:pPr>
              <w:jc w:val="center"/>
            </w:pPr>
            <w:r>
              <w:t>厚度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9FD998">
            <w:pPr>
              <w:jc w:val="center"/>
            </w:pPr>
            <w:r>
              <w:t>热阻R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320424C">
            <w:pPr>
              <w:jc w:val="center"/>
            </w:pPr>
            <w:r>
              <w:t>太阳辐射吸收系数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4AC37F6">
            <w:pPr>
              <w:jc w:val="center"/>
            </w:pPr>
            <w:r>
              <w:t>备注</w:t>
            </w:r>
          </w:p>
        </w:tc>
      </w:tr>
      <w:tr w14:paraId="6175A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E9ABB20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5011A3">
            <w:pPr>
              <w:jc w:val="center"/>
            </w:pPr>
            <w:r>
              <w:t>mm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44BA84">
            <w:pPr>
              <w:jc w:val="center"/>
            </w:pPr>
            <w:r>
              <w:t>(㎡K)/W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010102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DE750A9">
            <w:pPr>
              <w:jc w:val="center"/>
            </w:pPr>
          </w:p>
        </w:tc>
      </w:tr>
      <w:tr w14:paraId="34C69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480D727">
            <w:r>
              <w:t>（冬季）热流向下（水平、倾斜δ=50）</w:t>
            </w:r>
          </w:p>
        </w:tc>
        <w:tc>
          <w:tcPr>
            <w:tcW w:w="0" w:type="auto"/>
            <w:noWrap w:val="0"/>
            <w:vAlign w:val="center"/>
          </w:tcPr>
          <w:p w14:paraId="5550A739">
            <w:r>
              <w:t>50.0</w:t>
            </w:r>
          </w:p>
        </w:tc>
        <w:tc>
          <w:tcPr>
            <w:tcW w:w="0" w:type="auto"/>
            <w:noWrap w:val="0"/>
            <w:vAlign w:val="center"/>
          </w:tcPr>
          <w:p w14:paraId="76185E6C">
            <w:r>
              <w:t>0.943</w:t>
            </w:r>
          </w:p>
        </w:tc>
        <w:tc>
          <w:tcPr>
            <w:tcW w:w="0" w:type="auto"/>
            <w:noWrap w:val="0"/>
            <w:vAlign w:val="center"/>
          </w:tcPr>
          <w:p w14:paraId="57621F37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58BFEDB">
            <w:r>
              <w:rPr>
                <w:sz w:val="18"/>
                <w:szCs w:val="18"/>
              </w:rPr>
              <w:t>材料厚度为50mm</w:t>
            </w:r>
          </w:p>
        </w:tc>
      </w:tr>
    </w:tbl>
    <w:p w14:paraId="02CC25D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8481"/>
      <w:r>
        <w:rPr>
          <w:kern w:val="2"/>
          <w:szCs w:val="24"/>
          <w:lang w:val="en-US"/>
        </w:rPr>
        <w:t>屋顶</w:t>
      </w:r>
      <w:bookmarkEnd w:id="48"/>
    </w:p>
    <w:p w14:paraId="2EDB66F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9" w:name="_Toc17273"/>
      <w:r>
        <w:rPr>
          <w:kern w:val="2"/>
          <w:szCs w:val="24"/>
          <w:lang w:val="en-US"/>
        </w:rPr>
        <w:t>屋顶构造一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07D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635657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8DE7BF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99FA19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C1DD43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0305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2CA1D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BBD9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2F0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062EA49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84592F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A47B98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0B6B0C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0A2825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136321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40A2A1">
            <w:pPr>
              <w:jc w:val="center"/>
            </w:pPr>
            <w:r>
              <w:t>D=R*S</w:t>
            </w:r>
          </w:p>
        </w:tc>
      </w:tr>
      <w:tr w14:paraId="1E4CF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C865967">
            <w:r>
              <w:t>（冬季）热流向下（水平、倾斜δ=50）</w:t>
            </w:r>
          </w:p>
        </w:tc>
        <w:tc>
          <w:tcPr>
            <w:tcW w:w="0" w:type="auto"/>
            <w:noWrap w:val="0"/>
            <w:vAlign w:val="center"/>
          </w:tcPr>
          <w:p w14:paraId="11F83DF1">
            <w: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09CBF464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81DF649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4F3F2C7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78D004B">
            <w:r>
              <w:t>0.943</w:t>
            </w:r>
          </w:p>
        </w:tc>
        <w:tc>
          <w:tcPr>
            <w:tcW w:w="0" w:type="auto"/>
            <w:noWrap w:val="0"/>
            <w:vAlign w:val="center"/>
          </w:tcPr>
          <w:p w14:paraId="66E8BCF4">
            <w:r>
              <w:t>－</w:t>
            </w:r>
          </w:p>
        </w:tc>
      </w:tr>
      <w:tr w14:paraId="023DD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17F49BB">
            <w:r>
              <w:t>半硬质矿（岩）棉板(ρ=100-180)</w:t>
            </w:r>
          </w:p>
        </w:tc>
        <w:tc>
          <w:tcPr>
            <w:tcW w:w="0" w:type="auto"/>
            <w:noWrap w:val="0"/>
            <w:vAlign w:val="center"/>
          </w:tcPr>
          <w:p w14:paraId="53A0DA2B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89F420D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7C6014F9">
            <w:r>
              <w:t>0.770</w:t>
            </w:r>
          </w:p>
        </w:tc>
        <w:tc>
          <w:tcPr>
            <w:tcW w:w="0" w:type="auto"/>
            <w:noWrap w:val="0"/>
            <w:vAlign w:val="center"/>
          </w:tcPr>
          <w:p w14:paraId="6B6A54A7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A3D0117">
            <w:r>
              <w:t>0.417</w:t>
            </w:r>
          </w:p>
        </w:tc>
        <w:tc>
          <w:tcPr>
            <w:tcW w:w="0" w:type="auto"/>
            <w:noWrap w:val="0"/>
            <w:vAlign w:val="center"/>
          </w:tcPr>
          <w:p w14:paraId="03A1268D">
            <w:r>
              <w:t>0.321</w:t>
            </w:r>
          </w:p>
        </w:tc>
      </w:tr>
      <w:tr w14:paraId="12657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65444B1">
            <w:r>
              <w:t>半硬质矿（岩）棉板(ρ=100-180)</w:t>
            </w:r>
          </w:p>
        </w:tc>
        <w:tc>
          <w:tcPr>
            <w:tcW w:w="0" w:type="auto"/>
            <w:noWrap w:val="0"/>
            <w:vAlign w:val="center"/>
          </w:tcPr>
          <w:p w14:paraId="300F085A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5D6CC27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62126ECF">
            <w:r>
              <w:t>0.770</w:t>
            </w:r>
          </w:p>
        </w:tc>
        <w:tc>
          <w:tcPr>
            <w:tcW w:w="0" w:type="auto"/>
            <w:noWrap w:val="0"/>
            <w:vAlign w:val="center"/>
          </w:tcPr>
          <w:p w14:paraId="77EEC3B7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F507C59">
            <w:r>
              <w:t>0.417</w:t>
            </w:r>
          </w:p>
        </w:tc>
        <w:tc>
          <w:tcPr>
            <w:tcW w:w="0" w:type="auto"/>
            <w:noWrap w:val="0"/>
            <w:vAlign w:val="center"/>
          </w:tcPr>
          <w:p w14:paraId="4368B685">
            <w:r>
              <w:t>0.321</w:t>
            </w:r>
          </w:p>
        </w:tc>
      </w:tr>
      <w:tr w14:paraId="0E021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75DB850">
            <w:r>
              <w:t>胶粉聚苯颗粒保温砂浆(ρ=300)</w:t>
            </w:r>
          </w:p>
        </w:tc>
        <w:tc>
          <w:tcPr>
            <w:tcW w:w="0" w:type="auto"/>
            <w:noWrap w:val="0"/>
            <w:vAlign w:val="center"/>
          </w:tcPr>
          <w:p w14:paraId="529E9C19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86DDB43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249B5C5B">
            <w:r>
              <w:t>0.726</w:t>
            </w:r>
          </w:p>
        </w:tc>
        <w:tc>
          <w:tcPr>
            <w:tcW w:w="0" w:type="auto"/>
            <w:noWrap w:val="0"/>
            <w:vAlign w:val="center"/>
          </w:tcPr>
          <w:p w14:paraId="0F4A5CF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60E801D">
            <w:r>
              <w:t>0.286</w:t>
            </w:r>
          </w:p>
        </w:tc>
        <w:tc>
          <w:tcPr>
            <w:tcW w:w="0" w:type="auto"/>
            <w:noWrap w:val="0"/>
            <w:vAlign w:val="center"/>
          </w:tcPr>
          <w:p w14:paraId="65285883">
            <w:r>
              <w:t>0.207</w:t>
            </w:r>
          </w:p>
        </w:tc>
      </w:tr>
      <w:tr w14:paraId="7565C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677F313">
            <w:r>
              <w:t>半硬质矿（岩）棉板(ρ=100-180)</w:t>
            </w:r>
          </w:p>
        </w:tc>
        <w:tc>
          <w:tcPr>
            <w:tcW w:w="0" w:type="auto"/>
            <w:noWrap w:val="0"/>
            <w:vAlign w:val="center"/>
          </w:tcPr>
          <w:p w14:paraId="26D27169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6B0ADC2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5D5A6DA0">
            <w:r>
              <w:t>0.770</w:t>
            </w:r>
          </w:p>
        </w:tc>
        <w:tc>
          <w:tcPr>
            <w:tcW w:w="0" w:type="auto"/>
            <w:noWrap w:val="0"/>
            <w:vAlign w:val="center"/>
          </w:tcPr>
          <w:p w14:paraId="5EB5F504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FF30E5B">
            <w:r>
              <w:t>0.417</w:t>
            </w:r>
          </w:p>
        </w:tc>
        <w:tc>
          <w:tcPr>
            <w:tcW w:w="0" w:type="auto"/>
            <w:noWrap w:val="0"/>
            <w:vAlign w:val="center"/>
          </w:tcPr>
          <w:p w14:paraId="4B6BFD72">
            <w:r>
              <w:t>0.321</w:t>
            </w:r>
          </w:p>
        </w:tc>
      </w:tr>
      <w:tr w14:paraId="04CB2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A49977C">
            <w:r>
              <w:t>半硬质矿（岩）棉板(ρ=100-180)</w:t>
            </w:r>
          </w:p>
        </w:tc>
        <w:tc>
          <w:tcPr>
            <w:tcW w:w="0" w:type="auto"/>
            <w:noWrap w:val="0"/>
            <w:vAlign w:val="center"/>
          </w:tcPr>
          <w:p w14:paraId="29550A5A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A3B61C8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5F10DF4D">
            <w:r>
              <w:t>0.770</w:t>
            </w:r>
          </w:p>
        </w:tc>
        <w:tc>
          <w:tcPr>
            <w:tcW w:w="0" w:type="auto"/>
            <w:noWrap w:val="0"/>
            <w:vAlign w:val="center"/>
          </w:tcPr>
          <w:p w14:paraId="391E30B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BC98DC1">
            <w:r>
              <w:t>0.417</w:t>
            </w:r>
          </w:p>
        </w:tc>
        <w:tc>
          <w:tcPr>
            <w:tcW w:w="0" w:type="auto"/>
            <w:noWrap w:val="0"/>
            <w:vAlign w:val="center"/>
          </w:tcPr>
          <w:p w14:paraId="11B60C9A">
            <w:r>
              <w:t>0.321</w:t>
            </w:r>
          </w:p>
        </w:tc>
      </w:tr>
      <w:tr w14:paraId="71CDA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0C9C180">
            <w:r>
              <w:t>聚苯颗粒保温砂浆</w:t>
            </w:r>
          </w:p>
        </w:tc>
        <w:tc>
          <w:tcPr>
            <w:tcW w:w="0" w:type="auto"/>
            <w:noWrap w:val="0"/>
            <w:vAlign w:val="center"/>
          </w:tcPr>
          <w:p w14:paraId="6BBAD07A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BD80560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2D7E38F9">
            <w:r>
              <w:t>0.950</w:t>
            </w:r>
          </w:p>
        </w:tc>
        <w:tc>
          <w:tcPr>
            <w:tcW w:w="0" w:type="auto"/>
            <w:noWrap w:val="0"/>
            <w:vAlign w:val="center"/>
          </w:tcPr>
          <w:p w14:paraId="50B00F91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68D1785">
            <w:r>
              <w:t>0.333</w:t>
            </w:r>
          </w:p>
        </w:tc>
        <w:tc>
          <w:tcPr>
            <w:tcW w:w="0" w:type="auto"/>
            <w:noWrap w:val="0"/>
            <w:vAlign w:val="center"/>
          </w:tcPr>
          <w:p w14:paraId="27B4E81E">
            <w:r>
              <w:t>0.317</w:t>
            </w:r>
          </w:p>
        </w:tc>
      </w:tr>
      <w:tr w14:paraId="015D0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951CDBF">
            <w:r>
              <w:t>聚苯颗粒保温砂浆</w:t>
            </w:r>
          </w:p>
        </w:tc>
        <w:tc>
          <w:tcPr>
            <w:tcW w:w="0" w:type="auto"/>
            <w:noWrap w:val="0"/>
            <w:vAlign w:val="center"/>
          </w:tcPr>
          <w:p w14:paraId="1F12A846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A903532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D841508">
            <w:r>
              <w:t>0.950</w:t>
            </w:r>
          </w:p>
        </w:tc>
        <w:tc>
          <w:tcPr>
            <w:tcW w:w="0" w:type="auto"/>
            <w:noWrap w:val="0"/>
            <w:vAlign w:val="center"/>
          </w:tcPr>
          <w:p w14:paraId="1F7376B3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BDC69E3">
            <w:r>
              <w:t>0.333</w:t>
            </w:r>
          </w:p>
        </w:tc>
        <w:tc>
          <w:tcPr>
            <w:tcW w:w="0" w:type="auto"/>
            <w:noWrap w:val="0"/>
            <w:vAlign w:val="center"/>
          </w:tcPr>
          <w:p w14:paraId="27850E04">
            <w:r>
              <w:t>0.317</w:t>
            </w:r>
          </w:p>
        </w:tc>
      </w:tr>
      <w:tr w14:paraId="49910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1CA143B">
            <w:r>
              <w:t>聚苯颗粒保温砂浆</w:t>
            </w:r>
          </w:p>
        </w:tc>
        <w:tc>
          <w:tcPr>
            <w:tcW w:w="0" w:type="auto"/>
            <w:noWrap w:val="0"/>
            <w:vAlign w:val="center"/>
          </w:tcPr>
          <w:p w14:paraId="33CFC7F2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95CD5CF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5BCAD2C4">
            <w:r>
              <w:t>0.950</w:t>
            </w:r>
          </w:p>
        </w:tc>
        <w:tc>
          <w:tcPr>
            <w:tcW w:w="0" w:type="auto"/>
            <w:noWrap w:val="0"/>
            <w:vAlign w:val="center"/>
          </w:tcPr>
          <w:p w14:paraId="1D4E426D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9D04DDE">
            <w:r>
              <w:t>0.333</w:t>
            </w:r>
          </w:p>
        </w:tc>
        <w:tc>
          <w:tcPr>
            <w:tcW w:w="0" w:type="auto"/>
            <w:noWrap w:val="0"/>
            <w:vAlign w:val="center"/>
          </w:tcPr>
          <w:p w14:paraId="49A09E41">
            <w:r>
              <w:t>0.317</w:t>
            </w:r>
          </w:p>
        </w:tc>
      </w:tr>
      <w:tr w14:paraId="60BEC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629224C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71C31F14">
            <w:r>
              <w:t>210</w:t>
            </w:r>
          </w:p>
        </w:tc>
        <w:tc>
          <w:tcPr>
            <w:tcW w:w="0" w:type="auto"/>
            <w:noWrap w:val="0"/>
            <w:vAlign w:val="center"/>
          </w:tcPr>
          <w:p w14:paraId="663CB922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67E3C70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92FF2BF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D623B83">
            <w:r>
              <w:t>3.895</w:t>
            </w:r>
          </w:p>
        </w:tc>
        <w:tc>
          <w:tcPr>
            <w:tcW w:w="0" w:type="auto"/>
            <w:noWrap w:val="0"/>
            <w:vAlign w:val="center"/>
          </w:tcPr>
          <w:p w14:paraId="13AC759B">
            <w:r>
              <w:t>2.441</w:t>
            </w:r>
          </w:p>
        </w:tc>
      </w:tr>
      <w:tr w14:paraId="15638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C92B77A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123FB56">
            <w:pPr>
              <w:jc w:val="center"/>
            </w:pPr>
            <w:r>
              <w:t>0.75[默认]</w:t>
            </w:r>
          </w:p>
        </w:tc>
      </w:tr>
      <w:tr w14:paraId="7E0D9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A3F260C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C61E290">
            <w:pPr>
              <w:jc w:val="center"/>
            </w:pPr>
            <w:r>
              <w:t>0.25</w:t>
            </w:r>
          </w:p>
        </w:tc>
      </w:tr>
    </w:tbl>
    <w:p w14:paraId="08ED2FC1">
      <w:pPr>
        <w:widowControl w:val="0"/>
        <w:jc w:val="both"/>
        <w:rPr>
          <w:kern w:val="2"/>
          <w:szCs w:val="24"/>
          <w:lang w:val="en-US"/>
        </w:rPr>
      </w:pPr>
    </w:p>
    <w:p w14:paraId="2CEFE95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4422"/>
      <w:r>
        <w:rPr>
          <w:kern w:val="2"/>
          <w:szCs w:val="24"/>
          <w:lang w:val="en-US"/>
        </w:rPr>
        <w:t>天窗类型</w:t>
      </w:r>
      <w:bookmarkEnd w:id="50"/>
    </w:p>
    <w:p w14:paraId="55C91F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B08F3B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28532"/>
      <w:r>
        <w:rPr>
          <w:kern w:val="2"/>
          <w:szCs w:val="24"/>
          <w:lang w:val="en-US"/>
        </w:rPr>
        <w:t>外墙</w:t>
      </w:r>
      <w:bookmarkEnd w:id="51"/>
    </w:p>
    <w:p w14:paraId="0E47F35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3512"/>
      <w:r>
        <w:rPr>
          <w:kern w:val="2"/>
          <w:szCs w:val="24"/>
          <w:lang w:val="en-US"/>
        </w:rPr>
        <w:t>外墙相关构造</w:t>
      </w:r>
      <w:bookmarkEnd w:id="52"/>
    </w:p>
    <w:p w14:paraId="0DDC4AD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FB6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1FCFD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EB6A05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74C795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1417DF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1C5A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258565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9C3D2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FBD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BC470CD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0D3702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E0E71F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4E2291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BBF94F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7F831A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F52A03">
            <w:pPr>
              <w:jc w:val="center"/>
            </w:pPr>
            <w:r>
              <w:t>D=R*S</w:t>
            </w:r>
          </w:p>
        </w:tc>
      </w:tr>
      <w:tr w14:paraId="27AF6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8639F39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50C1CE2D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8501776"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18C3FFCB"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4C5BE4A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FE4DA60"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4F47D798">
            <w:r>
              <w:t>0.247</w:t>
            </w:r>
          </w:p>
        </w:tc>
      </w:tr>
      <w:tr w14:paraId="442A3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19D1710">
            <w:r>
              <w:t>半硬质玻璃棉板(ρ=32-48)</w:t>
            </w:r>
          </w:p>
        </w:tc>
        <w:tc>
          <w:tcPr>
            <w:tcW w:w="0" w:type="auto"/>
            <w:noWrap w:val="0"/>
            <w:vAlign w:val="center"/>
          </w:tcPr>
          <w:p w14:paraId="65B67B82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345400F">
            <w:r>
              <w:t>0.045</w:t>
            </w:r>
          </w:p>
        </w:tc>
        <w:tc>
          <w:tcPr>
            <w:tcW w:w="0" w:type="auto"/>
            <w:noWrap w:val="0"/>
            <w:vAlign w:val="center"/>
          </w:tcPr>
          <w:p w14:paraId="76595C69">
            <w:r>
              <w:t>0.440</w:t>
            </w:r>
          </w:p>
        </w:tc>
        <w:tc>
          <w:tcPr>
            <w:tcW w:w="0" w:type="auto"/>
            <w:noWrap w:val="0"/>
            <w:vAlign w:val="center"/>
          </w:tcPr>
          <w:p w14:paraId="3809431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CD0F160">
            <w:r>
              <w:t>0.444</w:t>
            </w:r>
          </w:p>
        </w:tc>
        <w:tc>
          <w:tcPr>
            <w:tcW w:w="0" w:type="auto"/>
            <w:noWrap w:val="0"/>
            <w:vAlign w:val="center"/>
          </w:tcPr>
          <w:p w14:paraId="714CC92D">
            <w:r>
              <w:t>0.196</w:t>
            </w:r>
          </w:p>
        </w:tc>
      </w:tr>
      <w:tr w14:paraId="7CEAB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9EF5F83">
            <w:r>
              <w:t>混凝土空心砖(190单排孔）</w:t>
            </w:r>
          </w:p>
        </w:tc>
        <w:tc>
          <w:tcPr>
            <w:tcW w:w="0" w:type="auto"/>
            <w:noWrap w:val="0"/>
            <w:vAlign w:val="center"/>
          </w:tcPr>
          <w:p w14:paraId="41AB8474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7BA03CB">
            <w:r>
              <w:t>0.860</w:t>
            </w:r>
          </w:p>
        </w:tc>
        <w:tc>
          <w:tcPr>
            <w:tcW w:w="0" w:type="auto"/>
            <w:noWrap w:val="0"/>
            <w:vAlign w:val="center"/>
          </w:tcPr>
          <w:p w14:paraId="3EFFBF54">
            <w:r>
              <w:t>7.480</w:t>
            </w:r>
          </w:p>
        </w:tc>
        <w:tc>
          <w:tcPr>
            <w:tcW w:w="0" w:type="auto"/>
            <w:noWrap w:val="0"/>
            <w:vAlign w:val="center"/>
          </w:tcPr>
          <w:p w14:paraId="567D4E69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92CF8DB"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164D28AA">
            <w:r>
              <w:t>0.174</w:t>
            </w:r>
          </w:p>
        </w:tc>
      </w:tr>
      <w:tr w14:paraId="6A630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950B397">
            <w:r>
              <w:t>半硬质矿（岩）棉板(ρ=100-180)</w:t>
            </w:r>
          </w:p>
        </w:tc>
        <w:tc>
          <w:tcPr>
            <w:tcW w:w="0" w:type="auto"/>
            <w:noWrap w:val="0"/>
            <w:vAlign w:val="center"/>
          </w:tcPr>
          <w:p w14:paraId="5FC243C1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CE93DA2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19C42705">
            <w:r>
              <w:t>0.770</w:t>
            </w:r>
          </w:p>
        </w:tc>
        <w:tc>
          <w:tcPr>
            <w:tcW w:w="0" w:type="auto"/>
            <w:noWrap w:val="0"/>
            <w:vAlign w:val="center"/>
          </w:tcPr>
          <w:p w14:paraId="6840D67E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8125AF9">
            <w:r>
              <w:t>0.417</w:t>
            </w:r>
          </w:p>
        </w:tc>
        <w:tc>
          <w:tcPr>
            <w:tcW w:w="0" w:type="auto"/>
            <w:noWrap w:val="0"/>
            <w:vAlign w:val="center"/>
          </w:tcPr>
          <w:p w14:paraId="1161D829">
            <w:r>
              <w:t>0.321</w:t>
            </w:r>
          </w:p>
        </w:tc>
      </w:tr>
      <w:tr w14:paraId="589FA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E53CCD9">
            <w:r>
              <w:t>半硬质矿（岩）棉板(ρ=100-180)</w:t>
            </w:r>
          </w:p>
        </w:tc>
        <w:tc>
          <w:tcPr>
            <w:tcW w:w="0" w:type="auto"/>
            <w:noWrap w:val="0"/>
            <w:vAlign w:val="center"/>
          </w:tcPr>
          <w:p w14:paraId="2E96C5D6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0F3C549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5EEE6E55">
            <w:r>
              <w:t>0.770</w:t>
            </w:r>
          </w:p>
        </w:tc>
        <w:tc>
          <w:tcPr>
            <w:tcW w:w="0" w:type="auto"/>
            <w:noWrap w:val="0"/>
            <w:vAlign w:val="center"/>
          </w:tcPr>
          <w:p w14:paraId="0A33F7E4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6AC5D89">
            <w:r>
              <w:t>0.417</w:t>
            </w:r>
          </w:p>
        </w:tc>
        <w:tc>
          <w:tcPr>
            <w:tcW w:w="0" w:type="auto"/>
            <w:noWrap w:val="0"/>
            <w:vAlign w:val="center"/>
          </w:tcPr>
          <w:p w14:paraId="02449B30">
            <w:r>
              <w:t>0.321</w:t>
            </w:r>
          </w:p>
        </w:tc>
      </w:tr>
      <w:tr w14:paraId="617D5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89E5AAB">
            <w:r>
              <w:t>半硬质矿（岩）棉板(ρ=100-180)</w:t>
            </w:r>
          </w:p>
        </w:tc>
        <w:tc>
          <w:tcPr>
            <w:tcW w:w="0" w:type="auto"/>
            <w:noWrap w:val="0"/>
            <w:vAlign w:val="center"/>
          </w:tcPr>
          <w:p w14:paraId="078EAFF5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05CB5C2">
            <w:r>
              <w:t>0.048</w:t>
            </w:r>
          </w:p>
        </w:tc>
        <w:tc>
          <w:tcPr>
            <w:tcW w:w="0" w:type="auto"/>
            <w:noWrap w:val="0"/>
            <w:vAlign w:val="center"/>
          </w:tcPr>
          <w:p w14:paraId="0A67F6AF">
            <w:r>
              <w:t>0.770</w:t>
            </w:r>
          </w:p>
        </w:tc>
        <w:tc>
          <w:tcPr>
            <w:tcW w:w="0" w:type="auto"/>
            <w:noWrap w:val="0"/>
            <w:vAlign w:val="center"/>
          </w:tcPr>
          <w:p w14:paraId="496B3B6A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B6FBB0C">
            <w:r>
              <w:t>0.417</w:t>
            </w:r>
          </w:p>
        </w:tc>
        <w:tc>
          <w:tcPr>
            <w:tcW w:w="0" w:type="auto"/>
            <w:noWrap w:val="0"/>
            <w:vAlign w:val="center"/>
          </w:tcPr>
          <w:p w14:paraId="5531E25E">
            <w:r>
              <w:t>0.321</w:t>
            </w:r>
          </w:p>
        </w:tc>
      </w:tr>
      <w:tr w14:paraId="179DC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5730D55">
            <w:r>
              <w:t>聚苯颗粒保温砂浆</w:t>
            </w:r>
          </w:p>
        </w:tc>
        <w:tc>
          <w:tcPr>
            <w:tcW w:w="0" w:type="auto"/>
            <w:noWrap w:val="0"/>
            <w:vAlign w:val="center"/>
          </w:tcPr>
          <w:p w14:paraId="413CA2D3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1B9A94FD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3165C2FC">
            <w:r>
              <w:t>0.950</w:t>
            </w:r>
          </w:p>
        </w:tc>
        <w:tc>
          <w:tcPr>
            <w:tcW w:w="0" w:type="auto"/>
            <w:noWrap w:val="0"/>
            <w:vAlign w:val="center"/>
          </w:tcPr>
          <w:p w14:paraId="4D465B04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DE1C66D">
            <w:r>
              <w:t>3.333</w:t>
            </w:r>
          </w:p>
        </w:tc>
        <w:tc>
          <w:tcPr>
            <w:tcW w:w="0" w:type="auto"/>
            <w:noWrap w:val="0"/>
            <w:vAlign w:val="center"/>
          </w:tcPr>
          <w:p w14:paraId="75B64A36">
            <w:r>
              <w:t>3.167</w:t>
            </w:r>
          </w:p>
        </w:tc>
      </w:tr>
      <w:tr w14:paraId="01193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96865CE">
            <w:r>
              <w:t>聚苯颗粒保温砂浆</w:t>
            </w:r>
          </w:p>
        </w:tc>
        <w:tc>
          <w:tcPr>
            <w:tcW w:w="0" w:type="auto"/>
            <w:noWrap w:val="0"/>
            <w:vAlign w:val="center"/>
          </w:tcPr>
          <w:p w14:paraId="66B2495D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1DA90855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80BEF2E">
            <w:r>
              <w:t>0.950</w:t>
            </w:r>
          </w:p>
        </w:tc>
        <w:tc>
          <w:tcPr>
            <w:tcW w:w="0" w:type="auto"/>
            <w:noWrap w:val="0"/>
            <w:vAlign w:val="center"/>
          </w:tcPr>
          <w:p w14:paraId="4991B949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3B25AE0">
            <w:r>
              <w:t>3.333</w:t>
            </w:r>
          </w:p>
        </w:tc>
        <w:tc>
          <w:tcPr>
            <w:tcW w:w="0" w:type="auto"/>
            <w:noWrap w:val="0"/>
            <w:vAlign w:val="center"/>
          </w:tcPr>
          <w:p w14:paraId="62ACCEB8">
            <w:r>
              <w:t>3.167</w:t>
            </w:r>
          </w:p>
        </w:tc>
      </w:tr>
      <w:tr w14:paraId="7AF52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94A6C2F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1BFF6457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53EA043"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168C25B3">
            <w:r>
              <w:t>10.070</w:t>
            </w:r>
          </w:p>
        </w:tc>
        <w:tc>
          <w:tcPr>
            <w:tcW w:w="0" w:type="auto"/>
            <w:noWrap w:val="0"/>
            <w:vAlign w:val="center"/>
          </w:tcPr>
          <w:p w14:paraId="49F77B9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A440F11"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0C63C714">
            <w:r>
              <w:t>0.249</w:t>
            </w:r>
          </w:p>
        </w:tc>
      </w:tr>
      <w:tr w14:paraId="4DE06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EB71A99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E46E6E8">
            <w:r>
              <w:t>540</w:t>
            </w:r>
          </w:p>
        </w:tc>
        <w:tc>
          <w:tcPr>
            <w:tcW w:w="0" w:type="auto"/>
            <w:noWrap w:val="0"/>
            <w:vAlign w:val="center"/>
          </w:tcPr>
          <w:p w14:paraId="52402643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3AD5261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E3A1AB0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2DD5081">
            <w:r>
              <w:t>8.432</w:t>
            </w:r>
          </w:p>
        </w:tc>
        <w:tc>
          <w:tcPr>
            <w:tcW w:w="0" w:type="auto"/>
            <w:noWrap w:val="0"/>
            <w:vAlign w:val="center"/>
          </w:tcPr>
          <w:p w14:paraId="12A6974B">
            <w:r>
              <w:t>8.161</w:t>
            </w:r>
          </w:p>
        </w:tc>
      </w:tr>
      <w:tr w14:paraId="53C13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5DF890F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0421CF6">
            <w:pPr>
              <w:jc w:val="center"/>
            </w:pPr>
            <w:r>
              <w:t>0.75[默认]</w:t>
            </w:r>
          </w:p>
        </w:tc>
      </w:tr>
      <w:tr w14:paraId="1655A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739BE0B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913015B">
            <w:pPr>
              <w:jc w:val="center"/>
            </w:pPr>
            <w:r>
              <w:t>0.12</w:t>
            </w:r>
          </w:p>
        </w:tc>
      </w:tr>
      <w:tr w14:paraId="613DB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8143D01">
            <w:r>
              <w:t>考虑线性热桥后K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870621B">
            <w:pPr>
              <w:jc w:val="center"/>
            </w:pPr>
            <w:r>
              <w:t>0.12 + 2056.00/6384.04 = 0.44</w:t>
            </w:r>
          </w:p>
        </w:tc>
      </w:tr>
    </w:tbl>
    <w:p w14:paraId="24DCB1F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6608"/>
      <w:r>
        <w:rPr>
          <w:kern w:val="2"/>
          <w:szCs w:val="24"/>
          <w:lang w:val="en-US"/>
        </w:rPr>
        <w:t>外墙线性热桥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4B11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F8C2FCD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33B450">
            <w:pPr>
              <w:jc w:val="center"/>
            </w:pPr>
            <w:r>
              <w:t>热桥部位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086802">
            <w:pPr>
              <w:jc w:val="center"/>
            </w:pPr>
            <w:r>
              <w:t>索引号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B3B60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89707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DA0427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F788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3558ED41">
            <w:pPr>
              <w:jc w:val="center"/>
            </w:pPr>
            <w:r>
              <w:t>南</w:t>
            </w:r>
          </w:p>
        </w:tc>
        <w:tc>
          <w:tcPr>
            <w:tcW w:w="0" w:type="auto"/>
            <w:noWrap w:val="0"/>
            <w:vAlign w:val="center"/>
          </w:tcPr>
          <w:p w14:paraId="0C70A616">
            <w:r>
              <w:t>外墙－屋顶</w:t>
            </w:r>
          </w:p>
        </w:tc>
        <w:tc>
          <w:tcPr>
            <w:tcW w:w="0" w:type="auto"/>
            <w:noWrap w:val="0"/>
            <w:vAlign w:val="center"/>
          </w:tcPr>
          <w:p w14:paraId="6ACBA245">
            <w:r>
              <w:t>WR-1</w:t>
            </w:r>
          </w:p>
        </w:tc>
        <w:tc>
          <w:tcPr>
            <w:tcW w:w="0" w:type="auto"/>
            <w:noWrap w:val="0"/>
            <w:vAlign w:val="center"/>
          </w:tcPr>
          <w:p w14:paraId="6B82878A">
            <w:r>
              <w:t>0.109</w:t>
            </w:r>
          </w:p>
        </w:tc>
        <w:tc>
          <w:tcPr>
            <w:tcW w:w="0" w:type="auto"/>
            <w:noWrap w:val="0"/>
            <w:vAlign w:val="center"/>
          </w:tcPr>
          <w:p w14:paraId="5FBEE34E">
            <w:r>
              <w:t>125.50</w:t>
            </w:r>
          </w:p>
        </w:tc>
        <w:tc>
          <w:tcPr>
            <w:tcW w:w="0" w:type="auto"/>
            <w:noWrap w:val="0"/>
            <w:vAlign w:val="center"/>
          </w:tcPr>
          <w:p w14:paraId="7C68041B">
            <w:r>
              <w:t>13.68</w:t>
            </w:r>
          </w:p>
        </w:tc>
      </w:tr>
      <w:tr w14:paraId="29D87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D6A7E30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302BF87">
            <w:r>
              <w:t>门窗左右口</w:t>
            </w:r>
          </w:p>
        </w:tc>
        <w:tc>
          <w:tcPr>
            <w:tcW w:w="0" w:type="auto"/>
            <w:noWrap w:val="0"/>
            <w:vAlign w:val="center"/>
          </w:tcPr>
          <w:p w14:paraId="6A80694C">
            <w:r>
              <w:t>WS-1</w:t>
            </w:r>
          </w:p>
        </w:tc>
        <w:tc>
          <w:tcPr>
            <w:tcW w:w="0" w:type="auto"/>
            <w:noWrap w:val="0"/>
            <w:vAlign w:val="center"/>
          </w:tcPr>
          <w:p w14:paraId="32D25A22">
            <w:r>
              <w:t>0.614</w:t>
            </w:r>
          </w:p>
        </w:tc>
        <w:tc>
          <w:tcPr>
            <w:tcW w:w="0" w:type="auto"/>
            <w:noWrap w:val="0"/>
            <w:vAlign w:val="center"/>
          </w:tcPr>
          <w:p w14:paraId="7E1798F0">
            <w:r>
              <w:t>190.80</w:t>
            </w:r>
          </w:p>
        </w:tc>
        <w:tc>
          <w:tcPr>
            <w:tcW w:w="0" w:type="auto"/>
            <w:noWrap w:val="0"/>
            <w:vAlign w:val="center"/>
          </w:tcPr>
          <w:p w14:paraId="3DDE1444">
            <w:r>
              <w:t>117.15</w:t>
            </w:r>
          </w:p>
        </w:tc>
      </w:tr>
      <w:tr w14:paraId="70433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324F80A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808BCC5">
            <w:r>
              <w:t>门窗上口</w:t>
            </w:r>
          </w:p>
        </w:tc>
        <w:tc>
          <w:tcPr>
            <w:tcW w:w="0" w:type="auto"/>
            <w:noWrap w:val="0"/>
            <w:vAlign w:val="center"/>
          </w:tcPr>
          <w:p w14:paraId="6EA9E9C4">
            <w:r>
              <w:t>WU-1</w:t>
            </w:r>
          </w:p>
        </w:tc>
        <w:tc>
          <w:tcPr>
            <w:tcW w:w="0" w:type="auto"/>
            <w:noWrap w:val="0"/>
            <w:vAlign w:val="center"/>
          </w:tcPr>
          <w:p w14:paraId="7D5EA7A4">
            <w:r>
              <w:t>0.612</w:t>
            </w:r>
          </w:p>
        </w:tc>
        <w:tc>
          <w:tcPr>
            <w:tcW w:w="0" w:type="auto"/>
            <w:noWrap w:val="0"/>
            <w:vAlign w:val="center"/>
          </w:tcPr>
          <w:p w14:paraId="3042CE64">
            <w:r>
              <w:t>87.30</w:t>
            </w:r>
          </w:p>
        </w:tc>
        <w:tc>
          <w:tcPr>
            <w:tcW w:w="0" w:type="auto"/>
            <w:noWrap w:val="0"/>
            <w:vAlign w:val="center"/>
          </w:tcPr>
          <w:p w14:paraId="5D9F303F">
            <w:r>
              <w:t>53.43</w:t>
            </w:r>
          </w:p>
        </w:tc>
      </w:tr>
      <w:tr w14:paraId="3C8F8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0B92E66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6593F63">
            <w:r>
              <w:t>窗下口</w:t>
            </w:r>
          </w:p>
        </w:tc>
        <w:tc>
          <w:tcPr>
            <w:tcW w:w="0" w:type="auto"/>
            <w:noWrap w:val="0"/>
            <w:vAlign w:val="center"/>
          </w:tcPr>
          <w:p w14:paraId="44A69882">
            <w:r>
              <w:t>WD-1</w:t>
            </w:r>
          </w:p>
        </w:tc>
        <w:tc>
          <w:tcPr>
            <w:tcW w:w="0" w:type="auto"/>
            <w:noWrap w:val="0"/>
            <w:vAlign w:val="center"/>
          </w:tcPr>
          <w:p w14:paraId="2068F2A8">
            <w:r>
              <w:t>0.603</w:t>
            </w:r>
          </w:p>
        </w:tc>
        <w:tc>
          <w:tcPr>
            <w:tcW w:w="0" w:type="auto"/>
            <w:noWrap w:val="0"/>
            <w:vAlign w:val="center"/>
          </w:tcPr>
          <w:p w14:paraId="15864421">
            <w:r>
              <w:t>61.20</w:t>
            </w:r>
          </w:p>
        </w:tc>
        <w:tc>
          <w:tcPr>
            <w:tcW w:w="0" w:type="auto"/>
            <w:noWrap w:val="0"/>
            <w:vAlign w:val="center"/>
          </w:tcPr>
          <w:p w14:paraId="13ACAE1A">
            <w:r>
              <w:t>36.90</w:t>
            </w:r>
          </w:p>
        </w:tc>
      </w:tr>
      <w:tr w14:paraId="0696E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0BA3C81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FE10BF2">
            <w:r>
              <w:t>外墙－外墙</w:t>
            </w:r>
          </w:p>
        </w:tc>
        <w:tc>
          <w:tcPr>
            <w:tcW w:w="0" w:type="auto"/>
            <w:noWrap w:val="0"/>
            <w:vAlign w:val="center"/>
          </w:tcPr>
          <w:p w14:paraId="4993F356">
            <w:r>
              <w:t>WO-1</w:t>
            </w:r>
          </w:p>
        </w:tc>
        <w:tc>
          <w:tcPr>
            <w:tcW w:w="0" w:type="auto"/>
            <w:noWrap w:val="0"/>
            <w:vAlign w:val="center"/>
          </w:tcPr>
          <w:p w14:paraId="201623A3">
            <w:r>
              <w:t>0.08/2=0.04</w:t>
            </w:r>
          </w:p>
        </w:tc>
        <w:tc>
          <w:tcPr>
            <w:tcW w:w="0" w:type="auto"/>
            <w:noWrap w:val="0"/>
            <w:vAlign w:val="center"/>
          </w:tcPr>
          <w:p w14:paraId="284A6969">
            <w:r>
              <w:t>389.60</w:t>
            </w:r>
          </w:p>
        </w:tc>
        <w:tc>
          <w:tcPr>
            <w:tcW w:w="0" w:type="auto"/>
            <w:noWrap w:val="0"/>
            <w:vAlign w:val="center"/>
          </w:tcPr>
          <w:p w14:paraId="25F0961D">
            <w:r>
              <w:t>15.58</w:t>
            </w:r>
          </w:p>
        </w:tc>
      </w:tr>
      <w:tr w14:paraId="5F25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23DEBBF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5F74C51">
            <w:r>
              <w:t>外墙－楼板</w:t>
            </w:r>
          </w:p>
        </w:tc>
        <w:tc>
          <w:tcPr>
            <w:tcW w:w="0" w:type="auto"/>
            <w:noWrap w:val="0"/>
            <w:vAlign w:val="center"/>
          </w:tcPr>
          <w:p w14:paraId="2D8496D6">
            <w:r>
              <w:t>WF-1</w:t>
            </w:r>
          </w:p>
        </w:tc>
        <w:tc>
          <w:tcPr>
            <w:tcW w:w="0" w:type="auto"/>
            <w:noWrap w:val="0"/>
            <w:vAlign w:val="center"/>
          </w:tcPr>
          <w:p w14:paraId="3B888733">
            <w:r>
              <w:t>0.731</w:t>
            </w:r>
          </w:p>
        </w:tc>
        <w:tc>
          <w:tcPr>
            <w:tcW w:w="0" w:type="auto"/>
            <w:noWrap w:val="0"/>
            <w:vAlign w:val="center"/>
          </w:tcPr>
          <w:p w14:paraId="405F4B8B">
            <w:r>
              <w:t>286.34</w:t>
            </w:r>
          </w:p>
        </w:tc>
        <w:tc>
          <w:tcPr>
            <w:tcW w:w="0" w:type="auto"/>
            <w:noWrap w:val="0"/>
            <w:vAlign w:val="center"/>
          </w:tcPr>
          <w:p w14:paraId="3348F818">
            <w:r>
              <w:t>209.31</w:t>
            </w:r>
          </w:p>
        </w:tc>
      </w:tr>
      <w:tr w14:paraId="34374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6766A22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5659F880">
            <w:r>
              <w:t>外墙－挑空楼板</w:t>
            </w:r>
          </w:p>
        </w:tc>
        <w:tc>
          <w:tcPr>
            <w:tcW w:w="0" w:type="auto"/>
            <w:noWrap w:val="0"/>
            <w:vAlign w:val="center"/>
          </w:tcPr>
          <w:p w14:paraId="17AB94C8">
            <w:r>
              <w:t>WA-1</w:t>
            </w:r>
          </w:p>
        </w:tc>
        <w:tc>
          <w:tcPr>
            <w:tcW w:w="0" w:type="auto"/>
            <w:noWrap w:val="0"/>
            <w:vAlign w:val="center"/>
          </w:tcPr>
          <w:p w14:paraId="3FD5FD26">
            <w:r>
              <w:t>0.624</w:t>
            </w:r>
          </w:p>
        </w:tc>
        <w:tc>
          <w:tcPr>
            <w:tcW w:w="0" w:type="auto"/>
            <w:noWrap w:val="0"/>
            <w:vAlign w:val="center"/>
          </w:tcPr>
          <w:p w14:paraId="24E6E1DE">
            <w:r>
              <w:t>48.91</w:t>
            </w:r>
          </w:p>
        </w:tc>
        <w:tc>
          <w:tcPr>
            <w:tcW w:w="0" w:type="auto"/>
            <w:noWrap w:val="0"/>
            <w:vAlign w:val="center"/>
          </w:tcPr>
          <w:p w14:paraId="21C0A610">
            <w:r>
              <w:t>30.52</w:t>
            </w:r>
          </w:p>
        </w:tc>
      </w:tr>
      <w:tr w14:paraId="29FBB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7F6BB7D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9548968">
            <w:pPr>
              <w:jc w:val="center"/>
            </w:pPr>
            <w:r>
              <w:t>合计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76C68EC5"/>
        </w:tc>
        <w:tc>
          <w:tcPr>
            <w:tcW w:w="0" w:type="auto"/>
            <w:noWrap w:val="0"/>
            <w:vAlign w:val="center"/>
          </w:tcPr>
          <w:p w14:paraId="7187385B">
            <w:r>
              <w:t>476.58</w:t>
            </w:r>
          </w:p>
        </w:tc>
      </w:tr>
      <w:tr w14:paraId="419A4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4A830378">
            <w:pPr>
              <w:jc w:val="center"/>
            </w:pPr>
            <w:r>
              <w:t>北</w:t>
            </w:r>
          </w:p>
        </w:tc>
        <w:tc>
          <w:tcPr>
            <w:tcW w:w="0" w:type="auto"/>
            <w:noWrap w:val="0"/>
            <w:vAlign w:val="center"/>
          </w:tcPr>
          <w:p w14:paraId="21515332">
            <w:r>
              <w:t>外墙－屋顶</w:t>
            </w:r>
          </w:p>
        </w:tc>
        <w:tc>
          <w:tcPr>
            <w:tcW w:w="0" w:type="auto"/>
            <w:noWrap w:val="0"/>
            <w:vAlign w:val="center"/>
          </w:tcPr>
          <w:p w14:paraId="6E1F51EB">
            <w:r>
              <w:t>WR-1</w:t>
            </w:r>
          </w:p>
        </w:tc>
        <w:tc>
          <w:tcPr>
            <w:tcW w:w="0" w:type="auto"/>
            <w:noWrap w:val="0"/>
            <w:vAlign w:val="center"/>
          </w:tcPr>
          <w:p w14:paraId="563F41EA">
            <w:r>
              <w:t>0.109</w:t>
            </w:r>
          </w:p>
        </w:tc>
        <w:tc>
          <w:tcPr>
            <w:tcW w:w="0" w:type="auto"/>
            <w:noWrap w:val="0"/>
            <w:vAlign w:val="center"/>
          </w:tcPr>
          <w:p w14:paraId="738515C4">
            <w:r>
              <w:t>93.96</w:t>
            </w:r>
          </w:p>
        </w:tc>
        <w:tc>
          <w:tcPr>
            <w:tcW w:w="0" w:type="auto"/>
            <w:noWrap w:val="0"/>
            <w:vAlign w:val="center"/>
          </w:tcPr>
          <w:p w14:paraId="07B1AEF6">
            <w:r>
              <w:t>10.24</w:t>
            </w:r>
          </w:p>
        </w:tc>
      </w:tr>
      <w:tr w14:paraId="247E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E9C8BBD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1C44A36">
            <w:r>
              <w:t>门窗左右口</w:t>
            </w:r>
          </w:p>
        </w:tc>
        <w:tc>
          <w:tcPr>
            <w:tcW w:w="0" w:type="auto"/>
            <w:noWrap w:val="0"/>
            <w:vAlign w:val="center"/>
          </w:tcPr>
          <w:p w14:paraId="0C5A70A9">
            <w:r>
              <w:t>WS-1</w:t>
            </w:r>
          </w:p>
        </w:tc>
        <w:tc>
          <w:tcPr>
            <w:tcW w:w="0" w:type="auto"/>
            <w:noWrap w:val="0"/>
            <w:vAlign w:val="center"/>
          </w:tcPr>
          <w:p w14:paraId="4ACB1F79">
            <w:r>
              <w:t>0.614</w:t>
            </w:r>
          </w:p>
        </w:tc>
        <w:tc>
          <w:tcPr>
            <w:tcW w:w="0" w:type="auto"/>
            <w:noWrap w:val="0"/>
            <w:vAlign w:val="center"/>
          </w:tcPr>
          <w:p w14:paraId="2FE42993">
            <w:r>
              <w:t>240.00</w:t>
            </w:r>
          </w:p>
        </w:tc>
        <w:tc>
          <w:tcPr>
            <w:tcW w:w="0" w:type="auto"/>
            <w:noWrap w:val="0"/>
            <w:vAlign w:val="center"/>
          </w:tcPr>
          <w:p w14:paraId="1782EB21">
            <w:r>
              <w:t>147.36</w:t>
            </w:r>
          </w:p>
        </w:tc>
      </w:tr>
      <w:tr w14:paraId="52479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A737300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18C735A">
            <w:r>
              <w:t>门窗上口</w:t>
            </w:r>
          </w:p>
        </w:tc>
        <w:tc>
          <w:tcPr>
            <w:tcW w:w="0" w:type="auto"/>
            <w:noWrap w:val="0"/>
            <w:vAlign w:val="center"/>
          </w:tcPr>
          <w:p w14:paraId="622D0A2F">
            <w:r>
              <w:t>WU-1</w:t>
            </w:r>
          </w:p>
        </w:tc>
        <w:tc>
          <w:tcPr>
            <w:tcW w:w="0" w:type="auto"/>
            <w:noWrap w:val="0"/>
            <w:vAlign w:val="center"/>
          </w:tcPr>
          <w:p w14:paraId="3A1BDAF2">
            <w:r>
              <w:t>0.612</w:t>
            </w:r>
          </w:p>
        </w:tc>
        <w:tc>
          <w:tcPr>
            <w:tcW w:w="0" w:type="auto"/>
            <w:noWrap w:val="0"/>
            <w:vAlign w:val="center"/>
          </w:tcPr>
          <w:p w14:paraId="16F2C4DE">
            <w:r>
              <w:t>118.28</w:t>
            </w:r>
          </w:p>
        </w:tc>
        <w:tc>
          <w:tcPr>
            <w:tcW w:w="0" w:type="auto"/>
            <w:noWrap w:val="0"/>
            <w:vAlign w:val="center"/>
          </w:tcPr>
          <w:p w14:paraId="510A6109">
            <w:r>
              <w:t>72.39</w:t>
            </w:r>
          </w:p>
        </w:tc>
      </w:tr>
      <w:tr w14:paraId="3AFA8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380415F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B473614">
            <w:r>
              <w:t>窗下口</w:t>
            </w:r>
          </w:p>
        </w:tc>
        <w:tc>
          <w:tcPr>
            <w:tcW w:w="0" w:type="auto"/>
            <w:noWrap w:val="0"/>
            <w:vAlign w:val="center"/>
          </w:tcPr>
          <w:p w14:paraId="1A23ED60">
            <w:r>
              <w:t>WD-1</w:t>
            </w:r>
          </w:p>
        </w:tc>
        <w:tc>
          <w:tcPr>
            <w:tcW w:w="0" w:type="auto"/>
            <w:noWrap w:val="0"/>
            <w:vAlign w:val="center"/>
          </w:tcPr>
          <w:p w14:paraId="06CEF7D4">
            <w:r>
              <w:t>0.603</w:t>
            </w:r>
          </w:p>
        </w:tc>
        <w:tc>
          <w:tcPr>
            <w:tcW w:w="0" w:type="auto"/>
            <w:noWrap w:val="0"/>
            <w:vAlign w:val="center"/>
          </w:tcPr>
          <w:p w14:paraId="472ABA2F">
            <w:r>
              <w:t>60.46</w:t>
            </w:r>
          </w:p>
        </w:tc>
        <w:tc>
          <w:tcPr>
            <w:tcW w:w="0" w:type="auto"/>
            <w:noWrap w:val="0"/>
            <w:vAlign w:val="center"/>
          </w:tcPr>
          <w:p w14:paraId="3D99EADA">
            <w:r>
              <w:t>36.46</w:t>
            </w:r>
          </w:p>
        </w:tc>
      </w:tr>
      <w:tr w14:paraId="0A90D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BE612B3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935878F">
            <w:r>
              <w:t>外墙－外墙</w:t>
            </w:r>
          </w:p>
        </w:tc>
        <w:tc>
          <w:tcPr>
            <w:tcW w:w="0" w:type="auto"/>
            <w:noWrap w:val="0"/>
            <w:vAlign w:val="center"/>
          </w:tcPr>
          <w:p w14:paraId="062E124B">
            <w:r>
              <w:t>WO-1</w:t>
            </w:r>
          </w:p>
        </w:tc>
        <w:tc>
          <w:tcPr>
            <w:tcW w:w="0" w:type="auto"/>
            <w:noWrap w:val="0"/>
            <w:vAlign w:val="center"/>
          </w:tcPr>
          <w:p w14:paraId="383B5991">
            <w:r>
              <w:t>0.08/2=0.04</w:t>
            </w:r>
          </w:p>
        </w:tc>
        <w:tc>
          <w:tcPr>
            <w:tcW w:w="0" w:type="auto"/>
            <w:noWrap w:val="0"/>
            <w:vAlign w:val="center"/>
          </w:tcPr>
          <w:p w14:paraId="52ECEE1F">
            <w:r>
              <w:t>355.20</w:t>
            </w:r>
          </w:p>
        </w:tc>
        <w:tc>
          <w:tcPr>
            <w:tcW w:w="0" w:type="auto"/>
            <w:noWrap w:val="0"/>
            <w:vAlign w:val="center"/>
          </w:tcPr>
          <w:p w14:paraId="2C19F5DE">
            <w:r>
              <w:t>14.21</w:t>
            </w:r>
          </w:p>
        </w:tc>
      </w:tr>
      <w:tr w14:paraId="6E325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DA11445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52EB6B07">
            <w:r>
              <w:t>外墙－楼板</w:t>
            </w:r>
          </w:p>
        </w:tc>
        <w:tc>
          <w:tcPr>
            <w:tcW w:w="0" w:type="auto"/>
            <w:noWrap w:val="0"/>
            <w:vAlign w:val="center"/>
          </w:tcPr>
          <w:p w14:paraId="5F2DB83C">
            <w:r>
              <w:t>WF-1</w:t>
            </w:r>
          </w:p>
        </w:tc>
        <w:tc>
          <w:tcPr>
            <w:tcW w:w="0" w:type="auto"/>
            <w:noWrap w:val="0"/>
            <w:vAlign w:val="center"/>
          </w:tcPr>
          <w:p w14:paraId="3339BFCD">
            <w:r>
              <w:t>0.731</w:t>
            </w:r>
          </w:p>
        </w:tc>
        <w:tc>
          <w:tcPr>
            <w:tcW w:w="0" w:type="auto"/>
            <w:noWrap w:val="0"/>
            <w:vAlign w:val="center"/>
          </w:tcPr>
          <w:p w14:paraId="3A2EE1F9">
            <w:r>
              <w:t>304.08</w:t>
            </w:r>
          </w:p>
        </w:tc>
        <w:tc>
          <w:tcPr>
            <w:tcW w:w="0" w:type="auto"/>
            <w:noWrap w:val="0"/>
            <w:vAlign w:val="center"/>
          </w:tcPr>
          <w:p w14:paraId="1BAA309E">
            <w:r>
              <w:t>222.29</w:t>
            </w:r>
          </w:p>
        </w:tc>
      </w:tr>
      <w:tr w14:paraId="1B1CE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03EA675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81FE305">
            <w:r>
              <w:t>外墙－挑空楼板</w:t>
            </w:r>
          </w:p>
        </w:tc>
        <w:tc>
          <w:tcPr>
            <w:tcW w:w="0" w:type="auto"/>
            <w:noWrap w:val="0"/>
            <w:vAlign w:val="center"/>
          </w:tcPr>
          <w:p w14:paraId="6FDE92E2">
            <w:r>
              <w:t>WA-1</w:t>
            </w:r>
          </w:p>
        </w:tc>
        <w:tc>
          <w:tcPr>
            <w:tcW w:w="0" w:type="auto"/>
            <w:noWrap w:val="0"/>
            <w:vAlign w:val="center"/>
          </w:tcPr>
          <w:p w14:paraId="18F26C8C">
            <w:r>
              <w:t>0.624</w:t>
            </w:r>
          </w:p>
        </w:tc>
        <w:tc>
          <w:tcPr>
            <w:tcW w:w="0" w:type="auto"/>
            <w:noWrap w:val="0"/>
            <w:vAlign w:val="center"/>
          </w:tcPr>
          <w:p w14:paraId="43463436">
            <w:r>
              <w:t>34.61</w:t>
            </w:r>
          </w:p>
        </w:tc>
        <w:tc>
          <w:tcPr>
            <w:tcW w:w="0" w:type="auto"/>
            <w:noWrap w:val="0"/>
            <w:vAlign w:val="center"/>
          </w:tcPr>
          <w:p w14:paraId="3C2BE70A">
            <w:r>
              <w:t>21.60</w:t>
            </w:r>
          </w:p>
        </w:tc>
      </w:tr>
      <w:tr w14:paraId="4304A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0322C1E8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9E0B116">
            <w:pPr>
              <w:jc w:val="center"/>
            </w:pPr>
            <w:r>
              <w:t>合计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3B4B2D51"/>
        </w:tc>
        <w:tc>
          <w:tcPr>
            <w:tcW w:w="0" w:type="auto"/>
            <w:noWrap w:val="0"/>
            <w:vAlign w:val="center"/>
          </w:tcPr>
          <w:p w14:paraId="4CCAB6F1">
            <w:r>
              <w:t>524.54</w:t>
            </w:r>
          </w:p>
        </w:tc>
      </w:tr>
      <w:tr w14:paraId="3A8F8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4FF2D527">
            <w:pPr>
              <w:jc w:val="center"/>
            </w:pPr>
            <w:r>
              <w:t>东</w:t>
            </w:r>
          </w:p>
        </w:tc>
        <w:tc>
          <w:tcPr>
            <w:tcW w:w="0" w:type="auto"/>
            <w:noWrap w:val="0"/>
            <w:vAlign w:val="center"/>
          </w:tcPr>
          <w:p w14:paraId="5B412DFC">
            <w:r>
              <w:t>外墙－屋顶</w:t>
            </w:r>
          </w:p>
        </w:tc>
        <w:tc>
          <w:tcPr>
            <w:tcW w:w="0" w:type="auto"/>
            <w:noWrap w:val="0"/>
            <w:vAlign w:val="center"/>
          </w:tcPr>
          <w:p w14:paraId="4D69B8EA">
            <w:r>
              <w:t>WR-1</w:t>
            </w:r>
          </w:p>
        </w:tc>
        <w:tc>
          <w:tcPr>
            <w:tcW w:w="0" w:type="auto"/>
            <w:noWrap w:val="0"/>
            <w:vAlign w:val="center"/>
          </w:tcPr>
          <w:p w14:paraId="14BD4FD3">
            <w:r>
              <w:t>0.109</w:t>
            </w:r>
          </w:p>
        </w:tc>
        <w:tc>
          <w:tcPr>
            <w:tcW w:w="0" w:type="auto"/>
            <w:noWrap w:val="0"/>
            <w:vAlign w:val="center"/>
          </w:tcPr>
          <w:p w14:paraId="548AB6EB">
            <w:r>
              <w:t>175.52</w:t>
            </w:r>
          </w:p>
        </w:tc>
        <w:tc>
          <w:tcPr>
            <w:tcW w:w="0" w:type="auto"/>
            <w:noWrap w:val="0"/>
            <w:vAlign w:val="center"/>
          </w:tcPr>
          <w:p w14:paraId="312CBABB">
            <w:r>
              <w:t>19.13</w:t>
            </w:r>
          </w:p>
        </w:tc>
      </w:tr>
      <w:tr w14:paraId="29C87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2B6B892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570A20D">
            <w:r>
              <w:t>门窗左右口</w:t>
            </w:r>
          </w:p>
        </w:tc>
        <w:tc>
          <w:tcPr>
            <w:tcW w:w="0" w:type="auto"/>
            <w:noWrap w:val="0"/>
            <w:vAlign w:val="center"/>
          </w:tcPr>
          <w:p w14:paraId="51F5CD85">
            <w:r>
              <w:t>WS-1</w:t>
            </w:r>
          </w:p>
        </w:tc>
        <w:tc>
          <w:tcPr>
            <w:tcW w:w="0" w:type="auto"/>
            <w:noWrap w:val="0"/>
            <w:vAlign w:val="center"/>
          </w:tcPr>
          <w:p w14:paraId="45AFE2DE">
            <w:r>
              <w:t>0.614</w:t>
            </w:r>
          </w:p>
        </w:tc>
        <w:tc>
          <w:tcPr>
            <w:tcW w:w="0" w:type="auto"/>
            <w:noWrap w:val="0"/>
            <w:vAlign w:val="center"/>
          </w:tcPr>
          <w:p w14:paraId="67B5F055">
            <w:r>
              <w:t>390.20</w:t>
            </w:r>
          </w:p>
        </w:tc>
        <w:tc>
          <w:tcPr>
            <w:tcW w:w="0" w:type="auto"/>
            <w:noWrap w:val="0"/>
            <w:vAlign w:val="center"/>
          </w:tcPr>
          <w:p w14:paraId="66E38F63">
            <w:r>
              <w:t>239.58</w:t>
            </w:r>
          </w:p>
        </w:tc>
      </w:tr>
      <w:tr w14:paraId="24FFB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9A232AD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FCEEB70">
            <w:r>
              <w:t>门窗上口</w:t>
            </w:r>
          </w:p>
        </w:tc>
        <w:tc>
          <w:tcPr>
            <w:tcW w:w="0" w:type="auto"/>
            <w:noWrap w:val="0"/>
            <w:vAlign w:val="center"/>
          </w:tcPr>
          <w:p w14:paraId="72EDA607">
            <w:r>
              <w:t>WU-1</w:t>
            </w:r>
          </w:p>
        </w:tc>
        <w:tc>
          <w:tcPr>
            <w:tcW w:w="0" w:type="auto"/>
            <w:noWrap w:val="0"/>
            <w:vAlign w:val="center"/>
          </w:tcPr>
          <w:p w14:paraId="2987F6CA">
            <w:r>
              <w:t>0.612</w:t>
            </w:r>
          </w:p>
        </w:tc>
        <w:tc>
          <w:tcPr>
            <w:tcW w:w="0" w:type="auto"/>
            <w:noWrap w:val="0"/>
            <w:vAlign w:val="center"/>
          </w:tcPr>
          <w:p w14:paraId="588BCDFA">
            <w:r>
              <w:t>144.00</w:t>
            </w:r>
          </w:p>
        </w:tc>
        <w:tc>
          <w:tcPr>
            <w:tcW w:w="0" w:type="auto"/>
            <w:noWrap w:val="0"/>
            <w:vAlign w:val="center"/>
          </w:tcPr>
          <w:p w14:paraId="141199B8">
            <w:r>
              <w:t>88.13</w:t>
            </w:r>
          </w:p>
        </w:tc>
      </w:tr>
      <w:tr w14:paraId="2F89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D564298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8290FC3">
            <w:r>
              <w:t>窗下口</w:t>
            </w:r>
          </w:p>
        </w:tc>
        <w:tc>
          <w:tcPr>
            <w:tcW w:w="0" w:type="auto"/>
            <w:noWrap w:val="0"/>
            <w:vAlign w:val="center"/>
          </w:tcPr>
          <w:p w14:paraId="48EA9FDB">
            <w:r>
              <w:t>WD-1</w:t>
            </w:r>
          </w:p>
        </w:tc>
        <w:tc>
          <w:tcPr>
            <w:tcW w:w="0" w:type="auto"/>
            <w:noWrap w:val="0"/>
            <w:vAlign w:val="center"/>
          </w:tcPr>
          <w:p w14:paraId="233473BA">
            <w:r>
              <w:t>0.603</w:t>
            </w:r>
          </w:p>
        </w:tc>
        <w:tc>
          <w:tcPr>
            <w:tcW w:w="0" w:type="auto"/>
            <w:noWrap w:val="0"/>
            <w:vAlign w:val="center"/>
          </w:tcPr>
          <w:p w14:paraId="3F5B4C14">
            <w:r>
              <w:t>103.40</w:t>
            </w:r>
          </w:p>
        </w:tc>
        <w:tc>
          <w:tcPr>
            <w:tcW w:w="0" w:type="auto"/>
            <w:noWrap w:val="0"/>
            <w:vAlign w:val="center"/>
          </w:tcPr>
          <w:p w14:paraId="4B29AD30">
            <w:r>
              <w:t>62.35</w:t>
            </w:r>
          </w:p>
        </w:tc>
      </w:tr>
      <w:tr w14:paraId="78320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58C355F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DA1786D">
            <w:r>
              <w:t>外墙－外墙</w:t>
            </w:r>
          </w:p>
        </w:tc>
        <w:tc>
          <w:tcPr>
            <w:tcW w:w="0" w:type="auto"/>
            <w:noWrap w:val="0"/>
            <w:vAlign w:val="center"/>
          </w:tcPr>
          <w:p w14:paraId="1F419EE5">
            <w:r>
              <w:t>WO-1</w:t>
            </w:r>
          </w:p>
        </w:tc>
        <w:tc>
          <w:tcPr>
            <w:tcW w:w="0" w:type="auto"/>
            <w:noWrap w:val="0"/>
            <w:vAlign w:val="center"/>
          </w:tcPr>
          <w:p w14:paraId="43A04C9C">
            <w:r>
              <w:t>0.08/2=0.04</w:t>
            </w:r>
          </w:p>
        </w:tc>
        <w:tc>
          <w:tcPr>
            <w:tcW w:w="0" w:type="auto"/>
            <w:noWrap w:val="0"/>
            <w:vAlign w:val="center"/>
          </w:tcPr>
          <w:p w14:paraId="60586AF1">
            <w:r>
              <w:t>435.20</w:t>
            </w:r>
          </w:p>
        </w:tc>
        <w:tc>
          <w:tcPr>
            <w:tcW w:w="0" w:type="auto"/>
            <w:noWrap w:val="0"/>
            <w:vAlign w:val="center"/>
          </w:tcPr>
          <w:p w14:paraId="760AD6A2">
            <w:r>
              <w:t>17.41</w:t>
            </w:r>
          </w:p>
        </w:tc>
      </w:tr>
      <w:tr w14:paraId="4547A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64AEB4D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E244069">
            <w:r>
              <w:t>外墙－楼板</w:t>
            </w:r>
          </w:p>
        </w:tc>
        <w:tc>
          <w:tcPr>
            <w:tcW w:w="0" w:type="auto"/>
            <w:noWrap w:val="0"/>
            <w:vAlign w:val="center"/>
          </w:tcPr>
          <w:p w14:paraId="5E9C4879">
            <w:r>
              <w:t>WF-1</w:t>
            </w:r>
          </w:p>
        </w:tc>
        <w:tc>
          <w:tcPr>
            <w:tcW w:w="0" w:type="auto"/>
            <w:noWrap w:val="0"/>
            <w:vAlign w:val="center"/>
          </w:tcPr>
          <w:p w14:paraId="086B7B14">
            <w:r>
              <w:t>0.731</w:t>
            </w:r>
          </w:p>
        </w:tc>
        <w:tc>
          <w:tcPr>
            <w:tcW w:w="0" w:type="auto"/>
            <w:noWrap w:val="0"/>
            <w:vAlign w:val="center"/>
          </w:tcPr>
          <w:p w14:paraId="1821C442">
            <w:r>
              <w:t>371.91</w:t>
            </w:r>
          </w:p>
        </w:tc>
        <w:tc>
          <w:tcPr>
            <w:tcW w:w="0" w:type="auto"/>
            <w:noWrap w:val="0"/>
            <w:vAlign w:val="center"/>
          </w:tcPr>
          <w:p w14:paraId="0885F826">
            <w:r>
              <w:t>271.87</w:t>
            </w:r>
          </w:p>
        </w:tc>
      </w:tr>
      <w:tr w14:paraId="0B713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1A615664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526A29AA">
            <w:r>
              <w:t>外墙－挑空楼板</w:t>
            </w:r>
          </w:p>
        </w:tc>
        <w:tc>
          <w:tcPr>
            <w:tcW w:w="0" w:type="auto"/>
            <w:noWrap w:val="0"/>
            <w:vAlign w:val="center"/>
          </w:tcPr>
          <w:p w14:paraId="1C9003E4">
            <w:r>
              <w:t>WA-1</w:t>
            </w:r>
          </w:p>
        </w:tc>
        <w:tc>
          <w:tcPr>
            <w:tcW w:w="0" w:type="auto"/>
            <w:noWrap w:val="0"/>
            <w:vAlign w:val="center"/>
          </w:tcPr>
          <w:p w14:paraId="14ED0DA0">
            <w:r>
              <w:t>0.624</w:t>
            </w:r>
          </w:p>
        </w:tc>
        <w:tc>
          <w:tcPr>
            <w:tcW w:w="0" w:type="auto"/>
            <w:noWrap w:val="0"/>
            <w:vAlign w:val="center"/>
          </w:tcPr>
          <w:p w14:paraId="2490A249">
            <w:r>
              <w:t>52.23</w:t>
            </w:r>
          </w:p>
        </w:tc>
        <w:tc>
          <w:tcPr>
            <w:tcW w:w="0" w:type="auto"/>
            <w:noWrap w:val="0"/>
            <w:vAlign w:val="center"/>
          </w:tcPr>
          <w:p w14:paraId="72C18767">
            <w:r>
              <w:t>32.59</w:t>
            </w:r>
          </w:p>
        </w:tc>
      </w:tr>
      <w:tr w14:paraId="3EFF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67A78060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7F3C4CC">
            <w:pPr>
              <w:jc w:val="center"/>
            </w:pPr>
            <w:r>
              <w:t>合计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13C7DE01"/>
        </w:tc>
        <w:tc>
          <w:tcPr>
            <w:tcW w:w="0" w:type="auto"/>
            <w:noWrap w:val="0"/>
            <w:vAlign w:val="center"/>
          </w:tcPr>
          <w:p w14:paraId="73551C63">
            <w:r>
              <w:t>731.06</w:t>
            </w:r>
          </w:p>
        </w:tc>
      </w:tr>
      <w:tr w14:paraId="06701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1844F977">
            <w:pPr>
              <w:jc w:val="center"/>
            </w:pPr>
            <w:r>
              <w:t>西</w:t>
            </w:r>
          </w:p>
        </w:tc>
        <w:tc>
          <w:tcPr>
            <w:tcW w:w="0" w:type="auto"/>
            <w:noWrap w:val="0"/>
            <w:vAlign w:val="center"/>
          </w:tcPr>
          <w:p w14:paraId="2E1C5BEC">
            <w:r>
              <w:t>外墙－屋顶</w:t>
            </w:r>
          </w:p>
        </w:tc>
        <w:tc>
          <w:tcPr>
            <w:tcW w:w="0" w:type="auto"/>
            <w:noWrap w:val="0"/>
            <w:vAlign w:val="center"/>
          </w:tcPr>
          <w:p w14:paraId="3B8B748D">
            <w:r>
              <w:t>WR-1</w:t>
            </w:r>
          </w:p>
        </w:tc>
        <w:tc>
          <w:tcPr>
            <w:tcW w:w="0" w:type="auto"/>
            <w:noWrap w:val="0"/>
            <w:vAlign w:val="center"/>
          </w:tcPr>
          <w:p w14:paraId="1C600ABF">
            <w:r>
              <w:t>0.109</w:t>
            </w:r>
          </w:p>
        </w:tc>
        <w:tc>
          <w:tcPr>
            <w:tcW w:w="0" w:type="auto"/>
            <w:noWrap w:val="0"/>
            <w:vAlign w:val="center"/>
          </w:tcPr>
          <w:p w14:paraId="638E21A7">
            <w:r>
              <w:t>78.27</w:t>
            </w:r>
          </w:p>
        </w:tc>
        <w:tc>
          <w:tcPr>
            <w:tcW w:w="0" w:type="auto"/>
            <w:noWrap w:val="0"/>
            <w:vAlign w:val="center"/>
          </w:tcPr>
          <w:p w14:paraId="274EF30A">
            <w:r>
              <w:t>8.53</w:t>
            </w:r>
          </w:p>
        </w:tc>
      </w:tr>
      <w:tr w14:paraId="5E8AA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C584C3D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67EE4AA">
            <w:r>
              <w:t>门窗左右口</w:t>
            </w:r>
          </w:p>
        </w:tc>
        <w:tc>
          <w:tcPr>
            <w:tcW w:w="0" w:type="auto"/>
            <w:noWrap w:val="0"/>
            <w:vAlign w:val="center"/>
          </w:tcPr>
          <w:p w14:paraId="0339C4BC">
            <w:r>
              <w:t>WS-1</w:t>
            </w:r>
          </w:p>
        </w:tc>
        <w:tc>
          <w:tcPr>
            <w:tcW w:w="0" w:type="auto"/>
            <w:noWrap w:val="0"/>
            <w:vAlign w:val="center"/>
          </w:tcPr>
          <w:p w14:paraId="02D85EAF">
            <w:r>
              <w:t>0.614</w:t>
            </w:r>
          </w:p>
        </w:tc>
        <w:tc>
          <w:tcPr>
            <w:tcW w:w="0" w:type="auto"/>
            <w:noWrap w:val="0"/>
            <w:vAlign w:val="center"/>
          </w:tcPr>
          <w:p w14:paraId="2E0A0AFD">
            <w:r>
              <w:t>85.20</w:t>
            </w:r>
          </w:p>
        </w:tc>
        <w:tc>
          <w:tcPr>
            <w:tcW w:w="0" w:type="auto"/>
            <w:noWrap w:val="0"/>
            <w:vAlign w:val="center"/>
          </w:tcPr>
          <w:p w14:paraId="21FACE3E">
            <w:r>
              <w:t>52.31</w:t>
            </w:r>
          </w:p>
        </w:tc>
      </w:tr>
      <w:tr w14:paraId="0B57A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1E9D4E3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33BCB1AF">
            <w:r>
              <w:t>门窗上口</w:t>
            </w:r>
          </w:p>
        </w:tc>
        <w:tc>
          <w:tcPr>
            <w:tcW w:w="0" w:type="auto"/>
            <w:noWrap w:val="0"/>
            <w:vAlign w:val="center"/>
          </w:tcPr>
          <w:p w14:paraId="3DD60CE7">
            <w:r>
              <w:t>WU-1</w:t>
            </w:r>
          </w:p>
        </w:tc>
        <w:tc>
          <w:tcPr>
            <w:tcW w:w="0" w:type="auto"/>
            <w:noWrap w:val="0"/>
            <w:vAlign w:val="center"/>
          </w:tcPr>
          <w:p w14:paraId="5BC9B709">
            <w:r>
              <w:t>0.612</w:t>
            </w:r>
          </w:p>
        </w:tc>
        <w:tc>
          <w:tcPr>
            <w:tcW w:w="0" w:type="auto"/>
            <w:noWrap w:val="0"/>
            <w:vAlign w:val="center"/>
          </w:tcPr>
          <w:p w14:paraId="4056355F">
            <w:r>
              <w:t>48.70</w:t>
            </w:r>
          </w:p>
        </w:tc>
        <w:tc>
          <w:tcPr>
            <w:tcW w:w="0" w:type="auto"/>
            <w:noWrap w:val="0"/>
            <w:vAlign w:val="center"/>
          </w:tcPr>
          <w:p w14:paraId="1B1280C6">
            <w:r>
              <w:t>29.80</w:t>
            </w:r>
          </w:p>
        </w:tc>
      </w:tr>
      <w:tr w14:paraId="3E9F2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926294B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B6CFC77">
            <w:r>
              <w:t>窗下口</w:t>
            </w:r>
          </w:p>
        </w:tc>
        <w:tc>
          <w:tcPr>
            <w:tcW w:w="0" w:type="auto"/>
            <w:noWrap w:val="0"/>
            <w:vAlign w:val="center"/>
          </w:tcPr>
          <w:p w14:paraId="0DF10C62">
            <w:r>
              <w:t>WD-1</w:t>
            </w:r>
          </w:p>
        </w:tc>
        <w:tc>
          <w:tcPr>
            <w:tcW w:w="0" w:type="auto"/>
            <w:noWrap w:val="0"/>
            <w:vAlign w:val="center"/>
          </w:tcPr>
          <w:p w14:paraId="36895A62">
            <w:r>
              <w:t>0.603</w:t>
            </w:r>
          </w:p>
        </w:tc>
        <w:tc>
          <w:tcPr>
            <w:tcW w:w="0" w:type="auto"/>
            <w:noWrap w:val="0"/>
            <w:vAlign w:val="center"/>
          </w:tcPr>
          <w:p w14:paraId="28CA8F63">
            <w:r>
              <w:t>29.20</w:t>
            </w:r>
          </w:p>
        </w:tc>
        <w:tc>
          <w:tcPr>
            <w:tcW w:w="0" w:type="auto"/>
            <w:noWrap w:val="0"/>
            <w:vAlign w:val="center"/>
          </w:tcPr>
          <w:p w14:paraId="1DA3D3B7">
            <w:r>
              <w:t>17.61</w:t>
            </w:r>
          </w:p>
        </w:tc>
      </w:tr>
      <w:tr w14:paraId="110F9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E06C339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DFBB431">
            <w:r>
              <w:t>外墙－外墙</w:t>
            </w:r>
          </w:p>
        </w:tc>
        <w:tc>
          <w:tcPr>
            <w:tcW w:w="0" w:type="auto"/>
            <w:noWrap w:val="0"/>
            <w:vAlign w:val="center"/>
          </w:tcPr>
          <w:p w14:paraId="6B725D33">
            <w:r>
              <w:t>WO-1</w:t>
            </w:r>
          </w:p>
        </w:tc>
        <w:tc>
          <w:tcPr>
            <w:tcW w:w="0" w:type="auto"/>
            <w:noWrap w:val="0"/>
            <w:vAlign w:val="center"/>
          </w:tcPr>
          <w:p w14:paraId="50E44AC8">
            <w:r>
              <w:t>0.08/2=0.04</w:t>
            </w:r>
          </w:p>
        </w:tc>
        <w:tc>
          <w:tcPr>
            <w:tcW w:w="0" w:type="auto"/>
            <w:noWrap w:val="0"/>
            <w:vAlign w:val="center"/>
          </w:tcPr>
          <w:p w14:paraId="60B7E67B">
            <w:r>
              <w:t>332.80</w:t>
            </w:r>
          </w:p>
        </w:tc>
        <w:tc>
          <w:tcPr>
            <w:tcW w:w="0" w:type="auto"/>
            <w:noWrap w:val="0"/>
            <w:vAlign w:val="center"/>
          </w:tcPr>
          <w:p w14:paraId="21E12E21">
            <w:r>
              <w:t>13.31</w:t>
            </w:r>
          </w:p>
        </w:tc>
      </w:tr>
      <w:tr w14:paraId="39C0F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60F99D0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EB8593A">
            <w:r>
              <w:t>外墙－楼板</w:t>
            </w:r>
          </w:p>
        </w:tc>
        <w:tc>
          <w:tcPr>
            <w:tcW w:w="0" w:type="auto"/>
            <w:noWrap w:val="0"/>
            <w:vAlign w:val="center"/>
          </w:tcPr>
          <w:p w14:paraId="5A7E80C1">
            <w:r>
              <w:t>WF-1</w:t>
            </w:r>
          </w:p>
        </w:tc>
        <w:tc>
          <w:tcPr>
            <w:tcW w:w="0" w:type="auto"/>
            <w:noWrap w:val="0"/>
            <w:vAlign w:val="center"/>
          </w:tcPr>
          <w:p w14:paraId="58414A68">
            <w:r>
              <w:t>0.731</w:t>
            </w:r>
          </w:p>
        </w:tc>
        <w:tc>
          <w:tcPr>
            <w:tcW w:w="0" w:type="auto"/>
            <w:noWrap w:val="0"/>
            <w:vAlign w:val="center"/>
          </w:tcPr>
          <w:p w14:paraId="2EF42E49">
            <w:r>
              <w:t>246.04</w:t>
            </w:r>
          </w:p>
        </w:tc>
        <w:tc>
          <w:tcPr>
            <w:tcW w:w="0" w:type="auto"/>
            <w:noWrap w:val="0"/>
            <w:vAlign w:val="center"/>
          </w:tcPr>
          <w:p w14:paraId="6126B6D1">
            <w:r>
              <w:t>179.86</w:t>
            </w:r>
          </w:p>
        </w:tc>
      </w:tr>
      <w:tr w14:paraId="084B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5D1214F0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921D0F2">
            <w:r>
              <w:t>外墙－挑空楼板</w:t>
            </w:r>
          </w:p>
        </w:tc>
        <w:tc>
          <w:tcPr>
            <w:tcW w:w="0" w:type="auto"/>
            <w:noWrap w:val="0"/>
            <w:vAlign w:val="center"/>
          </w:tcPr>
          <w:p w14:paraId="21D5B3B8">
            <w:r>
              <w:t>WA-1</w:t>
            </w:r>
          </w:p>
        </w:tc>
        <w:tc>
          <w:tcPr>
            <w:tcW w:w="0" w:type="auto"/>
            <w:noWrap w:val="0"/>
            <w:vAlign w:val="center"/>
          </w:tcPr>
          <w:p w14:paraId="48CE1E69">
            <w:r>
              <w:t>0.624</w:t>
            </w:r>
          </w:p>
        </w:tc>
        <w:tc>
          <w:tcPr>
            <w:tcW w:w="0" w:type="auto"/>
            <w:noWrap w:val="0"/>
            <w:vAlign w:val="center"/>
          </w:tcPr>
          <w:p w14:paraId="7F933AA6">
            <w:r>
              <w:t>35.89</w:t>
            </w:r>
          </w:p>
        </w:tc>
        <w:tc>
          <w:tcPr>
            <w:tcW w:w="0" w:type="auto"/>
            <w:noWrap w:val="0"/>
            <w:vAlign w:val="center"/>
          </w:tcPr>
          <w:p w14:paraId="50716949">
            <w:r>
              <w:t>22.40</w:t>
            </w:r>
          </w:p>
        </w:tc>
      </w:tr>
      <w:tr w14:paraId="1C732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0000269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28DC7BF">
            <w:pPr>
              <w:jc w:val="center"/>
            </w:pPr>
            <w:r>
              <w:t>合计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364DE760"/>
        </w:tc>
        <w:tc>
          <w:tcPr>
            <w:tcW w:w="0" w:type="auto"/>
            <w:noWrap w:val="0"/>
            <w:vAlign w:val="center"/>
          </w:tcPr>
          <w:p w14:paraId="408E6005">
            <w:r>
              <w:t>323.82</w:t>
            </w:r>
          </w:p>
        </w:tc>
      </w:tr>
      <w:tr w14:paraId="28C53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6325E39">
            <w:pPr>
              <w:jc w:val="center"/>
            </w:pPr>
            <w:r>
              <w:t>总计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0E5499CC"/>
        </w:tc>
        <w:tc>
          <w:tcPr>
            <w:tcW w:w="0" w:type="auto"/>
            <w:noWrap w:val="0"/>
            <w:vAlign w:val="center"/>
          </w:tcPr>
          <w:p w14:paraId="5C177B1E">
            <w:r>
              <w:t>2056.00</w:t>
            </w:r>
          </w:p>
        </w:tc>
      </w:tr>
    </w:tbl>
    <w:p w14:paraId="6F4D550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1EB4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bottom"/>
          </w:tcPr>
          <w:p w14:paraId="3F4159E9">
            <w:r>
              <w:t>外墙－屋顶：WR-1</w:t>
            </w:r>
          </w:p>
        </w:tc>
        <w:tc>
          <w:tcPr>
            <w:tcW w:w="0" w:type="auto"/>
            <w:noWrap w:val="0"/>
            <w:vAlign w:val="bottom"/>
          </w:tcPr>
          <w:p w14:paraId="70D109E7">
            <w:r>
              <w:t>门窗左右口：WS-1</w:t>
            </w:r>
          </w:p>
        </w:tc>
      </w:tr>
      <w:tr w14:paraId="77F24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bottom"/>
          </w:tcPr>
          <w:p w14:paraId="6E6795ED">
            <w:r>
              <w:drawing>
                <wp:inline distT="0" distB="0" distL="114300" distR="114300">
                  <wp:extent cx="2943225" cy="2943225"/>
                  <wp:effectExtent l="0" t="0" r="13335" b="13335"/>
                  <wp:docPr id="4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 w:val="0"/>
            <w:vAlign w:val="bottom"/>
          </w:tcPr>
          <w:p w14:paraId="4C348BC7">
            <w:r>
              <w:drawing>
                <wp:inline distT="0" distB="0" distL="114300" distR="114300">
                  <wp:extent cx="2943225" cy="2390775"/>
                  <wp:effectExtent l="0" t="0" r="13335" b="1905"/>
                  <wp:docPr id="5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527026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BD0E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bottom"/>
          </w:tcPr>
          <w:p w14:paraId="7D8DF476">
            <w:r>
              <w:t>门窗上口：WU-1</w:t>
            </w:r>
          </w:p>
        </w:tc>
        <w:tc>
          <w:tcPr>
            <w:tcW w:w="0" w:type="auto"/>
            <w:noWrap w:val="0"/>
            <w:vAlign w:val="bottom"/>
          </w:tcPr>
          <w:p w14:paraId="7FD4C074">
            <w:r>
              <w:t>窗下口：WD-1</w:t>
            </w:r>
          </w:p>
        </w:tc>
      </w:tr>
      <w:tr w14:paraId="7F7C5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bottom"/>
          </w:tcPr>
          <w:p w14:paraId="28C68BCA">
            <w:r>
              <w:drawing>
                <wp:inline distT="0" distB="0" distL="114300" distR="114300">
                  <wp:extent cx="2943225" cy="2943225"/>
                  <wp:effectExtent l="0" t="0" r="13335" b="13335"/>
                  <wp:docPr id="6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 w:val="0"/>
            <w:vAlign w:val="bottom"/>
          </w:tcPr>
          <w:p w14:paraId="354A128B">
            <w:r>
              <w:drawing>
                <wp:inline distT="0" distB="0" distL="114300" distR="114300">
                  <wp:extent cx="2943225" cy="2943225"/>
                  <wp:effectExtent l="0" t="0" r="13335" b="13335"/>
                  <wp:docPr id="7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6EEEA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CEB4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bottom"/>
          </w:tcPr>
          <w:p w14:paraId="18AC59DD">
            <w:r>
              <w:t>外墙－外墙：WO-1</w:t>
            </w:r>
          </w:p>
        </w:tc>
        <w:tc>
          <w:tcPr>
            <w:tcW w:w="0" w:type="auto"/>
            <w:noWrap w:val="0"/>
            <w:vAlign w:val="bottom"/>
          </w:tcPr>
          <w:p w14:paraId="5E64858A">
            <w:r>
              <w:t>外墙－楼板：WF-1</w:t>
            </w:r>
          </w:p>
        </w:tc>
      </w:tr>
      <w:tr w14:paraId="0775A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0" w:type="auto"/>
            <w:noWrap w:val="0"/>
            <w:vAlign w:val="bottom"/>
          </w:tcPr>
          <w:p w14:paraId="570B7074">
            <w:r>
              <w:drawing>
                <wp:inline distT="0" distB="0" distL="114300" distR="114300">
                  <wp:extent cx="2943225" cy="2781300"/>
                  <wp:effectExtent l="0" t="0" r="13335" b="7620"/>
                  <wp:docPr id="8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 w:val="0"/>
            <w:vAlign w:val="bottom"/>
          </w:tcPr>
          <w:p w14:paraId="624E33F2">
            <w:r>
              <w:drawing>
                <wp:inline distT="0" distB="0" distL="114300" distR="114300">
                  <wp:extent cx="2943225" cy="2943225"/>
                  <wp:effectExtent l="0" t="0" r="13335" b="13335"/>
                  <wp:docPr id="9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B6A7D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734C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bottom"/>
          </w:tcPr>
          <w:p w14:paraId="547860E3">
            <w:r>
              <w:t>外墙－挑空楼板：WA-1</w:t>
            </w:r>
          </w:p>
        </w:tc>
        <w:tc>
          <w:tcPr>
            <w:tcW w:w="0" w:type="auto"/>
            <w:noWrap w:val="0"/>
            <w:vAlign w:val="bottom"/>
          </w:tcPr>
          <w:p w14:paraId="296C5677"/>
        </w:tc>
      </w:tr>
      <w:tr w14:paraId="46FBD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bottom"/>
          </w:tcPr>
          <w:p w14:paraId="3B613589">
            <w:r>
              <w:drawing>
                <wp:inline distT="0" distB="0" distL="114300" distR="114300">
                  <wp:extent cx="2943225" cy="2933700"/>
                  <wp:effectExtent l="0" t="0" r="13335" b="7620"/>
                  <wp:docPr id="10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 w:val="0"/>
            <w:vAlign w:val="bottom"/>
          </w:tcPr>
          <w:p w14:paraId="426736D1"/>
        </w:tc>
      </w:tr>
    </w:tbl>
    <w:p w14:paraId="14FA3C6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2637"/>
      <w:r>
        <w:rPr>
          <w:kern w:val="2"/>
          <w:szCs w:val="24"/>
          <w:lang w:val="en-US"/>
        </w:rPr>
        <w:t>外墙平均热工特性</w:t>
      </w:r>
      <w:bookmarkEnd w:id="54"/>
    </w:p>
    <w:p w14:paraId="7B22DA4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122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B1F0903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D62F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4825E3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0EC35A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2B2E7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21044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BC12B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5B2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DAE9F0B">
            <w:r>
              <w:t>外墙构造一</w:t>
            </w:r>
          </w:p>
        </w:tc>
        <w:tc>
          <w:tcPr>
            <w:tcW w:w="0" w:type="auto"/>
            <w:noWrap w:val="0"/>
            <w:vAlign w:val="center"/>
          </w:tcPr>
          <w:p w14:paraId="0A3AB55B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506FAA50">
            <w:r>
              <w:t>1553.20</w:t>
            </w:r>
          </w:p>
        </w:tc>
        <w:tc>
          <w:tcPr>
            <w:tcW w:w="0" w:type="auto"/>
            <w:noWrap w:val="0"/>
            <w:vAlign w:val="center"/>
          </w:tcPr>
          <w:p w14:paraId="1E73379A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64A9FBD0">
            <w:r>
              <w:t>0.12</w:t>
            </w:r>
          </w:p>
        </w:tc>
        <w:tc>
          <w:tcPr>
            <w:tcW w:w="0" w:type="auto"/>
            <w:noWrap w:val="0"/>
            <w:vAlign w:val="center"/>
          </w:tcPr>
          <w:p w14:paraId="29BF5ACF">
            <w: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49CAEEBB">
            <w:r>
              <w:t>0.75</w:t>
            </w:r>
          </w:p>
        </w:tc>
      </w:tr>
      <w:tr w14:paraId="42D32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0E5D85D">
            <w:r>
              <w:t>考虑线性热桥后K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D0A426B">
            <w:pPr>
              <w:jc w:val="center"/>
            </w:pPr>
            <w:r>
              <w:t>0.12 + 476.58/1553.20 = 0.43</w:t>
            </w:r>
          </w:p>
        </w:tc>
      </w:tr>
    </w:tbl>
    <w:p w14:paraId="5EB442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BDC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DBEF379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05A7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9FF84E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8562FD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F858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5B87D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CC1C2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FC6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B968E6E">
            <w:r>
              <w:t>外墙构造一</w:t>
            </w:r>
          </w:p>
        </w:tc>
        <w:tc>
          <w:tcPr>
            <w:tcW w:w="0" w:type="auto"/>
            <w:noWrap w:val="0"/>
            <w:vAlign w:val="center"/>
          </w:tcPr>
          <w:p w14:paraId="73EAEA7C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07C6C956">
            <w:r>
              <w:t>1505.46</w:t>
            </w:r>
          </w:p>
        </w:tc>
        <w:tc>
          <w:tcPr>
            <w:tcW w:w="0" w:type="auto"/>
            <w:noWrap w:val="0"/>
            <w:vAlign w:val="center"/>
          </w:tcPr>
          <w:p w14:paraId="78B0B05C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7CFDCBA6">
            <w:r>
              <w:t>0.12</w:t>
            </w:r>
          </w:p>
        </w:tc>
        <w:tc>
          <w:tcPr>
            <w:tcW w:w="0" w:type="auto"/>
            <w:noWrap w:val="0"/>
            <w:vAlign w:val="center"/>
          </w:tcPr>
          <w:p w14:paraId="6BC1E84A">
            <w: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4051A560">
            <w:r>
              <w:t>0.75</w:t>
            </w:r>
          </w:p>
        </w:tc>
      </w:tr>
      <w:tr w14:paraId="553E6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A076B9B">
            <w:r>
              <w:t>考虑线性热桥后K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F6AC089">
            <w:pPr>
              <w:jc w:val="center"/>
            </w:pPr>
            <w:r>
              <w:t>0.12 + 524.54/1505.46 = 0.47</w:t>
            </w:r>
          </w:p>
        </w:tc>
      </w:tr>
    </w:tbl>
    <w:p w14:paraId="060D55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E1E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B94B25D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B2066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0FE2D0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D0A36B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B4877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641DD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2058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BBC2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4380DCD">
            <w:r>
              <w:t>外墙构造一</w:t>
            </w:r>
          </w:p>
        </w:tc>
        <w:tc>
          <w:tcPr>
            <w:tcW w:w="0" w:type="auto"/>
            <w:noWrap w:val="0"/>
            <w:vAlign w:val="center"/>
          </w:tcPr>
          <w:p w14:paraId="0B940E2B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78E1188C">
            <w:r>
              <w:t>1850.25</w:t>
            </w:r>
          </w:p>
        </w:tc>
        <w:tc>
          <w:tcPr>
            <w:tcW w:w="0" w:type="auto"/>
            <w:noWrap w:val="0"/>
            <w:vAlign w:val="center"/>
          </w:tcPr>
          <w:p w14:paraId="64511910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3B4318E4">
            <w:r>
              <w:t>0.12</w:t>
            </w:r>
          </w:p>
        </w:tc>
        <w:tc>
          <w:tcPr>
            <w:tcW w:w="0" w:type="auto"/>
            <w:noWrap w:val="0"/>
            <w:vAlign w:val="center"/>
          </w:tcPr>
          <w:p w14:paraId="079937BF">
            <w: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6DADB9A1">
            <w:r>
              <w:t>0.75</w:t>
            </w:r>
          </w:p>
        </w:tc>
      </w:tr>
      <w:tr w14:paraId="72E80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4B54002">
            <w:r>
              <w:t>考虑线性热桥后K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50429D7">
            <w:pPr>
              <w:jc w:val="center"/>
            </w:pPr>
            <w:r>
              <w:t>0.12 + 731.06/1850.25 = 0.52</w:t>
            </w:r>
          </w:p>
        </w:tc>
      </w:tr>
    </w:tbl>
    <w:p w14:paraId="7204C7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D74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CA4D639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23C9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D7A24A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F47D1D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AE64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54C31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AEDBF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E39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6250B64">
            <w:r>
              <w:t>外墙构造一</w:t>
            </w:r>
          </w:p>
        </w:tc>
        <w:tc>
          <w:tcPr>
            <w:tcW w:w="0" w:type="auto"/>
            <w:noWrap w:val="0"/>
            <w:vAlign w:val="center"/>
          </w:tcPr>
          <w:p w14:paraId="6E4EEB97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2A66358D">
            <w:r>
              <w:t>1475.13</w:t>
            </w:r>
          </w:p>
        </w:tc>
        <w:tc>
          <w:tcPr>
            <w:tcW w:w="0" w:type="auto"/>
            <w:noWrap w:val="0"/>
            <w:vAlign w:val="center"/>
          </w:tcPr>
          <w:p w14:paraId="7D446684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591B0F87">
            <w:r>
              <w:t>0.12</w:t>
            </w:r>
          </w:p>
        </w:tc>
        <w:tc>
          <w:tcPr>
            <w:tcW w:w="0" w:type="auto"/>
            <w:noWrap w:val="0"/>
            <w:vAlign w:val="center"/>
          </w:tcPr>
          <w:p w14:paraId="78544B1F">
            <w: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3798650D">
            <w:r>
              <w:t>0.75</w:t>
            </w:r>
          </w:p>
        </w:tc>
      </w:tr>
      <w:tr w14:paraId="37842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0DB391C">
            <w:r>
              <w:t>考虑线性热桥后K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73EE726">
            <w:pPr>
              <w:jc w:val="center"/>
            </w:pPr>
            <w:r>
              <w:t>0.12 + 323.82/1475.13 = 0.34</w:t>
            </w:r>
          </w:p>
        </w:tc>
      </w:tr>
    </w:tbl>
    <w:p w14:paraId="22B009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C79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12FDB62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6A3B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970C95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F6438B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59CFC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7937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DC7CF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80E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2DFE1B8">
            <w:r>
              <w:t>外墙构造一</w:t>
            </w:r>
          </w:p>
        </w:tc>
        <w:tc>
          <w:tcPr>
            <w:tcW w:w="0" w:type="auto"/>
            <w:noWrap w:val="0"/>
            <w:vAlign w:val="center"/>
          </w:tcPr>
          <w:p w14:paraId="76BE689A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6CE1C5E5">
            <w:r>
              <w:t>6384.04</w:t>
            </w:r>
          </w:p>
        </w:tc>
        <w:tc>
          <w:tcPr>
            <w:tcW w:w="0" w:type="auto"/>
            <w:noWrap w:val="0"/>
            <w:vAlign w:val="center"/>
          </w:tcPr>
          <w:p w14:paraId="308BBBF5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1DF6D180">
            <w:r>
              <w:t>0.12</w:t>
            </w:r>
          </w:p>
        </w:tc>
        <w:tc>
          <w:tcPr>
            <w:tcW w:w="0" w:type="auto"/>
            <w:noWrap w:val="0"/>
            <w:vAlign w:val="center"/>
          </w:tcPr>
          <w:p w14:paraId="749776C4">
            <w: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433EA859">
            <w:r>
              <w:t>0.75</w:t>
            </w:r>
          </w:p>
        </w:tc>
      </w:tr>
      <w:tr w14:paraId="77900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EFA14F6">
            <w:r>
              <w:t>考虑线性热桥后K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13A3101">
            <w:pPr>
              <w:jc w:val="center"/>
            </w:pPr>
            <w:r>
              <w:t>0.12 + 2056.00/6384.04 = 0.44</w:t>
            </w:r>
          </w:p>
        </w:tc>
      </w:tr>
    </w:tbl>
    <w:p w14:paraId="2704D1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24120"/>
      <w:r>
        <w:rPr>
          <w:kern w:val="2"/>
          <w:szCs w:val="24"/>
          <w:lang w:val="en-US"/>
        </w:rPr>
        <w:t>外窗热工</w:t>
      </w:r>
      <w:bookmarkEnd w:id="55"/>
    </w:p>
    <w:p w14:paraId="16BF47F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1862"/>
      <w:r>
        <w:rPr>
          <w:kern w:val="2"/>
          <w:szCs w:val="24"/>
          <w:lang w:val="en-US"/>
        </w:rPr>
        <w:t>外窗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BA9B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4E83283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7012BA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924E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B156D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ACFF11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F951D8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E42EDC">
            <w:pPr>
              <w:jc w:val="center"/>
            </w:pPr>
            <w:r>
              <w:t>数据来源</w:t>
            </w:r>
          </w:p>
        </w:tc>
      </w:tr>
      <w:tr w14:paraId="69EB1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5955602F">
            <w: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6E92277">
            <w:r>
              <w:t>12A钢铝单框双玻窗（平均）</w:t>
            </w:r>
          </w:p>
        </w:tc>
        <w:tc>
          <w:tcPr>
            <w:tcW w:w="0" w:type="auto"/>
            <w:noWrap w:val="0"/>
            <w:vAlign w:val="center"/>
          </w:tcPr>
          <w:p w14:paraId="47ED3A7B">
            <w: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37AE69D3">
            <w:r>
              <w:t>3.90</w:t>
            </w:r>
          </w:p>
        </w:tc>
        <w:tc>
          <w:tcPr>
            <w:tcW w:w="0" w:type="auto"/>
            <w:noWrap w:val="0"/>
            <w:vAlign w:val="center"/>
          </w:tcPr>
          <w:p w14:paraId="2674B2B6"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7503C8A4"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510ABF00"/>
        </w:tc>
      </w:tr>
      <w:tr w14:paraId="2EBC6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2F6994CF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6EB74A06"/>
        </w:tc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3B518691">
            <w:pPr>
              <w:jc w:val="center"/>
            </w:pPr>
            <w:r>
              <w:t>窗编号</w:t>
            </w:r>
          </w:p>
        </w:tc>
      </w:tr>
      <w:tr w14:paraId="30A90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42685298"/>
        </w:tc>
        <w:tc>
          <w:tcPr>
            <w:tcW w:w="0" w:type="auto"/>
            <w:vMerge w:val="continue"/>
            <w:noWrap w:val="0"/>
            <w:vAlign w:val="center"/>
          </w:tcPr>
          <w:p w14:paraId="73FFCE87"/>
        </w:tc>
        <w:tc>
          <w:tcPr>
            <w:tcW w:w="0" w:type="auto"/>
            <w:gridSpan w:val="5"/>
            <w:noWrap w:val="0"/>
            <w:vAlign w:val="center"/>
          </w:tcPr>
          <w:p w14:paraId="39679115">
            <w:r>
              <w:t>幕墙</w:t>
            </w:r>
          </w:p>
        </w:tc>
      </w:tr>
      <w:tr w14:paraId="576D9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23967DD6">
            <w: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5CAFE56">
            <w:r>
              <w:t>82系列内平开塑料窗(5超白+12Ar+5超白+V+5超白Low-E)</w:t>
            </w:r>
          </w:p>
        </w:tc>
        <w:tc>
          <w:tcPr>
            <w:tcW w:w="0" w:type="auto"/>
            <w:noWrap w:val="0"/>
            <w:vAlign w:val="center"/>
          </w:tcPr>
          <w:p w14:paraId="5F70141B">
            <w:r>
              <w:t>79</w:t>
            </w:r>
          </w:p>
        </w:tc>
        <w:tc>
          <w:tcPr>
            <w:tcW w:w="0" w:type="auto"/>
            <w:noWrap w:val="0"/>
            <w:vAlign w:val="center"/>
          </w:tcPr>
          <w:p w14:paraId="515DAC46">
            <w:r>
              <w:t>0.70</w:t>
            </w:r>
          </w:p>
        </w:tc>
        <w:tc>
          <w:tcPr>
            <w:tcW w:w="0" w:type="auto"/>
            <w:noWrap w:val="0"/>
            <w:vAlign w:val="center"/>
          </w:tcPr>
          <w:p w14:paraId="7CC78C08">
            <w:r>
              <w:t>0.53</w:t>
            </w:r>
          </w:p>
        </w:tc>
        <w:tc>
          <w:tcPr>
            <w:tcW w:w="0" w:type="auto"/>
            <w:noWrap w:val="0"/>
            <w:vAlign w:val="center"/>
          </w:tcPr>
          <w:p w14:paraId="08119D82">
            <w:r>
              <w:t>0.620</w:t>
            </w:r>
          </w:p>
        </w:tc>
        <w:tc>
          <w:tcPr>
            <w:tcW w:w="0" w:type="auto"/>
            <w:noWrap w:val="0"/>
            <w:vAlign w:val="center"/>
          </w:tcPr>
          <w:p w14:paraId="4C44A3F3">
            <w:r>
              <w:t>近零能耗建筑技术标准 GBT51350-2019</w:t>
            </w:r>
          </w:p>
        </w:tc>
      </w:tr>
      <w:tr w14:paraId="17AAE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7FF99092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34854B48"/>
        </w:tc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3EA14102">
            <w:pPr>
              <w:jc w:val="center"/>
            </w:pPr>
            <w:r>
              <w:t>窗编号</w:t>
            </w:r>
          </w:p>
        </w:tc>
      </w:tr>
      <w:tr w14:paraId="4702B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C445A10"/>
        </w:tc>
        <w:tc>
          <w:tcPr>
            <w:tcW w:w="0" w:type="auto"/>
            <w:vMerge w:val="continue"/>
            <w:noWrap w:val="0"/>
            <w:vAlign w:val="center"/>
          </w:tcPr>
          <w:p w14:paraId="3CB9597B"/>
        </w:tc>
        <w:tc>
          <w:tcPr>
            <w:tcW w:w="0" w:type="auto"/>
            <w:gridSpan w:val="5"/>
            <w:noWrap w:val="0"/>
            <w:vAlign w:val="center"/>
          </w:tcPr>
          <w:p w14:paraId="0857A95E">
            <w:r>
              <w:t>C2024，C2118，C2121，C3624，C2012，C3012，C2418，C1501，C1602，C2718</w:t>
            </w:r>
          </w:p>
        </w:tc>
      </w:tr>
    </w:tbl>
    <w:p w14:paraId="585C852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7904"/>
      <w:r>
        <w:rPr>
          <w:kern w:val="2"/>
          <w:szCs w:val="24"/>
          <w:lang w:val="en-US"/>
        </w:rPr>
        <w:t>外遮阳类型</w:t>
      </w:r>
      <w:bookmarkEnd w:id="57"/>
    </w:p>
    <w:p w14:paraId="4A0232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DF0683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8" w:name="_Toc23603"/>
      <w:r>
        <w:rPr>
          <w:kern w:val="2"/>
          <w:szCs w:val="24"/>
          <w:lang w:val="en-US"/>
        </w:rP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6C324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6BEA3CF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0367A5">
            <w:pPr>
              <w:jc w:val="center"/>
            </w:pPr>
            <w: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B72775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D619F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894ABD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D8D8FA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774A26">
            <w:pPr>
              <w:jc w:val="center"/>
            </w:pPr>
            <w:r>
              <w:t>标准要求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3E756E">
            <w:pPr>
              <w:jc w:val="center"/>
            </w:pPr>
            <w:r>
              <w:t>结论</w:t>
            </w:r>
          </w:p>
        </w:tc>
      </w:tr>
      <w:tr w14:paraId="24372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086BD0F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78622C3A">
            <w:r>
              <w:t>452.51</w:t>
            </w:r>
          </w:p>
        </w:tc>
        <w:tc>
          <w:tcPr>
            <w:tcW w:w="0" w:type="auto"/>
            <w:noWrap w:val="0"/>
            <w:vAlign w:val="center"/>
          </w:tcPr>
          <w:p w14:paraId="70A2AC27">
            <w: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7A11B43A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1F5A3267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AE6E8FF"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751F6A83">
            <w:r>
              <w:t>K≤2.20, SHGCSum≤0.15, SHGCWin≥0.40</w:t>
            </w:r>
          </w:p>
        </w:tc>
        <w:tc>
          <w:tcPr>
            <w:tcW w:w="0" w:type="auto"/>
            <w:noWrap w:val="0"/>
            <w:vAlign w:val="center"/>
          </w:tcPr>
          <w:p w14:paraId="36B93D53">
            <w:r>
              <w:t>不需要</w:t>
            </w:r>
          </w:p>
        </w:tc>
      </w:tr>
      <w:tr w14:paraId="438B3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CEDD85E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19092D1F">
            <w:r>
              <w:t>197.47</w:t>
            </w:r>
          </w:p>
        </w:tc>
        <w:tc>
          <w:tcPr>
            <w:tcW w:w="0" w:type="auto"/>
            <w:noWrap w:val="0"/>
            <w:vAlign w:val="center"/>
          </w:tcPr>
          <w:p w14:paraId="6A9079AC">
            <w:r>
              <w:t>1.98</w:t>
            </w:r>
          </w:p>
        </w:tc>
        <w:tc>
          <w:tcPr>
            <w:tcW w:w="0" w:type="auto"/>
            <w:noWrap w:val="0"/>
            <w:vAlign w:val="center"/>
          </w:tcPr>
          <w:p w14:paraId="3F8D2BFA">
            <w: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EC259FE">
            <w: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37E3667"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7BB2902">
            <w:r>
              <w:t>K≤2.20, SHGCSum≤0.15, SHGCWin≥0.40</w:t>
            </w:r>
          </w:p>
        </w:tc>
        <w:tc>
          <w:tcPr>
            <w:tcW w:w="0" w:type="auto"/>
            <w:noWrap w:val="0"/>
            <w:vAlign w:val="center"/>
          </w:tcPr>
          <w:p w14:paraId="6DE7EB8B">
            <w:r>
              <w:t>不需要</w:t>
            </w:r>
          </w:p>
        </w:tc>
      </w:tr>
      <w:tr w14:paraId="459CA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7C6B2A1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55DD2185">
            <w:r>
              <w:t>475.86</w:t>
            </w:r>
          </w:p>
        </w:tc>
        <w:tc>
          <w:tcPr>
            <w:tcW w:w="0" w:type="auto"/>
            <w:noWrap w:val="0"/>
            <w:vAlign w:val="center"/>
          </w:tcPr>
          <w:p w14:paraId="30929881">
            <w:r>
              <w:t>2.36</w:t>
            </w:r>
          </w:p>
        </w:tc>
        <w:tc>
          <w:tcPr>
            <w:tcW w:w="0" w:type="auto"/>
            <w:noWrap w:val="0"/>
            <w:vAlign w:val="center"/>
          </w:tcPr>
          <w:p w14:paraId="16B92429"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77B42738"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4203D4DA">
            <w:r>
              <w:t>0.20</w:t>
            </w:r>
          </w:p>
        </w:tc>
        <w:tc>
          <w:tcPr>
            <w:tcW w:w="0" w:type="auto"/>
            <w:noWrap w:val="0"/>
            <w:vAlign w:val="center"/>
          </w:tcPr>
          <w:p w14:paraId="7E266317">
            <w:r>
              <w:t>K≤2.20, SHGCSum≤0.15, SHGCWin≥0.40</w:t>
            </w:r>
          </w:p>
        </w:tc>
        <w:tc>
          <w:tcPr>
            <w:tcW w:w="0" w:type="auto"/>
            <w:noWrap w:val="0"/>
            <w:vAlign w:val="center"/>
          </w:tcPr>
          <w:p w14:paraId="76F9D610">
            <w:r>
              <w:t>不需要</w:t>
            </w:r>
          </w:p>
        </w:tc>
      </w:tr>
      <w:tr w14:paraId="1DF00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5C5B096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684CD4D0">
            <w:r>
              <w:t>167.83</w:t>
            </w:r>
          </w:p>
        </w:tc>
        <w:tc>
          <w:tcPr>
            <w:tcW w:w="0" w:type="auto"/>
            <w:noWrap w:val="0"/>
            <w:vAlign w:val="center"/>
          </w:tcPr>
          <w:p w14:paraId="6CDAF63A">
            <w:r>
              <w:t>3.18</w:t>
            </w:r>
          </w:p>
        </w:tc>
        <w:tc>
          <w:tcPr>
            <w:tcW w:w="0" w:type="auto"/>
            <w:noWrap w:val="0"/>
            <w:vAlign w:val="center"/>
          </w:tcPr>
          <w:p w14:paraId="2A4B7EF9">
            <w:r>
              <w:t>0.61</w:t>
            </w:r>
          </w:p>
        </w:tc>
        <w:tc>
          <w:tcPr>
            <w:tcW w:w="0" w:type="auto"/>
            <w:noWrap w:val="0"/>
            <w:vAlign w:val="center"/>
          </w:tcPr>
          <w:p w14:paraId="39210DD1">
            <w:r>
              <w:t>0.61</w:t>
            </w:r>
          </w:p>
        </w:tc>
        <w:tc>
          <w:tcPr>
            <w:tcW w:w="0" w:type="auto"/>
            <w:noWrap w:val="0"/>
            <w:vAlign w:val="center"/>
          </w:tcPr>
          <w:p w14:paraId="72BCADB4">
            <w:r>
              <w:t>0.10</w:t>
            </w:r>
          </w:p>
        </w:tc>
        <w:tc>
          <w:tcPr>
            <w:tcW w:w="0" w:type="auto"/>
            <w:noWrap w:val="0"/>
            <w:vAlign w:val="center"/>
          </w:tcPr>
          <w:p w14:paraId="1624CD99">
            <w:r>
              <w:t>K≤2.20, SHGCSum≤0.15, SHGCWin≥0.40</w:t>
            </w:r>
          </w:p>
        </w:tc>
        <w:tc>
          <w:tcPr>
            <w:tcW w:w="0" w:type="auto"/>
            <w:noWrap w:val="0"/>
            <w:vAlign w:val="center"/>
          </w:tcPr>
          <w:p w14:paraId="11478355">
            <w:r>
              <w:t>不需要</w:t>
            </w:r>
          </w:p>
        </w:tc>
      </w:tr>
      <w:tr w14:paraId="62B04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8BC1821">
            <w:r>
              <w:t>综合平均</w:t>
            </w:r>
          </w:p>
        </w:tc>
        <w:tc>
          <w:tcPr>
            <w:tcW w:w="0" w:type="auto"/>
            <w:noWrap w:val="0"/>
            <w:vAlign w:val="center"/>
          </w:tcPr>
          <w:p w14:paraId="18641F82">
            <w:r>
              <w:t>1293.68</w:t>
            </w:r>
          </w:p>
        </w:tc>
        <w:tc>
          <w:tcPr>
            <w:tcW w:w="0" w:type="auto"/>
            <w:noWrap w:val="0"/>
            <w:vAlign w:val="center"/>
          </w:tcPr>
          <w:p w14:paraId="31ADA239">
            <w:r>
              <w:t>2.60</w:t>
            </w:r>
          </w:p>
        </w:tc>
        <w:tc>
          <w:tcPr>
            <w:tcW w:w="0" w:type="auto"/>
            <w:noWrap w:val="0"/>
            <w:vAlign w:val="center"/>
          </w:tcPr>
          <w:p w14:paraId="3A7D0427">
            <w:r>
              <w:t>0.58</w:t>
            </w:r>
          </w:p>
        </w:tc>
        <w:tc>
          <w:tcPr>
            <w:tcW w:w="0" w:type="auto"/>
            <w:noWrap w:val="0"/>
            <w:vAlign w:val="center"/>
          </w:tcPr>
          <w:p w14:paraId="2A17CC0D">
            <w:r>
              <w:t>0.58</w:t>
            </w:r>
          </w:p>
        </w:tc>
        <w:tc>
          <w:tcPr>
            <w:tcW w:w="0" w:type="auto"/>
            <w:noWrap w:val="0"/>
            <w:vAlign w:val="center"/>
          </w:tcPr>
          <w:p w14:paraId="47E45328">
            <w:r>
              <w:t>0.16</w:t>
            </w:r>
          </w:p>
        </w:tc>
        <w:tc>
          <w:tcPr>
            <w:tcW w:w="0" w:type="auto"/>
            <w:noWrap w:val="0"/>
            <w:vAlign w:val="center"/>
          </w:tcPr>
          <w:p w14:paraId="7552E0CD"/>
        </w:tc>
        <w:tc>
          <w:tcPr>
            <w:tcW w:w="0" w:type="auto"/>
            <w:noWrap w:val="0"/>
            <w:vAlign w:val="center"/>
          </w:tcPr>
          <w:p w14:paraId="6A36CCE2"/>
        </w:tc>
      </w:tr>
      <w:tr w14:paraId="4FEF1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D043FBA">
            <w:r>
              <w:t>标准依据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6D47EAAA">
            <w:r>
              <w:t>《近零能耗建筑技术标准》(GB/T51350-2019)第6.1.5条</w:t>
            </w:r>
          </w:p>
        </w:tc>
      </w:tr>
      <w:tr w14:paraId="635B0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02FAE52">
            <w:r>
              <w:t>标准要求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74C0AAC4">
            <w:r>
              <w:t>K和SHGC值可按表6.1.5-2选取</w:t>
            </w:r>
          </w:p>
        </w:tc>
      </w:tr>
      <w:tr w14:paraId="4910D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B62E260">
            <w:r>
              <w:t>结论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10D9DB60">
            <w:r>
              <w:t>不需要</w:t>
            </w:r>
          </w:p>
        </w:tc>
      </w:tr>
    </w:tbl>
    <w:p w14:paraId="2C9604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27AEFD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8836"/>
      <w:r>
        <w:rPr>
          <w:kern w:val="2"/>
          <w:szCs w:val="24"/>
          <w:lang w:val="en-US"/>
        </w:rPr>
        <w:t>外窗气密性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4413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A25B3E6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5D7CC1B4">
            <w:r>
              <w:t>8级（窗编号：C1501）</w:t>
            </w:r>
          </w:p>
        </w:tc>
      </w:tr>
      <w:tr w14:paraId="43D7D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91CB80E">
            <w:r>
              <w:t>外窗气密性措施</w:t>
            </w:r>
          </w:p>
        </w:tc>
        <w:tc>
          <w:tcPr>
            <w:tcW w:w="0" w:type="auto"/>
            <w:noWrap w:val="0"/>
            <w:vAlign w:val="center"/>
          </w:tcPr>
          <w:p w14:paraId="294F8598"/>
        </w:tc>
      </w:tr>
      <w:tr w14:paraId="54F46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C6F855A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7AD8052B">
            <w:r>
              <w:t>《近零能耗建筑技术标准》第6.1.4条，分级与检测方法《建筑幕墙、门窗通用技术条件》(GB/T31433-2015)</w:t>
            </w:r>
          </w:p>
        </w:tc>
      </w:tr>
      <w:tr w14:paraId="49E31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F4DC04B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6B3F5CD4">
            <w:r>
              <w:t>外窗及外门户门气密性不宜低于《建筑幕墙、门窗通用技术条件》(GB/T31433-2015)的8级</w:t>
            </w:r>
          </w:p>
        </w:tc>
      </w:tr>
      <w:tr w14:paraId="6291A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64B7FBB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7E80482E">
            <w:r>
              <w:t>适宜</w:t>
            </w:r>
          </w:p>
        </w:tc>
      </w:tr>
    </w:tbl>
    <w:p w14:paraId="5C3F0D9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29867"/>
      <w:r>
        <w:rPr>
          <w:kern w:val="2"/>
          <w:szCs w:val="24"/>
          <w:lang w:val="en-US"/>
        </w:rPr>
        <w:t>外门气密性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BA45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3E7F1F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2950B4C1">
            <w:r>
              <w:t>8级（窗编号：M0921）</w:t>
            </w:r>
          </w:p>
        </w:tc>
      </w:tr>
      <w:tr w14:paraId="4FE77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7D6CEC4">
            <w:r>
              <w:t>外门气密性措施</w:t>
            </w:r>
          </w:p>
        </w:tc>
        <w:tc>
          <w:tcPr>
            <w:tcW w:w="0" w:type="auto"/>
            <w:noWrap w:val="0"/>
            <w:vAlign w:val="center"/>
          </w:tcPr>
          <w:p w14:paraId="44DDF7B4"/>
        </w:tc>
      </w:tr>
      <w:tr w14:paraId="11BB8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B666B92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35799E02">
            <w:r>
              <w:t>《近零能耗建筑技术标准》第6.1.4条，分级与检测方法《建筑幕墙、门窗通用技术条件》(GB/T31433-2015)</w:t>
            </w:r>
          </w:p>
        </w:tc>
      </w:tr>
      <w:tr w14:paraId="32D1F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E5D0FA4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70DC2C66">
            <w:r>
              <w:t>外窗及外门户门气密性不宜低于《建筑幕墙、门窗通用技术条件》(GB/T31433-2015)的6级</w:t>
            </w:r>
          </w:p>
        </w:tc>
      </w:tr>
      <w:tr w14:paraId="47A37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CEEBB88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0B906413">
            <w:r>
              <w:t>适宜</w:t>
            </w:r>
          </w:p>
        </w:tc>
      </w:tr>
    </w:tbl>
    <w:p w14:paraId="58396F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28438"/>
      <w:r>
        <w:rPr>
          <w:kern w:val="2"/>
          <w:szCs w:val="24"/>
          <w:lang w:val="en-US"/>
        </w:rPr>
        <w:t>户门气密性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BB0A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4C28AFE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14DD3DB2">
            <w:r>
              <w:t>－</w:t>
            </w:r>
          </w:p>
        </w:tc>
      </w:tr>
      <w:tr w14:paraId="62BD2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23CF32B">
            <w:r>
              <w:t>户门气密性措施</w:t>
            </w:r>
          </w:p>
        </w:tc>
        <w:tc>
          <w:tcPr>
            <w:tcW w:w="0" w:type="auto"/>
            <w:noWrap w:val="0"/>
            <w:vAlign w:val="center"/>
          </w:tcPr>
          <w:p w14:paraId="611448F2"/>
        </w:tc>
      </w:tr>
      <w:tr w14:paraId="3EBBD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86DB5A4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1912BD2A">
            <w:r>
              <w:t>《近零能耗建筑技术标准》第6.1.4条，分级与检测方法《建筑幕墙、门窗通用技术条件》(GB/T31433-2015)</w:t>
            </w:r>
          </w:p>
        </w:tc>
      </w:tr>
      <w:tr w14:paraId="33E98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151A564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3DA5D212">
            <w:r>
              <w:t>外窗及外门户门气密性不宜低于《建筑幕墙、门窗通用技术条件》(GB/T31433-2015)的6级</w:t>
            </w:r>
          </w:p>
        </w:tc>
      </w:tr>
      <w:tr w14:paraId="5409D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351C3A8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6867B17D">
            <w:r>
              <w:t>－</w:t>
            </w:r>
          </w:p>
        </w:tc>
      </w:tr>
    </w:tbl>
    <w:p w14:paraId="0AE8470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19616"/>
      <w:r>
        <w:rPr>
          <w:kern w:val="2"/>
          <w:szCs w:val="24"/>
          <w:lang w:val="en-US"/>
        </w:rPr>
        <w:t>规定项检查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67D6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2FECBA8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2C1050">
            <w:pPr>
              <w:jc w:val="center"/>
            </w:pPr>
            <w:r>
              <w:t>检查项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561CE1">
            <w:pPr>
              <w:jc w:val="center"/>
            </w:pPr>
            <w:r>
              <w:t>结论</w:t>
            </w:r>
          </w:p>
        </w:tc>
      </w:tr>
      <w:tr w14:paraId="68DE1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FEA453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BC7F719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2BC3F6E1">
            <w:r>
              <w:t>不需要</w:t>
            </w:r>
          </w:p>
        </w:tc>
      </w:tr>
      <w:tr w14:paraId="2B34A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B8B9A2F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05852C9">
            <w:r>
              <w:t>天窗类型</w:t>
            </w:r>
          </w:p>
        </w:tc>
        <w:tc>
          <w:tcPr>
            <w:tcW w:w="0" w:type="auto"/>
            <w:noWrap w:val="0"/>
            <w:vAlign w:val="center"/>
          </w:tcPr>
          <w:p w14:paraId="34E7D1BE">
            <w:r>
              <w:t>无屋顶透光部分</w:t>
            </w:r>
          </w:p>
        </w:tc>
      </w:tr>
      <w:tr w14:paraId="022FA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AB271E2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C486C6D">
            <w:r>
              <w:t>外墙</w:t>
            </w:r>
          </w:p>
        </w:tc>
        <w:tc>
          <w:tcPr>
            <w:tcW w:w="0" w:type="auto"/>
            <w:noWrap w:val="0"/>
            <w:vAlign w:val="center"/>
          </w:tcPr>
          <w:p w14:paraId="461EEF69">
            <w:r>
              <w:t>不需要</w:t>
            </w:r>
          </w:p>
        </w:tc>
      </w:tr>
      <w:tr w14:paraId="68FB2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E1D92B7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4A743AE">
            <w:r>
              <w:t>外窗热工</w:t>
            </w:r>
          </w:p>
        </w:tc>
        <w:tc>
          <w:tcPr>
            <w:tcW w:w="0" w:type="auto"/>
            <w:noWrap w:val="0"/>
            <w:vAlign w:val="center"/>
          </w:tcPr>
          <w:p w14:paraId="654D3C64">
            <w:r>
              <w:t>不需要</w:t>
            </w:r>
          </w:p>
        </w:tc>
      </w:tr>
      <w:tr w14:paraId="76D70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5B22164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089EA0E">
            <w:r>
              <w:t>外窗气密性</w:t>
            </w:r>
          </w:p>
        </w:tc>
        <w:tc>
          <w:tcPr>
            <w:tcW w:w="0" w:type="auto"/>
            <w:noWrap w:val="0"/>
            <w:vAlign w:val="center"/>
          </w:tcPr>
          <w:p w14:paraId="1CD985E0">
            <w:r>
              <w:t>适宜</w:t>
            </w:r>
          </w:p>
        </w:tc>
      </w:tr>
      <w:tr w14:paraId="285EB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61E556A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4DAEC3A">
            <w:r>
              <w:t>外门气密性</w:t>
            </w:r>
          </w:p>
        </w:tc>
        <w:tc>
          <w:tcPr>
            <w:tcW w:w="0" w:type="auto"/>
            <w:noWrap w:val="0"/>
            <w:vAlign w:val="center"/>
          </w:tcPr>
          <w:p w14:paraId="4B22FB78">
            <w:r>
              <w:t>适宜</w:t>
            </w:r>
          </w:p>
        </w:tc>
      </w:tr>
      <w:tr w14:paraId="2AC1D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C64B729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2AE2F65">
            <w:r>
              <w:t>户门气密性</w:t>
            </w:r>
          </w:p>
        </w:tc>
        <w:tc>
          <w:tcPr>
            <w:tcW w:w="0" w:type="auto"/>
            <w:noWrap w:val="0"/>
            <w:vAlign w:val="center"/>
          </w:tcPr>
          <w:p w14:paraId="234C17B7">
            <w:r>
              <w:t>适宜</w:t>
            </w:r>
          </w:p>
        </w:tc>
      </w:tr>
    </w:tbl>
    <w:p w14:paraId="44066C1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3" w:name="_Toc12108"/>
      <w:r>
        <w:rPr>
          <w:kern w:val="2"/>
          <w:szCs w:val="24"/>
          <w:lang w:val="en-US"/>
        </w:rPr>
        <w:t>围护结构概况</w:t>
      </w:r>
      <w:bookmarkEnd w:id="63"/>
    </w:p>
    <w:p w14:paraId="6CD241DF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62E3D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noWrap w:val="0"/>
            <w:vAlign w:val="center"/>
          </w:tcPr>
          <w:p w14:paraId="22ADDF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noWrap w:val="0"/>
            <w:vAlign w:val="center"/>
          </w:tcPr>
          <w:p w14:paraId="35053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4"/>
          </w:p>
        </w:tc>
        <w:tc>
          <w:tcPr>
            <w:tcW w:w="1586" w:type="pct"/>
            <w:gridSpan w:val="3"/>
            <w:shd w:val="clear" w:color="auto" w:fill="E6E6E6"/>
            <w:noWrap w:val="0"/>
            <w:vAlign w:val="center"/>
          </w:tcPr>
          <w:p w14:paraId="134B63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5"/>
          </w:p>
        </w:tc>
      </w:tr>
      <w:tr w14:paraId="71C34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noWrap w:val="0"/>
            <w:vAlign w:val="center"/>
          </w:tcPr>
          <w:p w14:paraId="1EBA1F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C059ED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noWrap w:val="0"/>
            <w:vAlign w:val="center"/>
          </w:tcPr>
          <w:p w14:paraId="1993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6"/>
          </w:p>
          <w:p w14:paraId="6110C1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2.44</w:t>
            </w:r>
            <w:bookmarkEnd w:id="67"/>
          </w:p>
        </w:tc>
        <w:tc>
          <w:tcPr>
            <w:tcW w:w="1586" w:type="pct"/>
            <w:gridSpan w:val="3"/>
            <w:noWrap w:val="0"/>
            <w:vAlign w:val="center"/>
          </w:tcPr>
          <w:p w14:paraId="272E45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  <w:p w14:paraId="6B0DB9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3.59</w:t>
            </w:r>
            <w:bookmarkEnd w:id="69"/>
          </w:p>
        </w:tc>
      </w:tr>
      <w:tr w14:paraId="54ABD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noWrap w:val="0"/>
            <w:vAlign w:val="center"/>
          </w:tcPr>
          <w:p w14:paraId="1A40FC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9CC81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noWrap w:val="0"/>
            <w:vAlign w:val="center"/>
          </w:tcPr>
          <w:p w14:paraId="56BCE4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0"/>
          </w:p>
          <w:p w14:paraId="4CBD7A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8.16</w:t>
            </w:r>
            <w:bookmarkEnd w:id="71"/>
          </w:p>
        </w:tc>
        <w:tc>
          <w:tcPr>
            <w:tcW w:w="1586" w:type="pct"/>
            <w:gridSpan w:val="3"/>
            <w:noWrap w:val="0"/>
            <w:vAlign w:val="center"/>
          </w:tcPr>
          <w:p w14:paraId="44F26A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2"/>
          </w:p>
          <w:p w14:paraId="341F35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3.19</w:t>
            </w:r>
            <w:bookmarkEnd w:id="73"/>
          </w:p>
        </w:tc>
      </w:tr>
      <w:tr w14:paraId="219E6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noWrap w:val="0"/>
            <w:vAlign w:val="center"/>
          </w:tcPr>
          <w:p w14:paraId="0CCCB40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95FFE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noWrap w:val="0"/>
            <w:vAlign w:val="center"/>
          </w:tcPr>
          <w:p w14:paraId="204123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74"/>
          </w:p>
          <w:p w14:paraId="5E70C1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75"/>
          </w:p>
        </w:tc>
        <w:tc>
          <w:tcPr>
            <w:tcW w:w="1586" w:type="pct"/>
            <w:gridSpan w:val="3"/>
            <w:noWrap w:val="0"/>
            <w:vAlign w:val="center"/>
          </w:tcPr>
          <w:p w14:paraId="165661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6"/>
          </w:p>
          <w:p w14:paraId="633E9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2.39</w:t>
            </w:r>
            <w:bookmarkEnd w:id="77"/>
          </w:p>
        </w:tc>
      </w:tr>
      <w:tr w14:paraId="40084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noWrap w:val="0"/>
            <w:vAlign w:val="center"/>
          </w:tcPr>
          <w:p w14:paraId="4AEBAFE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2BA99C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noWrap w:val="0"/>
            <w:vAlign w:val="center"/>
          </w:tcPr>
          <w:p w14:paraId="17D121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284270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noWrap w:val="0"/>
            <w:vAlign w:val="center"/>
          </w:tcPr>
          <w:p w14:paraId="618239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22374A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0374D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noWrap w:val="0"/>
            <w:vAlign w:val="center"/>
          </w:tcPr>
          <w:p w14:paraId="50A34F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noWrap w:val="0"/>
            <w:vAlign w:val="center"/>
          </w:tcPr>
          <w:p w14:paraId="33895E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noWrap w:val="0"/>
            <w:vAlign w:val="center"/>
          </w:tcPr>
          <w:p w14:paraId="102740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noWrap w:val="0"/>
            <w:vAlign w:val="center"/>
          </w:tcPr>
          <w:p w14:paraId="28BB31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68E1B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noWrap w:val="0"/>
            <w:vAlign w:val="center"/>
          </w:tcPr>
          <w:p w14:paraId="158AF1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noWrap w:val="0"/>
            <w:vAlign w:val="center"/>
          </w:tcPr>
          <w:p w14:paraId="254F96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noWrap w:val="0"/>
            <w:vAlign w:val="center"/>
          </w:tcPr>
          <w:p w14:paraId="29C32F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84006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noWrap w:val="0"/>
            <w:vAlign w:val="center"/>
          </w:tcPr>
          <w:p w14:paraId="449E23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718C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shd w:val="clear" w:color="auto" w:fill="auto"/>
            <w:noWrap w:val="0"/>
            <w:vAlign w:val="center"/>
          </w:tcPr>
          <w:p w14:paraId="51971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noWrap w:val="0"/>
            <w:vAlign w:val="center"/>
          </w:tcPr>
          <w:p w14:paraId="44F5F5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noWrap w:val="0"/>
            <w:vAlign w:val="center"/>
          </w:tcPr>
          <w:p w14:paraId="216742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82"/>
          </w:p>
        </w:tc>
        <w:tc>
          <w:tcPr>
            <w:tcW w:w="501" w:type="pct"/>
            <w:noWrap w:val="0"/>
            <w:vAlign w:val="center"/>
          </w:tcPr>
          <w:p w14:paraId="720AAF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83"/>
          </w:p>
        </w:tc>
        <w:tc>
          <w:tcPr>
            <w:tcW w:w="585" w:type="pct"/>
            <w:noWrap w:val="0"/>
            <w:vAlign w:val="center"/>
          </w:tcPr>
          <w:p w14:paraId="50545D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84"/>
          </w:p>
        </w:tc>
        <w:tc>
          <w:tcPr>
            <w:tcW w:w="422" w:type="pct"/>
            <w:noWrap w:val="0"/>
            <w:vAlign w:val="center"/>
          </w:tcPr>
          <w:p w14:paraId="6DDB05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85"/>
          </w:p>
        </w:tc>
        <w:tc>
          <w:tcPr>
            <w:tcW w:w="532" w:type="pct"/>
            <w:noWrap w:val="0"/>
            <w:vAlign w:val="center"/>
          </w:tcPr>
          <w:p w14:paraId="6844D3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6"/>
          </w:p>
        </w:tc>
        <w:tc>
          <w:tcPr>
            <w:tcW w:w="632" w:type="pct"/>
            <w:noWrap w:val="0"/>
            <w:vAlign w:val="center"/>
          </w:tcPr>
          <w:p w14:paraId="3C4C15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7"/>
          </w:p>
        </w:tc>
      </w:tr>
      <w:tr w14:paraId="5A553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shd w:val="clear" w:color="auto" w:fill="auto"/>
            <w:noWrap w:val="0"/>
            <w:vAlign w:val="center"/>
          </w:tcPr>
          <w:p w14:paraId="05A51F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noWrap w:val="0"/>
            <w:vAlign w:val="center"/>
          </w:tcPr>
          <w:p w14:paraId="5C25D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noWrap w:val="0"/>
            <w:vAlign w:val="center"/>
          </w:tcPr>
          <w:p w14:paraId="3BD4B0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  <w:bookmarkEnd w:id="88"/>
          </w:p>
        </w:tc>
        <w:tc>
          <w:tcPr>
            <w:tcW w:w="501" w:type="pct"/>
            <w:noWrap w:val="0"/>
            <w:vAlign w:val="center"/>
          </w:tcPr>
          <w:p w14:paraId="5EC951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1.98</w:t>
            </w:r>
            <w:bookmarkEnd w:id="89"/>
          </w:p>
        </w:tc>
        <w:tc>
          <w:tcPr>
            <w:tcW w:w="585" w:type="pct"/>
            <w:noWrap w:val="0"/>
            <w:vAlign w:val="center"/>
          </w:tcPr>
          <w:p w14:paraId="506C62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90"/>
          </w:p>
        </w:tc>
        <w:tc>
          <w:tcPr>
            <w:tcW w:w="422" w:type="pct"/>
            <w:noWrap w:val="0"/>
            <w:vAlign w:val="center"/>
          </w:tcPr>
          <w:p w14:paraId="2C8DBC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  <w:bookmarkEnd w:id="91"/>
          </w:p>
        </w:tc>
        <w:tc>
          <w:tcPr>
            <w:tcW w:w="532" w:type="pct"/>
            <w:noWrap w:val="0"/>
            <w:vAlign w:val="center"/>
          </w:tcPr>
          <w:p w14:paraId="7FDCFA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92"/>
          </w:p>
        </w:tc>
        <w:tc>
          <w:tcPr>
            <w:tcW w:w="632" w:type="pct"/>
            <w:noWrap w:val="0"/>
            <w:vAlign w:val="center"/>
          </w:tcPr>
          <w:p w14:paraId="485882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3"/>
          </w:p>
        </w:tc>
      </w:tr>
      <w:tr w14:paraId="2998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shd w:val="clear" w:color="auto" w:fill="auto"/>
            <w:noWrap w:val="0"/>
            <w:vAlign w:val="center"/>
          </w:tcPr>
          <w:p w14:paraId="2EEEF9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noWrap w:val="0"/>
            <w:vAlign w:val="center"/>
          </w:tcPr>
          <w:p w14:paraId="017471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noWrap w:val="0"/>
            <w:vAlign w:val="center"/>
          </w:tcPr>
          <w:p w14:paraId="0B6990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4"/>
          </w:p>
        </w:tc>
        <w:tc>
          <w:tcPr>
            <w:tcW w:w="501" w:type="pct"/>
            <w:noWrap w:val="0"/>
            <w:vAlign w:val="center"/>
          </w:tcPr>
          <w:p w14:paraId="23DD83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2.36</w:t>
            </w:r>
            <w:bookmarkEnd w:id="95"/>
          </w:p>
        </w:tc>
        <w:tc>
          <w:tcPr>
            <w:tcW w:w="585" w:type="pct"/>
            <w:noWrap w:val="0"/>
            <w:vAlign w:val="center"/>
          </w:tcPr>
          <w:p w14:paraId="6FC137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96"/>
          </w:p>
        </w:tc>
        <w:tc>
          <w:tcPr>
            <w:tcW w:w="422" w:type="pct"/>
            <w:noWrap w:val="0"/>
            <w:vAlign w:val="center"/>
          </w:tcPr>
          <w:p w14:paraId="2B4B98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7"/>
          </w:p>
        </w:tc>
        <w:tc>
          <w:tcPr>
            <w:tcW w:w="532" w:type="pct"/>
            <w:noWrap w:val="0"/>
            <w:vAlign w:val="center"/>
          </w:tcPr>
          <w:p w14:paraId="040319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98"/>
          </w:p>
        </w:tc>
        <w:tc>
          <w:tcPr>
            <w:tcW w:w="632" w:type="pct"/>
            <w:noWrap w:val="0"/>
            <w:vAlign w:val="center"/>
          </w:tcPr>
          <w:p w14:paraId="54C9C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9"/>
          </w:p>
        </w:tc>
      </w:tr>
      <w:tr w14:paraId="0BF4E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shd w:val="clear" w:color="auto" w:fill="auto"/>
            <w:noWrap w:val="0"/>
            <w:vAlign w:val="center"/>
          </w:tcPr>
          <w:p w14:paraId="19633D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noWrap w:val="0"/>
            <w:vAlign w:val="center"/>
          </w:tcPr>
          <w:p w14:paraId="6B012D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noWrap w:val="0"/>
            <w:vAlign w:val="center"/>
          </w:tcPr>
          <w:p w14:paraId="56F0BA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100"/>
          </w:p>
        </w:tc>
        <w:tc>
          <w:tcPr>
            <w:tcW w:w="501" w:type="pct"/>
            <w:noWrap w:val="0"/>
            <w:vAlign w:val="center"/>
          </w:tcPr>
          <w:p w14:paraId="78B17B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3.18</w:t>
            </w:r>
            <w:bookmarkEnd w:id="101"/>
          </w:p>
        </w:tc>
        <w:tc>
          <w:tcPr>
            <w:tcW w:w="585" w:type="pct"/>
            <w:noWrap w:val="0"/>
            <w:vAlign w:val="center"/>
          </w:tcPr>
          <w:p w14:paraId="0B9FF4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102"/>
          </w:p>
        </w:tc>
        <w:tc>
          <w:tcPr>
            <w:tcW w:w="422" w:type="pct"/>
            <w:noWrap w:val="0"/>
            <w:vAlign w:val="center"/>
          </w:tcPr>
          <w:p w14:paraId="243566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103"/>
          </w:p>
        </w:tc>
        <w:tc>
          <w:tcPr>
            <w:tcW w:w="532" w:type="pct"/>
            <w:noWrap w:val="0"/>
            <w:vAlign w:val="center"/>
          </w:tcPr>
          <w:p w14:paraId="772447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104"/>
          </w:p>
        </w:tc>
        <w:tc>
          <w:tcPr>
            <w:tcW w:w="632" w:type="pct"/>
            <w:noWrap w:val="0"/>
            <w:vAlign w:val="center"/>
          </w:tcPr>
          <w:p w14:paraId="61D4D9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5"/>
          </w:p>
        </w:tc>
      </w:tr>
    </w:tbl>
    <w:p w14:paraId="267C6F7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4D88B4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05104B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33C88D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71CAC5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397B48C3">
      <w:pPr>
        <w:widowControl w:val="0"/>
        <w:jc w:val="both"/>
        <w:rPr>
          <w:kern w:val="2"/>
          <w:szCs w:val="24"/>
          <w:lang w:val="en-US"/>
        </w:rPr>
      </w:pPr>
    </w:p>
    <w:p w14:paraId="0A9F25D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6" w:name="_Toc12378"/>
      <w:r>
        <w:rPr>
          <w:kern w:val="2"/>
          <w:szCs w:val="24"/>
          <w:lang w:val="en-US"/>
        </w:rPr>
        <w:t>设计建筑</w:t>
      </w:r>
      <w:bookmarkEnd w:id="106"/>
    </w:p>
    <w:p w14:paraId="7CBAAFF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7" w:name="_Toc8491"/>
      <w:r>
        <w:rPr>
          <w:kern w:val="2"/>
          <w:szCs w:val="24"/>
          <w:lang w:val="en-US"/>
        </w:rPr>
        <w:t>房间类型</w:t>
      </w:r>
      <w:bookmarkEnd w:id="107"/>
    </w:p>
    <w:p w14:paraId="7D56466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25914"/>
      <w:r>
        <w:rPr>
          <w:kern w:val="2"/>
          <w:szCs w:val="24"/>
          <w:lang w:val="en-US"/>
        </w:rPr>
        <w:t>房间参数表</w:t>
      </w:r>
      <w:bookmarkEnd w:id="10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70CF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D22385F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041B5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146F0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6E6217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A41DB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2B3EEC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1D74D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ACD16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B12B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FF2871F">
            <w:r>
              <w:t>书库</w:t>
            </w:r>
          </w:p>
        </w:tc>
        <w:tc>
          <w:tcPr>
            <w:tcW w:w="0" w:type="auto"/>
            <w:noWrap w:val="0"/>
            <w:vAlign w:val="center"/>
          </w:tcPr>
          <w:p w14:paraId="0C1F2208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0C6EFB8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FE469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CD071C3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73DC6D4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41213D06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4E00E3FB">
            <w:pPr>
              <w:jc w:val="center"/>
            </w:pPr>
            <w:r>
              <w:t>13(W/㎡)</w:t>
            </w:r>
          </w:p>
        </w:tc>
      </w:tr>
      <w:tr w14:paraId="20073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F32074E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6B4240F7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EAECB39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636A7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584C49B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429F009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5F327F50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2AFDACE5">
            <w:pPr>
              <w:jc w:val="center"/>
            </w:pPr>
            <w:r>
              <w:t>13(W/㎡)</w:t>
            </w:r>
          </w:p>
        </w:tc>
      </w:tr>
      <w:tr w14:paraId="78149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8A47B16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305AEAB6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34323C5B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18A2E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E427DD2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305F74A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49E36D06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458BDC33">
            <w:pPr>
              <w:jc w:val="center"/>
            </w:pPr>
            <w:r>
              <w:t>13(W/㎡)</w:t>
            </w:r>
          </w:p>
        </w:tc>
      </w:tr>
      <w:tr w14:paraId="1CB4A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CC00BB6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61509A28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2CBE554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F59B1C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33F4F5E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33660E4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085ECFD3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40096D18">
            <w:pPr>
              <w:jc w:val="center"/>
            </w:pPr>
            <w:r>
              <w:t>0(W/㎡)</w:t>
            </w:r>
          </w:p>
        </w:tc>
      </w:tr>
      <w:tr w14:paraId="0663F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CBE11B9">
            <w:r>
              <w:t>目录室</w:t>
            </w:r>
          </w:p>
        </w:tc>
        <w:tc>
          <w:tcPr>
            <w:tcW w:w="0" w:type="auto"/>
            <w:noWrap w:val="0"/>
            <w:vAlign w:val="center"/>
          </w:tcPr>
          <w:p w14:paraId="29927CD1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D32DDA0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8A31B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B651392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5430E09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4F75C271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65DE0BF6">
            <w:pPr>
              <w:jc w:val="center"/>
            </w:pPr>
            <w:r>
              <w:t>13(W/㎡)</w:t>
            </w:r>
          </w:p>
        </w:tc>
      </w:tr>
      <w:tr w14:paraId="46470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B1EE7CA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715F88ED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99E65FE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49BB65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11C7C2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E037691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135E1621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428F5D52">
            <w:pPr>
              <w:jc w:val="center"/>
            </w:pPr>
            <w:r>
              <w:t>0(W/㎡)</w:t>
            </w:r>
          </w:p>
        </w:tc>
      </w:tr>
      <w:tr w14:paraId="4F3B9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B2AE033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5DA18A2D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8DB5568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50513A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983BF4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3B5F71D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3FDDFAF7">
            <w:pPr>
              <w:jc w:val="center"/>
            </w:pPr>
            <w:r>
              <w:t>5(W/㎡)</w:t>
            </w:r>
          </w:p>
        </w:tc>
        <w:tc>
          <w:tcPr>
            <w:tcW w:w="0" w:type="auto"/>
            <w:noWrap w:val="0"/>
            <w:vAlign w:val="center"/>
          </w:tcPr>
          <w:p w14:paraId="14DD990B">
            <w:pPr>
              <w:jc w:val="center"/>
            </w:pPr>
            <w:r>
              <w:t>0(W/㎡)</w:t>
            </w:r>
          </w:p>
        </w:tc>
      </w:tr>
      <w:tr w14:paraId="0B780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19BE60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751231D4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74EACD7F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7EF91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696AE28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A4009D5">
            <w:pPr>
              <w:jc w:val="center"/>
            </w:pPr>
            <w:r>
              <w:t>20(㎡/人)</w:t>
            </w:r>
          </w:p>
        </w:tc>
        <w:tc>
          <w:tcPr>
            <w:tcW w:w="0" w:type="auto"/>
            <w:noWrap w:val="0"/>
            <w:vAlign w:val="center"/>
          </w:tcPr>
          <w:p w14:paraId="1F5812C3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46C69698">
            <w:pPr>
              <w:jc w:val="center"/>
            </w:pPr>
            <w:r>
              <w:t>0(W/㎡)</w:t>
            </w:r>
          </w:p>
        </w:tc>
      </w:tr>
      <w:tr w14:paraId="5E205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DF9DB5A">
            <w:r>
              <w:t>阅览室</w:t>
            </w:r>
          </w:p>
        </w:tc>
        <w:tc>
          <w:tcPr>
            <w:tcW w:w="0" w:type="auto"/>
            <w:noWrap w:val="0"/>
            <w:vAlign w:val="center"/>
          </w:tcPr>
          <w:p w14:paraId="69A5B80A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37347B7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F544A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3C0F23C9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CF05023">
            <w:pPr>
              <w:jc w:val="center"/>
            </w:pPr>
            <w:r>
              <w:t>2.5(㎡/人)</w:t>
            </w:r>
          </w:p>
        </w:tc>
        <w:tc>
          <w:tcPr>
            <w:tcW w:w="0" w:type="auto"/>
            <w:noWrap w:val="0"/>
            <w:vAlign w:val="center"/>
          </w:tcPr>
          <w:p w14:paraId="6D243E46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49D8C1AB">
            <w:pPr>
              <w:jc w:val="center"/>
            </w:pPr>
            <w:r>
              <w:t>5(W/㎡)</w:t>
            </w:r>
          </w:p>
        </w:tc>
      </w:tr>
    </w:tbl>
    <w:p w14:paraId="5B6A3DF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15925"/>
      <w:r>
        <w:rPr>
          <w:kern w:val="2"/>
          <w:szCs w:val="24"/>
          <w:lang w:val="en-US"/>
        </w:rPr>
        <w:t>作息时间表</w:t>
      </w:r>
      <w:bookmarkEnd w:id="109"/>
    </w:p>
    <w:p w14:paraId="4C3F2DF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184FB9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0" w:name="_Toc18875"/>
      <w:r>
        <w:rPr>
          <w:kern w:val="2"/>
          <w:szCs w:val="24"/>
          <w:lang w:val="en-US"/>
        </w:rPr>
        <w:t>系统类型</w:t>
      </w:r>
      <w:bookmarkEnd w:id="110"/>
    </w:p>
    <w:p w14:paraId="2FB0709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4600"/>
      <w:r>
        <w:rPr>
          <w:kern w:val="2"/>
          <w:szCs w:val="24"/>
          <w:lang w:val="en-US"/>
        </w:rPr>
        <w:t>系统分区</w:t>
      </w:r>
      <w:bookmarkEnd w:id="11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46D6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3CF080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EB9AEB">
            <w:pPr>
              <w:jc w:val="center"/>
            </w:pPr>
            <w:r>
              <w:t>系统类型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D1376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4C17B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621E73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0F3BD0">
            <w:pPr>
              <w:jc w:val="center"/>
            </w:pPr>
            <w:r>
              <w:t>包含的房间</w:t>
            </w:r>
          </w:p>
        </w:tc>
      </w:tr>
      <w:tr w14:paraId="5E24B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56C952E">
            <w:r>
              <w:t>Sys</w:t>
            </w:r>
          </w:p>
        </w:tc>
        <w:tc>
          <w:tcPr>
            <w:tcW w:w="0" w:type="auto"/>
            <w:noWrap w:val="0"/>
            <w:vAlign w:val="center"/>
          </w:tcPr>
          <w:p w14:paraId="40B9DCA4">
            <w:r>
              <w:t>单元式房间空调器</w:t>
            </w:r>
          </w:p>
        </w:tc>
        <w:tc>
          <w:tcPr>
            <w:tcW w:w="0" w:type="auto"/>
            <w:noWrap w:val="0"/>
            <w:vAlign w:val="center"/>
          </w:tcPr>
          <w:p w14:paraId="74108E2A">
            <w:r>
              <w:t>7.00</w:t>
            </w:r>
          </w:p>
        </w:tc>
        <w:tc>
          <w:tcPr>
            <w:tcW w:w="0" w:type="auto"/>
            <w:noWrap w:val="0"/>
            <w:vAlign w:val="center"/>
          </w:tcPr>
          <w:p w14:paraId="00F76425">
            <w: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22A073D">
            <w:r>
              <w:t>5153.95</w:t>
            </w:r>
          </w:p>
        </w:tc>
        <w:tc>
          <w:tcPr>
            <w:tcW w:w="0" w:type="auto"/>
            <w:noWrap w:val="0"/>
            <w:vAlign w:val="center"/>
          </w:tcPr>
          <w:p w14:paraId="6AB9EDE7">
            <w:r>
              <w:t>22(1),21(1),18(1),15(1),13(1),10(1),4(1),3(1),43(2),42(2),41(2),40(2),37(2),34(2),32(2),31(2),29(2),28(2),60(3),59(3),58(3),57(3),54(3),51(3),49(3),47(3),46(3)</w:t>
            </w:r>
          </w:p>
        </w:tc>
      </w:tr>
      <w:tr w14:paraId="06592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817A51B">
            <w:r>
              <w:t>Sys0</w:t>
            </w:r>
          </w:p>
        </w:tc>
        <w:tc>
          <w:tcPr>
            <w:tcW w:w="0" w:type="auto"/>
            <w:noWrap w:val="0"/>
            <w:vAlign w:val="center"/>
          </w:tcPr>
          <w:p w14:paraId="76D3D5D8">
            <w:r>
              <w:t>单元式房间空调器</w:t>
            </w:r>
          </w:p>
        </w:tc>
        <w:tc>
          <w:tcPr>
            <w:tcW w:w="0" w:type="auto"/>
            <w:noWrap w:val="0"/>
            <w:vAlign w:val="center"/>
          </w:tcPr>
          <w:p w14:paraId="6E11B702">
            <w:r>
              <w:t>7.00</w:t>
            </w:r>
          </w:p>
        </w:tc>
        <w:tc>
          <w:tcPr>
            <w:tcW w:w="0" w:type="auto"/>
            <w:noWrap w:val="0"/>
            <w:vAlign w:val="center"/>
          </w:tcPr>
          <w:p w14:paraId="4967EBCB">
            <w: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316B8A8">
            <w:r>
              <w:t>1211.76</w:t>
            </w:r>
          </w:p>
        </w:tc>
        <w:tc>
          <w:tcPr>
            <w:tcW w:w="0" w:type="auto"/>
            <w:noWrap w:val="0"/>
            <w:vAlign w:val="center"/>
          </w:tcPr>
          <w:p w14:paraId="7FD084DA">
            <w:r>
              <w:t>84(4),83(4),74(4),68(4),66(4),64(4),63(4),105(5),104(5),103(5),95(5),93(5),88(5)</w:t>
            </w:r>
          </w:p>
        </w:tc>
      </w:tr>
    </w:tbl>
    <w:p w14:paraId="419753C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2" w:name="_Toc11845"/>
      <w:r>
        <w:rPr>
          <w:kern w:val="2"/>
          <w:szCs w:val="24"/>
          <w:lang w:val="en-US"/>
        </w:rPr>
        <w:t>热回收参数</w:t>
      </w:r>
      <w:bookmarkEnd w:id="11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66E5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2D15E1F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2E334EB8">
            <w:pPr>
              <w:jc w:val="center"/>
            </w:pPr>
            <w:r>
              <w:t>热回收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85149E6">
            <w:pPr>
              <w:jc w:val="center"/>
            </w:pPr>
            <w:r>
              <w:t>供冷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309794C">
            <w:pPr>
              <w:jc w:val="center"/>
            </w:pPr>
            <w:r>
              <w:t>供暖</w:t>
            </w:r>
          </w:p>
        </w:tc>
      </w:tr>
      <w:tr w14:paraId="4BF60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283DA05"/>
        </w:tc>
        <w:tc>
          <w:tcPr>
            <w:tcW w:w="0" w:type="auto"/>
            <w:vMerge w:val="continue"/>
            <w:noWrap w:val="0"/>
            <w:vAlign w:val="center"/>
          </w:tcPr>
          <w:p w14:paraId="1553A5C7"/>
        </w:tc>
        <w:tc>
          <w:tcPr>
            <w:tcW w:w="0" w:type="auto"/>
            <w:noWrap w:val="0"/>
            <w:vAlign w:val="center"/>
          </w:tcPr>
          <w:p w14:paraId="7898FE96">
            <w:r>
              <w:t>回收效率</w:t>
            </w:r>
          </w:p>
        </w:tc>
        <w:tc>
          <w:tcPr>
            <w:tcW w:w="0" w:type="auto"/>
            <w:noWrap w:val="0"/>
            <w:vAlign w:val="center"/>
          </w:tcPr>
          <w:p w14:paraId="77B84A80">
            <w:r>
              <w:t>启动温(焓)差</w:t>
            </w:r>
          </w:p>
        </w:tc>
        <w:tc>
          <w:tcPr>
            <w:tcW w:w="0" w:type="auto"/>
            <w:noWrap w:val="0"/>
            <w:vAlign w:val="center"/>
          </w:tcPr>
          <w:p w14:paraId="7D225658">
            <w:r>
              <w:t>回收效率</w:t>
            </w:r>
          </w:p>
        </w:tc>
        <w:tc>
          <w:tcPr>
            <w:tcW w:w="0" w:type="auto"/>
            <w:noWrap w:val="0"/>
            <w:vAlign w:val="center"/>
          </w:tcPr>
          <w:p w14:paraId="030F7BC5">
            <w:r>
              <w:t>启动温(焓)差</w:t>
            </w:r>
          </w:p>
        </w:tc>
      </w:tr>
      <w:tr w14:paraId="5199D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8754E67">
            <w:r>
              <w:t>Sys</w:t>
            </w:r>
          </w:p>
        </w:tc>
        <w:tc>
          <w:tcPr>
            <w:tcW w:w="0" w:type="auto"/>
            <w:noWrap w:val="0"/>
            <w:vAlign w:val="center"/>
          </w:tcPr>
          <w:p w14:paraId="412442E8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4B572363">
            <w:r>
              <w:t>0.50</w:t>
            </w:r>
          </w:p>
        </w:tc>
        <w:tc>
          <w:tcPr>
            <w:tcW w:w="0" w:type="auto"/>
            <w:noWrap w:val="0"/>
            <w:vAlign w:val="center"/>
          </w:tcPr>
          <w:p w14:paraId="65B271C8">
            <w:r>
              <w:t>5℃</w:t>
            </w:r>
          </w:p>
        </w:tc>
        <w:tc>
          <w:tcPr>
            <w:tcW w:w="0" w:type="auto"/>
            <w:noWrap w:val="0"/>
            <w:vAlign w:val="center"/>
          </w:tcPr>
          <w:p w14:paraId="44CBED8A">
            <w:r>
              <w:t>0.55</w:t>
            </w:r>
          </w:p>
        </w:tc>
        <w:tc>
          <w:tcPr>
            <w:tcW w:w="0" w:type="auto"/>
            <w:noWrap w:val="0"/>
            <w:vAlign w:val="center"/>
          </w:tcPr>
          <w:p w14:paraId="782570C2">
            <w:r>
              <w:t>5(℃)</w:t>
            </w:r>
          </w:p>
        </w:tc>
      </w:tr>
      <w:tr w14:paraId="06F36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D3FCAC5">
            <w:r>
              <w:t>Sys0</w:t>
            </w:r>
          </w:p>
        </w:tc>
        <w:tc>
          <w:tcPr>
            <w:tcW w:w="0" w:type="auto"/>
            <w:noWrap w:val="0"/>
            <w:vAlign w:val="center"/>
          </w:tcPr>
          <w:p w14:paraId="44CF919E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0563FC4F">
            <w:r>
              <w:t>0.50</w:t>
            </w:r>
          </w:p>
        </w:tc>
        <w:tc>
          <w:tcPr>
            <w:tcW w:w="0" w:type="auto"/>
            <w:noWrap w:val="0"/>
            <w:vAlign w:val="center"/>
          </w:tcPr>
          <w:p w14:paraId="40D1D2B5">
            <w:r>
              <w:t>5℃</w:t>
            </w:r>
          </w:p>
        </w:tc>
        <w:tc>
          <w:tcPr>
            <w:tcW w:w="0" w:type="auto"/>
            <w:noWrap w:val="0"/>
            <w:vAlign w:val="center"/>
          </w:tcPr>
          <w:p w14:paraId="4174D4E8">
            <w:r>
              <w:t>0.55</w:t>
            </w:r>
          </w:p>
        </w:tc>
        <w:tc>
          <w:tcPr>
            <w:tcW w:w="0" w:type="auto"/>
            <w:noWrap w:val="0"/>
            <w:vAlign w:val="center"/>
          </w:tcPr>
          <w:p w14:paraId="1BB5C90A">
            <w:r>
              <w:t>5(℃)</w:t>
            </w:r>
          </w:p>
        </w:tc>
      </w:tr>
    </w:tbl>
    <w:p w14:paraId="018C6C1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3" w:name="_Toc6659"/>
      <w:r>
        <w:rPr>
          <w:kern w:val="2"/>
          <w:szCs w:val="24"/>
          <w:lang w:val="en-US"/>
        </w:rPr>
        <w:t>制冷系统</w:t>
      </w:r>
      <w:bookmarkEnd w:id="113"/>
    </w:p>
    <w:p w14:paraId="16066AA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4" w:name="_Toc30158"/>
      <w:r>
        <w:rPr>
          <w:kern w:val="2"/>
          <w:szCs w:val="24"/>
          <w:lang w:val="en-US"/>
        </w:rPr>
        <w:t>多联机/单元式空调能耗</w:t>
      </w:r>
      <w:bookmarkEnd w:id="11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317A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016A7DB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D493A8">
            <w:pPr>
              <w:jc w:val="center"/>
            </w:pPr>
            <w:r>
              <w:t>制冷SEER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60704E">
            <w:pPr>
              <w:jc w:val="center"/>
            </w:pPr>
            <w:r>
              <w:t>耗冷量(kWh)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46B2A6">
            <w:pPr>
              <w:jc w:val="center"/>
            </w:pPr>
            <w:r>
              <w:t>耗电量(kWh)</w:t>
            </w:r>
          </w:p>
        </w:tc>
      </w:tr>
      <w:tr w14:paraId="65841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AE37BFD">
            <w:r>
              <w:t>Sys0</w:t>
            </w:r>
          </w:p>
        </w:tc>
        <w:tc>
          <w:tcPr>
            <w:tcW w:w="0" w:type="auto"/>
            <w:noWrap w:val="0"/>
            <w:vAlign w:val="center"/>
          </w:tcPr>
          <w:p w14:paraId="5009B056">
            <w:r>
              <w:t>7.00</w:t>
            </w:r>
          </w:p>
        </w:tc>
        <w:tc>
          <w:tcPr>
            <w:tcW w:w="0" w:type="auto"/>
            <w:noWrap w:val="0"/>
            <w:vAlign w:val="center"/>
          </w:tcPr>
          <w:p w14:paraId="0AFA5460">
            <w:r>
              <w:t>68649</w:t>
            </w:r>
          </w:p>
        </w:tc>
        <w:tc>
          <w:tcPr>
            <w:tcW w:w="0" w:type="auto"/>
            <w:noWrap w:val="0"/>
            <w:vAlign w:val="center"/>
          </w:tcPr>
          <w:p w14:paraId="5DFEF884">
            <w:r>
              <w:t>9807</w:t>
            </w:r>
          </w:p>
        </w:tc>
      </w:tr>
      <w:tr w14:paraId="5DA18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C616734">
            <w:r>
              <w:t>Sys</w:t>
            </w:r>
          </w:p>
        </w:tc>
        <w:tc>
          <w:tcPr>
            <w:tcW w:w="0" w:type="auto"/>
            <w:noWrap w:val="0"/>
            <w:vAlign w:val="center"/>
          </w:tcPr>
          <w:p w14:paraId="1D74CF7A">
            <w:r>
              <w:t>7.00</w:t>
            </w:r>
          </w:p>
        </w:tc>
        <w:tc>
          <w:tcPr>
            <w:tcW w:w="0" w:type="auto"/>
            <w:noWrap w:val="0"/>
            <w:vAlign w:val="center"/>
          </w:tcPr>
          <w:p w14:paraId="369AAD7F">
            <w:r>
              <w:t>350945</w:t>
            </w:r>
          </w:p>
        </w:tc>
        <w:tc>
          <w:tcPr>
            <w:tcW w:w="0" w:type="auto"/>
            <w:noWrap w:val="0"/>
            <w:vAlign w:val="center"/>
          </w:tcPr>
          <w:p w14:paraId="4C3F52F2">
            <w:r>
              <w:t>50135</w:t>
            </w:r>
          </w:p>
        </w:tc>
      </w:tr>
      <w:tr w14:paraId="69193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D92E235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E9A1910">
            <w:r>
              <w:t>7.00</w:t>
            </w:r>
          </w:p>
        </w:tc>
        <w:tc>
          <w:tcPr>
            <w:tcW w:w="0" w:type="auto"/>
            <w:noWrap w:val="0"/>
            <w:vAlign w:val="center"/>
          </w:tcPr>
          <w:p w14:paraId="6D59ED0C">
            <w:r>
              <w:t>419594</w:t>
            </w:r>
          </w:p>
        </w:tc>
        <w:tc>
          <w:tcPr>
            <w:tcW w:w="0" w:type="auto"/>
            <w:noWrap w:val="0"/>
            <w:vAlign w:val="center"/>
          </w:tcPr>
          <w:p w14:paraId="1DC07B1E">
            <w:r>
              <w:t>59942</w:t>
            </w:r>
          </w:p>
        </w:tc>
      </w:tr>
    </w:tbl>
    <w:p w14:paraId="7F18449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8843"/>
      <w:r>
        <w:rPr>
          <w:kern w:val="2"/>
          <w:szCs w:val="24"/>
          <w:lang w:val="en-US"/>
        </w:rPr>
        <w:t>供暖系统</w:t>
      </w:r>
      <w:bookmarkEnd w:id="115"/>
    </w:p>
    <w:p w14:paraId="2C795D7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6" w:name="_Toc17510"/>
      <w:r>
        <w:rPr>
          <w:kern w:val="2"/>
          <w:szCs w:val="24"/>
          <w:lang w:val="en-US"/>
        </w:rPr>
        <w:t>多联机/单元式热泵能耗</w:t>
      </w:r>
      <w:bookmarkEnd w:id="11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DE1C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CE1FFCA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D2B8A1">
            <w:pPr>
              <w:jc w:val="center"/>
            </w:pPr>
            <w:r>
              <w:t>制热HSPF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ECE690">
            <w:pPr>
              <w:jc w:val="center"/>
            </w:pPr>
            <w:r>
              <w:t>耗热量(kWh)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4D9ADE">
            <w:pPr>
              <w:jc w:val="center"/>
            </w:pPr>
            <w:r>
              <w:t>耗电量(kWh)</w:t>
            </w:r>
          </w:p>
        </w:tc>
      </w:tr>
      <w:tr w14:paraId="62791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C03EC9A">
            <w:r>
              <w:t>Sys0</w:t>
            </w:r>
          </w:p>
        </w:tc>
        <w:tc>
          <w:tcPr>
            <w:tcW w:w="0" w:type="auto"/>
            <w:noWrap w:val="0"/>
            <w:vAlign w:val="center"/>
          </w:tcPr>
          <w:p w14:paraId="150F792D">
            <w: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6C83A4F">
            <w:r>
              <w:t>32266</w:t>
            </w:r>
          </w:p>
        </w:tc>
        <w:tc>
          <w:tcPr>
            <w:tcW w:w="0" w:type="auto"/>
            <w:noWrap w:val="0"/>
            <w:vAlign w:val="center"/>
          </w:tcPr>
          <w:p w14:paraId="44E5D42E">
            <w:r>
              <w:t>10755</w:t>
            </w:r>
          </w:p>
        </w:tc>
      </w:tr>
      <w:tr w14:paraId="4D9A5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877F2B5">
            <w:r>
              <w:t>Sys</w:t>
            </w:r>
          </w:p>
        </w:tc>
        <w:tc>
          <w:tcPr>
            <w:tcW w:w="0" w:type="auto"/>
            <w:noWrap w:val="0"/>
            <w:vAlign w:val="center"/>
          </w:tcPr>
          <w:p w14:paraId="2719BE21">
            <w: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5E10F48">
            <w:r>
              <w:t>68590</w:t>
            </w:r>
          </w:p>
        </w:tc>
        <w:tc>
          <w:tcPr>
            <w:tcW w:w="0" w:type="auto"/>
            <w:noWrap w:val="0"/>
            <w:vAlign w:val="center"/>
          </w:tcPr>
          <w:p w14:paraId="64273789">
            <w:r>
              <w:t>22863</w:t>
            </w:r>
          </w:p>
        </w:tc>
      </w:tr>
      <w:tr w14:paraId="4E741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1F6D440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0F25371A">
            <w: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A6F0F84">
            <w:r>
              <w:t>100855</w:t>
            </w:r>
          </w:p>
        </w:tc>
        <w:tc>
          <w:tcPr>
            <w:tcW w:w="0" w:type="auto"/>
            <w:noWrap w:val="0"/>
            <w:vAlign w:val="center"/>
          </w:tcPr>
          <w:p w14:paraId="576868BE">
            <w:r>
              <w:t>33618</w:t>
            </w:r>
          </w:p>
        </w:tc>
      </w:tr>
    </w:tbl>
    <w:p w14:paraId="009ED82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27984"/>
      <w:r>
        <w:rPr>
          <w:kern w:val="2"/>
          <w:szCs w:val="24"/>
          <w:lang w:val="en-US"/>
        </w:rPr>
        <w:t>照明</w:t>
      </w:r>
      <w:bookmarkEnd w:id="11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FDCD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FD42208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DA5B4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E0B141">
            <w:pPr>
              <w:jc w:val="center"/>
            </w:pPr>
            <w:r>
              <w:t>房间个数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37F92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62038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FCC1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E2F1753">
            <w:r>
              <w:t>书库</w:t>
            </w:r>
          </w:p>
        </w:tc>
        <w:tc>
          <w:tcPr>
            <w:tcW w:w="0" w:type="auto"/>
            <w:noWrap w:val="0"/>
            <w:vAlign w:val="center"/>
          </w:tcPr>
          <w:p w14:paraId="12132FEB">
            <w:r>
              <w:t>24.00</w:t>
            </w:r>
          </w:p>
        </w:tc>
        <w:tc>
          <w:tcPr>
            <w:tcW w:w="0" w:type="auto"/>
            <w:noWrap w:val="0"/>
            <w:vAlign w:val="center"/>
          </w:tcPr>
          <w:p w14:paraId="5C12B123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183129DC">
            <w:r>
              <w:t>2613</w:t>
            </w:r>
          </w:p>
        </w:tc>
        <w:tc>
          <w:tcPr>
            <w:tcW w:w="0" w:type="auto"/>
            <w:noWrap w:val="0"/>
            <w:vAlign w:val="center"/>
          </w:tcPr>
          <w:p w14:paraId="28264466">
            <w:r>
              <w:t>62719</w:t>
            </w:r>
          </w:p>
        </w:tc>
      </w:tr>
      <w:tr w14:paraId="2DEE6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E99CDE0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0CC11C24">
            <w:r>
              <w:t>24.00</w:t>
            </w:r>
          </w:p>
        </w:tc>
        <w:tc>
          <w:tcPr>
            <w:tcW w:w="0" w:type="auto"/>
            <w:noWrap w:val="0"/>
            <w:vAlign w:val="center"/>
          </w:tcPr>
          <w:p w14:paraId="09D019BC"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A4BCEB9">
            <w:r>
              <w:t>335</w:t>
            </w:r>
          </w:p>
        </w:tc>
        <w:tc>
          <w:tcPr>
            <w:tcW w:w="0" w:type="auto"/>
            <w:noWrap w:val="0"/>
            <w:vAlign w:val="center"/>
          </w:tcPr>
          <w:p w14:paraId="26F5F459">
            <w:r>
              <w:t>8032</w:t>
            </w:r>
          </w:p>
        </w:tc>
      </w:tr>
      <w:tr w14:paraId="553CB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3D81756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72438E05">
            <w:r>
              <w:t>24.00</w:t>
            </w:r>
          </w:p>
        </w:tc>
        <w:tc>
          <w:tcPr>
            <w:tcW w:w="0" w:type="auto"/>
            <w:noWrap w:val="0"/>
            <w:vAlign w:val="center"/>
          </w:tcPr>
          <w:p w14:paraId="323A07A0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A79934B"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753B8950">
            <w:r>
              <w:t>3131</w:t>
            </w:r>
          </w:p>
        </w:tc>
      </w:tr>
      <w:tr w14:paraId="7F81F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35B7DC1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06D94DB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F7EBC7"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30AB70C6">
            <w:r>
              <w:t>455</w:t>
            </w:r>
          </w:p>
        </w:tc>
        <w:tc>
          <w:tcPr>
            <w:tcW w:w="0" w:type="auto"/>
            <w:noWrap w:val="0"/>
            <w:vAlign w:val="center"/>
          </w:tcPr>
          <w:p w14:paraId="6F535D9C">
            <w:r>
              <w:t>0</w:t>
            </w:r>
          </w:p>
        </w:tc>
      </w:tr>
      <w:tr w14:paraId="12C92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12DFE82">
            <w:r>
              <w:t>目录室</w:t>
            </w:r>
          </w:p>
        </w:tc>
        <w:tc>
          <w:tcPr>
            <w:tcW w:w="0" w:type="auto"/>
            <w:noWrap w:val="0"/>
            <w:vAlign w:val="center"/>
          </w:tcPr>
          <w:p w14:paraId="42830713">
            <w:r>
              <w:t>24.00</w:t>
            </w:r>
          </w:p>
        </w:tc>
        <w:tc>
          <w:tcPr>
            <w:tcW w:w="0" w:type="auto"/>
            <w:noWrap w:val="0"/>
            <w:vAlign w:val="center"/>
          </w:tcPr>
          <w:p w14:paraId="0857757A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66278CF">
            <w:r>
              <w:t>515</w:t>
            </w:r>
          </w:p>
        </w:tc>
        <w:tc>
          <w:tcPr>
            <w:tcW w:w="0" w:type="auto"/>
            <w:noWrap w:val="0"/>
            <w:vAlign w:val="center"/>
          </w:tcPr>
          <w:p w14:paraId="106E5628">
            <w:r>
              <w:t>12366</w:t>
            </w:r>
          </w:p>
        </w:tc>
      </w:tr>
      <w:tr w14:paraId="50C3A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C61BFA8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34845FAC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9C41F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69F2F4A">
            <w:r>
              <w:t>1036</w:t>
            </w:r>
          </w:p>
        </w:tc>
        <w:tc>
          <w:tcPr>
            <w:tcW w:w="0" w:type="auto"/>
            <w:noWrap w:val="0"/>
            <w:vAlign w:val="center"/>
          </w:tcPr>
          <w:p w14:paraId="44F9835A">
            <w:r>
              <w:t>0</w:t>
            </w:r>
          </w:p>
        </w:tc>
      </w:tr>
      <w:tr w14:paraId="76063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916C479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284A223C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634377">
            <w: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4D0D60A0">
            <w:r>
              <w:t>1615</w:t>
            </w:r>
          </w:p>
        </w:tc>
        <w:tc>
          <w:tcPr>
            <w:tcW w:w="0" w:type="auto"/>
            <w:noWrap w:val="0"/>
            <w:vAlign w:val="center"/>
          </w:tcPr>
          <w:p w14:paraId="1AF544CB">
            <w:r>
              <w:t>0</w:t>
            </w:r>
          </w:p>
        </w:tc>
      </w:tr>
      <w:tr w14:paraId="4470B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E06555D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0DF00AFF">
            <w:r>
              <w:t>2.60</w:t>
            </w:r>
          </w:p>
        </w:tc>
        <w:tc>
          <w:tcPr>
            <w:tcW w:w="0" w:type="auto"/>
            <w:noWrap w:val="0"/>
            <w:vAlign w:val="center"/>
          </w:tcPr>
          <w:p w14:paraId="56541E3E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9E7C354">
            <w:r>
              <w:t>1696</w:t>
            </w:r>
          </w:p>
        </w:tc>
        <w:tc>
          <w:tcPr>
            <w:tcW w:w="0" w:type="auto"/>
            <w:noWrap w:val="0"/>
            <w:vAlign w:val="center"/>
          </w:tcPr>
          <w:p w14:paraId="4AD7497A">
            <w:r>
              <w:t>4409</w:t>
            </w:r>
          </w:p>
        </w:tc>
      </w:tr>
      <w:tr w14:paraId="4A6FA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A721B93">
            <w:r>
              <w:t>阅览室</w:t>
            </w:r>
          </w:p>
        </w:tc>
        <w:tc>
          <w:tcPr>
            <w:tcW w:w="0" w:type="auto"/>
            <w:noWrap w:val="0"/>
            <w:vAlign w:val="center"/>
          </w:tcPr>
          <w:p w14:paraId="71729596">
            <w:r>
              <w:t>18.04</w:t>
            </w:r>
          </w:p>
        </w:tc>
        <w:tc>
          <w:tcPr>
            <w:tcW w:w="0" w:type="auto"/>
            <w:noWrap w:val="0"/>
            <w:vAlign w:val="center"/>
          </w:tcPr>
          <w:p w14:paraId="2323FC96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57C3D0A8">
            <w:r>
              <w:t>1322</w:t>
            </w:r>
          </w:p>
        </w:tc>
        <w:tc>
          <w:tcPr>
            <w:tcW w:w="0" w:type="auto"/>
            <w:noWrap w:val="0"/>
            <w:vAlign w:val="center"/>
          </w:tcPr>
          <w:p w14:paraId="06C30B36">
            <w:r>
              <w:t>23852</w:t>
            </w:r>
          </w:p>
        </w:tc>
      </w:tr>
      <w:tr w14:paraId="59D5F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noWrap w:val="0"/>
            <w:vAlign w:val="center"/>
          </w:tcPr>
          <w:p w14:paraId="03DEAB82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D90D9DD">
            <w:r>
              <w:t>114510</w:t>
            </w:r>
          </w:p>
        </w:tc>
      </w:tr>
    </w:tbl>
    <w:p w14:paraId="103F644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8" w:name="_Toc29458"/>
      <w:r>
        <w:rPr>
          <w:kern w:val="2"/>
          <w:szCs w:val="24"/>
          <w:lang w:val="en-US"/>
        </w:rPr>
        <w:t>生活热水</w:t>
      </w:r>
      <w:bookmarkEnd w:id="118"/>
    </w:p>
    <w:p w14:paraId="5D43585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9" w:name="_Toc7290"/>
      <w:r>
        <w:rPr>
          <w:kern w:val="2"/>
          <w:szCs w:val="24"/>
          <w:lang w:val="en-US"/>
        </w:rPr>
        <w:t>热水需求</w:t>
      </w:r>
      <w:bookmarkEnd w:id="11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4682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81AADC0">
            <w:pPr>
              <w:jc w:val="center"/>
            </w:pPr>
            <w:r>
              <w:t>分区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87F549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76BDD2">
            <w:pPr>
              <w:jc w:val="center"/>
            </w:pPr>
            <w:r>
              <w:t>热水温差(℃)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0D6E67">
            <w:pPr>
              <w:jc w:val="center"/>
            </w:pPr>
            <w:r>
              <w:t>用水人数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55158C">
            <w:pPr>
              <w:jc w:val="center"/>
            </w:pPr>
            <w:r>
              <w:t>年使用天数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77303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D03A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975F937">
            <w:r>
              <w:t>办公</w:t>
            </w:r>
          </w:p>
        </w:tc>
        <w:tc>
          <w:tcPr>
            <w:tcW w:w="0" w:type="auto"/>
            <w:noWrap w:val="0"/>
            <w:vAlign w:val="center"/>
          </w:tcPr>
          <w:p w14:paraId="48D03728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90E6923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48154D93"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06B7434C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9342626">
            <w:r>
              <w:t>18778</w:t>
            </w:r>
          </w:p>
        </w:tc>
      </w:tr>
      <w:tr w14:paraId="45E67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84293B8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4CE42E8A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6DFC6E3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70E70C41"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1826FA45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D3E4C28">
            <w:r>
              <w:t>18778</w:t>
            </w:r>
          </w:p>
        </w:tc>
      </w:tr>
      <w:tr w14:paraId="1AD9D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noWrap w:val="0"/>
            <w:vAlign w:val="center"/>
          </w:tcPr>
          <w:p w14:paraId="61F28068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229184C">
            <w:r>
              <w:t>37557</w:t>
            </w:r>
          </w:p>
        </w:tc>
      </w:tr>
    </w:tbl>
    <w:p w14:paraId="67FCC57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31660"/>
      <w:r>
        <w:rPr>
          <w:kern w:val="2"/>
          <w:szCs w:val="24"/>
          <w:lang w:val="en-US"/>
        </w:rPr>
        <w:t>太阳能集热</w:t>
      </w:r>
      <w:bookmarkEnd w:id="12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2C62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32D426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FDB128">
            <w:pPr>
              <w:jc w:val="center"/>
            </w:pPr>
            <w:r>
              <w:t>集热器面积(㎡)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7C678F">
            <w:pPr>
              <w:jc w:val="center"/>
            </w:pPr>
            <w:r>
              <w:t>日均辐照量(kj/(㎡·d)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664B3A">
            <w:pPr>
              <w:jc w:val="center"/>
            </w:pPr>
            <w:r>
              <w:t>年利用天数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DECC6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B6F4EB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4F0E12">
            <w:pPr>
              <w:jc w:val="center"/>
            </w:pPr>
            <w:r>
              <w:t>太阳能供热(kWh/a)</w:t>
            </w:r>
          </w:p>
        </w:tc>
      </w:tr>
      <w:tr w14:paraId="20D7D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140562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1CE9D3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6E9591">
            <w:r>
              <w:t>8401.71</w:t>
            </w:r>
          </w:p>
        </w:tc>
        <w:tc>
          <w:tcPr>
            <w:tcW w:w="0" w:type="auto"/>
            <w:noWrap w:val="0"/>
            <w:vAlign w:val="center"/>
          </w:tcPr>
          <w:p w14:paraId="3062931F">
            <w:r>
              <w:t>256</w:t>
            </w:r>
          </w:p>
        </w:tc>
        <w:tc>
          <w:tcPr>
            <w:tcW w:w="0" w:type="auto"/>
            <w:noWrap w:val="0"/>
            <w:vAlign w:val="center"/>
          </w:tcPr>
          <w:p w14:paraId="6D2B1783">
            <w:r>
              <w:t>0.42</w:t>
            </w:r>
          </w:p>
        </w:tc>
        <w:tc>
          <w:tcPr>
            <w:tcW w:w="0" w:type="auto"/>
            <w:noWrap w:val="0"/>
            <w:vAlign w:val="center"/>
          </w:tcPr>
          <w:p w14:paraId="71614154">
            <w:r>
              <w:t>0.25</w:t>
            </w:r>
          </w:p>
        </w:tc>
        <w:tc>
          <w:tcPr>
            <w:tcW w:w="0" w:type="auto"/>
            <w:noWrap w:val="0"/>
            <w:vAlign w:val="center"/>
          </w:tcPr>
          <w:p w14:paraId="2E8F3E75">
            <w:r>
              <w:t>0</w:t>
            </w:r>
          </w:p>
        </w:tc>
      </w:tr>
      <w:tr w14:paraId="64118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  <w:noWrap w:val="0"/>
            <w:vAlign w:val="center"/>
          </w:tcPr>
          <w:p w14:paraId="28A39859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503CF770">
            <w:r>
              <w:t>0</w:t>
            </w:r>
          </w:p>
        </w:tc>
      </w:tr>
    </w:tbl>
    <w:p w14:paraId="3F92243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27012"/>
      <w:r>
        <w:rPr>
          <w:kern w:val="2"/>
          <w:szCs w:val="24"/>
          <w:lang w:val="en-US"/>
        </w:rPr>
        <w:t>热水设备</w:t>
      </w:r>
      <w:bookmarkEnd w:id="121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 w14:paraId="590C3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084005D">
            <w:pPr>
              <w:jc w:val="center"/>
            </w:pPr>
            <w:r>
              <w:t>热水设备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0AE9A0">
            <w:pPr>
              <w:jc w:val="center"/>
            </w:pPr>
            <w:r>
              <w:t>供热比例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E1A711">
            <w:pPr>
              <w:jc w:val="center"/>
            </w:pPr>
            <w:r>
              <w:t>供热量(kWh/a)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FA6BCC">
            <w:pPr>
              <w:jc w:val="center"/>
            </w:pPr>
            <w:r>
              <w:t>性能系数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E8B9A2">
            <w:pPr>
              <w:jc w:val="center"/>
            </w:pPr>
            <w:r>
              <w:t>联供比例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77A72F">
            <w:pPr>
              <w:jc w:val="center"/>
            </w:pPr>
            <w:r>
              <w:t>耗电量(kWh/a)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0A78EC">
            <w:pPr>
              <w:jc w:val="center"/>
            </w:pPr>
            <w:r>
              <w:t>一次能源(kWh)</w:t>
            </w:r>
          </w:p>
        </w:tc>
      </w:tr>
      <w:tr w14:paraId="0CC31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203FB96">
            <w:r>
              <w:t>热泵</w:t>
            </w:r>
          </w:p>
        </w:tc>
        <w:tc>
          <w:tcPr>
            <w:tcW w:w="0" w:type="auto"/>
            <w:noWrap w:val="0"/>
            <w:vAlign w:val="center"/>
          </w:tcPr>
          <w:p w14:paraId="56334E6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E108ED6">
            <w:r>
              <w:t>37557</w:t>
            </w:r>
          </w:p>
        </w:tc>
        <w:tc>
          <w:tcPr>
            <w:tcW w:w="0" w:type="auto"/>
            <w:noWrap w:val="0"/>
            <w:vAlign w:val="center"/>
          </w:tcPr>
          <w:p w14:paraId="6C83E185">
            <w:r>
              <w:t>3.5</w:t>
            </w:r>
          </w:p>
        </w:tc>
        <w:tc>
          <w:tcPr>
            <w:tcW w:w="0" w:type="auto"/>
            <w:noWrap w:val="0"/>
            <w:vAlign w:val="center"/>
          </w:tcPr>
          <w:p w14:paraId="382073AB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843EDE">
            <w:r>
              <w:t>10730.5</w:t>
            </w:r>
          </w:p>
        </w:tc>
        <w:tc>
          <w:tcPr>
            <w:tcW w:w="0" w:type="auto"/>
            <w:noWrap w:val="0"/>
            <w:vAlign w:val="center"/>
          </w:tcPr>
          <w:p w14:paraId="15A9FAC4">
            <w:r>
              <w:t>27899.4</w:t>
            </w:r>
          </w:p>
        </w:tc>
      </w:tr>
      <w:tr w14:paraId="1C488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7DBEA3B">
            <w:r>
              <w:t>备注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4E38BFAA"/>
        </w:tc>
      </w:tr>
    </w:tbl>
    <w:p w14:paraId="260DC5DE">
      <w:pPr>
        <w:widowControl w:val="0"/>
        <w:jc w:val="both"/>
        <w:rPr>
          <w:kern w:val="2"/>
          <w:szCs w:val="24"/>
          <w:lang w:val="en-US"/>
        </w:rPr>
      </w:pPr>
    </w:p>
    <w:p w14:paraId="1A222DF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2" w:name="_Toc25765"/>
      <w:r>
        <w:rPr>
          <w:kern w:val="2"/>
          <w:szCs w:val="24"/>
          <w:lang w:val="en-US"/>
        </w:rPr>
        <w:t>风力发电</w:t>
      </w:r>
      <w:bookmarkEnd w:id="12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4BE78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6713667">
            <w:pPr>
              <w:jc w:val="center"/>
            </w:pPr>
            <w:r>
              <w:t>地形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FC4AA9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8C8F06">
            <w:pPr>
              <w:jc w:val="center"/>
            </w:pPr>
            <w:r>
              <w:t>叶片离地高度(m)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F63735">
            <w:pPr>
              <w:jc w:val="center"/>
            </w:pPr>
            <w:r>
              <w:t>年可利用平均风速(m/s)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2A71B2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879F55">
            <w:pPr>
              <w:jc w:val="center"/>
            </w:pPr>
            <w:r>
              <w:t>台数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FE3DCF">
            <w:pPr>
              <w:jc w:val="center"/>
            </w:pPr>
            <w:r>
              <w:t>年供电(kWh)</w:t>
            </w:r>
          </w:p>
        </w:tc>
      </w:tr>
      <w:tr w14:paraId="2AB51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D4D199A">
            <w:r>
              <w:t>有护栏的农村,临时的农村建筑、房屋</w:t>
            </w:r>
          </w:p>
        </w:tc>
        <w:tc>
          <w:tcPr>
            <w:tcW w:w="0" w:type="auto"/>
            <w:noWrap w:val="0"/>
            <w:vAlign w:val="center"/>
          </w:tcPr>
          <w:p w14:paraId="007C4468">
            <w:r>
              <w:t>54</w:t>
            </w:r>
          </w:p>
        </w:tc>
        <w:tc>
          <w:tcPr>
            <w:tcW w:w="0" w:type="auto"/>
            <w:noWrap w:val="0"/>
            <w:vAlign w:val="center"/>
          </w:tcPr>
          <w:p w14:paraId="5E6A7935">
            <w: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1E4F780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10F2740">
            <w:r>
              <w:t>0.35</w:t>
            </w:r>
          </w:p>
        </w:tc>
        <w:tc>
          <w:tcPr>
            <w:tcW w:w="0" w:type="auto"/>
            <w:noWrap w:val="0"/>
            <w:vAlign w:val="center"/>
          </w:tcPr>
          <w:p w14:paraId="0A906A2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B78E5BB">
            <w:r>
              <w:t>163</w:t>
            </w:r>
          </w:p>
        </w:tc>
      </w:tr>
      <w:tr w14:paraId="383EF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  <w:noWrap w:val="0"/>
            <w:vAlign w:val="center"/>
          </w:tcPr>
          <w:p w14:paraId="7A193EEC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102B87DA">
            <w:r>
              <w:t>163</w:t>
            </w:r>
          </w:p>
        </w:tc>
      </w:tr>
    </w:tbl>
    <w:p w14:paraId="1C8320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2407"/>
      <w:r>
        <w:rPr>
          <w:kern w:val="2"/>
          <w:szCs w:val="24"/>
          <w:lang w:val="en-US"/>
        </w:rPr>
        <w:t>负荷分项统计</w:t>
      </w:r>
      <w:bookmarkEnd w:id="12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5B88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13D7DF8">
            <w:pPr>
              <w:jc w:val="center"/>
            </w:pPr>
            <w:r>
              <w:t>分类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7C439F">
            <w:pPr>
              <w:jc w:val="center"/>
            </w:pPr>
            <w:r>
              <w:t>围护传热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44C4DA">
            <w:pPr>
              <w:jc w:val="center"/>
            </w:pPr>
            <w:r>
              <w:t>室内得热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FB81DB">
            <w:pPr>
              <w:jc w:val="center"/>
            </w:pPr>
            <w:r>
              <w:t>窗日射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8B015E">
            <w:pPr>
              <w:jc w:val="center"/>
            </w:pP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E63D4D">
            <w:pPr>
              <w:jc w:val="center"/>
            </w:pPr>
            <w:r>
              <w:t>热回收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CD6263">
            <w:pPr>
              <w:jc w:val="center"/>
            </w:pPr>
            <w:r>
              <w:t>合计</w:t>
            </w:r>
          </w:p>
        </w:tc>
      </w:tr>
      <w:tr w14:paraId="16E52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DD9D989">
            <w:r>
              <w:t>供暖(kWh/㎡)</w:t>
            </w:r>
          </w:p>
        </w:tc>
        <w:tc>
          <w:tcPr>
            <w:tcW w:w="0" w:type="auto"/>
            <w:noWrap w:val="0"/>
            <w:vAlign w:val="center"/>
          </w:tcPr>
          <w:p w14:paraId="41D213D0">
            <w:r>
              <w:t>-12.22</w:t>
            </w:r>
          </w:p>
        </w:tc>
        <w:tc>
          <w:tcPr>
            <w:tcW w:w="0" w:type="auto"/>
            <w:noWrap w:val="0"/>
            <w:vAlign w:val="center"/>
          </w:tcPr>
          <w:p w14:paraId="41B801E7">
            <w:r>
              <w:t>5.93</w:t>
            </w:r>
          </w:p>
        </w:tc>
        <w:tc>
          <w:tcPr>
            <w:tcW w:w="0" w:type="auto"/>
            <w:noWrap w:val="0"/>
            <w:vAlign w:val="center"/>
          </w:tcPr>
          <w:p w14:paraId="125E7AD6"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4207936">
            <w:r>
              <w:t>-9.72</w:t>
            </w:r>
          </w:p>
        </w:tc>
        <w:tc>
          <w:tcPr>
            <w:tcW w:w="0" w:type="auto"/>
            <w:noWrap w:val="0"/>
            <w:vAlign w:val="center"/>
          </w:tcPr>
          <w:p w14:paraId="042A00E8">
            <w:r>
              <w:t>4.20</w:t>
            </w:r>
          </w:p>
        </w:tc>
        <w:tc>
          <w:tcPr>
            <w:tcW w:w="0" w:type="auto"/>
            <w:noWrap w:val="0"/>
            <w:vAlign w:val="center"/>
          </w:tcPr>
          <w:p w14:paraId="3C593300">
            <w:r>
              <w:t>-10.15</w:t>
            </w:r>
          </w:p>
        </w:tc>
      </w:tr>
      <w:tr w14:paraId="70B3B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07A1CD9">
            <w:r>
              <w:t>供冷(kWh/㎡)</w:t>
            </w:r>
          </w:p>
        </w:tc>
        <w:tc>
          <w:tcPr>
            <w:tcW w:w="0" w:type="auto"/>
            <w:noWrap w:val="0"/>
            <w:vAlign w:val="center"/>
          </w:tcPr>
          <w:p w14:paraId="2D844A36">
            <w:r>
              <w:t>9.87</w:t>
            </w:r>
          </w:p>
        </w:tc>
        <w:tc>
          <w:tcPr>
            <w:tcW w:w="0" w:type="auto"/>
            <w:noWrap w:val="0"/>
            <w:vAlign w:val="center"/>
          </w:tcPr>
          <w:p w14:paraId="22A52D5B">
            <w:r>
              <w:t>9.57</w:t>
            </w:r>
          </w:p>
        </w:tc>
        <w:tc>
          <w:tcPr>
            <w:tcW w:w="0" w:type="auto"/>
            <w:noWrap w:val="0"/>
            <w:vAlign w:val="center"/>
          </w:tcPr>
          <w:p w14:paraId="1B3CE138">
            <w:r>
              <w:t>4.57</w:t>
            </w:r>
          </w:p>
        </w:tc>
        <w:tc>
          <w:tcPr>
            <w:tcW w:w="0" w:type="auto"/>
            <w:noWrap w:val="0"/>
            <w:vAlign w:val="center"/>
          </w:tcPr>
          <w:p w14:paraId="4BDE1038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40F0A7CC">
            <w:r>
              <w:t>-3.06</w:t>
            </w:r>
          </w:p>
        </w:tc>
        <w:tc>
          <w:tcPr>
            <w:tcW w:w="0" w:type="auto"/>
            <w:noWrap w:val="0"/>
            <w:vAlign w:val="center"/>
          </w:tcPr>
          <w:p w14:paraId="111883C2">
            <w:r>
              <w:t>42.21</w:t>
            </w:r>
          </w:p>
        </w:tc>
      </w:tr>
    </w:tbl>
    <w:p w14:paraId="6D25C9B3">
      <w:pPr>
        <w:jc w:val="center"/>
      </w:pPr>
      <w:r>
        <w:drawing>
          <wp:inline distT="0" distB="0" distL="114300" distR="114300">
            <wp:extent cx="5667375" cy="3095625"/>
            <wp:effectExtent l="0" t="0" r="1905" b="13335"/>
            <wp:docPr id="11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4BDCC">
      <w:pPr>
        <w:jc w:val="center"/>
      </w:pPr>
      <w:r>
        <w:drawing>
          <wp:inline distT="0" distB="0" distL="114300" distR="114300">
            <wp:extent cx="5667375" cy="3038475"/>
            <wp:effectExtent l="0" t="0" r="1905" b="9525"/>
            <wp:docPr id="12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00814">
      <w:pPr>
        <w:pStyle w:val="4"/>
      </w:pPr>
      <w:bookmarkStart w:id="124" w:name="_Toc13264"/>
      <w:r>
        <w:t>逐月负荷表</w:t>
      </w:r>
      <w:bookmarkEnd w:id="12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634E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5A49DE1">
            <w:pPr>
              <w:jc w:val="center"/>
            </w:pPr>
            <w:r>
              <w:t>月份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C0969B">
            <w:pPr>
              <w:jc w:val="right"/>
            </w:pPr>
            <w:r>
              <w:t>供暖(kWh)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EF8D9F">
            <w:pPr>
              <w:jc w:val="right"/>
            </w:pPr>
            <w:r>
              <w:t>供冷(kWh)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2A70E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A155B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A21CE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1C6D4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C048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5D6BF1B">
            <w:r>
              <w:t>1月</w:t>
            </w:r>
          </w:p>
        </w:tc>
        <w:tc>
          <w:tcPr>
            <w:tcW w:w="0" w:type="auto"/>
            <w:noWrap w:val="0"/>
            <w:vAlign w:val="center"/>
          </w:tcPr>
          <w:p w14:paraId="545EEEBB">
            <w:pPr>
              <w:jc w:val="right"/>
            </w:pPr>
            <w:r>
              <w:t>40364</w:t>
            </w:r>
          </w:p>
        </w:tc>
        <w:tc>
          <w:tcPr>
            <w:tcW w:w="0" w:type="auto"/>
            <w:noWrap w:val="0"/>
            <w:vAlign w:val="center"/>
          </w:tcPr>
          <w:p w14:paraId="5CAFD6B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E77A022">
            <w:pPr>
              <w:jc w:val="right"/>
            </w:pPr>
            <w:r>
              <w:rPr>
                <w:color w:val="FF0000"/>
              </w:rPr>
              <w:t>494.680</w:t>
            </w:r>
          </w:p>
        </w:tc>
        <w:tc>
          <w:tcPr>
            <w:tcW w:w="0" w:type="auto"/>
            <w:noWrap w:val="0"/>
            <w:vAlign w:val="center"/>
          </w:tcPr>
          <w:p w14:paraId="3A0642E5">
            <w:r>
              <w:rPr>
                <w:color w:val="FF0000"/>
              </w:rPr>
              <w:t>1月2日8时</w:t>
            </w:r>
          </w:p>
        </w:tc>
        <w:tc>
          <w:tcPr>
            <w:tcW w:w="0" w:type="auto"/>
            <w:noWrap w:val="0"/>
            <w:vAlign w:val="center"/>
          </w:tcPr>
          <w:p w14:paraId="7B47C68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22688D5F">
            <w:r>
              <w:t>--</w:t>
            </w:r>
          </w:p>
        </w:tc>
      </w:tr>
      <w:tr w14:paraId="04925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5E4412E">
            <w:r>
              <w:t>2月</w:t>
            </w:r>
          </w:p>
        </w:tc>
        <w:tc>
          <w:tcPr>
            <w:tcW w:w="0" w:type="auto"/>
            <w:noWrap w:val="0"/>
            <w:vAlign w:val="center"/>
          </w:tcPr>
          <w:p w14:paraId="2736CF68">
            <w:pPr>
              <w:jc w:val="right"/>
            </w:pPr>
            <w:r>
              <w:t>20333</w:t>
            </w:r>
          </w:p>
        </w:tc>
        <w:tc>
          <w:tcPr>
            <w:tcW w:w="0" w:type="auto"/>
            <w:noWrap w:val="0"/>
            <w:vAlign w:val="center"/>
          </w:tcPr>
          <w:p w14:paraId="2503230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BCA953">
            <w:pPr>
              <w:jc w:val="right"/>
            </w:pPr>
            <w:r>
              <w:t>340.824</w:t>
            </w:r>
          </w:p>
        </w:tc>
        <w:tc>
          <w:tcPr>
            <w:tcW w:w="0" w:type="auto"/>
            <w:noWrap w:val="0"/>
            <w:vAlign w:val="center"/>
          </w:tcPr>
          <w:p w14:paraId="16789C97">
            <w:r>
              <w:t>2月4日8时</w:t>
            </w:r>
          </w:p>
        </w:tc>
        <w:tc>
          <w:tcPr>
            <w:tcW w:w="0" w:type="auto"/>
            <w:noWrap w:val="0"/>
            <w:vAlign w:val="center"/>
          </w:tcPr>
          <w:p w14:paraId="392AFF2A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E92EDD8">
            <w:r>
              <w:t>--</w:t>
            </w:r>
          </w:p>
        </w:tc>
      </w:tr>
      <w:tr w14:paraId="4678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F24CDB0">
            <w:r>
              <w:t>3月</w:t>
            </w:r>
          </w:p>
        </w:tc>
        <w:tc>
          <w:tcPr>
            <w:tcW w:w="0" w:type="auto"/>
            <w:noWrap w:val="0"/>
            <w:vAlign w:val="center"/>
          </w:tcPr>
          <w:p w14:paraId="046137CC">
            <w:pPr>
              <w:jc w:val="right"/>
            </w:pPr>
            <w:r>
              <w:t>2821</w:t>
            </w:r>
          </w:p>
        </w:tc>
        <w:tc>
          <w:tcPr>
            <w:tcW w:w="0" w:type="auto"/>
            <w:noWrap w:val="0"/>
            <w:vAlign w:val="center"/>
          </w:tcPr>
          <w:p w14:paraId="64AF5F6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F7BD0D">
            <w:pPr>
              <w:jc w:val="right"/>
            </w:pPr>
            <w:r>
              <w:t>172.927</w:t>
            </w:r>
          </w:p>
        </w:tc>
        <w:tc>
          <w:tcPr>
            <w:tcW w:w="0" w:type="auto"/>
            <w:noWrap w:val="0"/>
            <w:vAlign w:val="center"/>
          </w:tcPr>
          <w:p w14:paraId="272E2F44">
            <w:r>
              <w:t>3月1日8时</w:t>
            </w:r>
          </w:p>
        </w:tc>
        <w:tc>
          <w:tcPr>
            <w:tcW w:w="0" w:type="auto"/>
            <w:noWrap w:val="0"/>
            <w:vAlign w:val="center"/>
          </w:tcPr>
          <w:p w14:paraId="17F598C2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1179F8C">
            <w:r>
              <w:t>--</w:t>
            </w:r>
          </w:p>
        </w:tc>
      </w:tr>
      <w:tr w14:paraId="0ED87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1BB25FD">
            <w:r>
              <w:t>4月</w:t>
            </w:r>
          </w:p>
        </w:tc>
        <w:tc>
          <w:tcPr>
            <w:tcW w:w="0" w:type="auto"/>
            <w:noWrap w:val="0"/>
            <w:vAlign w:val="center"/>
          </w:tcPr>
          <w:p w14:paraId="168C256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1DCD334">
            <w:pPr>
              <w:jc w:val="right"/>
            </w:pPr>
            <w:r>
              <w:t>1251</w:t>
            </w:r>
          </w:p>
        </w:tc>
        <w:tc>
          <w:tcPr>
            <w:tcW w:w="0" w:type="auto"/>
            <w:noWrap w:val="0"/>
            <w:vAlign w:val="center"/>
          </w:tcPr>
          <w:p w14:paraId="79601D60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2225733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520523D8">
            <w:pPr>
              <w:jc w:val="right"/>
            </w:pPr>
            <w:r>
              <w:t>167.615</w:t>
            </w:r>
          </w:p>
        </w:tc>
        <w:tc>
          <w:tcPr>
            <w:tcW w:w="0" w:type="auto"/>
            <w:noWrap w:val="0"/>
            <w:vAlign w:val="center"/>
          </w:tcPr>
          <w:p w14:paraId="7680598B">
            <w:r>
              <w:t>4月30日17时</w:t>
            </w:r>
          </w:p>
        </w:tc>
      </w:tr>
      <w:tr w14:paraId="50DE7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7734E62">
            <w:r>
              <w:t>5月</w:t>
            </w:r>
          </w:p>
        </w:tc>
        <w:tc>
          <w:tcPr>
            <w:tcW w:w="0" w:type="auto"/>
            <w:noWrap w:val="0"/>
            <w:vAlign w:val="center"/>
          </w:tcPr>
          <w:p w14:paraId="45378D7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AA284A">
            <w:pPr>
              <w:jc w:val="right"/>
            </w:pPr>
            <w:r>
              <w:t>43531</w:t>
            </w:r>
          </w:p>
        </w:tc>
        <w:tc>
          <w:tcPr>
            <w:tcW w:w="0" w:type="auto"/>
            <w:noWrap w:val="0"/>
            <w:vAlign w:val="center"/>
          </w:tcPr>
          <w:p w14:paraId="685B8B2D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28FF1C81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77747958">
            <w:pPr>
              <w:jc w:val="right"/>
            </w:pPr>
            <w:r>
              <w:t>429.146</w:t>
            </w:r>
          </w:p>
        </w:tc>
        <w:tc>
          <w:tcPr>
            <w:tcW w:w="0" w:type="auto"/>
            <w:noWrap w:val="0"/>
            <w:vAlign w:val="center"/>
          </w:tcPr>
          <w:p w14:paraId="489582F9">
            <w:r>
              <w:t>5月16日8时</w:t>
            </w:r>
          </w:p>
        </w:tc>
      </w:tr>
      <w:tr w14:paraId="18544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760954D">
            <w:r>
              <w:t>6月</w:t>
            </w:r>
          </w:p>
        </w:tc>
        <w:tc>
          <w:tcPr>
            <w:tcW w:w="0" w:type="auto"/>
            <w:noWrap w:val="0"/>
            <w:vAlign w:val="center"/>
          </w:tcPr>
          <w:p w14:paraId="4D9F9DA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BCA667D">
            <w:pPr>
              <w:jc w:val="right"/>
            </w:pPr>
            <w:r>
              <w:t>63583</w:t>
            </w:r>
          </w:p>
        </w:tc>
        <w:tc>
          <w:tcPr>
            <w:tcW w:w="0" w:type="auto"/>
            <w:noWrap w:val="0"/>
            <w:vAlign w:val="center"/>
          </w:tcPr>
          <w:p w14:paraId="5B5F5C6D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E3D0B7B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5ED04DF7">
            <w:pPr>
              <w:jc w:val="right"/>
            </w:pPr>
            <w:r>
              <w:t>531.365</w:t>
            </w:r>
          </w:p>
        </w:tc>
        <w:tc>
          <w:tcPr>
            <w:tcW w:w="0" w:type="auto"/>
            <w:noWrap w:val="0"/>
            <w:vAlign w:val="center"/>
          </w:tcPr>
          <w:p w14:paraId="02D99684">
            <w:r>
              <w:t>6月27日12时</w:t>
            </w:r>
          </w:p>
        </w:tc>
      </w:tr>
      <w:tr w14:paraId="2400E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D6F4A6A">
            <w:r>
              <w:t>7月</w:t>
            </w:r>
          </w:p>
        </w:tc>
        <w:tc>
          <w:tcPr>
            <w:tcW w:w="0" w:type="auto"/>
            <w:noWrap w:val="0"/>
            <w:vAlign w:val="center"/>
          </w:tcPr>
          <w:p w14:paraId="7F411B1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B8AF931">
            <w:pPr>
              <w:jc w:val="right"/>
            </w:pPr>
            <w:r>
              <w:t>115044</w:t>
            </w:r>
          </w:p>
        </w:tc>
        <w:tc>
          <w:tcPr>
            <w:tcW w:w="0" w:type="auto"/>
            <w:noWrap w:val="0"/>
            <w:vAlign w:val="center"/>
          </w:tcPr>
          <w:p w14:paraId="29C0725B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08EB98A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511681A2">
            <w:pPr>
              <w:jc w:val="right"/>
            </w:pPr>
            <w:r>
              <w:rPr>
                <w:color w:val="0000FF"/>
              </w:rPr>
              <w:t>740.589</w:t>
            </w:r>
          </w:p>
        </w:tc>
        <w:tc>
          <w:tcPr>
            <w:tcW w:w="0" w:type="auto"/>
            <w:noWrap w:val="0"/>
            <w:vAlign w:val="center"/>
          </w:tcPr>
          <w:p w14:paraId="3EAA086B">
            <w:r>
              <w:rPr>
                <w:color w:val="0000FF"/>
              </w:rPr>
              <w:t>7月15日8时</w:t>
            </w:r>
          </w:p>
        </w:tc>
      </w:tr>
      <w:tr w14:paraId="1163E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BAE4CBC">
            <w:r>
              <w:t>8月</w:t>
            </w:r>
          </w:p>
        </w:tc>
        <w:tc>
          <w:tcPr>
            <w:tcW w:w="0" w:type="auto"/>
            <w:noWrap w:val="0"/>
            <w:vAlign w:val="center"/>
          </w:tcPr>
          <w:p w14:paraId="3C0619E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4F6B4AE">
            <w:pPr>
              <w:jc w:val="right"/>
            </w:pPr>
            <w:r>
              <w:t>102841</w:t>
            </w:r>
          </w:p>
        </w:tc>
        <w:tc>
          <w:tcPr>
            <w:tcW w:w="0" w:type="auto"/>
            <w:noWrap w:val="0"/>
            <w:vAlign w:val="center"/>
          </w:tcPr>
          <w:p w14:paraId="390530AA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24AEEFD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1CCFEE92">
            <w:pPr>
              <w:jc w:val="right"/>
            </w:pPr>
            <w:r>
              <w:t>668.546</w:t>
            </w:r>
          </w:p>
        </w:tc>
        <w:tc>
          <w:tcPr>
            <w:tcW w:w="0" w:type="auto"/>
            <w:noWrap w:val="0"/>
            <w:vAlign w:val="center"/>
          </w:tcPr>
          <w:p w14:paraId="1ADC7F8C">
            <w:r>
              <w:t>8月5日8时</w:t>
            </w:r>
          </w:p>
        </w:tc>
      </w:tr>
      <w:tr w14:paraId="72037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1C7C3D0">
            <w:r>
              <w:t>9月</w:t>
            </w:r>
          </w:p>
        </w:tc>
        <w:tc>
          <w:tcPr>
            <w:tcW w:w="0" w:type="auto"/>
            <w:noWrap w:val="0"/>
            <w:vAlign w:val="center"/>
          </w:tcPr>
          <w:p w14:paraId="3E18C56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716EBD">
            <w:pPr>
              <w:jc w:val="right"/>
            </w:pPr>
            <w:r>
              <w:t>73598</w:t>
            </w:r>
          </w:p>
        </w:tc>
        <w:tc>
          <w:tcPr>
            <w:tcW w:w="0" w:type="auto"/>
            <w:noWrap w:val="0"/>
            <w:vAlign w:val="center"/>
          </w:tcPr>
          <w:p w14:paraId="64FE72F9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5C79DDE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518F824D">
            <w:pPr>
              <w:jc w:val="right"/>
            </w:pPr>
            <w:r>
              <w:t>604.679</w:t>
            </w:r>
          </w:p>
        </w:tc>
        <w:tc>
          <w:tcPr>
            <w:tcW w:w="0" w:type="auto"/>
            <w:noWrap w:val="0"/>
            <w:vAlign w:val="center"/>
          </w:tcPr>
          <w:p w14:paraId="714EBDA7">
            <w:r>
              <w:t>9月9日8时</w:t>
            </w:r>
          </w:p>
        </w:tc>
      </w:tr>
      <w:tr w14:paraId="6CD4B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D8B886D">
            <w:r>
              <w:t>10月</w:t>
            </w:r>
          </w:p>
        </w:tc>
        <w:tc>
          <w:tcPr>
            <w:tcW w:w="0" w:type="auto"/>
            <w:noWrap w:val="0"/>
            <w:vAlign w:val="center"/>
          </w:tcPr>
          <w:p w14:paraId="42CC859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72010F">
            <w:pPr>
              <w:jc w:val="right"/>
            </w:pPr>
            <w:r>
              <w:t>19746</w:t>
            </w:r>
          </w:p>
        </w:tc>
        <w:tc>
          <w:tcPr>
            <w:tcW w:w="0" w:type="auto"/>
            <w:noWrap w:val="0"/>
            <w:vAlign w:val="center"/>
          </w:tcPr>
          <w:p w14:paraId="0BDA9BD0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F02FEA9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242E6A1E">
            <w:pPr>
              <w:jc w:val="right"/>
            </w:pPr>
            <w:r>
              <w:t>418.918</w:t>
            </w:r>
          </w:p>
        </w:tc>
        <w:tc>
          <w:tcPr>
            <w:tcW w:w="0" w:type="auto"/>
            <w:noWrap w:val="0"/>
            <w:vAlign w:val="center"/>
          </w:tcPr>
          <w:p w14:paraId="405A91A0">
            <w:r>
              <w:t>10月11日13时</w:t>
            </w:r>
          </w:p>
        </w:tc>
      </w:tr>
      <w:tr w14:paraId="0F172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4BD8090">
            <w:r>
              <w:t>11月</w:t>
            </w:r>
          </w:p>
        </w:tc>
        <w:tc>
          <w:tcPr>
            <w:tcW w:w="0" w:type="auto"/>
            <w:noWrap w:val="0"/>
            <w:vAlign w:val="center"/>
          </w:tcPr>
          <w:p w14:paraId="5ECE62B6">
            <w:pPr>
              <w:jc w:val="right"/>
            </w:pPr>
            <w:r>
              <w:t>9052</w:t>
            </w:r>
          </w:p>
        </w:tc>
        <w:tc>
          <w:tcPr>
            <w:tcW w:w="0" w:type="auto"/>
            <w:noWrap w:val="0"/>
            <w:vAlign w:val="center"/>
          </w:tcPr>
          <w:p w14:paraId="04F1D9E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9BFFDD">
            <w:pPr>
              <w:jc w:val="right"/>
            </w:pPr>
            <w:r>
              <w:t>240.265</w:t>
            </w:r>
          </w:p>
        </w:tc>
        <w:tc>
          <w:tcPr>
            <w:tcW w:w="0" w:type="auto"/>
            <w:noWrap w:val="0"/>
            <w:vAlign w:val="center"/>
          </w:tcPr>
          <w:p w14:paraId="6FB3399F">
            <w:r>
              <w:t>11月18日8时</w:t>
            </w:r>
          </w:p>
        </w:tc>
        <w:tc>
          <w:tcPr>
            <w:tcW w:w="0" w:type="auto"/>
            <w:noWrap w:val="0"/>
            <w:vAlign w:val="center"/>
          </w:tcPr>
          <w:p w14:paraId="708E8354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A0D5869">
            <w:r>
              <w:t>--</w:t>
            </w:r>
          </w:p>
        </w:tc>
      </w:tr>
      <w:tr w14:paraId="1933E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AFA2452">
            <w:r>
              <w:t>12月</w:t>
            </w:r>
          </w:p>
        </w:tc>
        <w:tc>
          <w:tcPr>
            <w:tcW w:w="0" w:type="auto"/>
            <w:noWrap w:val="0"/>
            <w:vAlign w:val="center"/>
          </w:tcPr>
          <w:p w14:paraId="17EC8261">
            <w:pPr>
              <w:jc w:val="right"/>
            </w:pPr>
            <w:r>
              <w:t>28285</w:t>
            </w:r>
          </w:p>
        </w:tc>
        <w:tc>
          <w:tcPr>
            <w:tcW w:w="0" w:type="auto"/>
            <w:noWrap w:val="0"/>
            <w:vAlign w:val="center"/>
          </w:tcPr>
          <w:p w14:paraId="6E676FE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07D023">
            <w:pPr>
              <w:jc w:val="right"/>
            </w:pPr>
            <w:r>
              <w:t>329.843</w:t>
            </w:r>
          </w:p>
        </w:tc>
        <w:tc>
          <w:tcPr>
            <w:tcW w:w="0" w:type="auto"/>
            <w:noWrap w:val="0"/>
            <w:vAlign w:val="center"/>
          </w:tcPr>
          <w:p w14:paraId="1CD175EE">
            <w:r>
              <w:t>12月16日8时</w:t>
            </w:r>
          </w:p>
        </w:tc>
        <w:tc>
          <w:tcPr>
            <w:tcW w:w="0" w:type="auto"/>
            <w:noWrap w:val="0"/>
            <w:vAlign w:val="center"/>
          </w:tcPr>
          <w:p w14:paraId="56587310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E3F2D6F">
            <w:r>
              <w:t>--</w:t>
            </w:r>
          </w:p>
        </w:tc>
      </w:tr>
    </w:tbl>
    <w:p w14:paraId="339441B2">
      <w:pPr>
        <w:jc w:val="center"/>
      </w:pPr>
      <w:r>
        <w:drawing>
          <wp:inline distT="0" distB="0" distL="114300" distR="114300">
            <wp:extent cx="5667375" cy="2762250"/>
            <wp:effectExtent l="0" t="0" r="1905" b="11430"/>
            <wp:docPr id="13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2D596">
      <w:pPr>
        <w:jc w:val="center"/>
      </w:pPr>
      <w:r>
        <w:drawing>
          <wp:inline distT="0" distB="0" distL="114300" distR="114300">
            <wp:extent cx="5667375" cy="2771775"/>
            <wp:effectExtent l="0" t="0" r="1905" b="1905"/>
            <wp:docPr id="14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965C2">
      <w:pPr>
        <w:pStyle w:val="2"/>
      </w:pPr>
      <w:bookmarkStart w:id="125" w:name="_Toc23041"/>
      <w:r>
        <w:t>基准建筑</w:t>
      </w:r>
      <w:bookmarkEnd w:id="125"/>
    </w:p>
    <w:p w14:paraId="50AE748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26796"/>
      <w:r>
        <w:rPr>
          <w:kern w:val="2"/>
          <w:szCs w:val="24"/>
          <w:lang w:val="en-US"/>
        </w:rPr>
        <w:t>房间类型</w:t>
      </w:r>
      <w:bookmarkEnd w:id="126"/>
    </w:p>
    <w:p w14:paraId="6C52BC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7" w:name="_Toc17189"/>
      <w:r>
        <w:rPr>
          <w:kern w:val="2"/>
          <w:szCs w:val="24"/>
          <w:lang w:val="en-US"/>
        </w:rPr>
        <w:t>房间参数表</w:t>
      </w:r>
      <w:bookmarkEnd w:id="12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B163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8AF68F9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F833F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C26E6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5BF452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B145E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B26354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99524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C5137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DF0A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DABB838">
            <w:r>
              <w:t>书库</w:t>
            </w:r>
          </w:p>
        </w:tc>
        <w:tc>
          <w:tcPr>
            <w:tcW w:w="0" w:type="auto"/>
            <w:noWrap w:val="0"/>
            <w:vAlign w:val="center"/>
          </w:tcPr>
          <w:p w14:paraId="201F2D9C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E44D6F2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ACEAB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872CDFA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70B4DF4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3AF231B6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293BD4F4">
            <w:pPr>
              <w:jc w:val="center"/>
            </w:pPr>
            <w:r>
              <w:t>13(W/㎡)</w:t>
            </w:r>
          </w:p>
        </w:tc>
      </w:tr>
      <w:tr w14:paraId="0B5C8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449E061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5052A48F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24AB86C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D6AEF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F27A5A0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1B6B66D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7B9ECDD6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518DACE6">
            <w:pPr>
              <w:jc w:val="center"/>
            </w:pPr>
            <w:r>
              <w:t>13(W/㎡)</w:t>
            </w:r>
          </w:p>
        </w:tc>
      </w:tr>
      <w:tr w14:paraId="6BE38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23AD696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779624CB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64E6FC1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6B306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44AB54A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8F23BE3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0FBF84E2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163DB64B">
            <w:pPr>
              <w:jc w:val="center"/>
            </w:pPr>
            <w:r>
              <w:t>13(W/㎡)</w:t>
            </w:r>
          </w:p>
        </w:tc>
      </w:tr>
      <w:tr w14:paraId="3FC37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25ED8C7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55C171FB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E7F6D34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F75EC8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3ABEE4F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98B577C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1B2A0CF2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4C193381">
            <w:pPr>
              <w:jc w:val="center"/>
            </w:pPr>
            <w:r>
              <w:t>0(W/㎡)</w:t>
            </w:r>
          </w:p>
        </w:tc>
      </w:tr>
      <w:tr w14:paraId="3F907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FD7091E">
            <w:r>
              <w:t>目录室</w:t>
            </w:r>
          </w:p>
        </w:tc>
        <w:tc>
          <w:tcPr>
            <w:tcW w:w="0" w:type="auto"/>
            <w:noWrap w:val="0"/>
            <w:vAlign w:val="center"/>
          </w:tcPr>
          <w:p w14:paraId="7BB3F86B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201E2D9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21893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5B1D23E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4A2DDC7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21758842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572A6D1E">
            <w:pPr>
              <w:jc w:val="center"/>
            </w:pPr>
            <w:r>
              <w:t>13(W/㎡)</w:t>
            </w:r>
          </w:p>
        </w:tc>
      </w:tr>
      <w:tr w14:paraId="23B79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C904127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0CD1444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864035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DD8A4E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DEEDE95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344BA5E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2F153311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688613A1">
            <w:pPr>
              <w:jc w:val="center"/>
            </w:pPr>
            <w:r>
              <w:t>0(W/㎡)</w:t>
            </w:r>
          </w:p>
        </w:tc>
      </w:tr>
      <w:tr w14:paraId="131BE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F35D7C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13E06237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2775A40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A7B7CF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F3B3F9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3696AFA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626B049">
            <w:pPr>
              <w:jc w:val="center"/>
            </w:pPr>
            <w:r>
              <w:t>5(W/㎡)</w:t>
            </w:r>
          </w:p>
        </w:tc>
        <w:tc>
          <w:tcPr>
            <w:tcW w:w="0" w:type="auto"/>
            <w:noWrap w:val="0"/>
            <w:vAlign w:val="center"/>
          </w:tcPr>
          <w:p w14:paraId="0D000A10">
            <w:pPr>
              <w:jc w:val="center"/>
            </w:pPr>
            <w:r>
              <w:t>0(W/㎡)</w:t>
            </w:r>
          </w:p>
        </w:tc>
      </w:tr>
      <w:tr w14:paraId="2D60B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2ABD2CE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05862334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43E5682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06416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78467D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8561A83">
            <w:pPr>
              <w:jc w:val="center"/>
            </w:pPr>
            <w:r>
              <w:t>20(㎡/人)</w:t>
            </w:r>
          </w:p>
        </w:tc>
        <w:tc>
          <w:tcPr>
            <w:tcW w:w="0" w:type="auto"/>
            <w:noWrap w:val="0"/>
            <w:vAlign w:val="center"/>
          </w:tcPr>
          <w:p w14:paraId="1B828F70">
            <w:pPr>
              <w:jc w:val="center"/>
            </w:pPr>
            <w:r>
              <w:t>10(W/㎡)</w:t>
            </w:r>
          </w:p>
        </w:tc>
        <w:tc>
          <w:tcPr>
            <w:tcW w:w="0" w:type="auto"/>
            <w:noWrap w:val="0"/>
            <w:vAlign w:val="center"/>
          </w:tcPr>
          <w:p w14:paraId="1EC87269">
            <w:pPr>
              <w:jc w:val="center"/>
            </w:pPr>
            <w:r>
              <w:t>0(W/㎡)</w:t>
            </w:r>
          </w:p>
        </w:tc>
      </w:tr>
      <w:tr w14:paraId="7459D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F0B4AF7">
            <w:r>
              <w:t>阅览室</w:t>
            </w:r>
          </w:p>
        </w:tc>
        <w:tc>
          <w:tcPr>
            <w:tcW w:w="0" w:type="auto"/>
            <w:noWrap w:val="0"/>
            <w:vAlign w:val="center"/>
          </w:tcPr>
          <w:p w14:paraId="120DB126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1D9BEBD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9E9F8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CECFB66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776222F">
            <w:pPr>
              <w:jc w:val="center"/>
            </w:pPr>
            <w:r>
              <w:t>2.5(㎡/人)</w:t>
            </w:r>
          </w:p>
        </w:tc>
        <w:tc>
          <w:tcPr>
            <w:tcW w:w="0" w:type="auto"/>
            <w:noWrap w:val="0"/>
            <w:vAlign w:val="center"/>
          </w:tcPr>
          <w:p w14:paraId="6ECB72CC">
            <w:pPr>
              <w:jc w:val="center"/>
            </w:pPr>
            <w:r>
              <w:t>10(W/㎡)</w:t>
            </w:r>
          </w:p>
        </w:tc>
        <w:tc>
          <w:tcPr>
            <w:tcW w:w="0" w:type="auto"/>
            <w:noWrap w:val="0"/>
            <w:vAlign w:val="center"/>
          </w:tcPr>
          <w:p w14:paraId="0A9E4C69">
            <w:pPr>
              <w:jc w:val="center"/>
            </w:pPr>
            <w:r>
              <w:t>5(W/㎡)</w:t>
            </w:r>
          </w:p>
        </w:tc>
      </w:tr>
    </w:tbl>
    <w:p w14:paraId="27F5081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16828"/>
      <w:r>
        <w:rPr>
          <w:kern w:val="2"/>
          <w:szCs w:val="24"/>
          <w:lang w:val="en-US"/>
        </w:rPr>
        <w:t>作息时间表</w:t>
      </w:r>
      <w:bookmarkEnd w:id="128"/>
    </w:p>
    <w:p w14:paraId="6E058C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0D50246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30622"/>
      <w:r>
        <w:rPr>
          <w:kern w:val="2"/>
          <w:szCs w:val="24"/>
          <w:lang w:val="en-US"/>
        </w:rPr>
        <w:t>制冷系统</w:t>
      </w:r>
      <w:bookmarkEnd w:id="1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715A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FD7CA9F">
            <w:pPr>
              <w:jc w:val="center"/>
            </w:pPr>
            <w:r>
              <w:t>负荷(kWh/a)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43BA05">
            <w:pPr>
              <w:jc w:val="center"/>
            </w:pPr>
            <w:r>
              <w:t>系统综合性能系数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AB400C">
            <w:pPr>
              <w:jc w:val="center"/>
            </w:pPr>
            <w:r>
              <w:t>耗电(kWh/a)</w:t>
            </w:r>
          </w:p>
        </w:tc>
      </w:tr>
      <w:tr w14:paraId="66BC1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9835E1E">
            <w:r>
              <w:t>487061</w:t>
            </w:r>
          </w:p>
        </w:tc>
        <w:tc>
          <w:tcPr>
            <w:tcW w:w="0" w:type="auto"/>
            <w:noWrap w:val="0"/>
            <w:vAlign w:val="center"/>
          </w:tcPr>
          <w:p w14:paraId="62EB7589">
            <w: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64F95716">
            <w:r>
              <w:t>194825</w:t>
            </w:r>
          </w:p>
        </w:tc>
      </w:tr>
    </w:tbl>
    <w:p w14:paraId="676F884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0" w:name="_Toc28149"/>
      <w:r>
        <w:rPr>
          <w:kern w:val="2"/>
          <w:szCs w:val="24"/>
          <w:lang w:val="en-US"/>
        </w:rPr>
        <w:t>供暖系统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00483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A926ABB">
            <w:pPr>
              <w:jc w:val="center"/>
            </w:pPr>
            <w:r>
              <w:t>燃料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41FB98">
            <w:pPr>
              <w:jc w:val="center"/>
            </w:pPr>
            <w:r>
              <w:t>负荷(kWh/a)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627700">
            <w:pPr>
              <w:jc w:val="center"/>
            </w:pPr>
            <w:r>
              <w:t>系统综合效率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6E1463">
            <w:pPr>
              <w:jc w:val="center"/>
            </w:pPr>
            <w:r>
              <w:t>燃气消耗量(m3)</w:t>
            </w:r>
          </w:p>
        </w:tc>
      </w:tr>
      <w:tr w14:paraId="1E77C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F54AC04">
            <w:r>
              <w:t>燃气</w:t>
            </w:r>
          </w:p>
        </w:tc>
        <w:tc>
          <w:tcPr>
            <w:tcW w:w="0" w:type="auto"/>
            <w:noWrap w:val="0"/>
            <w:vAlign w:val="center"/>
          </w:tcPr>
          <w:p w14:paraId="665271B9">
            <w:r>
              <w:t>188561</w:t>
            </w:r>
          </w:p>
        </w:tc>
        <w:tc>
          <w:tcPr>
            <w:tcW w:w="0" w:type="auto"/>
            <w:noWrap w:val="0"/>
            <w:vAlign w:val="center"/>
          </w:tcPr>
          <w:p w14:paraId="468C89CA"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2CAD0306">
            <w:r>
              <w:t>25524</w:t>
            </w:r>
          </w:p>
        </w:tc>
      </w:tr>
    </w:tbl>
    <w:p w14:paraId="3FC67B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31787"/>
      <w:r>
        <w:rPr>
          <w:kern w:val="2"/>
          <w:szCs w:val="24"/>
          <w:lang w:val="en-US"/>
        </w:rPr>
        <w:t>照明</w:t>
      </w:r>
      <w:bookmarkEnd w:id="13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44E7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249D066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81575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E5B0F5">
            <w:pPr>
              <w:jc w:val="center"/>
            </w:pPr>
            <w:r>
              <w:t>房间个数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A6B74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E2A0A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87CD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3802C90">
            <w:r>
              <w:t>书库</w:t>
            </w:r>
          </w:p>
        </w:tc>
        <w:tc>
          <w:tcPr>
            <w:tcW w:w="0" w:type="auto"/>
            <w:noWrap w:val="0"/>
            <w:vAlign w:val="center"/>
          </w:tcPr>
          <w:p w14:paraId="4B22EF90"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17C90AFB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1A20A7FF">
            <w:r>
              <w:t>2613</w:t>
            </w:r>
          </w:p>
        </w:tc>
        <w:tc>
          <w:tcPr>
            <w:tcW w:w="0" w:type="auto"/>
            <w:noWrap w:val="0"/>
            <w:vAlign w:val="center"/>
          </w:tcPr>
          <w:p w14:paraId="35CBFBE7">
            <w:r>
              <w:t>70559</w:t>
            </w:r>
          </w:p>
        </w:tc>
      </w:tr>
      <w:tr w14:paraId="315CD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D29FBD4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7C9D776D"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0E364509"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93A3C8F">
            <w:r>
              <w:t>335</w:t>
            </w:r>
          </w:p>
        </w:tc>
        <w:tc>
          <w:tcPr>
            <w:tcW w:w="0" w:type="auto"/>
            <w:noWrap w:val="0"/>
            <w:vAlign w:val="center"/>
          </w:tcPr>
          <w:p w14:paraId="27EDDB20">
            <w:r>
              <w:t>9036</w:t>
            </w:r>
          </w:p>
        </w:tc>
      </w:tr>
      <w:tr w14:paraId="199A8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A35EC46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4BEBD979"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6287B477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98DA471"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4C816932">
            <w:r>
              <w:t>3523</w:t>
            </w:r>
          </w:p>
        </w:tc>
      </w:tr>
      <w:tr w14:paraId="162C5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6EF7626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1A145A54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26DA11"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7FFEECE8">
            <w:r>
              <w:t>455</w:t>
            </w:r>
          </w:p>
        </w:tc>
        <w:tc>
          <w:tcPr>
            <w:tcW w:w="0" w:type="auto"/>
            <w:noWrap w:val="0"/>
            <w:vAlign w:val="center"/>
          </w:tcPr>
          <w:p w14:paraId="00F11550">
            <w:r>
              <w:t>0</w:t>
            </w:r>
          </w:p>
        </w:tc>
      </w:tr>
      <w:tr w14:paraId="6C57C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AAFEC04">
            <w:r>
              <w:t>目录室</w:t>
            </w:r>
          </w:p>
        </w:tc>
        <w:tc>
          <w:tcPr>
            <w:tcW w:w="0" w:type="auto"/>
            <w:noWrap w:val="0"/>
            <w:vAlign w:val="center"/>
          </w:tcPr>
          <w:p w14:paraId="16475723"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68DC8929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EF6DD25">
            <w:r>
              <w:t>515</w:t>
            </w:r>
          </w:p>
        </w:tc>
        <w:tc>
          <w:tcPr>
            <w:tcW w:w="0" w:type="auto"/>
            <w:noWrap w:val="0"/>
            <w:vAlign w:val="center"/>
          </w:tcPr>
          <w:p w14:paraId="47CDE945">
            <w:r>
              <w:t>13911</w:t>
            </w:r>
          </w:p>
        </w:tc>
      </w:tr>
      <w:tr w14:paraId="5C1FD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9C1B69F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2D23DCE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47BD9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6B57A07">
            <w:r>
              <w:t>1036</w:t>
            </w:r>
          </w:p>
        </w:tc>
        <w:tc>
          <w:tcPr>
            <w:tcW w:w="0" w:type="auto"/>
            <w:noWrap w:val="0"/>
            <w:vAlign w:val="center"/>
          </w:tcPr>
          <w:p w14:paraId="17141EBD">
            <w:r>
              <w:t>0</w:t>
            </w:r>
          </w:p>
        </w:tc>
      </w:tr>
      <w:tr w14:paraId="60735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59D448A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164D3A92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AB6466">
            <w: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0D7B67A9">
            <w:r>
              <w:t>1615</w:t>
            </w:r>
          </w:p>
        </w:tc>
        <w:tc>
          <w:tcPr>
            <w:tcW w:w="0" w:type="auto"/>
            <w:noWrap w:val="0"/>
            <w:vAlign w:val="center"/>
          </w:tcPr>
          <w:p w14:paraId="1DC7FA56">
            <w:r>
              <w:t>0</w:t>
            </w:r>
          </w:p>
        </w:tc>
      </w:tr>
      <w:tr w14:paraId="435F6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B9DD52E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67C3783B">
            <w:r>
              <w:t>3.25</w:t>
            </w:r>
          </w:p>
        </w:tc>
        <w:tc>
          <w:tcPr>
            <w:tcW w:w="0" w:type="auto"/>
            <w:noWrap w:val="0"/>
            <w:vAlign w:val="center"/>
          </w:tcPr>
          <w:p w14:paraId="553118DB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D2A0DDB">
            <w:r>
              <w:t>1696</w:t>
            </w:r>
          </w:p>
        </w:tc>
        <w:tc>
          <w:tcPr>
            <w:tcW w:w="0" w:type="auto"/>
            <w:noWrap w:val="0"/>
            <w:vAlign w:val="center"/>
          </w:tcPr>
          <w:p w14:paraId="6B1E80AD">
            <w:r>
              <w:t>5512</w:t>
            </w:r>
          </w:p>
        </w:tc>
      </w:tr>
      <w:tr w14:paraId="5C56B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37BCC0F">
            <w:r>
              <w:t>阅览室</w:t>
            </w:r>
          </w:p>
        </w:tc>
        <w:tc>
          <w:tcPr>
            <w:tcW w:w="0" w:type="auto"/>
            <w:noWrap w:val="0"/>
            <w:vAlign w:val="center"/>
          </w:tcPr>
          <w:p w14:paraId="35FD58B3">
            <w:r>
              <w:t>22.55</w:t>
            </w:r>
          </w:p>
        </w:tc>
        <w:tc>
          <w:tcPr>
            <w:tcW w:w="0" w:type="auto"/>
            <w:noWrap w:val="0"/>
            <w:vAlign w:val="center"/>
          </w:tcPr>
          <w:p w14:paraId="6A9E76AA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38F4584">
            <w:r>
              <w:t>1322</w:t>
            </w:r>
          </w:p>
        </w:tc>
        <w:tc>
          <w:tcPr>
            <w:tcW w:w="0" w:type="auto"/>
            <w:noWrap w:val="0"/>
            <w:vAlign w:val="center"/>
          </w:tcPr>
          <w:p w14:paraId="06D1E89A">
            <w:r>
              <w:t>29815</w:t>
            </w:r>
          </w:p>
        </w:tc>
      </w:tr>
      <w:tr w14:paraId="12E9A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noWrap w:val="0"/>
            <w:vAlign w:val="center"/>
          </w:tcPr>
          <w:p w14:paraId="158C123E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1CAECB05">
            <w:r>
              <w:t>132356</w:t>
            </w:r>
          </w:p>
        </w:tc>
      </w:tr>
    </w:tbl>
    <w:p w14:paraId="629D26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4683"/>
      <w:r>
        <w:rPr>
          <w:kern w:val="2"/>
          <w:szCs w:val="24"/>
          <w:lang w:val="en-US"/>
        </w:rPr>
        <w:t>生活热水</w:t>
      </w:r>
      <w:bookmarkEnd w:id="132"/>
    </w:p>
    <w:p w14:paraId="6C9F225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3" w:name="_Toc4183"/>
      <w:r>
        <w:rPr>
          <w:kern w:val="2"/>
          <w:szCs w:val="24"/>
          <w:lang w:val="en-US"/>
        </w:rPr>
        <w:t>热水需求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AB61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4A205F">
            <w:pPr>
              <w:jc w:val="center"/>
            </w:pPr>
            <w:r>
              <w:t>分区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397F7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079128">
            <w:pPr>
              <w:jc w:val="center"/>
            </w:pPr>
            <w:r>
              <w:t>热水温差(℃)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61D5E8">
            <w:pPr>
              <w:jc w:val="center"/>
            </w:pPr>
            <w:r>
              <w:t>用水人数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DE78D2">
            <w:pPr>
              <w:jc w:val="center"/>
            </w:pPr>
            <w:r>
              <w:t>年使用天数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C9AA3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7C91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D49B8FF">
            <w:r>
              <w:t>办公</w:t>
            </w:r>
          </w:p>
        </w:tc>
        <w:tc>
          <w:tcPr>
            <w:tcW w:w="0" w:type="auto"/>
            <w:noWrap w:val="0"/>
            <w:vAlign w:val="center"/>
          </w:tcPr>
          <w:p w14:paraId="1B12A6B0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BCB2D51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4DCDACD3"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4E15FA5B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4278D90">
            <w:r>
              <w:t>18778</w:t>
            </w:r>
          </w:p>
        </w:tc>
      </w:tr>
      <w:tr w14:paraId="004F6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F29ABA4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1B2F907E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14E1AA7E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410390BD"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7037837D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240E627">
            <w:r>
              <w:t>18778</w:t>
            </w:r>
          </w:p>
        </w:tc>
      </w:tr>
      <w:tr w14:paraId="005C4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noWrap w:val="0"/>
            <w:vAlign w:val="center"/>
          </w:tcPr>
          <w:p w14:paraId="79CD86AE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41D504B0">
            <w:r>
              <w:t>37557</w:t>
            </w:r>
          </w:p>
        </w:tc>
      </w:tr>
    </w:tbl>
    <w:p w14:paraId="797A680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4" w:name="_Toc3291"/>
      <w:r>
        <w:rPr>
          <w:kern w:val="2"/>
          <w:szCs w:val="24"/>
          <w:lang w:val="en-US"/>
        </w:rPr>
        <w:t>热水设备</w:t>
      </w:r>
      <w:bookmarkEnd w:id="13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520D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D38191F">
            <w:pPr>
              <w:jc w:val="center"/>
            </w:pPr>
            <w:r>
              <w:t>热水设备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005FF4">
            <w:pPr>
              <w:jc w:val="center"/>
            </w:pPr>
            <w:r>
              <w:t>供热比例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B2CC14">
            <w:pPr>
              <w:jc w:val="center"/>
            </w:pPr>
            <w:r>
              <w:t>供热量(kWh/a)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D1AED9">
            <w:pPr>
              <w:jc w:val="center"/>
            </w:pPr>
            <w:r>
              <w:t>能源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7AD408">
            <w:pPr>
              <w:jc w:val="center"/>
            </w:pPr>
            <w:r>
              <w:t>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922BA8">
            <w:pPr>
              <w:jc w:val="center"/>
            </w:pPr>
            <w:r>
              <w:t>耗气量(m3/a)</w:t>
            </w:r>
          </w:p>
        </w:tc>
      </w:tr>
      <w:tr w14:paraId="575CE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47D7F5D">
            <w:r>
              <w:t>锅炉</w:t>
            </w:r>
          </w:p>
        </w:tc>
        <w:tc>
          <w:tcPr>
            <w:tcW w:w="0" w:type="auto"/>
            <w:noWrap w:val="0"/>
            <w:vAlign w:val="center"/>
          </w:tcPr>
          <w:p w14:paraId="7B80819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15A442">
            <w:r>
              <w:t>37557</w:t>
            </w:r>
          </w:p>
        </w:tc>
        <w:tc>
          <w:tcPr>
            <w:tcW w:w="0" w:type="auto"/>
            <w:noWrap w:val="0"/>
            <w:vAlign w:val="center"/>
          </w:tcPr>
          <w:p w14:paraId="6D214D5E">
            <w:r>
              <w:t>天然气</w:t>
            </w:r>
          </w:p>
        </w:tc>
        <w:tc>
          <w:tcPr>
            <w:tcW w:w="0" w:type="auto"/>
            <w:noWrap w:val="0"/>
            <w:vAlign w:val="center"/>
          </w:tcPr>
          <w:p w14:paraId="1D4BF640">
            <w:r>
              <w:t>0.9</w:t>
            </w:r>
          </w:p>
        </w:tc>
        <w:tc>
          <w:tcPr>
            <w:tcW w:w="0" w:type="auto"/>
            <w:noWrap w:val="0"/>
            <w:vAlign w:val="center"/>
          </w:tcPr>
          <w:p w14:paraId="513BB820">
            <w:r>
              <w:t>4236.53</w:t>
            </w:r>
          </w:p>
        </w:tc>
      </w:tr>
      <w:tr w14:paraId="732DD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18D3390">
            <w:r>
              <w:t>备注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402548B"/>
        </w:tc>
      </w:tr>
    </w:tbl>
    <w:p w14:paraId="27A00ADC">
      <w:pPr>
        <w:widowControl w:val="0"/>
        <w:jc w:val="both"/>
        <w:rPr>
          <w:kern w:val="2"/>
          <w:szCs w:val="24"/>
          <w:lang w:val="en-US"/>
        </w:rPr>
      </w:pPr>
    </w:p>
    <w:p w14:paraId="2551CF8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5" w:name="_Toc19334"/>
      <w:r>
        <w:rPr>
          <w:kern w:val="2"/>
          <w:szCs w:val="24"/>
          <w:lang w:val="en-US"/>
        </w:rPr>
        <w:t>负荷分项统计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2A7F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FC70629">
            <w:pPr>
              <w:jc w:val="center"/>
            </w:pPr>
            <w:r>
              <w:t>分类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43D2DB">
            <w:pPr>
              <w:jc w:val="center"/>
            </w:pPr>
            <w:r>
              <w:t>围护传热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E3DDFC">
            <w:pPr>
              <w:jc w:val="center"/>
            </w:pPr>
            <w:r>
              <w:t>室内得热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0F01D9">
            <w:pPr>
              <w:jc w:val="center"/>
            </w:pPr>
            <w:r>
              <w:t>窗日射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B6E771">
            <w:pPr>
              <w:jc w:val="center"/>
            </w:pP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A1A1C1">
            <w:pPr>
              <w:jc w:val="center"/>
            </w:pPr>
            <w:r>
              <w:t>热回收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B296AC">
            <w:pPr>
              <w:jc w:val="center"/>
            </w:pPr>
            <w:r>
              <w:t>合计</w:t>
            </w:r>
          </w:p>
        </w:tc>
      </w:tr>
      <w:tr w14:paraId="35FA9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FB3163A">
            <w:r>
              <w:t>供暖(kWh/㎡)</w:t>
            </w:r>
          </w:p>
        </w:tc>
        <w:tc>
          <w:tcPr>
            <w:tcW w:w="0" w:type="auto"/>
            <w:noWrap w:val="0"/>
            <w:vAlign w:val="center"/>
          </w:tcPr>
          <w:p w14:paraId="1ABD4740">
            <w:r>
              <w:t>-17.51</w:t>
            </w:r>
          </w:p>
        </w:tc>
        <w:tc>
          <w:tcPr>
            <w:tcW w:w="0" w:type="auto"/>
            <w:noWrap w:val="0"/>
            <w:vAlign w:val="center"/>
          </w:tcPr>
          <w:p w14:paraId="7033F87A">
            <w:r>
              <w:t>7.00</w:t>
            </w:r>
          </w:p>
        </w:tc>
        <w:tc>
          <w:tcPr>
            <w:tcW w:w="0" w:type="auto"/>
            <w:noWrap w:val="0"/>
            <w:vAlign w:val="center"/>
          </w:tcPr>
          <w:p w14:paraId="75510BF5">
            <w:r>
              <w:t>1.66</w:t>
            </w:r>
          </w:p>
        </w:tc>
        <w:tc>
          <w:tcPr>
            <w:tcW w:w="0" w:type="auto"/>
            <w:noWrap w:val="0"/>
            <w:vAlign w:val="center"/>
          </w:tcPr>
          <w:p w14:paraId="5EE0AC01">
            <w:r>
              <w:t>-10.12</w:t>
            </w:r>
          </w:p>
        </w:tc>
        <w:tc>
          <w:tcPr>
            <w:tcW w:w="0" w:type="auto"/>
            <w:noWrap w:val="0"/>
            <w:vAlign w:val="center"/>
          </w:tcPr>
          <w:p w14:paraId="2DEB443B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ADA9A5">
            <w:r>
              <w:t>-18.97</w:t>
            </w:r>
          </w:p>
        </w:tc>
      </w:tr>
      <w:tr w14:paraId="4F7E3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161A7F4">
            <w:r>
              <w:t>供冷(kWh/㎡)</w:t>
            </w:r>
          </w:p>
        </w:tc>
        <w:tc>
          <w:tcPr>
            <w:tcW w:w="0" w:type="auto"/>
            <w:noWrap w:val="0"/>
            <w:vAlign w:val="center"/>
          </w:tcPr>
          <w:p w14:paraId="67E4CF4B">
            <w:r>
              <w:t>10.28</w:t>
            </w:r>
          </w:p>
        </w:tc>
        <w:tc>
          <w:tcPr>
            <w:tcW w:w="0" w:type="auto"/>
            <w:noWrap w:val="0"/>
            <w:vAlign w:val="center"/>
          </w:tcPr>
          <w:p w14:paraId="0FC66F0C">
            <w:r>
              <w:t>11.31</w:t>
            </w:r>
          </w:p>
        </w:tc>
        <w:tc>
          <w:tcPr>
            <w:tcW w:w="0" w:type="auto"/>
            <w:noWrap w:val="0"/>
            <w:vAlign w:val="center"/>
          </w:tcPr>
          <w:p w14:paraId="79B93F6F">
            <w:r>
              <w:t>4.67</w:t>
            </w:r>
          </w:p>
        </w:tc>
        <w:tc>
          <w:tcPr>
            <w:tcW w:w="0" w:type="auto"/>
            <w:noWrap w:val="0"/>
            <w:vAlign w:val="center"/>
          </w:tcPr>
          <w:p w14:paraId="63E3A504">
            <w:r>
              <w:t>22.73</w:t>
            </w:r>
          </w:p>
        </w:tc>
        <w:tc>
          <w:tcPr>
            <w:tcW w:w="0" w:type="auto"/>
            <w:noWrap w:val="0"/>
            <w:vAlign w:val="center"/>
          </w:tcPr>
          <w:p w14:paraId="5A2A9FC6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080ACC">
            <w:r>
              <w:t>49.00</w:t>
            </w:r>
          </w:p>
        </w:tc>
      </w:tr>
    </w:tbl>
    <w:p w14:paraId="134CA598">
      <w:pPr>
        <w:jc w:val="center"/>
      </w:pPr>
      <w:r>
        <w:drawing>
          <wp:inline distT="0" distB="0" distL="114300" distR="114300">
            <wp:extent cx="5667375" cy="3095625"/>
            <wp:effectExtent l="0" t="0" r="1905" b="13335"/>
            <wp:docPr id="15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977E1">
      <w:pPr>
        <w:jc w:val="center"/>
      </w:pPr>
      <w:r>
        <w:drawing>
          <wp:inline distT="0" distB="0" distL="114300" distR="114300">
            <wp:extent cx="5667375" cy="3038475"/>
            <wp:effectExtent l="0" t="0" r="1905" b="9525"/>
            <wp:docPr id="16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8851E">
      <w:pPr>
        <w:pStyle w:val="4"/>
      </w:pPr>
      <w:bookmarkStart w:id="136" w:name="_Toc27216"/>
      <w:r>
        <w:t>逐月负荷表</w:t>
      </w:r>
      <w:bookmarkEnd w:id="1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6A30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62341AE">
            <w:pPr>
              <w:jc w:val="center"/>
            </w:pPr>
            <w:r>
              <w:t>月份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5F4E54">
            <w:pPr>
              <w:jc w:val="right"/>
            </w:pPr>
            <w:r>
              <w:t>供暖(kWh)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666EA9">
            <w:pPr>
              <w:jc w:val="right"/>
            </w:pPr>
            <w:r>
              <w:t>供冷(kWh)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6EB9D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2B2C8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0AD31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A74C3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3F3F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1351E85">
            <w:r>
              <w:t>1月</w:t>
            </w:r>
          </w:p>
        </w:tc>
        <w:tc>
          <w:tcPr>
            <w:tcW w:w="0" w:type="auto"/>
            <w:noWrap w:val="0"/>
            <w:vAlign w:val="center"/>
          </w:tcPr>
          <w:p w14:paraId="0CB04828">
            <w:pPr>
              <w:jc w:val="right"/>
            </w:pPr>
            <w:r>
              <w:t>69308</w:t>
            </w:r>
          </w:p>
        </w:tc>
        <w:tc>
          <w:tcPr>
            <w:tcW w:w="0" w:type="auto"/>
            <w:noWrap w:val="0"/>
            <w:vAlign w:val="center"/>
          </w:tcPr>
          <w:p w14:paraId="3CB17D7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A0F111">
            <w:pPr>
              <w:jc w:val="right"/>
            </w:pPr>
            <w:r>
              <w:rPr>
                <w:color w:val="FF0000"/>
              </w:rPr>
              <w:t>685.317</w:t>
            </w:r>
          </w:p>
        </w:tc>
        <w:tc>
          <w:tcPr>
            <w:tcW w:w="0" w:type="auto"/>
            <w:noWrap w:val="0"/>
            <w:vAlign w:val="center"/>
          </w:tcPr>
          <w:p w14:paraId="4238F807">
            <w:r>
              <w:rPr>
                <w:color w:val="FF0000"/>
              </w:rPr>
              <w:t>1月2日8时</w:t>
            </w:r>
          </w:p>
        </w:tc>
        <w:tc>
          <w:tcPr>
            <w:tcW w:w="0" w:type="auto"/>
            <w:noWrap w:val="0"/>
            <w:vAlign w:val="center"/>
          </w:tcPr>
          <w:p w14:paraId="0552032C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E4ADB33">
            <w:r>
              <w:t>--</w:t>
            </w:r>
          </w:p>
        </w:tc>
      </w:tr>
      <w:tr w14:paraId="6F3F5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A5B1904">
            <w:r>
              <w:t>2月</w:t>
            </w:r>
          </w:p>
        </w:tc>
        <w:tc>
          <w:tcPr>
            <w:tcW w:w="0" w:type="auto"/>
            <w:noWrap w:val="0"/>
            <w:vAlign w:val="center"/>
          </w:tcPr>
          <w:p w14:paraId="037E3AD3">
            <w:pPr>
              <w:jc w:val="right"/>
            </w:pPr>
            <w:r>
              <w:t>38184</w:t>
            </w:r>
          </w:p>
        </w:tc>
        <w:tc>
          <w:tcPr>
            <w:tcW w:w="0" w:type="auto"/>
            <w:noWrap w:val="0"/>
            <w:vAlign w:val="center"/>
          </w:tcPr>
          <w:p w14:paraId="1A0C62D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3519F24">
            <w:pPr>
              <w:jc w:val="right"/>
            </w:pPr>
            <w:r>
              <w:t>485.848</w:t>
            </w:r>
          </w:p>
        </w:tc>
        <w:tc>
          <w:tcPr>
            <w:tcW w:w="0" w:type="auto"/>
            <w:noWrap w:val="0"/>
            <w:vAlign w:val="center"/>
          </w:tcPr>
          <w:p w14:paraId="5B659489">
            <w:r>
              <w:t>2月4日8时</w:t>
            </w:r>
          </w:p>
        </w:tc>
        <w:tc>
          <w:tcPr>
            <w:tcW w:w="0" w:type="auto"/>
            <w:noWrap w:val="0"/>
            <w:vAlign w:val="center"/>
          </w:tcPr>
          <w:p w14:paraId="02B169C8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641BA99">
            <w:r>
              <w:t>--</w:t>
            </w:r>
          </w:p>
        </w:tc>
      </w:tr>
      <w:tr w14:paraId="18152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9F799F0">
            <w:r>
              <w:t>3月</w:t>
            </w:r>
          </w:p>
        </w:tc>
        <w:tc>
          <w:tcPr>
            <w:tcW w:w="0" w:type="auto"/>
            <w:noWrap w:val="0"/>
            <w:vAlign w:val="center"/>
          </w:tcPr>
          <w:p w14:paraId="366BEB07">
            <w:pPr>
              <w:jc w:val="right"/>
            </w:pPr>
            <w:r>
              <w:t>7822</w:t>
            </w:r>
          </w:p>
        </w:tc>
        <w:tc>
          <w:tcPr>
            <w:tcW w:w="0" w:type="auto"/>
            <w:noWrap w:val="0"/>
            <w:vAlign w:val="center"/>
          </w:tcPr>
          <w:p w14:paraId="166A52C0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6C9090">
            <w:pPr>
              <w:jc w:val="right"/>
            </w:pPr>
            <w:r>
              <w:t>297.458</w:t>
            </w:r>
          </w:p>
        </w:tc>
        <w:tc>
          <w:tcPr>
            <w:tcW w:w="0" w:type="auto"/>
            <w:noWrap w:val="0"/>
            <w:vAlign w:val="center"/>
          </w:tcPr>
          <w:p w14:paraId="485E3619">
            <w:r>
              <w:t>3月4日8时</w:t>
            </w:r>
          </w:p>
        </w:tc>
        <w:tc>
          <w:tcPr>
            <w:tcW w:w="0" w:type="auto"/>
            <w:noWrap w:val="0"/>
            <w:vAlign w:val="center"/>
          </w:tcPr>
          <w:p w14:paraId="2D6388AA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5D48F1F">
            <w:r>
              <w:t>--</w:t>
            </w:r>
          </w:p>
        </w:tc>
      </w:tr>
      <w:tr w14:paraId="46610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4675838">
            <w:r>
              <w:t>4月</w:t>
            </w:r>
          </w:p>
        </w:tc>
        <w:tc>
          <w:tcPr>
            <w:tcW w:w="0" w:type="auto"/>
            <w:noWrap w:val="0"/>
            <w:vAlign w:val="center"/>
          </w:tcPr>
          <w:p w14:paraId="38984410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7C98B2">
            <w:pPr>
              <w:jc w:val="right"/>
            </w:pPr>
            <w:r>
              <w:t>1602</w:t>
            </w:r>
          </w:p>
        </w:tc>
        <w:tc>
          <w:tcPr>
            <w:tcW w:w="0" w:type="auto"/>
            <w:noWrap w:val="0"/>
            <w:vAlign w:val="center"/>
          </w:tcPr>
          <w:p w14:paraId="5FB3A16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B8A6AAF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49D52821">
            <w:pPr>
              <w:jc w:val="right"/>
            </w:pPr>
            <w:r>
              <w:t>120.789</w:t>
            </w:r>
          </w:p>
        </w:tc>
        <w:tc>
          <w:tcPr>
            <w:tcW w:w="0" w:type="auto"/>
            <w:noWrap w:val="0"/>
            <w:vAlign w:val="center"/>
          </w:tcPr>
          <w:p w14:paraId="0EAE4528">
            <w:r>
              <w:t>4月30日18时</w:t>
            </w:r>
          </w:p>
        </w:tc>
      </w:tr>
      <w:tr w14:paraId="6BE83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981D6E6">
            <w:r>
              <w:t>5月</w:t>
            </w:r>
          </w:p>
        </w:tc>
        <w:tc>
          <w:tcPr>
            <w:tcW w:w="0" w:type="auto"/>
            <w:noWrap w:val="0"/>
            <w:vAlign w:val="center"/>
          </w:tcPr>
          <w:p w14:paraId="4675FEDE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DA42D3">
            <w:pPr>
              <w:jc w:val="right"/>
            </w:pPr>
            <w:r>
              <w:t>55796</w:t>
            </w:r>
          </w:p>
        </w:tc>
        <w:tc>
          <w:tcPr>
            <w:tcW w:w="0" w:type="auto"/>
            <w:noWrap w:val="0"/>
            <w:vAlign w:val="center"/>
          </w:tcPr>
          <w:p w14:paraId="2A6B776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5EC2266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672F7565">
            <w:pPr>
              <w:jc w:val="right"/>
            </w:pPr>
            <w:r>
              <w:t>450.379</w:t>
            </w:r>
          </w:p>
        </w:tc>
        <w:tc>
          <w:tcPr>
            <w:tcW w:w="0" w:type="auto"/>
            <w:noWrap w:val="0"/>
            <w:vAlign w:val="center"/>
          </w:tcPr>
          <w:p w14:paraId="71700F45">
            <w:r>
              <w:t>5月15日18时</w:t>
            </w:r>
          </w:p>
        </w:tc>
      </w:tr>
      <w:tr w14:paraId="7EF5A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A636EED">
            <w:r>
              <w:t>6月</w:t>
            </w:r>
          </w:p>
        </w:tc>
        <w:tc>
          <w:tcPr>
            <w:tcW w:w="0" w:type="auto"/>
            <w:noWrap w:val="0"/>
            <w:vAlign w:val="center"/>
          </w:tcPr>
          <w:p w14:paraId="262D787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EB90AD">
            <w:pPr>
              <w:jc w:val="right"/>
            </w:pPr>
            <w:r>
              <w:t>77356</w:t>
            </w:r>
          </w:p>
        </w:tc>
        <w:tc>
          <w:tcPr>
            <w:tcW w:w="0" w:type="auto"/>
            <w:noWrap w:val="0"/>
            <w:vAlign w:val="center"/>
          </w:tcPr>
          <w:p w14:paraId="721E613C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D26A726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457F2D7B">
            <w:pPr>
              <w:jc w:val="right"/>
            </w:pPr>
            <w:r>
              <w:t>591.181</w:t>
            </w:r>
          </w:p>
        </w:tc>
        <w:tc>
          <w:tcPr>
            <w:tcW w:w="0" w:type="auto"/>
            <w:noWrap w:val="0"/>
            <w:vAlign w:val="center"/>
          </w:tcPr>
          <w:p w14:paraId="29A42895">
            <w:r>
              <w:t>6月27日14时</w:t>
            </w:r>
          </w:p>
        </w:tc>
      </w:tr>
      <w:tr w14:paraId="03FAA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6C79314">
            <w:r>
              <w:t>7月</w:t>
            </w:r>
          </w:p>
        </w:tc>
        <w:tc>
          <w:tcPr>
            <w:tcW w:w="0" w:type="auto"/>
            <w:noWrap w:val="0"/>
            <w:vAlign w:val="center"/>
          </w:tcPr>
          <w:p w14:paraId="5A29433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7DA216D">
            <w:pPr>
              <w:jc w:val="right"/>
            </w:pPr>
            <w:r>
              <w:t>131672</w:t>
            </w:r>
          </w:p>
        </w:tc>
        <w:tc>
          <w:tcPr>
            <w:tcW w:w="0" w:type="auto"/>
            <w:noWrap w:val="0"/>
            <w:vAlign w:val="center"/>
          </w:tcPr>
          <w:p w14:paraId="04BE0C0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5D70C79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3B7885FA">
            <w:pPr>
              <w:jc w:val="right"/>
            </w:pPr>
            <w:r>
              <w:rPr>
                <w:color w:val="0000FF"/>
              </w:rPr>
              <w:t>780.542</w:t>
            </w:r>
          </w:p>
        </w:tc>
        <w:tc>
          <w:tcPr>
            <w:tcW w:w="0" w:type="auto"/>
            <w:noWrap w:val="0"/>
            <w:vAlign w:val="center"/>
          </w:tcPr>
          <w:p w14:paraId="2219BAE3">
            <w:r>
              <w:rPr>
                <w:color w:val="0000FF"/>
              </w:rPr>
              <w:t>7月29日8时</w:t>
            </w:r>
          </w:p>
        </w:tc>
      </w:tr>
      <w:tr w14:paraId="0607A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D5DFE0B">
            <w:r>
              <w:t>8月</w:t>
            </w:r>
          </w:p>
        </w:tc>
        <w:tc>
          <w:tcPr>
            <w:tcW w:w="0" w:type="auto"/>
            <w:noWrap w:val="0"/>
            <w:vAlign w:val="center"/>
          </w:tcPr>
          <w:p w14:paraId="17AE634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5705AF">
            <w:pPr>
              <w:jc w:val="right"/>
            </w:pPr>
            <w:r>
              <w:t>113770</w:t>
            </w:r>
          </w:p>
        </w:tc>
        <w:tc>
          <w:tcPr>
            <w:tcW w:w="0" w:type="auto"/>
            <w:noWrap w:val="0"/>
            <w:vAlign w:val="center"/>
          </w:tcPr>
          <w:p w14:paraId="505E722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3E66ECB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13360EB9">
            <w:pPr>
              <w:jc w:val="right"/>
            </w:pPr>
            <w:r>
              <w:t>748.423</w:t>
            </w:r>
          </w:p>
        </w:tc>
        <w:tc>
          <w:tcPr>
            <w:tcW w:w="0" w:type="auto"/>
            <w:noWrap w:val="0"/>
            <w:vAlign w:val="center"/>
          </w:tcPr>
          <w:p w14:paraId="10E1067C">
            <w:r>
              <w:t>8月7日17时</w:t>
            </w:r>
          </w:p>
        </w:tc>
      </w:tr>
      <w:tr w14:paraId="0626E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F1AE704">
            <w:r>
              <w:t>9月</w:t>
            </w:r>
          </w:p>
        </w:tc>
        <w:tc>
          <w:tcPr>
            <w:tcW w:w="0" w:type="auto"/>
            <w:noWrap w:val="0"/>
            <w:vAlign w:val="center"/>
          </w:tcPr>
          <w:p w14:paraId="6712858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7BBEF8D">
            <w:pPr>
              <w:jc w:val="right"/>
            </w:pPr>
            <w:r>
              <w:t>85347</w:t>
            </w:r>
          </w:p>
        </w:tc>
        <w:tc>
          <w:tcPr>
            <w:tcW w:w="0" w:type="auto"/>
            <w:noWrap w:val="0"/>
            <w:vAlign w:val="center"/>
          </w:tcPr>
          <w:p w14:paraId="3666F249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9053477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7101E85A">
            <w:pPr>
              <w:jc w:val="right"/>
            </w:pPr>
            <w:r>
              <w:t>614.873</w:t>
            </w:r>
          </w:p>
        </w:tc>
        <w:tc>
          <w:tcPr>
            <w:tcW w:w="0" w:type="auto"/>
            <w:noWrap w:val="0"/>
            <w:vAlign w:val="center"/>
          </w:tcPr>
          <w:p w14:paraId="77B987AA">
            <w:r>
              <w:t>9月9日8时</w:t>
            </w:r>
          </w:p>
        </w:tc>
      </w:tr>
      <w:tr w14:paraId="6939C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38F443A">
            <w:r>
              <w:t>10月</w:t>
            </w:r>
          </w:p>
        </w:tc>
        <w:tc>
          <w:tcPr>
            <w:tcW w:w="0" w:type="auto"/>
            <w:noWrap w:val="0"/>
            <w:vAlign w:val="center"/>
          </w:tcPr>
          <w:p w14:paraId="2C7F3D8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8D9424">
            <w:pPr>
              <w:jc w:val="right"/>
            </w:pPr>
            <w:r>
              <w:t>21518</w:t>
            </w:r>
          </w:p>
        </w:tc>
        <w:tc>
          <w:tcPr>
            <w:tcW w:w="0" w:type="auto"/>
            <w:noWrap w:val="0"/>
            <w:vAlign w:val="center"/>
          </w:tcPr>
          <w:p w14:paraId="1A17C468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A1D5799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79994ABC">
            <w:pPr>
              <w:jc w:val="right"/>
            </w:pPr>
            <w:r>
              <w:t>410.627</w:t>
            </w:r>
          </w:p>
        </w:tc>
        <w:tc>
          <w:tcPr>
            <w:tcW w:w="0" w:type="auto"/>
            <w:noWrap w:val="0"/>
            <w:vAlign w:val="center"/>
          </w:tcPr>
          <w:p w14:paraId="23BC4C21">
            <w:r>
              <w:t>10月11日13时</w:t>
            </w:r>
          </w:p>
        </w:tc>
      </w:tr>
      <w:tr w14:paraId="08947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0DBF290">
            <w:r>
              <w:t>11月</w:t>
            </w:r>
          </w:p>
        </w:tc>
        <w:tc>
          <w:tcPr>
            <w:tcW w:w="0" w:type="auto"/>
            <w:noWrap w:val="0"/>
            <w:vAlign w:val="center"/>
          </w:tcPr>
          <w:p w14:paraId="760A7277">
            <w:pPr>
              <w:jc w:val="right"/>
            </w:pPr>
            <w:r>
              <w:t>21277</w:t>
            </w:r>
          </w:p>
        </w:tc>
        <w:tc>
          <w:tcPr>
            <w:tcW w:w="0" w:type="auto"/>
            <w:noWrap w:val="0"/>
            <w:vAlign w:val="center"/>
          </w:tcPr>
          <w:p w14:paraId="6A7A953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8198110">
            <w:pPr>
              <w:jc w:val="right"/>
            </w:pPr>
            <w:r>
              <w:t>359.352</w:t>
            </w:r>
          </w:p>
        </w:tc>
        <w:tc>
          <w:tcPr>
            <w:tcW w:w="0" w:type="auto"/>
            <w:noWrap w:val="0"/>
            <w:vAlign w:val="center"/>
          </w:tcPr>
          <w:p w14:paraId="23962F0B">
            <w:r>
              <w:t>11月18日8时</w:t>
            </w:r>
          </w:p>
        </w:tc>
        <w:tc>
          <w:tcPr>
            <w:tcW w:w="0" w:type="auto"/>
            <w:noWrap w:val="0"/>
            <w:vAlign w:val="center"/>
          </w:tcPr>
          <w:p w14:paraId="3E1466BA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74C101B">
            <w:r>
              <w:t>--</w:t>
            </w:r>
          </w:p>
        </w:tc>
      </w:tr>
      <w:tr w14:paraId="75A77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1EDD199">
            <w:r>
              <w:t>12月</w:t>
            </w:r>
          </w:p>
        </w:tc>
        <w:tc>
          <w:tcPr>
            <w:tcW w:w="0" w:type="auto"/>
            <w:noWrap w:val="0"/>
            <w:vAlign w:val="center"/>
          </w:tcPr>
          <w:p w14:paraId="616F9578">
            <w:pPr>
              <w:jc w:val="right"/>
            </w:pPr>
            <w:r>
              <w:t>51970</w:t>
            </w:r>
          </w:p>
        </w:tc>
        <w:tc>
          <w:tcPr>
            <w:tcW w:w="0" w:type="auto"/>
            <w:noWrap w:val="0"/>
            <w:vAlign w:val="center"/>
          </w:tcPr>
          <w:p w14:paraId="0F8D424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8C7BFF">
            <w:pPr>
              <w:jc w:val="right"/>
            </w:pPr>
            <w:r>
              <w:t>472.824</w:t>
            </w:r>
          </w:p>
        </w:tc>
        <w:tc>
          <w:tcPr>
            <w:tcW w:w="0" w:type="auto"/>
            <w:noWrap w:val="0"/>
            <w:vAlign w:val="center"/>
          </w:tcPr>
          <w:p w14:paraId="205DE25F">
            <w:r>
              <w:t>12月16日8时</w:t>
            </w:r>
          </w:p>
        </w:tc>
        <w:tc>
          <w:tcPr>
            <w:tcW w:w="0" w:type="auto"/>
            <w:noWrap w:val="0"/>
            <w:vAlign w:val="center"/>
          </w:tcPr>
          <w:p w14:paraId="3933611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D85BFAC">
            <w:r>
              <w:t>--</w:t>
            </w:r>
          </w:p>
        </w:tc>
      </w:tr>
    </w:tbl>
    <w:p w14:paraId="6813A3E2">
      <w:pPr>
        <w:jc w:val="center"/>
      </w:pPr>
      <w:r>
        <w:drawing>
          <wp:inline distT="0" distB="0" distL="114300" distR="114300">
            <wp:extent cx="5667375" cy="2762250"/>
            <wp:effectExtent l="0" t="0" r="1905" b="11430"/>
            <wp:docPr id="17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085F8">
      <w:pPr>
        <w:jc w:val="center"/>
      </w:pPr>
      <w:r>
        <w:drawing>
          <wp:inline distT="0" distB="0" distL="114300" distR="114300">
            <wp:extent cx="5667375" cy="2771775"/>
            <wp:effectExtent l="0" t="0" r="1905" b="1905"/>
            <wp:docPr id="18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C9CB">
      <w:pPr>
        <w:pStyle w:val="2"/>
      </w:pPr>
      <w:bookmarkStart w:id="137" w:name="_Toc22339"/>
      <w:r>
        <w:t>能效结果</w:t>
      </w:r>
      <w:bookmarkEnd w:id="137"/>
    </w:p>
    <w:p w14:paraId="038EC2F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8" w:name="_Toc26474"/>
      <w:r>
        <w:rPr>
          <w:kern w:val="2"/>
          <w:szCs w:val="24"/>
          <w:lang w:val="en-US"/>
        </w:rPr>
        <w:t>建筑能耗</w:t>
      </w:r>
      <w:bookmarkEnd w:id="138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EFFD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noWrap w:val="0"/>
            <w:vAlign w:val="center"/>
          </w:tcPr>
          <w:p w14:paraId="79CDA66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36FC0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noWrap w:val="0"/>
            <w:vAlign w:val="center"/>
          </w:tcPr>
          <w:p w14:paraId="7D8F9F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noWrap w:val="0"/>
            <w:vAlign w:val="center"/>
          </w:tcPr>
          <w:p w14:paraId="532572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noWrap w:val="0"/>
            <w:vAlign w:val="center"/>
          </w:tcPr>
          <w:p w14:paraId="38B6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3A1FF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noWrap w:val="0"/>
            <w:vAlign w:val="center"/>
          </w:tcPr>
          <w:p w14:paraId="694A27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noWrap w:val="0"/>
            <w:vAlign w:val="center"/>
          </w:tcPr>
          <w:p w14:paraId="1D976A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14CAD4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noWrap w:val="0"/>
            <w:vAlign w:val="center"/>
          </w:tcPr>
          <w:p w14:paraId="6C8D0D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noWrap w:val="0"/>
            <w:vAlign w:val="center"/>
          </w:tcPr>
          <w:p w14:paraId="67B3CBED">
            <w:pPr>
              <w:ind w:firstLine="0" w:firstLineChars="0"/>
              <w:jc w:val="center"/>
              <w:rPr>
                <w:lang w:val="en-US"/>
              </w:rPr>
            </w:pPr>
            <w:bookmarkStart w:id="139" w:name="冷源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1048" w:type="pct"/>
            <w:noWrap w:val="0"/>
            <w:vAlign w:val="center"/>
          </w:tcPr>
          <w:p w14:paraId="304DC524">
            <w:pPr>
              <w:ind w:firstLine="0" w:firstLineChars="0"/>
              <w:jc w:val="center"/>
              <w:rPr>
                <w:lang w:val="en-US"/>
              </w:rPr>
            </w:pPr>
            <w:bookmarkStart w:id="140" w:name="冷源能耗_转一次能源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</w:tr>
      <w:tr w14:paraId="64897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50F5E6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noWrap w:val="0"/>
            <w:vAlign w:val="center"/>
          </w:tcPr>
          <w:p w14:paraId="33AA43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58D9A2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noWrap w:val="0"/>
            <w:vAlign w:val="center"/>
          </w:tcPr>
          <w:p w14:paraId="68E9A401">
            <w:pPr>
              <w:ind w:firstLine="0" w:firstLineChars="0"/>
              <w:jc w:val="center"/>
              <w:rPr>
                <w:lang w:val="en-US"/>
              </w:rPr>
            </w:pPr>
            <w:bookmarkStart w:id="141" w:name="冷却水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noWrap w:val="0"/>
            <w:vAlign w:val="center"/>
          </w:tcPr>
          <w:p w14:paraId="30268FF5">
            <w:pPr>
              <w:ind w:firstLine="0" w:firstLineChars="0"/>
              <w:jc w:val="center"/>
              <w:rPr>
                <w:lang w:val="en-US"/>
              </w:rPr>
            </w:pPr>
            <w:bookmarkStart w:id="142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6413C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03DCB0A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noWrap w:val="0"/>
            <w:vAlign w:val="center"/>
          </w:tcPr>
          <w:p w14:paraId="435993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6503D2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noWrap w:val="0"/>
            <w:vAlign w:val="center"/>
          </w:tcPr>
          <w:p w14:paraId="259C61BF">
            <w:pPr>
              <w:ind w:firstLine="0" w:firstLineChars="0"/>
              <w:jc w:val="center"/>
              <w:rPr>
                <w:lang w:val="en-US"/>
              </w:rPr>
            </w:pPr>
            <w:bookmarkStart w:id="143" w:name="冷冻水泵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048" w:type="pct"/>
            <w:noWrap w:val="0"/>
            <w:vAlign w:val="center"/>
          </w:tcPr>
          <w:p w14:paraId="713442C4">
            <w:pPr>
              <w:ind w:firstLine="0" w:firstLineChars="0"/>
              <w:jc w:val="center"/>
              <w:rPr>
                <w:lang w:val="en-US"/>
              </w:rPr>
            </w:pPr>
            <w:bookmarkStart w:id="144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14:paraId="1469C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36F7DC3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noWrap w:val="0"/>
            <w:vAlign w:val="center"/>
          </w:tcPr>
          <w:p w14:paraId="48619C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50E324C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noWrap w:val="0"/>
            <w:vAlign w:val="center"/>
          </w:tcPr>
          <w:p w14:paraId="62900E95">
            <w:pPr>
              <w:ind w:firstLine="0" w:firstLineChars="0"/>
              <w:jc w:val="center"/>
              <w:rPr>
                <w:lang w:val="en-US"/>
              </w:rPr>
            </w:pPr>
            <w:bookmarkStart w:id="145" w:name="冷却塔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noWrap w:val="0"/>
            <w:vAlign w:val="center"/>
          </w:tcPr>
          <w:p w14:paraId="5340ADE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6" w:name="冷却塔能耗_转一次能源"/>
            <w:r>
              <w:rPr>
                <w:lang w:val="en-US"/>
              </w:rPr>
              <w:t>0.00</w:t>
            </w:r>
            <w:bookmarkEnd w:id="146"/>
          </w:p>
        </w:tc>
      </w:tr>
      <w:tr w14:paraId="050A9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77C996D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noWrap w:val="0"/>
            <w:vAlign w:val="center"/>
          </w:tcPr>
          <w:p w14:paraId="367710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0C614D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noWrap w:val="0"/>
            <w:vAlign w:val="center"/>
          </w:tcPr>
          <w:p w14:paraId="6537EB8E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空调能耗"/>
            <w:r>
              <w:rPr>
                <w:lang w:val="en-US"/>
              </w:rPr>
              <w:t>6.03</w:t>
            </w:r>
            <w:bookmarkEnd w:id="147"/>
          </w:p>
        </w:tc>
        <w:tc>
          <w:tcPr>
            <w:tcW w:w="1048" w:type="pct"/>
            <w:noWrap w:val="0"/>
            <w:vAlign w:val="center"/>
          </w:tcPr>
          <w:p w14:paraId="15C8F64C">
            <w:pPr>
              <w:ind w:firstLine="0" w:firstLineChars="0"/>
              <w:jc w:val="center"/>
              <w:rPr>
                <w:lang w:val="en-US"/>
              </w:rPr>
            </w:pPr>
            <w:bookmarkStart w:id="148" w:name="单元式空调能耗_转一次能源"/>
            <w:r>
              <w:rPr>
                <w:rFonts w:hint="eastAsia"/>
                <w:lang w:val="en-US"/>
              </w:rPr>
              <w:t>15.68</w:t>
            </w:r>
            <w:bookmarkEnd w:id="148"/>
          </w:p>
        </w:tc>
      </w:tr>
      <w:tr w14:paraId="6CACD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2E5316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noWrap w:val="0"/>
            <w:vAlign w:val="center"/>
          </w:tcPr>
          <w:p w14:paraId="31D7C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6A72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8075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noWrap w:val="0"/>
            <w:vAlign w:val="center"/>
          </w:tcPr>
          <w:p w14:paraId="572E9F8A">
            <w:pPr>
              <w:ind w:firstLine="0" w:firstLineChars="0"/>
              <w:jc w:val="center"/>
              <w:rPr>
                <w:lang w:val="en-US"/>
              </w:rPr>
            </w:pPr>
            <w:bookmarkStart w:id="149" w:name="热源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noWrap w:val="0"/>
            <w:vAlign w:val="center"/>
          </w:tcPr>
          <w:p w14:paraId="4C29F0E3">
            <w:pPr>
              <w:ind w:firstLine="0" w:firstLineChars="0"/>
              <w:jc w:val="center"/>
              <w:rPr>
                <w:lang w:val="en-US"/>
              </w:rPr>
            </w:pPr>
            <w:bookmarkStart w:id="150" w:name="热源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675A7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62B8BF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noWrap w:val="0"/>
            <w:vAlign w:val="center"/>
          </w:tcPr>
          <w:p w14:paraId="69CD73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8EC7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noWrap w:val="0"/>
            <w:vAlign w:val="center"/>
          </w:tcPr>
          <w:p w14:paraId="4E2AF0A1">
            <w:pPr>
              <w:ind w:firstLine="0" w:firstLineChars="0"/>
              <w:jc w:val="center"/>
              <w:rPr>
                <w:lang w:val="en-US"/>
              </w:rPr>
            </w:pPr>
            <w:bookmarkStart w:id="151" w:name="热水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noWrap w:val="0"/>
            <w:vAlign w:val="center"/>
          </w:tcPr>
          <w:p w14:paraId="64584C2E">
            <w:pPr>
              <w:ind w:firstLine="0" w:firstLineChars="0"/>
              <w:jc w:val="center"/>
              <w:rPr>
                <w:lang w:val="en-US"/>
              </w:rPr>
            </w:pPr>
            <w:bookmarkStart w:id="152" w:name="热水泵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55644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11E1E97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noWrap w:val="0"/>
            <w:vAlign w:val="center"/>
          </w:tcPr>
          <w:p w14:paraId="2CFE1DF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9F9A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noWrap w:val="0"/>
            <w:vAlign w:val="center"/>
          </w:tcPr>
          <w:p w14:paraId="490DF560">
            <w:pPr>
              <w:ind w:firstLine="0" w:firstLineChars="0"/>
              <w:jc w:val="center"/>
              <w:rPr>
                <w:lang w:val="en-US"/>
              </w:rPr>
            </w:pPr>
            <w:bookmarkStart w:id="153" w:name="单元式热泵能耗"/>
            <w:r>
              <w:rPr>
                <w:lang w:val="en-US"/>
              </w:rPr>
              <w:t>3.38</w:t>
            </w:r>
            <w:bookmarkEnd w:id="153"/>
          </w:p>
        </w:tc>
        <w:tc>
          <w:tcPr>
            <w:tcW w:w="1048" w:type="pct"/>
            <w:noWrap w:val="0"/>
            <w:vAlign w:val="center"/>
          </w:tcPr>
          <w:p w14:paraId="39F5DC66">
            <w:pPr>
              <w:ind w:firstLine="0" w:firstLineChars="0"/>
              <w:jc w:val="center"/>
              <w:rPr>
                <w:lang w:val="en-US"/>
              </w:rPr>
            </w:pPr>
            <w:bookmarkStart w:id="154" w:name="单元式热泵能耗_转一次能源"/>
            <w:r>
              <w:rPr>
                <w:rFonts w:hint="eastAsia"/>
                <w:lang w:val="en-US"/>
              </w:rPr>
              <w:t>8.79</w:t>
            </w:r>
            <w:bookmarkEnd w:id="154"/>
          </w:p>
        </w:tc>
      </w:tr>
      <w:tr w14:paraId="4B094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21EF2D7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noWrap w:val="0"/>
            <w:vAlign w:val="center"/>
          </w:tcPr>
          <w:p w14:paraId="4EDB4A6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5752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noWrap w:val="0"/>
            <w:vAlign w:val="center"/>
          </w:tcPr>
          <w:p w14:paraId="3F0FC034">
            <w:pPr>
              <w:ind w:firstLine="0" w:firstLineChars="0"/>
              <w:jc w:val="center"/>
              <w:rPr>
                <w:lang w:val="en-US"/>
              </w:rPr>
            </w:pPr>
            <w:bookmarkStart w:id="155" w:name="供暖热源侧水泵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noWrap w:val="0"/>
            <w:vAlign w:val="center"/>
          </w:tcPr>
          <w:p w14:paraId="357AD243">
            <w:pPr>
              <w:ind w:firstLine="0" w:firstLineChars="0"/>
              <w:jc w:val="center"/>
              <w:rPr>
                <w:lang w:val="en-US"/>
              </w:rPr>
            </w:pPr>
            <w:bookmarkStart w:id="156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3974B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39C6AED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46936D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noWrap w:val="0"/>
            <w:vAlign w:val="center"/>
          </w:tcPr>
          <w:p w14:paraId="4BD35B3A">
            <w:pPr>
              <w:ind w:firstLine="0" w:firstLineChars="0"/>
              <w:jc w:val="center"/>
              <w:rPr>
                <w:lang w:val="en-US"/>
              </w:rPr>
            </w:pPr>
            <w:bookmarkStart w:id="157" w:name="照明能耗"/>
            <w:r>
              <w:rPr>
                <w:lang w:val="en-US"/>
              </w:rPr>
              <w:t>11.52</w:t>
            </w:r>
            <w:bookmarkEnd w:id="157"/>
          </w:p>
        </w:tc>
        <w:tc>
          <w:tcPr>
            <w:tcW w:w="1048" w:type="pct"/>
            <w:noWrap w:val="0"/>
            <w:vAlign w:val="center"/>
          </w:tcPr>
          <w:p w14:paraId="6F584AF5">
            <w:pPr>
              <w:ind w:firstLine="0" w:firstLineChars="0"/>
              <w:jc w:val="center"/>
              <w:rPr>
                <w:lang w:val="en-US"/>
              </w:rPr>
            </w:pPr>
            <w:bookmarkStart w:id="158" w:name="照明能耗_转一次能源"/>
            <w:r>
              <w:rPr>
                <w:rFonts w:hint="eastAsia"/>
                <w:lang w:val="en-US"/>
              </w:rPr>
              <w:t>29.95</w:t>
            </w:r>
            <w:bookmarkEnd w:id="158"/>
          </w:p>
        </w:tc>
      </w:tr>
      <w:tr w14:paraId="334C3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5EEF10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7E93D4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noWrap w:val="0"/>
            <w:vAlign w:val="center"/>
          </w:tcPr>
          <w:p w14:paraId="0F8632F2">
            <w:pPr>
              <w:ind w:firstLine="0" w:firstLineChars="0"/>
              <w:jc w:val="center"/>
              <w:rPr>
                <w:lang w:val="en-US"/>
              </w:rPr>
            </w:pPr>
            <w:bookmarkStart w:id="159" w:name="热水系统能耗"/>
            <w:r>
              <w:rPr>
                <w:lang w:val="en-US"/>
              </w:rPr>
              <w:t>1.08</w:t>
            </w:r>
            <w:bookmarkEnd w:id="159"/>
          </w:p>
        </w:tc>
        <w:tc>
          <w:tcPr>
            <w:tcW w:w="1048" w:type="pct"/>
            <w:noWrap w:val="0"/>
            <w:vAlign w:val="center"/>
          </w:tcPr>
          <w:p w14:paraId="46313F10">
            <w:pPr>
              <w:ind w:firstLine="0" w:firstLineChars="0"/>
              <w:jc w:val="center"/>
              <w:rPr>
                <w:lang w:val="en-US"/>
              </w:rPr>
            </w:pPr>
            <w:bookmarkStart w:id="160" w:name="热水系统能耗_转一次能源"/>
            <w:r>
              <w:rPr>
                <w:rFonts w:hint="eastAsia"/>
                <w:lang w:val="en-US"/>
              </w:rPr>
              <w:t>2.81</w:t>
            </w:r>
            <w:bookmarkEnd w:id="160"/>
          </w:p>
        </w:tc>
      </w:tr>
      <w:tr w14:paraId="7F8E7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5DE1994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2F8283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noWrap w:val="0"/>
            <w:vAlign w:val="center"/>
          </w:tcPr>
          <w:p w14:paraId="75245C09">
            <w:pPr>
              <w:ind w:firstLine="0" w:firstLineChars="0"/>
              <w:jc w:val="center"/>
              <w:rPr>
                <w:lang w:val="en-US"/>
              </w:rPr>
            </w:pPr>
            <w:bookmarkStart w:id="161" w:name="动力系统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noWrap w:val="0"/>
            <w:vAlign w:val="center"/>
          </w:tcPr>
          <w:p w14:paraId="79DD5E54">
            <w:pPr>
              <w:ind w:firstLine="0" w:firstLineChars="0"/>
              <w:jc w:val="center"/>
              <w:rPr>
                <w:lang w:val="en-US"/>
              </w:rPr>
            </w:pPr>
            <w:bookmarkStart w:id="162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51FA8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noWrap w:val="0"/>
            <w:vAlign w:val="center"/>
          </w:tcPr>
          <w:p w14:paraId="64682A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2335BF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noWrap w:val="0"/>
            <w:vAlign w:val="center"/>
          </w:tcPr>
          <w:p w14:paraId="6678276D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锅炉标煤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noWrap w:val="0"/>
            <w:vAlign w:val="center"/>
          </w:tcPr>
          <w:p w14:paraId="016CB90F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09108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noWrap w:val="0"/>
            <w:vAlign w:val="center"/>
          </w:tcPr>
          <w:p w14:paraId="6CA7EFCD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35EDB0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noWrap w:val="0"/>
            <w:vAlign w:val="center"/>
          </w:tcPr>
          <w:p w14:paraId="3A3B532F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锅炉燃气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noWrap w:val="0"/>
            <w:vAlign w:val="center"/>
          </w:tcPr>
          <w:p w14:paraId="40D77893">
            <w:pPr>
              <w:ind w:firstLine="0" w:firstLineChars="0"/>
              <w:jc w:val="center"/>
              <w:rPr>
                <w:lang w:val="en-US"/>
              </w:rPr>
            </w:pPr>
            <w:bookmarkStart w:id="166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34D30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5D1FFDA6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6BD66A5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noWrap w:val="0"/>
            <w:vAlign w:val="center"/>
          </w:tcPr>
          <w:p w14:paraId="14B47F3B">
            <w:pPr>
              <w:ind w:firstLine="0" w:firstLineChars="0"/>
              <w:jc w:val="center"/>
              <w:rPr>
                <w:lang w:val="en-US"/>
              </w:rPr>
            </w:pPr>
            <w:bookmarkStart w:id="167" w:name="生活热水燃气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noWrap w:val="0"/>
            <w:vAlign w:val="center"/>
          </w:tcPr>
          <w:p w14:paraId="061974F0">
            <w:pPr>
              <w:ind w:firstLine="0" w:firstLineChars="0"/>
              <w:jc w:val="center"/>
              <w:rPr>
                <w:lang w:val="en-US"/>
              </w:rPr>
            </w:pPr>
            <w:bookmarkStart w:id="168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14:paraId="3A99E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noWrap w:val="0"/>
            <w:vAlign w:val="center"/>
          </w:tcPr>
          <w:p w14:paraId="3238FEA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566668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noWrap w:val="0"/>
            <w:vAlign w:val="center"/>
          </w:tcPr>
          <w:p w14:paraId="4A7FEC75">
            <w:pPr>
              <w:ind w:firstLine="0" w:firstLineChars="0"/>
              <w:jc w:val="center"/>
              <w:rPr>
                <w:lang w:val="en-US"/>
              </w:rPr>
            </w:pPr>
            <w:bookmarkStart w:id="169" w:name="热源市政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noWrap w:val="0"/>
            <w:vAlign w:val="center"/>
          </w:tcPr>
          <w:p w14:paraId="67D8208D">
            <w:pPr>
              <w:ind w:firstLine="0" w:firstLineChars="0"/>
              <w:jc w:val="center"/>
              <w:rPr>
                <w:lang w:val="en-US"/>
              </w:rPr>
            </w:pPr>
            <w:bookmarkStart w:id="170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</w:tr>
      <w:tr w14:paraId="34777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noWrap w:val="0"/>
            <w:vAlign w:val="center"/>
          </w:tcPr>
          <w:p w14:paraId="5C802D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743E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13EB1C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noWrap w:val="0"/>
            <w:vAlign w:val="center"/>
          </w:tcPr>
          <w:p w14:paraId="2D627E46">
            <w:pPr>
              <w:ind w:firstLine="0" w:firstLineChars="0"/>
              <w:jc w:val="center"/>
              <w:rPr>
                <w:lang w:val="en-US"/>
              </w:rPr>
            </w:pPr>
            <w:bookmarkStart w:id="171" w:name="光伏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noWrap w:val="0"/>
            <w:vAlign w:val="center"/>
          </w:tcPr>
          <w:p w14:paraId="08A3D7FB">
            <w:pPr>
              <w:ind w:firstLine="0" w:firstLineChars="0"/>
              <w:jc w:val="center"/>
            </w:pPr>
            <w:bookmarkStart w:id="172" w:name="光伏能耗_转一次能源"/>
            <w:r>
              <w:rPr>
                <w:rFonts w:hint="eastAsia"/>
              </w:rPr>
              <w:t>0.00</w:t>
            </w:r>
            <w:bookmarkEnd w:id="172"/>
          </w:p>
        </w:tc>
      </w:tr>
      <w:tr w14:paraId="5D4FB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6F490219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noWrap w:val="0"/>
            <w:vAlign w:val="center"/>
          </w:tcPr>
          <w:p w14:paraId="5DC21F6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noWrap w:val="0"/>
            <w:vAlign w:val="center"/>
          </w:tcPr>
          <w:p w14:paraId="7AE84B35">
            <w:pPr>
              <w:ind w:firstLine="0" w:firstLineChars="0"/>
              <w:jc w:val="center"/>
              <w:rPr>
                <w:lang w:val="en-US"/>
              </w:rPr>
            </w:pPr>
            <w:bookmarkStart w:id="173" w:name="风力能耗"/>
            <w:r>
              <w:rPr>
                <w:rFonts w:hint="eastAsia"/>
                <w:lang w:val="en-US"/>
              </w:rPr>
              <w:t>0.02</w:t>
            </w:r>
            <w:bookmarkEnd w:id="173"/>
          </w:p>
        </w:tc>
        <w:tc>
          <w:tcPr>
            <w:tcW w:w="1048" w:type="pct"/>
            <w:noWrap w:val="0"/>
            <w:vAlign w:val="center"/>
          </w:tcPr>
          <w:p w14:paraId="72F3D366">
            <w:pPr>
              <w:ind w:firstLine="0" w:firstLineChars="0"/>
              <w:jc w:val="center"/>
            </w:pPr>
            <w:bookmarkStart w:id="174" w:name="风力能耗_转一次能源"/>
            <w:r>
              <w:rPr>
                <w:rFonts w:hint="eastAsia"/>
              </w:rPr>
              <w:t>0.05</w:t>
            </w:r>
            <w:bookmarkEnd w:id="174"/>
          </w:p>
        </w:tc>
      </w:tr>
      <w:tr w14:paraId="6F38B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noWrap w:val="0"/>
            <w:vAlign w:val="center"/>
          </w:tcPr>
          <w:p w14:paraId="7994F6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noWrap w:val="0"/>
            <w:vAlign w:val="center"/>
          </w:tcPr>
          <w:p w14:paraId="44E6F5C3">
            <w:pPr>
              <w:ind w:firstLine="0" w:firstLineChars="0"/>
              <w:jc w:val="center"/>
            </w:pPr>
            <w:bookmarkStart w:id="175" w:name="建筑本体能耗"/>
            <w:r>
              <w:rPr>
                <w:rFonts w:hint="eastAsia"/>
                <w:lang w:val="en-US"/>
              </w:rPr>
              <w:t>57.23</w:t>
            </w:r>
            <w:bookmarkEnd w:id="175"/>
          </w:p>
        </w:tc>
      </w:tr>
      <w:tr w14:paraId="36A48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noWrap w:val="0"/>
            <w:vAlign w:val="center"/>
          </w:tcPr>
          <w:p w14:paraId="7BBF8D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noWrap w:val="0"/>
            <w:vAlign w:val="center"/>
          </w:tcPr>
          <w:p w14:paraId="65B0DF7F">
            <w:pPr>
              <w:ind w:firstLine="0" w:firstLineChars="0"/>
              <w:jc w:val="center"/>
              <w:rPr>
                <w:lang w:val="en-US"/>
              </w:rPr>
            </w:pPr>
            <w:bookmarkStart w:id="176" w:name="建筑综合能耗"/>
            <w:r>
              <w:rPr>
                <w:rFonts w:hint="eastAsia"/>
                <w:lang w:val="en-US"/>
              </w:rPr>
              <w:t>57.19</w:t>
            </w:r>
            <w:bookmarkEnd w:id="176"/>
          </w:p>
        </w:tc>
      </w:tr>
    </w:tbl>
    <w:p w14:paraId="4780432C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47649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noWrap w:val="0"/>
            <w:vAlign w:val="center"/>
          </w:tcPr>
          <w:p w14:paraId="0E6CFB0D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3"/>
          </w:p>
        </w:tc>
      </w:tr>
      <w:tr w14:paraId="6BE19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noWrap w:val="0"/>
            <w:vAlign w:val="center"/>
          </w:tcPr>
          <w:p w14:paraId="08B1EE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noWrap w:val="0"/>
            <w:vAlign w:val="center"/>
          </w:tcPr>
          <w:p w14:paraId="613DDF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noWrap w:val="0"/>
            <w:vAlign w:val="center"/>
          </w:tcPr>
          <w:p w14:paraId="33E4B9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3D5A7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noWrap w:val="0"/>
            <w:vAlign w:val="center"/>
          </w:tcPr>
          <w:p w14:paraId="359849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05DE39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noWrap w:val="0"/>
            <w:vAlign w:val="center"/>
          </w:tcPr>
          <w:p w14:paraId="249C59AA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空调能耗"/>
            <w:r>
              <w:rPr>
                <w:lang w:val="en-US"/>
              </w:rPr>
              <w:t>19.60</w:t>
            </w:r>
            <w:bookmarkEnd w:id="177"/>
          </w:p>
        </w:tc>
        <w:tc>
          <w:tcPr>
            <w:tcW w:w="1048" w:type="pct"/>
            <w:noWrap w:val="0"/>
            <w:vAlign w:val="center"/>
          </w:tcPr>
          <w:p w14:paraId="277754DF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空调能耗_转一次能源"/>
            <w:r>
              <w:rPr>
                <w:rFonts w:hint="eastAsia"/>
                <w:lang w:val="en-US"/>
              </w:rPr>
              <w:t>50.96</w:t>
            </w:r>
            <w:bookmarkEnd w:id="178"/>
          </w:p>
        </w:tc>
      </w:tr>
      <w:tr w14:paraId="6B32C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365325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58F96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noWrap w:val="0"/>
            <w:vAlign w:val="center"/>
          </w:tcPr>
          <w:p w14:paraId="175700E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供暖能耗"/>
            <w:r>
              <w:rPr>
                <w:lang w:val="en-US"/>
              </w:rPr>
              <w:t>0.00</w:t>
            </w:r>
            <w:bookmarkEnd w:id="179"/>
          </w:p>
        </w:tc>
        <w:tc>
          <w:tcPr>
            <w:tcW w:w="1048" w:type="pct"/>
            <w:noWrap w:val="0"/>
            <w:vAlign w:val="center"/>
          </w:tcPr>
          <w:p w14:paraId="232F8F36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  <w:tr w14:paraId="4391F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1FC09A6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5C8EBD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noWrap w:val="0"/>
            <w:vAlign w:val="center"/>
          </w:tcPr>
          <w:p w14:paraId="0D78A3C3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照明能耗"/>
            <w:r>
              <w:rPr>
                <w:lang w:val="en-US"/>
              </w:rPr>
              <w:t>13.32</w:t>
            </w:r>
            <w:bookmarkEnd w:id="181"/>
          </w:p>
        </w:tc>
        <w:tc>
          <w:tcPr>
            <w:tcW w:w="1048" w:type="pct"/>
            <w:noWrap w:val="0"/>
            <w:vAlign w:val="center"/>
          </w:tcPr>
          <w:p w14:paraId="67FB3050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照明能耗_转一次能源"/>
            <w:r>
              <w:rPr>
                <w:rFonts w:hint="eastAsia"/>
                <w:lang w:val="en-US"/>
              </w:rPr>
              <w:t>34.63</w:t>
            </w:r>
            <w:bookmarkEnd w:id="182"/>
          </w:p>
        </w:tc>
      </w:tr>
      <w:tr w14:paraId="77FA9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42ACD61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73B865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noWrap w:val="0"/>
            <w:vAlign w:val="center"/>
          </w:tcPr>
          <w:p w14:paraId="09FA264C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水系统能耗"/>
            <w:r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noWrap w:val="0"/>
            <w:vAlign w:val="center"/>
          </w:tcPr>
          <w:p w14:paraId="0D560257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14:paraId="4724B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2BFC22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60101E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noWrap w:val="0"/>
            <w:vAlign w:val="center"/>
          </w:tcPr>
          <w:p w14:paraId="381E63F5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动力系统能耗"/>
            <w:r>
              <w:rPr>
                <w:lang w:val="en-US"/>
              </w:rPr>
              <w:t>0.00</w:t>
            </w:r>
            <w:bookmarkEnd w:id="185"/>
          </w:p>
        </w:tc>
        <w:tc>
          <w:tcPr>
            <w:tcW w:w="1048" w:type="pct"/>
            <w:noWrap w:val="0"/>
            <w:vAlign w:val="center"/>
          </w:tcPr>
          <w:p w14:paraId="5CEC7937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  <w:tr w14:paraId="3E976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noWrap w:val="0"/>
            <w:vAlign w:val="center"/>
          </w:tcPr>
          <w:p w14:paraId="2DF369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62C94C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noWrap w:val="0"/>
            <w:vAlign w:val="center"/>
          </w:tcPr>
          <w:p w14:paraId="470F9E8C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锅炉标煤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noWrap w:val="0"/>
            <w:vAlign w:val="center"/>
          </w:tcPr>
          <w:p w14:paraId="75ACD146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36B3C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noWrap w:val="0"/>
            <w:vAlign w:val="center"/>
          </w:tcPr>
          <w:p w14:paraId="6096958D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1B577E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noWrap w:val="0"/>
            <w:vAlign w:val="center"/>
          </w:tcPr>
          <w:p w14:paraId="35049D73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源锅炉燃气"/>
            <w:r>
              <w:rPr>
                <w:rFonts w:hint="eastAsia"/>
                <w:lang w:val="en-US"/>
              </w:rPr>
              <w:t>2.57</w:t>
            </w:r>
            <w:bookmarkEnd w:id="189"/>
          </w:p>
        </w:tc>
        <w:tc>
          <w:tcPr>
            <w:tcW w:w="1048" w:type="pct"/>
            <w:noWrap w:val="0"/>
            <w:vAlign w:val="center"/>
          </w:tcPr>
          <w:p w14:paraId="069390BA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热源锅炉燃气_转一次能源"/>
            <w:r>
              <w:rPr>
                <w:rFonts w:hint="eastAsia"/>
                <w:lang w:val="en-US"/>
              </w:rPr>
              <w:t>25.31</w:t>
            </w:r>
            <w:bookmarkEnd w:id="190"/>
          </w:p>
        </w:tc>
      </w:tr>
      <w:tr w14:paraId="49D4D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noWrap w:val="0"/>
            <w:vAlign w:val="center"/>
          </w:tcPr>
          <w:p w14:paraId="00959F7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6D5B4B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noWrap w:val="0"/>
            <w:vAlign w:val="center"/>
          </w:tcPr>
          <w:p w14:paraId="162872D1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生活热水燃气"/>
            <w:r>
              <w:rPr>
                <w:rFonts w:hint="eastAsia"/>
                <w:lang w:val="en-US"/>
              </w:rPr>
              <w:t>0.43</w:t>
            </w:r>
            <w:bookmarkEnd w:id="191"/>
          </w:p>
        </w:tc>
        <w:tc>
          <w:tcPr>
            <w:tcW w:w="1048" w:type="pct"/>
            <w:noWrap w:val="0"/>
            <w:vAlign w:val="center"/>
          </w:tcPr>
          <w:p w14:paraId="4FEC36F3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生活热水燃气_转一次能源"/>
            <w:r>
              <w:rPr>
                <w:rFonts w:hint="eastAsia"/>
                <w:lang w:val="en-US"/>
              </w:rPr>
              <w:t>4.24</w:t>
            </w:r>
            <w:bookmarkEnd w:id="192"/>
          </w:p>
        </w:tc>
      </w:tr>
      <w:tr w14:paraId="4FC80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noWrap w:val="0"/>
            <w:vAlign w:val="center"/>
          </w:tcPr>
          <w:p w14:paraId="708299D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noWrap w:val="0"/>
            <w:vAlign w:val="center"/>
          </w:tcPr>
          <w:p w14:paraId="1D5D3B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noWrap w:val="0"/>
            <w:vAlign w:val="center"/>
          </w:tcPr>
          <w:p w14:paraId="50C4A1DB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热源市政能耗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  <w:tc>
          <w:tcPr>
            <w:tcW w:w="1048" w:type="pct"/>
            <w:noWrap w:val="0"/>
            <w:vAlign w:val="center"/>
          </w:tcPr>
          <w:p w14:paraId="3DD199C8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</w:tr>
      <w:tr w14:paraId="13ED6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noWrap w:val="0"/>
            <w:vAlign w:val="center"/>
          </w:tcPr>
          <w:p w14:paraId="705A89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noWrap w:val="0"/>
            <w:vAlign w:val="center"/>
          </w:tcPr>
          <w:p w14:paraId="06658225">
            <w:pPr>
              <w:ind w:firstLine="0" w:firstLineChars="0"/>
              <w:jc w:val="center"/>
            </w:pPr>
            <w:bookmarkStart w:id="195" w:name="参照建筑建筑本体能耗"/>
            <w:r>
              <w:rPr>
                <w:rFonts w:hint="eastAsia"/>
                <w:lang w:val="en-US"/>
              </w:rPr>
              <w:t>115.07</w:t>
            </w:r>
            <w:bookmarkEnd w:id="195"/>
          </w:p>
        </w:tc>
      </w:tr>
      <w:tr w14:paraId="40C03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noWrap w:val="0"/>
            <w:vAlign w:val="center"/>
          </w:tcPr>
          <w:p w14:paraId="153185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noWrap w:val="0"/>
            <w:vAlign w:val="center"/>
          </w:tcPr>
          <w:p w14:paraId="573BCED8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建筑综合能耗"/>
            <w:r>
              <w:rPr>
                <w:rFonts w:hint="eastAsia"/>
                <w:lang w:val="en-US"/>
              </w:rPr>
              <w:t>115.07</w:t>
            </w:r>
            <w:bookmarkEnd w:id="196"/>
          </w:p>
        </w:tc>
      </w:tr>
    </w:tbl>
    <w:p w14:paraId="4D692963"/>
    <w:p w14:paraId="0DBCB4D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4191000"/>
            <wp:effectExtent l="0" t="0" r="1905" b="0"/>
            <wp:docPr id="19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DB38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4180840"/>
            <wp:effectExtent l="0" t="0" r="1905" b="10160"/>
            <wp:docPr id="20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869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4133215"/>
            <wp:effectExtent l="0" t="0" r="1905" b="12065"/>
            <wp:docPr id="21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36AF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97" w:name="_Toc22819"/>
      <w:r>
        <w:rPr>
          <w:kern w:val="2"/>
          <w:szCs w:val="24"/>
          <w:lang w:val="en-US"/>
        </w:rPr>
        <w:t>结论</w:t>
      </w:r>
      <w:bookmarkEnd w:id="197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3908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700B9A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noWrap w:val="0"/>
            <w:vAlign w:val="center"/>
          </w:tcPr>
          <w:p w14:paraId="3ECEA0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noWrap w:val="0"/>
            <w:vAlign w:val="center"/>
          </w:tcPr>
          <w:p w14:paraId="70FA53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65C52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3CB5D356">
            <w:pPr>
              <w:ind w:firstLine="0" w:firstLineChars="0"/>
              <w:jc w:val="center"/>
              <w:rPr>
                <w:lang w:val="en-US"/>
              </w:rPr>
            </w:pPr>
            <w:bookmarkStart w:id="198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noWrap w:val="0"/>
            <w:vAlign w:val="center"/>
          </w:tcPr>
          <w:p w14:paraId="310949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57.23</w:t>
            </w:r>
            <w:bookmarkEnd w:id="3"/>
          </w:p>
        </w:tc>
        <w:tc>
          <w:tcPr>
            <w:tcW w:w="1507" w:type="pct"/>
            <w:noWrap w:val="0"/>
            <w:vAlign w:val="center"/>
          </w:tcPr>
          <w:p w14:paraId="530A31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115.07</w:t>
            </w:r>
            <w:bookmarkEnd w:id="4"/>
          </w:p>
        </w:tc>
      </w:tr>
      <w:bookmarkEnd w:id="198"/>
      <w:tr w14:paraId="2BE86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41AC8E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noWrap w:val="0"/>
            <w:vAlign w:val="center"/>
          </w:tcPr>
          <w:p w14:paraId="634F35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57.19</w:t>
            </w:r>
            <w:bookmarkEnd w:id="5"/>
          </w:p>
        </w:tc>
        <w:tc>
          <w:tcPr>
            <w:tcW w:w="1507" w:type="pct"/>
            <w:noWrap w:val="0"/>
            <w:vAlign w:val="center"/>
          </w:tcPr>
          <w:p w14:paraId="04F9F5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115.07</w:t>
            </w:r>
            <w:bookmarkEnd w:id="6"/>
          </w:p>
        </w:tc>
      </w:tr>
      <w:tr w14:paraId="2D653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675B9FB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noWrap w:val="0"/>
            <w:vAlign w:val="center"/>
          </w:tcPr>
          <w:p w14:paraId="73141C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noWrap w:val="0"/>
            <w:vAlign w:val="center"/>
          </w:tcPr>
          <w:p w14:paraId="45FD01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1DC56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4F32FE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noWrap w:val="0"/>
            <w:vAlign w:val="center"/>
          </w:tcPr>
          <w:p w14:paraId="0F2B85AD">
            <w:pPr>
              <w:ind w:firstLine="0" w:firstLineChars="0"/>
              <w:jc w:val="center"/>
              <w:rPr>
                <w:lang w:val="en-US"/>
              </w:rPr>
            </w:pPr>
            <w:bookmarkStart w:id="199" w:name="节能率建筑本体能耗"/>
            <w:r>
              <w:rPr>
                <w:rFonts w:hint="eastAsia"/>
                <w:lang w:val="en-US"/>
              </w:rPr>
              <w:t>50.26</w:t>
            </w:r>
            <w:bookmarkEnd w:id="199"/>
          </w:p>
        </w:tc>
        <w:tc>
          <w:tcPr>
            <w:tcW w:w="1507" w:type="pct"/>
            <w:noWrap w:val="0"/>
            <w:vAlign w:val="center"/>
          </w:tcPr>
          <w:p w14:paraId="184E9C9C">
            <w:pPr>
              <w:ind w:firstLine="0" w:firstLineChars="0"/>
              <w:jc w:val="center"/>
              <w:rPr>
                <w:lang w:val="en-US"/>
              </w:rPr>
            </w:pPr>
            <w:bookmarkStart w:id="200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0"/>
          </w:p>
        </w:tc>
      </w:tr>
      <w:tr w14:paraId="5DC4D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187F72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noWrap w:val="0"/>
            <w:vAlign w:val="center"/>
          </w:tcPr>
          <w:p w14:paraId="5F3DB38D">
            <w:pPr>
              <w:ind w:firstLine="0" w:firstLineChars="0"/>
              <w:jc w:val="center"/>
              <w:rPr>
                <w:lang w:val="en-US"/>
              </w:rPr>
            </w:pPr>
            <w:bookmarkStart w:id="201" w:name="节能率建筑综合能耗"/>
            <w:r>
              <w:rPr>
                <w:rFonts w:hint="eastAsia"/>
                <w:lang w:val="en-US"/>
              </w:rPr>
              <w:t>50.30</w:t>
            </w:r>
            <w:bookmarkEnd w:id="201"/>
          </w:p>
        </w:tc>
        <w:tc>
          <w:tcPr>
            <w:tcW w:w="1507" w:type="pct"/>
            <w:noWrap w:val="0"/>
            <w:vAlign w:val="center"/>
          </w:tcPr>
          <w:p w14:paraId="7B8D2D2B">
            <w:pPr>
              <w:ind w:firstLine="0" w:firstLineChars="0"/>
              <w:jc w:val="center"/>
              <w:rPr>
                <w:lang w:val="en-US"/>
              </w:rPr>
            </w:pPr>
            <w:bookmarkStart w:id="202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2"/>
          </w:p>
        </w:tc>
      </w:tr>
      <w:tr w14:paraId="53DA1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32026C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noWrap w:val="0"/>
            <w:vAlign w:val="center"/>
          </w:tcPr>
          <w:p w14:paraId="47046369">
            <w:pPr>
              <w:ind w:firstLine="0" w:firstLineChars="0"/>
              <w:jc w:val="left"/>
              <w:rPr>
                <w:lang w:val="en-US"/>
              </w:rPr>
            </w:pPr>
            <w:bookmarkStart w:id="203" w:name="标准依据"/>
            <w:r>
              <w:rPr>
                <w:rFonts w:hint="eastAsia"/>
              </w:rPr>
              <w:t>《近零能耗建筑技术标准》(GB/T51350-2019)表5.0.4</w:t>
            </w:r>
            <w:bookmarkEnd w:id="203"/>
          </w:p>
        </w:tc>
      </w:tr>
      <w:tr w14:paraId="406CC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5C0603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noWrap w:val="0"/>
            <w:vAlign w:val="center"/>
          </w:tcPr>
          <w:p w14:paraId="57F8C208">
            <w:pPr>
              <w:ind w:firstLine="0" w:firstLineChars="0"/>
              <w:jc w:val="left"/>
              <w:rPr>
                <w:lang w:val="en-US"/>
              </w:rPr>
            </w:pPr>
            <w:bookmarkStart w:id="204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4"/>
          </w:p>
        </w:tc>
      </w:tr>
      <w:tr w14:paraId="2DD90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noWrap w:val="0"/>
            <w:vAlign w:val="center"/>
          </w:tcPr>
          <w:p w14:paraId="07CC1B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noWrap w:val="0"/>
            <w:vAlign w:val="center"/>
          </w:tcPr>
          <w:p w14:paraId="7FE589C5">
            <w:pPr>
              <w:ind w:firstLine="0" w:firstLineChars="0"/>
              <w:jc w:val="left"/>
              <w:rPr>
                <w:lang w:val="en-US"/>
              </w:rPr>
            </w:pPr>
            <w:bookmarkStart w:id="205" w:name="结论"/>
            <w:r>
              <w:rPr>
                <w:rFonts w:hint="eastAsia"/>
              </w:rPr>
              <w:t>满足</w:t>
            </w:r>
            <w:bookmarkEnd w:id="205"/>
          </w:p>
        </w:tc>
      </w:tr>
    </w:tbl>
    <w:p w14:paraId="67E6F4DB"/>
    <w:p w14:paraId="3CE5138F">
      <w:p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719081B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06" w:name="_Toc26585"/>
      <w:r>
        <w:rPr>
          <w:kern w:val="2"/>
          <w:szCs w:val="24"/>
          <w:lang w:val="en-US"/>
        </w:rPr>
        <w:t>附录</w:t>
      </w:r>
      <w:bookmarkEnd w:id="206"/>
    </w:p>
    <w:p w14:paraId="5859EAB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7" w:name="_Toc28870"/>
      <w:r>
        <w:rPr>
          <w:kern w:val="2"/>
          <w:szCs w:val="24"/>
          <w:lang w:val="en-US"/>
        </w:rPr>
        <w:t>工作日/节假日人员逐时在室率(%)</w:t>
      </w:r>
      <w:bookmarkEnd w:id="207"/>
    </w:p>
    <w:p w14:paraId="62DF82F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8FE7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D73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D7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29B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6BF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343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D7C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DC3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89B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941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5CE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6B0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177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5D3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BE9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9C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956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B73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E81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F16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9EC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7F0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EC7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93D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433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C9A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662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BD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8A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56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73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D1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60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EB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22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F3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C8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E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90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3B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18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63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EC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1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66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EC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2B88D8">
      <w:pPr>
        <w:widowControl w:val="0"/>
        <w:jc w:val="both"/>
        <w:rPr>
          <w:kern w:val="2"/>
          <w:szCs w:val="24"/>
          <w:lang w:val="en-US"/>
        </w:rPr>
      </w:pPr>
    </w:p>
    <w:p w14:paraId="6EFACFB3">
      <w:r>
        <w:t>注：上行：工作日；下行：节假日</w:t>
      </w:r>
    </w:p>
    <w:p w14:paraId="3105623D">
      <w:pPr>
        <w:pStyle w:val="4"/>
      </w:pPr>
      <w:bookmarkStart w:id="208" w:name="_Toc21700"/>
      <w:r>
        <w:t>工作日/节假日照明开关时间表(%)</w:t>
      </w:r>
      <w:bookmarkEnd w:id="208"/>
    </w:p>
    <w:p w14:paraId="7DCA8C4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951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FB1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A0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A48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9A3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DC3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E73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660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EB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A19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672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834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780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8D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870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316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4D6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102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877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075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20D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BD1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FD1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AD4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CD9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636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B099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DE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C2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AD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F9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A5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74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DDB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3A9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A6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5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AE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22E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CB23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895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305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30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97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318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E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AD2FCA"/>
    <w:p w14:paraId="234C848E">
      <w:r>
        <w:t>注：上行：工作日；下行：节假日</w:t>
      </w:r>
    </w:p>
    <w:p w14:paraId="0D7EB382">
      <w:pPr>
        <w:pStyle w:val="4"/>
      </w:pPr>
      <w:bookmarkStart w:id="209" w:name="_Toc4781"/>
      <w:r>
        <w:t>工作日/节假日设备逐时使用率(%)</w:t>
      </w:r>
      <w:bookmarkEnd w:id="209"/>
    </w:p>
    <w:p w14:paraId="4886ECC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9AD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BCD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7C1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33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322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40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173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A7F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34C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7A1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8E2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CC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00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1C5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427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960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F1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6F0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CA7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B03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163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E4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6B6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CE8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1C9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9C0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ED35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8F7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5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E3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C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459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8F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99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B1F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A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99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94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DE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F31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B0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E5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682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8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4E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24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E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88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E3A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A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71D2A5"/>
    <w:p w14:paraId="2C5EE3BE">
      <w:r>
        <w:t>注：上行：工作日；下行：节假日</w:t>
      </w:r>
    </w:p>
    <w:p w14:paraId="71472115">
      <w:pPr>
        <w:pStyle w:val="4"/>
      </w:pPr>
      <w:bookmarkStart w:id="210" w:name="_Toc10421"/>
      <w:r>
        <w:t>工作日/节假日空调系统运行时间表(1:开,0:关)</w:t>
      </w:r>
      <w:bookmarkEnd w:id="210"/>
    </w:p>
    <w:p w14:paraId="1314EA9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E6A7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08F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43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233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E94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914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73F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BDD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D0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036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D48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9B8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6C1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E26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72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44B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569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57C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D3A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254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521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76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5E5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F4A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02E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0FF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B83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C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932B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8344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C4E4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EC0B7E1">
      <w:r>
        <w:t>供冷期：</w:t>
      </w:r>
    </w:p>
    <w:p w14:paraId="5F2E93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6D89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960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7C7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DFD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01B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056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6C8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219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42C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8F5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2EB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73C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879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05B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E9C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740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CE0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EFA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43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53F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BF0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F18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B2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A6D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7C4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8CE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2E8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96B8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4E89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F206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D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7B323E2"/>
    <w:p w14:paraId="0DBDE155">
      <w:r>
        <w:t>注：上行：工作日；下行：节假日</w:t>
      </w:r>
    </w:p>
    <w:p w14:paraId="4AC02BE2">
      <w:pPr>
        <w:pStyle w:val="4"/>
      </w:pPr>
      <w:bookmarkStart w:id="211" w:name="_Toc3847"/>
      <w:r>
        <w:t>工作日/节假日新风运行时间表(%)</w:t>
      </w:r>
      <w:bookmarkEnd w:id="211"/>
    </w:p>
    <w:p w14:paraId="6AFE3AA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E31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69B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318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12A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F13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755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4C4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6AF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0CA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64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7C0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7F3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1C4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BD7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E2B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D4A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DCE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4DF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B1B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233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A76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FEF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0D5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300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F13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81F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593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C5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D8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61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708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C1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2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675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796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3E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2BF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113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630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A7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E3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11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C1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E0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CE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73D008"/>
    <w:p w14:paraId="65191877">
      <w:r>
        <w:t>注：上行：工作日；下行：节假日</w:t>
      </w:r>
    </w:p>
    <w:p w14:paraId="1F97F9F4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2B1A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24A364A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8345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FA63D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7A233">
    <w:pPr>
      <w:pStyle w:val="15"/>
      <w:jc w:val="left"/>
    </w:pPr>
    <w:r>
      <w:rPr>
        <w:lang w:val="en-US"/>
      </w:rPr>
      <w:drawing>
        <wp:inline distT="0" distB="0" distL="114300" distR="114300">
          <wp:extent cx="854075" cy="163830"/>
          <wp:effectExtent l="0" t="0" r="14605" b="3810"/>
          <wp:docPr id="2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D14D4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1BFF56F2"/>
    <w:rsid w:val="4C4D1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28</Pages>
  <Words>1575</Words>
  <Characters>2776</Characters>
  <Lines>43</Lines>
  <Paragraphs>12</Paragraphs>
  <TotalTime>0</TotalTime>
  <ScaleCrop>false</ScaleCrop>
  <LinksUpToDate>false</LinksUpToDate>
  <CharactersWithSpaces>2952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2025-02-11T07:14:00Z</dcterms:created>
  <dc:creator>春夏秋冬%</dc:creator>
  <cp:lastModifiedBy>余晖___</cp:lastModifiedBy>
  <dcterms:modified xsi:type="dcterms:W3CDTF">2025-02-12T13:41:34Z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C4D5D40FE3F64D939F4EB476A7FCE98A_13</vt:lpwstr>
  </property>
  <property fmtid="{D5CDD505-2E9C-101B-9397-08002B2CF9AE}" pid="3" name="KSOTemplateDocerSaveRecord">
    <vt:lpwstr>eyJoZGlkIjoiODJiY2QxNTk0NWUxMjNhY2RmZGEzOTQ4NjMxOTM4YzciLCJ1c2VySWQiOiIxMjkyNjkzMzU4In0=</vt:lpwstr>
  </property>
  <property fmtid="{D5CDD505-2E9C-101B-9397-08002B2CF9AE}" pid="4" name="KSOProductBuildVer">
    <vt:lpwstr>2052-12.1.0.19770</vt:lpwstr>
  </property>
</Properties>
</file>