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3FEE8">
      <w:pPr>
        <w:spacing w:line="180" w:lineRule="atLeast"/>
        <w:rPr>
          <w:rFonts w:ascii="宋体" w:hAnsi="宋体"/>
          <w:b/>
          <w:bCs/>
          <w:sz w:val="32"/>
          <w:szCs w:val="32"/>
        </w:rPr>
      </w:pPr>
    </w:p>
    <w:p w14:paraId="2733CA09">
      <w:pPr>
        <w:widowControl w:val="0"/>
        <w:spacing w:after="312" w:afterLines="100"/>
        <w:rPr>
          <w:rFonts w:ascii="宋体" w:hAnsi="宋体"/>
          <w:b/>
          <w:bCs/>
          <w:kern w:val="2"/>
          <w:sz w:val="30"/>
          <w:szCs w:val="24"/>
          <w:lang w:val="en-US"/>
        </w:rPr>
      </w:pPr>
    </w:p>
    <w:p w14:paraId="56F0AE8E">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围护结构节能率计算书</w:t>
      </w:r>
    </w:p>
    <w:p w14:paraId="4AD3FE16">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公共建筑</w:t>
      </w:r>
    </w:p>
    <w:p w14:paraId="432F3F71">
      <w:pPr>
        <w:spacing w:line="180" w:lineRule="atLeast"/>
        <w:jc w:val="center"/>
        <w:rPr>
          <w:rFonts w:ascii="宋体" w:hAnsi="宋体"/>
          <w:b/>
          <w:bCs/>
          <w:szCs w:val="21"/>
          <w:lang w:val="en-US"/>
        </w:rPr>
      </w:pPr>
    </w:p>
    <w:p w14:paraId="409A87A9">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5C5B1D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1FBE3573">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14:paraId="587847A9">
            <w:pPr>
              <w:pStyle w:val="14"/>
              <w:tabs>
                <w:tab w:val="clear" w:pos="4153"/>
                <w:tab w:val="clear" w:pos="8306"/>
              </w:tabs>
              <w:snapToGrid/>
              <w:jc w:val="both"/>
              <w:rPr>
                <w:rFonts w:ascii="宋体" w:hAnsi="宋体"/>
                <w:szCs w:val="21"/>
              </w:rPr>
            </w:pPr>
            <w:bookmarkStart w:id="1" w:name="项目名称"/>
            <w:r>
              <w:t>西安某高校体育馆建筑设计</w:t>
            </w:r>
          </w:p>
        </w:tc>
      </w:tr>
      <w:tr w14:paraId="669BA0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AA85B6A">
            <w:pPr>
              <w:jc w:val="both"/>
              <w:rPr>
                <w:rFonts w:ascii="宋体" w:hAnsi="宋体"/>
                <w:szCs w:val="21"/>
              </w:rPr>
            </w:pPr>
            <w:r>
              <w:rPr>
                <w:rFonts w:hint="eastAsia" w:ascii="宋体" w:hAnsi="宋体"/>
                <w:szCs w:val="21"/>
              </w:rPr>
              <w:t>工程地点</w:t>
            </w:r>
          </w:p>
        </w:tc>
        <w:tc>
          <w:tcPr>
            <w:tcW w:w="3780" w:type="dxa"/>
          </w:tcPr>
          <w:p w14:paraId="6BCA16CC">
            <w:pPr>
              <w:jc w:val="both"/>
              <w:rPr>
                <w:rFonts w:ascii="宋体" w:hAnsi="宋体"/>
                <w:szCs w:val="21"/>
              </w:rPr>
            </w:pPr>
            <w:bookmarkStart w:id="2" w:name="地理位置"/>
            <w:r>
              <w:t>陕西-西安</w:t>
            </w:r>
            <w:bookmarkEnd w:id="2"/>
          </w:p>
        </w:tc>
      </w:tr>
      <w:tr w14:paraId="5FC60C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2113967">
            <w:pPr>
              <w:jc w:val="both"/>
              <w:rPr>
                <w:rFonts w:ascii="宋体" w:hAnsi="宋体"/>
                <w:szCs w:val="21"/>
              </w:rPr>
            </w:pPr>
            <w:r>
              <w:rPr>
                <w:rFonts w:hint="eastAsia" w:ascii="宋体" w:hAnsi="宋体"/>
                <w:szCs w:val="21"/>
              </w:rPr>
              <w:t>设计编号</w:t>
            </w:r>
          </w:p>
        </w:tc>
        <w:tc>
          <w:tcPr>
            <w:tcW w:w="3780" w:type="dxa"/>
          </w:tcPr>
          <w:p w14:paraId="3D099B40">
            <w:pPr>
              <w:jc w:val="both"/>
              <w:rPr>
                <w:rFonts w:ascii="宋体" w:hAnsi="宋体"/>
                <w:szCs w:val="21"/>
              </w:rPr>
            </w:pPr>
            <w:bookmarkStart w:id="3" w:name="设计编号"/>
            <w:bookmarkEnd w:id="3"/>
          </w:p>
        </w:tc>
      </w:tr>
      <w:tr w14:paraId="78D0A1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0F9B6BB">
            <w:pPr>
              <w:jc w:val="both"/>
              <w:rPr>
                <w:rFonts w:ascii="宋体" w:hAnsi="宋体"/>
                <w:szCs w:val="21"/>
              </w:rPr>
            </w:pPr>
            <w:r>
              <w:rPr>
                <w:rFonts w:hint="eastAsia" w:ascii="宋体" w:hAnsi="宋体"/>
                <w:szCs w:val="21"/>
              </w:rPr>
              <w:t>建设单位</w:t>
            </w:r>
          </w:p>
        </w:tc>
        <w:tc>
          <w:tcPr>
            <w:tcW w:w="3780" w:type="dxa"/>
          </w:tcPr>
          <w:p w14:paraId="65F97F69">
            <w:pPr>
              <w:rPr>
                <w:rFonts w:ascii="宋体" w:hAnsi="宋体"/>
                <w:szCs w:val="21"/>
              </w:rPr>
            </w:pPr>
            <w:bookmarkStart w:id="4" w:name="建设单位"/>
            <w:bookmarkEnd w:id="4"/>
          </w:p>
        </w:tc>
      </w:tr>
      <w:tr w14:paraId="2FB419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CCAF8DA">
            <w:pPr>
              <w:jc w:val="both"/>
              <w:rPr>
                <w:rFonts w:ascii="宋体" w:hAnsi="宋体"/>
                <w:szCs w:val="21"/>
              </w:rPr>
            </w:pPr>
            <w:r>
              <w:rPr>
                <w:rFonts w:hint="eastAsia" w:ascii="宋体" w:hAnsi="宋体"/>
                <w:szCs w:val="21"/>
              </w:rPr>
              <w:t>设计单位</w:t>
            </w:r>
          </w:p>
        </w:tc>
        <w:tc>
          <w:tcPr>
            <w:tcW w:w="3780" w:type="dxa"/>
          </w:tcPr>
          <w:p w14:paraId="53F8E6EB">
            <w:pPr>
              <w:rPr>
                <w:rFonts w:ascii="宋体" w:hAnsi="宋体"/>
                <w:szCs w:val="21"/>
              </w:rPr>
            </w:pPr>
            <w:bookmarkStart w:id="5" w:name="设计单位"/>
            <w:bookmarkEnd w:id="5"/>
          </w:p>
        </w:tc>
      </w:tr>
      <w:tr w14:paraId="1B8DBF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27D08B4">
            <w:pPr>
              <w:jc w:val="both"/>
              <w:rPr>
                <w:rFonts w:ascii="宋体" w:hAnsi="宋体"/>
                <w:szCs w:val="21"/>
              </w:rPr>
            </w:pPr>
            <w:r>
              <w:rPr>
                <w:rFonts w:hint="eastAsia" w:ascii="宋体" w:hAnsi="宋体"/>
                <w:szCs w:val="21"/>
              </w:rPr>
              <w:t>设 计 人</w:t>
            </w:r>
          </w:p>
        </w:tc>
        <w:tc>
          <w:tcPr>
            <w:tcW w:w="3780" w:type="dxa"/>
          </w:tcPr>
          <w:p w14:paraId="72D6EA80">
            <w:pPr>
              <w:rPr>
                <w:rFonts w:ascii="宋体" w:hAnsi="宋体"/>
                <w:szCs w:val="21"/>
              </w:rPr>
            </w:pPr>
          </w:p>
        </w:tc>
      </w:tr>
      <w:tr w14:paraId="629C21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A34CFE8">
            <w:pPr>
              <w:jc w:val="both"/>
              <w:rPr>
                <w:rFonts w:ascii="宋体" w:hAnsi="宋体"/>
                <w:szCs w:val="21"/>
              </w:rPr>
            </w:pPr>
            <w:r>
              <w:rPr>
                <w:rFonts w:hint="eastAsia" w:ascii="宋体" w:hAnsi="宋体"/>
                <w:szCs w:val="21"/>
              </w:rPr>
              <w:t>审 核 人</w:t>
            </w:r>
          </w:p>
        </w:tc>
        <w:tc>
          <w:tcPr>
            <w:tcW w:w="3780" w:type="dxa"/>
          </w:tcPr>
          <w:p w14:paraId="1115E163">
            <w:pPr>
              <w:rPr>
                <w:rFonts w:ascii="宋体" w:hAnsi="宋体"/>
                <w:szCs w:val="21"/>
              </w:rPr>
            </w:pPr>
          </w:p>
        </w:tc>
      </w:tr>
      <w:tr w14:paraId="51ACA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697FFBE">
            <w:pPr>
              <w:jc w:val="both"/>
              <w:rPr>
                <w:rFonts w:ascii="宋体" w:hAnsi="宋体"/>
                <w:szCs w:val="21"/>
              </w:rPr>
            </w:pPr>
            <w:r>
              <w:rPr>
                <w:rFonts w:hint="eastAsia" w:ascii="宋体" w:hAnsi="宋体"/>
                <w:szCs w:val="21"/>
              </w:rPr>
              <w:t>审 定 人</w:t>
            </w:r>
          </w:p>
        </w:tc>
        <w:tc>
          <w:tcPr>
            <w:tcW w:w="3780" w:type="dxa"/>
          </w:tcPr>
          <w:p w14:paraId="0490264E">
            <w:pPr>
              <w:rPr>
                <w:rFonts w:ascii="宋体" w:hAnsi="宋体"/>
                <w:szCs w:val="21"/>
              </w:rPr>
            </w:pPr>
          </w:p>
        </w:tc>
      </w:tr>
      <w:tr w14:paraId="696913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25C43323">
            <w:pPr>
              <w:jc w:val="both"/>
              <w:rPr>
                <w:rFonts w:ascii="宋体" w:hAnsi="宋体"/>
                <w:szCs w:val="21"/>
              </w:rPr>
            </w:pPr>
            <w:r>
              <w:rPr>
                <w:rFonts w:hint="eastAsia" w:ascii="宋体" w:hAnsi="宋体"/>
                <w:szCs w:val="21"/>
              </w:rPr>
              <w:t>设计日期</w:t>
            </w:r>
          </w:p>
        </w:tc>
        <w:tc>
          <w:tcPr>
            <w:tcW w:w="3780" w:type="dxa"/>
          </w:tcPr>
          <w:p w14:paraId="523F5630">
            <w:pPr>
              <w:rPr>
                <w:rFonts w:ascii="宋体" w:hAnsi="宋体"/>
                <w:szCs w:val="21"/>
              </w:rPr>
            </w:pPr>
            <w:bookmarkStart w:id="6" w:name="报告日期"/>
            <w:r>
              <w:rPr>
                <w:rFonts w:hint="eastAsia" w:ascii="宋体" w:hAnsi="宋体"/>
                <w:szCs w:val="21"/>
              </w:rPr>
              <w:t>2024年11月19日</w:t>
            </w:r>
            <w:bookmarkEnd w:id="6"/>
          </w:p>
        </w:tc>
      </w:tr>
    </w:tbl>
    <w:p w14:paraId="64B092FB">
      <w:pPr>
        <w:rPr>
          <w:rFonts w:ascii="宋体" w:hAnsi="宋体"/>
          <w:lang w:val="en-US"/>
        </w:rPr>
      </w:pPr>
    </w:p>
    <w:p w14:paraId="3E13BC07">
      <w:pPr>
        <w:jc w:val="center"/>
        <w:rPr>
          <w:rFonts w:ascii="宋体" w:hAnsi="宋体"/>
          <w:b/>
          <w:bCs/>
          <w:sz w:val="30"/>
          <w:szCs w:val="32"/>
        </w:rPr>
      </w:pPr>
      <w:bookmarkStart w:id="7" w:name="二维码"/>
      <w:bookmarkEnd w:id="7"/>
      <w:r>
        <w:drawing>
          <wp:inline distT="0" distB="0" distL="0" distR="0">
            <wp:extent cx="1514475" cy="151447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14:paraId="1D8F37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758D39FF">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2991D0F2">
            <w:pPr>
              <w:pStyle w:val="15"/>
              <w:pBdr>
                <w:bottom w:val="none" w:color="auto" w:sz="0" w:space="0"/>
              </w:pBdr>
              <w:tabs>
                <w:tab w:val="clear" w:pos="4153"/>
                <w:tab w:val="clear" w:pos="8306"/>
              </w:tabs>
              <w:snapToGrid/>
              <w:jc w:val="both"/>
              <w:rPr>
                <w:rFonts w:ascii="宋体" w:hAnsi="宋体"/>
              </w:rPr>
            </w:pPr>
            <w:bookmarkStart w:id="8" w:name="软件全称"/>
            <w:r>
              <w:rPr>
                <w:rFonts w:hint="eastAsia" w:ascii="宋体" w:hAnsi="宋体"/>
              </w:rPr>
              <w:t>能耗计算BESI2024</w:t>
            </w:r>
            <w:bookmarkEnd w:id="8"/>
          </w:p>
        </w:tc>
      </w:tr>
      <w:tr w14:paraId="7DC7BA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57BF8CE3">
            <w:pPr>
              <w:jc w:val="both"/>
              <w:rPr>
                <w:rFonts w:ascii="宋体" w:hAnsi="宋体"/>
                <w:szCs w:val="18"/>
              </w:rPr>
            </w:pPr>
            <w:r>
              <w:rPr>
                <w:rFonts w:hint="eastAsia" w:ascii="宋体" w:hAnsi="宋体"/>
                <w:szCs w:val="18"/>
              </w:rPr>
              <w:t>软件版本</w:t>
            </w:r>
          </w:p>
        </w:tc>
        <w:tc>
          <w:tcPr>
            <w:tcW w:w="3780" w:type="dxa"/>
            <w:vAlign w:val="center"/>
          </w:tcPr>
          <w:p w14:paraId="315F7A12">
            <w:pPr>
              <w:jc w:val="both"/>
              <w:rPr>
                <w:rFonts w:ascii="宋体" w:hAnsi="宋体"/>
                <w:szCs w:val="18"/>
              </w:rPr>
            </w:pPr>
            <w:bookmarkStart w:id="9" w:name="软件版本"/>
            <w:r>
              <w:rPr>
                <w:rFonts w:hint="eastAsia" w:ascii="宋体" w:hAnsi="宋体"/>
                <w:szCs w:val="18"/>
              </w:rPr>
              <w:t>20240430(SP1)</w:t>
            </w:r>
            <w:bookmarkEnd w:id="9"/>
          </w:p>
        </w:tc>
      </w:tr>
      <w:tr w14:paraId="1D95C8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0" w:hRule="atLeast"/>
          <w:jc w:val="center"/>
        </w:trPr>
        <w:tc>
          <w:tcPr>
            <w:tcW w:w="1800" w:type="dxa"/>
            <w:shd w:val="clear" w:color="auto" w:fill="E6E6E6"/>
            <w:vAlign w:val="center"/>
          </w:tcPr>
          <w:p w14:paraId="3214FD17">
            <w:pPr>
              <w:jc w:val="both"/>
              <w:rPr>
                <w:rFonts w:ascii="宋体" w:hAnsi="宋体"/>
                <w:szCs w:val="18"/>
              </w:rPr>
            </w:pPr>
            <w:r>
              <w:rPr>
                <w:rFonts w:hint="eastAsia" w:ascii="宋体" w:hAnsi="宋体"/>
                <w:szCs w:val="18"/>
              </w:rPr>
              <w:t>研发单位</w:t>
            </w:r>
          </w:p>
        </w:tc>
        <w:tc>
          <w:tcPr>
            <w:tcW w:w="3780" w:type="dxa"/>
            <w:vAlign w:val="bottom"/>
          </w:tcPr>
          <w:p w14:paraId="0E8DF3D0">
            <w:pPr>
              <w:jc w:val="both"/>
              <w:rPr>
                <w:rFonts w:ascii="宋体" w:hAnsi="宋体"/>
                <w:szCs w:val="18"/>
              </w:rPr>
            </w:pPr>
            <w:r>
              <w:rPr>
                <w:rFonts w:hint="eastAsia" w:ascii="宋体" w:cs="宋体"/>
                <w:szCs w:val="18"/>
                <w:lang w:val="zh-CN"/>
              </w:rPr>
              <w:t>北京绿建软件股份有限公司</w:t>
            </w:r>
          </w:p>
        </w:tc>
      </w:tr>
      <w:tr w14:paraId="57B407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14:paraId="55FB4F91">
            <w:pPr>
              <w:jc w:val="both"/>
              <w:rPr>
                <w:rFonts w:ascii="宋体" w:hAnsi="宋体"/>
                <w:szCs w:val="18"/>
              </w:rPr>
            </w:pPr>
            <w:r>
              <w:rPr>
                <w:rFonts w:hint="eastAsia" w:ascii="宋体" w:hAnsi="宋体"/>
                <w:szCs w:val="18"/>
              </w:rPr>
              <w:t>正版授权码</w:t>
            </w:r>
          </w:p>
        </w:tc>
        <w:tc>
          <w:tcPr>
            <w:tcW w:w="3780" w:type="dxa"/>
            <w:vAlign w:val="center"/>
          </w:tcPr>
          <w:p w14:paraId="232F74B6">
            <w:pPr>
              <w:jc w:val="both"/>
              <w:rPr>
                <w:rFonts w:ascii="宋体" w:hAnsi="宋体"/>
                <w:szCs w:val="18"/>
              </w:rPr>
            </w:pPr>
            <w:bookmarkStart w:id="10" w:name="加密锁号"/>
            <w:r>
              <w:rPr>
                <w:rFonts w:hint="eastAsia" w:ascii="宋体" w:hAnsi="宋体"/>
                <w:szCs w:val="18"/>
              </w:rPr>
              <w:t>T18991335376</w:t>
            </w:r>
            <w:bookmarkEnd w:id="10"/>
            <w:r>
              <w:rPr>
                <w:rFonts w:hint="eastAsia" w:ascii="宋体" w:hAnsi="宋体"/>
                <w:szCs w:val="18"/>
              </w:rPr>
              <w:t xml:space="preserve"> </w:t>
            </w:r>
          </w:p>
        </w:tc>
      </w:tr>
    </w:tbl>
    <w:p w14:paraId="675AD48E">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14:paraId="1C51FDE2">
      <w:pPr>
        <w:pStyle w:val="15"/>
        <w:pBdr>
          <w:bottom w:val="none" w:color="auto" w:sz="0" w:space="0"/>
        </w:pBdr>
        <w:tabs>
          <w:tab w:val="clear" w:pos="4153"/>
          <w:tab w:val="clear" w:pos="8306"/>
        </w:tabs>
        <w:snapToGrid/>
        <w:rPr>
          <w:rFonts w:ascii="宋体" w:hAnsi="宋体"/>
          <w:szCs w:val="20"/>
        </w:rPr>
      </w:pPr>
    </w:p>
    <w:p w14:paraId="0F2D3180">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_Toc6501 </w:instrText>
      </w:r>
      <w:r>
        <w:rPr>
          <w:rFonts w:ascii="宋体" w:hAnsi="宋体"/>
          <w:bCs w:val="0"/>
          <w:caps/>
        </w:rPr>
        <w:fldChar w:fldCharType="separate"/>
      </w:r>
      <w:r>
        <w:rPr>
          <w:rFonts w:hint="eastAsia"/>
        </w:rPr>
        <w:t>1 建筑概况</w:t>
      </w:r>
      <w:r>
        <w:tab/>
      </w:r>
      <w:r>
        <w:fldChar w:fldCharType="begin"/>
      </w:r>
      <w:r>
        <w:instrText xml:space="preserve"> PAGEREF _Toc6501 \h </w:instrText>
      </w:r>
      <w:r>
        <w:fldChar w:fldCharType="separate"/>
      </w:r>
      <w:r>
        <w:t>3</w:t>
      </w:r>
      <w:r>
        <w:fldChar w:fldCharType="end"/>
      </w:r>
      <w:r>
        <w:rPr>
          <w:rFonts w:ascii="宋体" w:hAnsi="宋体"/>
          <w:bCs w:val="0"/>
          <w:caps/>
        </w:rPr>
        <w:fldChar w:fldCharType="end"/>
      </w:r>
    </w:p>
    <w:p w14:paraId="21462579">
      <w:pPr>
        <w:pStyle w:val="16"/>
        <w:tabs>
          <w:tab w:val="right" w:leader="dot" w:pos="9070"/>
          <w:tab w:val="clear" w:pos="180"/>
          <w:tab w:val="clear" w:pos="420"/>
          <w:tab w:val="clear" w:pos="9360"/>
        </w:tabs>
      </w:pPr>
      <w:r>
        <w:fldChar w:fldCharType="begin"/>
      </w:r>
      <w:r>
        <w:instrText xml:space="preserve"> HYPERLINK \l _Toc11682 </w:instrText>
      </w:r>
      <w:r>
        <w:fldChar w:fldCharType="separate"/>
      </w:r>
      <w:r>
        <w:rPr>
          <w:rFonts w:hint="eastAsia"/>
        </w:rPr>
        <w:t>2 计算依据</w:t>
      </w:r>
      <w:r>
        <w:tab/>
      </w:r>
      <w:r>
        <w:fldChar w:fldCharType="begin"/>
      </w:r>
      <w:r>
        <w:instrText xml:space="preserve"> PAGEREF _Toc11682 \h </w:instrText>
      </w:r>
      <w:r>
        <w:fldChar w:fldCharType="separate"/>
      </w:r>
      <w:r>
        <w:t>3</w:t>
      </w:r>
      <w:r>
        <w:fldChar w:fldCharType="end"/>
      </w:r>
      <w:r>
        <w:fldChar w:fldCharType="end"/>
      </w:r>
    </w:p>
    <w:p w14:paraId="7D722FA6">
      <w:pPr>
        <w:pStyle w:val="16"/>
        <w:tabs>
          <w:tab w:val="right" w:leader="dot" w:pos="9070"/>
          <w:tab w:val="clear" w:pos="180"/>
          <w:tab w:val="clear" w:pos="420"/>
          <w:tab w:val="clear" w:pos="9360"/>
        </w:tabs>
      </w:pPr>
      <w:r>
        <w:fldChar w:fldCharType="begin"/>
      </w:r>
      <w:r>
        <w:instrText xml:space="preserve"> HYPERLINK \l _Toc31406 </w:instrText>
      </w:r>
      <w:r>
        <w:fldChar w:fldCharType="separate"/>
      </w:r>
      <w:r>
        <w:rPr>
          <w:rFonts w:hint="eastAsia"/>
        </w:rPr>
        <w:t>3 计算要求</w:t>
      </w:r>
      <w:r>
        <w:tab/>
      </w:r>
      <w:r>
        <w:fldChar w:fldCharType="begin"/>
      </w:r>
      <w:r>
        <w:instrText xml:space="preserve"> PAGEREF _Toc31406 \h </w:instrText>
      </w:r>
      <w:r>
        <w:fldChar w:fldCharType="separate"/>
      </w:r>
      <w:r>
        <w:t>3</w:t>
      </w:r>
      <w:r>
        <w:fldChar w:fldCharType="end"/>
      </w:r>
      <w:r>
        <w:fldChar w:fldCharType="end"/>
      </w:r>
    </w:p>
    <w:p w14:paraId="13E2B630">
      <w:pPr>
        <w:pStyle w:val="17"/>
        <w:tabs>
          <w:tab w:val="right" w:leader="dot" w:pos="9070"/>
          <w:tab w:val="clear" w:pos="540"/>
          <w:tab w:val="clear" w:pos="840"/>
          <w:tab w:val="clear" w:pos="9360"/>
        </w:tabs>
      </w:pPr>
      <w:r>
        <w:fldChar w:fldCharType="begin"/>
      </w:r>
      <w:r>
        <w:instrText xml:space="preserve"> HYPERLINK \l _Toc6259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_Toc6259 \h </w:instrText>
      </w:r>
      <w:r>
        <w:fldChar w:fldCharType="separate"/>
      </w:r>
      <w:r>
        <w:t>3</w:t>
      </w:r>
      <w:r>
        <w:fldChar w:fldCharType="end"/>
      </w:r>
      <w:r>
        <w:fldChar w:fldCharType="end"/>
      </w:r>
    </w:p>
    <w:p w14:paraId="57B9D1E9">
      <w:pPr>
        <w:pStyle w:val="17"/>
        <w:tabs>
          <w:tab w:val="right" w:leader="dot" w:pos="9070"/>
          <w:tab w:val="clear" w:pos="540"/>
          <w:tab w:val="clear" w:pos="840"/>
          <w:tab w:val="clear" w:pos="9360"/>
        </w:tabs>
      </w:pPr>
      <w:r>
        <w:fldChar w:fldCharType="begin"/>
      </w:r>
      <w:r>
        <w:instrText xml:space="preserve"> HYPERLINK \l _Toc2524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_Toc2524 \h </w:instrText>
      </w:r>
      <w:r>
        <w:fldChar w:fldCharType="separate"/>
      </w:r>
      <w:r>
        <w:t>4</w:t>
      </w:r>
      <w:r>
        <w:fldChar w:fldCharType="end"/>
      </w:r>
      <w:r>
        <w:fldChar w:fldCharType="end"/>
      </w:r>
    </w:p>
    <w:p w14:paraId="1626FF59">
      <w:pPr>
        <w:pStyle w:val="16"/>
        <w:tabs>
          <w:tab w:val="right" w:leader="dot" w:pos="9070"/>
          <w:tab w:val="clear" w:pos="180"/>
          <w:tab w:val="clear" w:pos="420"/>
          <w:tab w:val="clear" w:pos="9360"/>
        </w:tabs>
      </w:pPr>
      <w:r>
        <w:fldChar w:fldCharType="begin"/>
      </w:r>
      <w:r>
        <w:instrText xml:space="preserve"> HYPERLINK \l _Toc2340 </w:instrText>
      </w:r>
      <w:r>
        <w:fldChar w:fldCharType="separate"/>
      </w:r>
      <w:r>
        <w:rPr>
          <w:rFonts w:hint="eastAsia"/>
        </w:rPr>
        <w:t>4 软件介绍</w:t>
      </w:r>
      <w:r>
        <w:tab/>
      </w:r>
      <w:r>
        <w:fldChar w:fldCharType="begin"/>
      </w:r>
      <w:r>
        <w:instrText xml:space="preserve"> PAGEREF _Toc2340 \h </w:instrText>
      </w:r>
      <w:r>
        <w:fldChar w:fldCharType="separate"/>
      </w:r>
      <w:r>
        <w:t>4</w:t>
      </w:r>
      <w:r>
        <w:fldChar w:fldCharType="end"/>
      </w:r>
      <w:r>
        <w:fldChar w:fldCharType="end"/>
      </w:r>
    </w:p>
    <w:p w14:paraId="6CC68BB3">
      <w:pPr>
        <w:pStyle w:val="16"/>
        <w:tabs>
          <w:tab w:val="right" w:leader="dot" w:pos="9070"/>
          <w:tab w:val="clear" w:pos="180"/>
          <w:tab w:val="clear" w:pos="420"/>
          <w:tab w:val="clear" w:pos="9360"/>
        </w:tabs>
      </w:pPr>
      <w:r>
        <w:fldChar w:fldCharType="begin"/>
      </w:r>
      <w:r>
        <w:instrText xml:space="preserve"> HYPERLINK \l _Toc13745 </w:instrText>
      </w:r>
      <w:r>
        <w:fldChar w:fldCharType="separate"/>
      </w:r>
      <w:r>
        <w:rPr>
          <w:rFonts w:hint="eastAsia"/>
        </w:rPr>
        <w:t>5 气象数据</w:t>
      </w:r>
      <w:r>
        <w:tab/>
      </w:r>
      <w:r>
        <w:fldChar w:fldCharType="begin"/>
      </w:r>
      <w:r>
        <w:instrText xml:space="preserve"> PAGEREF _Toc13745 \h </w:instrText>
      </w:r>
      <w:r>
        <w:fldChar w:fldCharType="separate"/>
      </w:r>
      <w:r>
        <w:t>4</w:t>
      </w:r>
      <w:r>
        <w:fldChar w:fldCharType="end"/>
      </w:r>
      <w:r>
        <w:fldChar w:fldCharType="end"/>
      </w:r>
    </w:p>
    <w:p w14:paraId="21B5280D">
      <w:pPr>
        <w:pStyle w:val="17"/>
        <w:tabs>
          <w:tab w:val="right" w:leader="dot" w:pos="9070"/>
          <w:tab w:val="clear" w:pos="540"/>
          <w:tab w:val="clear" w:pos="840"/>
          <w:tab w:val="clear" w:pos="9360"/>
        </w:tabs>
      </w:pPr>
      <w:r>
        <w:fldChar w:fldCharType="begin"/>
      </w:r>
      <w:r>
        <w:instrText xml:space="preserve"> HYPERLINK \l _Toc530 </w:instrText>
      </w:r>
      <w:r>
        <w:fldChar w:fldCharType="separate"/>
      </w:r>
      <w:r>
        <w:rPr>
          <w:rFonts w:hint="eastAsia"/>
          <w:lang w:val="en-GB"/>
        </w:rPr>
        <w:t xml:space="preserve">5.1 </w:t>
      </w:r>
      <w:r>
        <w:rPr>
          <w:rFonts w:hint="eastAsia"/>
        </w:rPr>
        <w:t>气象地点</w:t>
      </w:r>
      <w:r>
        <w:tab/>
      </w:r>
      <w:r>
        <w:fldChar w:fldCharType="begin"/>
      </w:r>
      <w:r>
        <w:instrText xml:space="preserve"> PAGEREF _Toc530 \h </w:instrText>
      </w:r>
      <w:r>
        <w:fldChar w:fldCharType="separate"/>
      </w:r>
      <w:r>
        <w:t>4</w:t>
      </w:r>
      <w:r>
        <w:fldChar w:fldCharType="end"/>
      </w:r>
      <w:r>
        <w:fldChar w:fldCharType="end"/>
      </w:r>
    </w:p>
    <w:p w14:paraId="7F5391B4">
      <w:pPr>
        <w:pStyle w:val="17"/>
        <w:tabs>
          <w:tab w:val="right" w:leader="dot" w:pos="9070"/>
          <w:tab w:val="clear" w:pos="540"/>
          <w:tab w:val="clear" w:pos="840"/>
          <w:tab w:val="clear" w:pos="9360"/>
        </w:tabs>
      </w:pPr>
      <w:r>
        <w:fldChar w:fldCharType="begin"/>
      </w:r>
      <w:r>
        <w:instrText xml:space="preserve"> HYPERLINK \l _Toc29508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_Toc29508 \h </w:instrText>
      </w:r>
      <w:r>
        <w:fldChar w:fldCharType="separate"/>
      </w:r>
      <w:r>
        <w:t>5</w:t>
      </w:r>
      <w:r>
        <w:fldChar w:fldCharType="end"/>
      </w:r>
      <w:r>
        <w:fldChar w:fldCharType="end"/>
      </w:r>
    </w:p>
    <w:p w14:paraId="41BE3260">
      <w:pPr>
        <w:pStyle w:val="17"/>
        <w:tabs>
          <w:tab w:val="right" w:leader="dot" w:pos="9070"/>
          <w:tab w:val="clear" w:pos="540"/>
          <w:tab w:val="clear" w:pos="840"/>
          <w:tab w:val="clear" w:pos="9360"/>
        </w:tabs>
      </w:pPr>
      <w:r>
        <w:fldChar w:fldCharType="begin"/>
      </w:r>
      <w:r>
        <w:instrText xml:space="preserve"> HYPERLINK \l _Toc30556 </w:instrText>
      </w:r>
      <w:r>
        <w:fldChar w:fldCharType="separate"/>
      </w:r>
      <w:r>
        <w:rPr>
          <w:rFonts w:hint="eastAsia"/>
          <w:lang w:val="en-GB"/>
        </w:rPr>
        <w:t xml:space="preserve">5.3 </w:t>
      </w:r>
      <w:r>
        <w:rPr>
          <w:rFonts w:hint="eastAsia"/>
        </w:rPr>
        <w:t>逐月辐照量表</w:t>
      </w:r>
      <w:r>
        <w:tab/>
      </w:r>
      <w:r>
        <w:fldChar w:fldCharType="begin"/>
      </w:r>
      <w:r>
        <w:instrText xml:space="preserve"> PAGEREF _Toc30556 \h </w:instrText>
      </w:r>
      <w:r>
        <w:fldChar w:fldCharType="separate"/>
      </w:r>
      <w:r>
        <w:t>5</w:t>
      </w:r>
      <w:r>
        <w:fldChar w:fldCharType="end"/>
      </w:r>
      <w:r>
        <w:fldChar w:fldCharType="end"/>
      </w:r>
    </w:p>
    <w:p w14:paraId="0287B894">
      <w:pPr>
        <w:pStyle w:val="17"/>
        <w:tabs>
          <w:tab w:val="right" w:leader="dot" w:pos="9070"/>
          <w:tab w:val="clear" w:pos="540"/>
          <w:tab w:val="clear" w:pos="840"/>
          <w:tab w:val="clear" w:pos="9360"/>
        </w:tabs>
      </w:pPr>
      <w:r>
        <w:fldChar w:fldCharType="begin"/>
      </w:r>
      <w:r>
        <w:instrText xml:space="preserve"> HYPERLINK \l _Toc5122 </w:instrText>
      </w:r>
      <w:r>
        <w:fldChar w:fldCharType="separate"/>
      </w:r>
      <w:r>
        <w:rPr>
          <w:rFonts w:hint="eastAsia"/>
          <w:lang w:val="en-GB"/>
        </w:rPr>
        <w:t xml:space="preserve">5.4 </w:t>
      </w:r>
      <w:r>
        <w:rPr>
          <w:rFonts w:hint="eastAsia"/>
        </w:rPr>
        <w:t>峰值工况</w:t>
      </w:r>
      <w:r>
        <w:tab/>
      </w:r>
      <w:r>
        <w:fldChar w:fldCharType="begin"/>
      </w:r>
      <w:r>
        <w:instrText xml:space="preserve"> PAGEREF _Toc5122 \h </w:instrText>
      </w:r>
      <w:r>
        <w:fldChar w:fldCharType="separate"/>
      </w:r>
      <w:r>
        <w:t>5</w:t>
      </w:r>
      <w:r>
        <w:fldChar w:fldCharType="end"/>
      </w:r>
      <w:r>
        <w:fldChar w:fldCharType="end"/>
      </w:r>
    </w:p>
    <w:p w14:paraId="566A5272">
      <w:pPr>
        <w:pStyle w:val="16"/>
        <w:tabs>
          <w:tab w:val="right" w:leader="dot" w:pos="9070"/>
          <w:tab w:val="clear" w:pos="180"/>
          <w:tab w:val="clear" w:pos="420"/>
          <w:tab w:val="clear" w:pos="9360"/>
        </w:tabs>
      </w:pPr>
      <w:r>
        <w:fldChar w:fldCharType="begin"/>
      </w:r>
      <w:r>
        <w:instrText xml:space="preserve"> HYPERLINK \l _Toc29556 </w:instrText>
      </w:r>
      <w:r>
        <w:fldChar w:fldCharType="separate"/>
      </w:r>
      <w:r>
        <w:rPr>
          <w:rFonts w:hint="eastAsia"/>
        </w:rPr>
        <w:t xml:space="preserve">6 </w:t>
      </w:r>
      <w:r>
        <w:t>建筑大样</w:t>
      </w:r>
      <w:r>
        <w:tab/>
      </w:r>
      <w:r>
        <w:fldChar w:fldCharType="begin"/>
      </w:r>
      <w:r>
        <w:instrText xml:space="preserve"> PAGEREF _Toc29556 \h </w:instrText>
      </w:r>
      <w:r>
        <w:fldChar w:fldCharType="separate"/>
      </w:r>
      <w:r>
        <w:t>6</w:t>
      </w:r>
      <w:r>
        <w:fldChar w:fldCharType="end"/>
      </w:r>
      <w:r>
        <w:fldChar w:fldCharType="end"/>
      </w:r>
    </w:p>
    <w:p w14:paraId="2A6D7833">
      <w:pPr>
        <w:pStyle w:val="16"/>
        <w:tabs>
          <w:tab w:val="right" w:leader="dot" w:pos="9070"/>
          <w:tab w:val="clear" w:pos="180"/>
          <w:tab w:val="clear" w:pos="420"/>
          <w:tab w:val="clear" w:pos="9360"/>
        </w:tabs>
      </w:pPr>
      <w:r>
        <w:fldChar w:fldCharType="begin"/>
      </w:r>
      <w:r>
        <w:instrText xml:space="preserve"> HYPERLINK \l _Toc25695 </w:instrText>
      </w:r>
      <w:r>
        <w:fldChar w:fldCharType="separate"/>
      </w:r>
      <w:r>
        <w:rPr>
          <w:rFonts w:hint="eastAsia"/>
        </w:rPr>
        <w:t xml:space="preserve">7 </w:t>
      </w:r>
      <w:r>
        <w:t>围护结构</w:t>
      </w:r>
      <w:r>
        <w:tab/>
      </w:r>
      <w:r>
        <w:fldChar w:fldCharType="begin"/>
      </w:r>
      <w:r>
        <w:instrText xml:space="preserve"> PAGEREF _Toc25695 \h </w:instrText>
      </w:r>
      <w:r>
        <w:fldChar w:fldCharType="separate"/>
      </w:r>
      <w:r>
        <w:t>9</w:t>
      </w:r>
      <w:r>
        <w:fldChar w:fldCharType="end"/>
      </w:r>
      <w:r>
        <w:fldChar w:fldCharType="end"/>
      </w:r>
    </w:p>
    <w:p w14:paraId="7C3CADF1">
      <w:pPr>
        <w:pStyle w:val="17"/>
        <w:tabs>
          <w:tab w:val="right" w:leader="dot" w:pos="9070"/>
          <w:tab w:val="clear" w:pos="540"/>
          <w:tab w:val="clear" w:pos="840"/>
          <w:tab w:val="clear" w:pos="9360"/>
        </w:tabs>
      </w:pPr>
      <w:r>
        <w:fldChar w:fldCharType="begin"/>
      </w:r>
      <w:r>
        <w:instrText xml:space="preserve"> HYPERLINK \l _Toc5514 </w:instrText>
      </w:r>
      <w:r>
        <w:fldChar w:fldCharType="separate"/>
      </w:r>
      <w:r>
        <w:rPr>
          <w:rFonts w:hint="eastAsia"/>
          <w:lang w:val="en-GB"/>
        </w:rPr>
        <w:t xml:space="preserve">7.1 </w:t>
      </w:r>
      <w:r>
        <w:t>工程材料</w:t>
      </w:r>
      <w:r>
        <w:tab/>
      </w:r>
      <w:r>
        <w:fldChar w:fldCharType="begin"/>
      </w:r>
      <w:r>
        <w:instrText xml:space="preserve"> PAGEREF _Toc5514 \h </w:instrText>
      </w:r>
      <w:r>
        <w:fldChar w:fldCharType="separate"/>
      </w:r>
      <w:r>
        <w:t>9</w:t>
      </w:r>
      <w:r>
        <w:fldChar w:fldCharType="end"/>
      </w:r>
      <w:r>
        <w:fldChar w:fldCharType="end"/>
      </w:r>
    </w:p>
    <w:p w14:paraId="314A02F0">
      <w:pPr>
        <w:pStyle w:val="17"/>
        <w:tabs>
          <w:tab w:val="right" w:leader="dot" w:pos="9070"/>
          <w:tab w:val="clear" w:pos="540"/>
          <w:tab w:val="clear" w:pos="840"/>
          <w:tab w:val="clear" w:pos="9360"/>
        </w:tabs>
      </w:pPr>
      <w:r>
        <w:fldChar w:fldCharType="begin"/>
      </w:r>
      <w:r>
        <w:instrText xml:space="preserve"> HYPERLINK \l _Toc8496 </w:instrText>
      </w:r>
      <w:r>
        <w:fldChar w:fldCharType="separate"/>
      </w:r>
      <w:r>
        <w:rPr>
          <w:rFonts w:hint="eastAsia"/>
          <w:lang w:val="en-GB"/>
        </w:rPr>
        <w:t xml:space="preserve">7.2 </w:t>
      </w:r>
      <w:r>
        <w:t>围护结构作法简要说明</w:t>
      </w:r>
      <w:r>
        <w:tab/>
      </w:r>
      <w:r>
        <w:fldChar w:fldCharType="begin"/>
      </w:r>
      <w:r>
        <w:instrText xml:space="preserve"> PAGEREF _Toc8496 \h </w:instrText>
      </w:r>
      <w:r>
        <w:fldChar w:fldCharType="separate"/>
      </w:r>
      <w:r>
        <w:t>10</w:t>
      </w:r>
      <w:r>
        <w:fldChar w:fldCharType="end"/>
      </w:r>
      <w:r>
        <w:fldChar w:fldCharType="end"/>
      </w:r>
    </w:p>
    <w:p w14:paraId="3E04F816">
      <w:pPr>
        <w:pStyle w:val="16"/>
        <w:tabs>
          <w:tab w:val="right" w:leader="dot" w:pos="9070"/>
          <w:tab w:val="clear" w:pos="180"/>
          <w:tab w:val="clear" w:pos="420"/>
          <w:tab w:val="clear" w:pos="9360"/>
        </w:tabs>
      </w:pPr>
      <w:r>
        <w:fldChar w:fldCharType="begin"/>
      </w:r>
      <w:r>
        <w:instrText xml:space="preserve"> HYPERLINK \l _Toc24571 </w:instrText>
      </w:r>
      <w:r>
        <w:fldChar w:fldCharType="separate"/>
      </w:r>
      <w:r>
        <w:rPr>
          <w:rFonts w:hint="eastAsia"/>
        </w:rPr>
        <w:t xml:space="preserve">8 </w:t>
      </w:r>
      <w:r>
        <w:t>房间类型</w:t>
      </w:r>
      <w:r>
        <w:tab/>
      </w:r>
      <w:r>
        <w:fldChar w:fldCharType="begin"/>
      </w:r>
      <w:r>
        <w:instrText xml:space="preserve"> PAGEREF _Toc24571 \h </w:instrText>
      </w:r>
      <w:r>
        <w:fldChar w:fldCharType="separate"/>
      </w:r>
      <w:r>
        <w:t>10</w:t>
      </w:r>
      <w:r>
        <w:fldChar w:fldCharType="end"/>
      </w:r>
      <w:r>
        <w:fldChar w:fldCharType="end"/>
      </w:r>
    </w:p>
    <w:p w14:paraId="239433DD">
      <w:pPr>
        <w:pStyle w:val="17"/>
        <w:tabs>
          <w:tab w:val="right" w:leader="dot" w:pos="9070"/>
          <w:tab w:val="clear" w:pos="540"/>
          <w:tab w:val="clear" w:pos="840"/>
          <w:tab w:val="clear" w:pos="9360"/>
        </w:tabs>
      </w:pPr>
      <w:r>
        <w:fldChar w:fldCharType="begin"/>
      </w:r>
      <w:r>
        <w:instrText xml:space="preserve"> HYPERLINK \l _Toc208 </w:instrText>
      </w:r>
      <w:r>
        <w:fldChar w:fldCharType="separate"/>
      </w:r>
      <w:r>
        <w:rPr>
          <w:rFonts w:hint="eastAsia"/>
          <w:lang w:val="en-GB"/>
        </w:rPr>
        <w:t xml:space="preserve">8.1 </w:t>
      </w:r>
      <w:r>
        <w:t>房间参数表</w:t>
      </w:r>
      <w:r>
        <w:tab/>
      </w:r>
      <w:r>
        <w:fldChar w:fldCharType="begin"/>
      </w:r>
      <w:r>
        <w:instrText xml:space="preserve"> PAGEREF _Toc208 \h </w:instrText>
      </w:r>
      <w:r>
        <w:fldChar w:fldCharType="separate"/>
      </w:r>
      <w:r>
        <w:t>10</w:t>
      </w:r>
      <w:r>
        <w:fldChar w:fldCharType="end"/>
      </w:r>
      <w:r>
        <w:fldChar w:fldCharType="end"/>
      </w:r>
    </w:p>
    <w:p w14:paraId="29B40A5E">
      <w:pPr>
        <w:pStyle w:val="17"/>
        <w:tabs>
          <w:tab w:val="right" w:leader="dot" w:pos="9070"/>
          <w:tab w:val="clear" w:pos="540"/>
          <w:tab w:val="clear" w:pos="840"/>
          <w:tab w:val="clear" w:pos="9360"/>
        </w:tabs>
      </w:pPr>
      <w:r>
        <w:fldChar w:fldCharType="begin"/>
      </w:r>
      <w:r>
        <w:instrText xml:space="preserve"> HYPERLINK \l _Toc16222 </w:instrText>
      </w:r>
      <w:r>
        <w:fldChar w:fldCharType="separate"/>
      </w:r>
      <w:r>
        <w:rPr>
          <w:rFonts w:hint="eastAsia"/>
          <w:lang w:val="en-GB"/>
        </w:rPr>
        <w:t xml:space="preserve">8.2 </w:t>
      </w:r>
      <w:r>
        <w:t>作息时间表</w:t>
      </w:r>
      <w:r>
        <w:tab/>
      </w:r>
      <w:r>
        <w:fldChar w:fldCharType="begin"/>
      </w:r>
      <w:r>
        <w:instrText xml:space="preserve"> PAGEREF _Toc16222 \h </w:instrText>
      </w:r>
      <w:r>
        <w:fldChar w:fldCharType="separate"/>
      </w:r>
      <w:r>
        <w:t>11</w:t>
      </w:r>
      <w:r>
        <w:fldChar w:fldCharType="end"/>
      </w:r>
      <w:r>
        <w:fldChar w:fldCharType="end"/>
      </w:r>
    </w:p>
    <w:p w14:paraId="211FAEB1">
      <w:pPr>
        <w:pStyle w:val="16"/>
        <w:tabs>
          <w:tab w:val="right" w:leader="dot" w:pos="9070"/>
          <w:tab w:val="clear" w:pos="180"/>
          <w:tab w:val="clear" w:pos="420"/>
          <w:tab w:val="clear" w:pos="9360"/>
        </w:tabs>
      </w:pPr>
      <w:r>
        <w:fldChar w:fldCharType="begin"/>
      </w:r>
      <w:r>
        <w:instrText xml:space="preserve"> HYPERLINK \l _Toc13951 </w:instrText>
      </w:r>
      <w:r>
        <w:fldChar w:fldCharType="separate"/>
      </w:r>
      <w:r>
        <w:rPr>
          <w:rFonts w:hint="eastAsia"/>
        </w:rPr>
        <w:t xml:space="preserve">9 </w:t>
      </w:r>
      <w:r>
        <w:t>设计建筑</w:t>
      </w:r>
      <w:r>
        <w:tab/>
      </w:r>
      <w:r>
        <w:fldChar w:fldCharType="begin"/>
      </w:r>
      <w:r>
        <w:instrText xml:space="preserve"> PAGEREF _Toc13951 \h </w:instrText>
      </w:r>
      <w:r>
        <w:fldChar w:fldCharType="separate"/>
      </w:r>
      <w:r>
        <w:t>11</w:t>
      </w:r>
      <w:r>
        <w:fldChar w:fldCharType="end"/>
      </w:r>
      <w:r>
        <w:fldChar w:fldCharType="end"/>
      </w:r>
    </w:p>
    <w:p w14:paraId="6FCBB4D9">
      <w:pPr>
        <w:pStyle w:val="17"/>
        <w:tabs>
          <w:tab w:val="right" w:leader="dot" w:pos="9070"/>
          <w:tab w:val="clear" w:pos="540"/>
          <w:tab w:val="clear" w:pos="840"/>
          <w:tab w:val="clear" w:pos="9360"/>
        </w:tabs>
      </w:pPr>
      <w:r>
        <w:fldChar w:fldCharType="begin"/>
      </w:r>
      <w:r>
        <w:instrText xml:space="preserve"> HYPERLINK \l _Toc14063 </w:instrText>
      </w:r>
      <w:r>
        <w:fldChar w:fldCharType="separate"/>
      </w:r>
      <w:r>
        <w:rPr>
          <w:rFonts w:hint="eastAsia"/>
          <w:lang w:val="en-GB"/>
        </w:rPr>
        <w:t xml:space="preserve">9.1 </w:t>
      </w:r>
      <w:r>
        <w:t>负荷分项统计</w:t>
      </w:r>
      <w:r>
        <w:tab/>
      </w:r>
      <w:r>
        <w:fldChar w:fldCharType="begin"/>
      </w:r>
      <w:r>
        <w:instrText xml:space="preserve"> PAGEREF _Toc14063 \h </w:instrText>
      </w:r>
      <w:r>
        <w:fldChar w:fldCharType="separate"/>
      </w:r>
      <w:r>
        <w:t>11</w:t>
      </w:r>
      <w:r>
        <w:fldChar w:fldCharType="end"/>
      </w:r>
      <w:r>
        <w:fldChar w:fldCharType="end"/>
      </w:r>
    </w:p>
    <w:p w14:paraId="2C68B3AB">
      <w:pPr>
        <w:pStyle w:val="17"/>
        <w:tabs>
          <w:tab w:val="right" w:leader="dot" w:pos="9070"/>
          <w:tab w:val="clear" w:pos="540"/>
          <w:tab w:val="clear" w:pos="840"/>
          <w:tab w:val="clear" w:pos="9360"/>
        </w:tabs>
      </w:pPr>
      <w:r>
        <w:fldChar w:fldCharType="begin"/>
      </w:r>
      <w:r>
        <w:instrText xml:space="preserve"> HYPERLINK \l _Toc18838 </w:instrText>
      </w:r>
      <w:r>
        <w:fldChar w:fldCharType="separate"/>
      </w:r>
      <w:r>
        <w:rPr>
          <w:rFonts w:hint="eastAsia"/>
          <w:lang w:val="en-GB"/>
        </w:rPr>
        <w:t xml:space="preserve">9.2 </w:t>
      </w:r>
      <w:r>
        <w:t>逐月负荷表</w:t>
      </w:r>
      <w:r>
        <w:tab/>
      </w:r>
      <w:r>
        <w:fldChar w:fldCharType="begin"/>
      </w:r>
      <w:r>
        <w:instrText xml:space="preserve"> PAGEREF _Toc18838 \h </w:instrText>
      </w:r>
      <w:r>
        <w:fldChar w:fldCharType="separate"/>
      </w:r>
      <w:r>
        <w:t>12</w:t>
      </w:r>
      <w:r>
        <w:fldChar w:fldCharType="end"/>
      </w:r>
      <w:r>
        <w:fldChar w:fldCharType="end"/>
      </w:r>
    </w:p>
    <w:p w14:paraId="0D581778">
      <w:pPr>
        <w:pStyle w:val="16"/>
        <w:tabs>
          <w:tab w:val="right" w:leader="dot" w:pos="9070"/>
          <w:tab w:val="clear" w:pos="180"/>
          <w:tab w:val="clear" w:pos="420"/>
          <w:tab w:val="clear" w:pos="9360"/>
        </w:tabs>
      </w:pPr>
      <w:r>
        <w:fldChar w:fldCharType="begin"/>
      </w:r>
      <w:r>
        <w:instrText xml:space="preserve"> HYPERLINK \l _Toc17769 </w:instrText>
      </w:r>
      <w:r>
        <w:fldChar w:fldCharType="separate"/>
      </w:r>
      <w:r>
        <w:rPr>
          <w:rFonts w:hint="eastAsia"/>
        </w:rPr>
        <w:t xml:space="preserve">10 </w:t>
      </w:r>
      <w:r>
        <w:t>参照建筑</w:t>
      </w:r>
      <w:r>
        <w:tab/>
      </w:r>
      <w:r>
        <w:fldChar w:fldCharType="begin"/>
      </w:r>
      <w:r>
        <w:instrText xml:space="preserve"> PAGEREF _Toc17769 \h </w:instrText>
      </w:r>
      <w:r>
        <w:fldChar w:fldCharType="separate"/>
      </w:r>
      <w:r>
        <w:t>13</w:t>
      </w:r>
      <w:r>
        <w:fldChar w:fldCharType="end"/>
      </w:r>
      <w:r>
        <w:fldChar w:fldCharType="end"/>
      </w:r>
    </w:p>
    <w:p w14:paraId="60D0FA79">
      <w:pPr>
        <w:pStyle w:val="17"/>
        <w:tabs>
          <w:tab w:val="right" w:leader="dot" w:pos="9070"/>
          <w:tab w:val="clear" w:pos="540"/>
          <w:tab w:val="clear" w:pos="840"/>
          <w:tab w:val="clear" w:pos="9360"/>
        </w:tabs>
      </w:pPr>
      <w:r>
        <w:fldChar w:fldCharType="begin"/>
      </w:r>
      <w:r>
        <w:instrText xml:space="preserve"> HYPERLINK \l _Toc10122 </w:instrText>
      </w:r>
      <w:r>
        <w:fldChar w:fldCharType="separate"/>
      </w:r>
      <w:r>
        <w:rPr>
          <w:rFonts w:hint="eastAsia"/>
          <w:lang w:val="en-GB"/>
        </w:rPr>
        <w:t xml:space="preserve">10.1 </w:t>
      </w:r>
      <w:r>
        <w:t>负荷分项统计</w:t>
      </w:r>
      <w:r>
        <w:tab/>
      </w:r>
      <w:r>
        <w:fldChar w:fldCharType="begin"/>
      </w:r>
      <w:r>
        <w:instrText xml:space="preserve"> PAGEREF _Toc10122 \h </w:instrText>
      </w:r>
      <w:r>
        <w:fldChar w:fldCharType="separate"/>
      </w:r>
      <w:r>
        <w:t>13</w:t>
      </w:r>
      <w:r>
        <w:fldChar w:fldCharType="end"/>
      </w:r>
      <w:r>
        <w:fldChar w:fldCharType="end"/>
      </w:r>
    </w:p>
    <w:p w14:paraId="018CACCF">
      <w:pPr>
        <w:pStyle w:val="17"/>
        <w:tabs>
          <w:tab w:val="right" w:leader="dot" w:pos="9070"/>
          <w:tab w:val="clear" w:pos="540"/>
          <w:tab w:val="clear" w:pos="840"/>
          <w:tab w:val="clear" w:pos="9360"/>
        </w:tabs>
      </w:pPr>
      <w:r>
        <w:fldChar w:fldCharType="begin"/>
      </w:r>
      <w:r>
        <w:instrText xml:space="preserve"> HYPERLINK \l _Toc28041 </w:instrText>
      </w:r>
      <w:r>
        <w:fldChar w:fldCharType="separate"/>
      </w:r>
      <w:r>
        <w:rPr>
          <w:rFonts w:hint="eastAsia"/>
          <w:lang w:val="en-GB"/>
        </w:rPr>
        <w:t xml:space="preserve">10.2 </w:t>
      </w:r>
      <w:r>
        <w:t>逐月负荷表</w:t>
      </w:r>
      <w:r>
        <w:tab/>
      </w:r>
      <w:r>
        <w:fldChar w:fldCharType="begin"/>
      </w:r>
      <w:r>
        <w:instrText xml:space="preserve"> PAGEREF _Toc28041 \h </w:instrText>
      </w:r>
      <w:r>
        <w:fldChar w:fldCharType="separate"/>
      </w:r>
      <w:r>
        <w:t>14</w:t>
      </w:r>
      <w:r>
        <w:fldChar w:fldCharType="end"/>
      </w:r>
      <w:r>
        <w:fldChar w:fldCharType="end"/>
      </w:r>
    </w:p>
    <w:p w14:paraId="72B0BCF7">
      <w:pPr>
        <w:pStyle w:val="16"/>
        <w:tabs>
          <w:tab w:val="right" w:leader="dot" w:pos="9070"/>
          <w:tab w:val="clear" w:pos="180"/>
          <w:tab w:val="clear" w:pos="420"/>
          <w:tab w:val="clear" w:pos="9360"/>
        </w:tabs>
      </w:pPr>
      <w:r>
        <w:fldChar w:fldCharType="begin"/>
      </w:r>
      <w:r>
        <w:instrText xml:space="preserve"> HYPERLINK \l _Toc20180 </w:instrText>
      </w:r>
      <w:r>
        <w:fldChar w:fldCharType="separate"/>
      </w:r>
      <w:r>
        <w:rPr>
          <w:rFonts w:hint="eastAsia"/>
        </w:rPr>
        <w:t xml:space="preserve">11 </w:t>
      </w:r>
      <w:r>
        <w:t>计算结果</w:t>
      </w:r>
      <w:r>
        <w:tab/>
      </w:r>
      <w:r>
        <w:fldChar w:fldCharType="begin"/>
      </w:r>
      <w:r>
        <w:instrText xml:space="preserve"> PAGEREF _Toc20180 \h </w:instrText>
      </w:r>
      <w:r>
        <w:fldChar w:fldCharType="separate"/>
      </w:r>
      <w:r>
        <w:t>15</w:t>
      </w:r>
      <w:r>
        <w:fldChar w:fldCharType="end"/>
      </w:r>
      <w:r>
        <w:fldChar w:fldCharType="end"/>
      </w:r>
    </w:p>
    <w:p w14:paraId="01F02CEF">
      <w:pPr>
        <w:pStyle w:val="17"/>
        <w:tabs>
          <w:tab w:val="right" w:leader="dot" w:pos="9070"/>
          <w:tab w:val="clear" w:pos="540"/>
          <w:tab w:val="clear" w:pos="840"/>
          <w:tab w:val="clear" w:pos="9360"/>
        </w:tabs>
      </w:pPr>
      <w:r>
        <w:fldChar w:fldCharType="begin"/>
      </w:r>
      <w:r>
        <w:instrText xml:space="preserve"> HYPERLINK \l _Toc26578 </w:instrText>
      </w:r>
      <w:r>
        <w:fldChar w:fldCharType="separate"/>
      </w:r>
      <w:r>
        <w:rPr>
          <w:rFonts w:hint="eastAsia"/>
          <w:lang w:val="en-GB"/>
        </w:rPr>
        <w:t xml:space="preserve">11.1 </w:t>
      </w:r>
      <w:r>
        <w:t>围护结构热工性能对比</w:t>
      </w:r>
      <w:r>
        <w:tab/>
      </w:r>
      <w:r>
        <w:fldChar w:fldCharType="begin"/>
      </w:r>
      <w:r>
        <w:instrText xml:space="preserve"> PAGEREF _Toc26578 \h </w:instrText>
      </w:r>
      <w:r>
        <w:fldChar w:fldCharType="separate"/>
      </w:r>
      <w:r>
        <w:t>15</w:t>
      </w:r>
      <w:r>
        <w:fldChar w:fldCharType="end"/>
      </w:r>
      <w:r>
        <w:fldChar w:fldCharType="end"/>
      </w:r>
    </w:p>
    <w:p w14:paraId="745D723F">
      <w:pPr>
        <w:pStyle w:val="17"/>
        <w:tabs>
          <w:tab w:val="right" w:leader="dot" w:pos="9070"/>
          <w:tab w:val="clear" w:pos="540"/>
          <w:tab w:val="clear" w:pos="840"/>
          <w:tab w:val="clear" w:pos="9360"/>
        </w:tabs>
      </w:pPr>
      <w:r>
        <w:fldChar w:fldCharType="begin"/>
      </w:r>
      <w:r>
        <w:instrText xml:space="preserve"> HYPERLINK \l _Toc8749 </w:instrText>
      </w:r>
      <w:r>
        <w:fldChar w:fldCharType="separate"/>
      </w:r>
      <w:r>
        <w:rPr>
          <w:rFonts w:hint="eastAsia"/>
          <w:lang w:val="en-GB"/>
        </w:rPr>
        <w:t xml:space="preserve">11.2 </w:t>
      </w:r>
      <w:r>
        <w:t>围护结构节能率</w:t>
      </w:r>
      <w:r>
        <w:tab/>
      </w:r>
      <w:r>
        <w:fldChar w:fldCharType="begin"/>
      </w:r>
      <w:r>
        <w:instrText xml:space="preserve"> PAGEREF _Toc8749 \h </w:instrText>
      </w:r>
      <w:r>
        <w:fldChar w:fldCharType="separate"/>
      </w:r>
      <w:r>
        <w:t>16</w:t>
      </w:r>
      <w:r>
        <w:fldChar w:fldCharType="end"/>
      </w:r>
      <w:r>
        <w:fldChar w:fldCharType="end"/>
      </w:r>
    </w:p>
    <w:p w14:paraId="27572A37">
      <w:pPr>
        <w:pStyle w:val="16"/>
        <w:tabs>
          <w:tab w:val="right" w:leader="dot" w:pos="9070"/>
          <w:tab w:val="clear" w:pos="180"/>
          <w:tab w:val="clear" w:pos="420"/>
          <w:tab w:val="clear" w:pos="9360"/>
        </w:tabs>
      </w:pPr>
      <w:r>
        <w:fldChar w:fldCharType="begin"/>
      </w:r>
      <w:r>
        <w:instrText xml:space="preserve"> HYPERLINK \l _Toc28490 </w:instrText>
      </w:r>
      <w:r>
        <w:fldChar w:fldCharType="separate"/>
      </w:r>
      <w:r>
        <w:rPr>
          <w:rFonts w:hint="eastAsia"/>
        </w:rPr>
        <w:t xml:space="preserve">12 </w:t>
      </w:r>
      <w:r>
        <w:t>绿色建筑性能评估得分</w:t>
      </w:r>
      <w:r>
        <w:tab/>
      </w:r>
      <w:r>
        <w:fldChar w:fldCharType="begin"/>
      </w:r>
      <w:r>
        <w:instrText xml:space="preserve"> PAGEREF _Toc28490 \h </w:instrText>
      </w:r>
      <w:r>
        <w:fldChar w:fldCharType="separate"/>
      </w:r>
      <w:r>
        <w:t>16</w:t>
      </w:r>
      <w:r>
        <w:fldChar w:fldCharType="end"/>
      </w:r>
      <w:r>
        <w:fldChar w:fldCharType="end"/>
      </w:r>
    </w:p>
    <w:p w14:paraId="3FBE42CC">
      <w:pPr>
        <w:pStyle w:val="16"/>
        <w:tabs>
          <w:tab w:val="right" w:leader="dot" w:pos="9070"/>
          <w:tab w:val="clear" w:pos="180"/>
          <w:tab w:val="clear" w:pos="420"/>
          <w:tab w:val="clear" w:pos="9360"/>
        </w:tabs>
      </w:pPr>
      <w:r>
        <w:fldChar w:fldCharType="begin"/>
      </w:r>
      <w:r>
        <w:instrText xml:space="preserve"> HYPERLINK \l _Toc11987 </w:instrText>
      </w:r>
      <w:r>
        <w:fldChar w:fldCharType="separate"/>
      </w:r>
      <w:r>
        <w:rPr>
          <w:rFonts w:hint="eastAsia"/>
        </w:rPr>
        <w:t xml:space="preserve">13 </w:t>
      </w:r>
      <w:r>
        <w:t>附录</w:t>
      </w:r>
      <w:r>
        <w:tab/>
      </w:r>
      <w:r>
        <w:fldChar w:fldCharType="begin"/>
      </w:r>
      <w:r>
        <w:instrText xml:space="preserve"> PAGEREF _Toc11987 \h </w:instrText>
      </w:r>
      <w:r>
        <w:fldChar w:fldCharType="separate"/>
      </w:r>
      <w:r>
        <w:t>20</w:t>
      </w:r>
      <w:r>
        <w:fldChar w:fldCharType="end"/>
      </w:r>
      <w:r>
        <w:fldChar w:fldCharType="end"/>
      </w:r>
    </w:p>
    <w:p w14:paraId="7D5EB53F">
      <w:pPr>
        <w:pStyle w:val="17"/>
        <w:tabs>
          <w:tab w:val="right" w:leader="dot" w:pos="9070"/>
          <w:tab w:val="clear" w:pos="540"/>
          <w:tab w:val="clear" w:pos="840"/>
          <w:tab w:val="clear" w:pos="9360"/>
        </w:tabs>
      </w:pPr>
      <w:r>
        <w:fldChar w:fldCharType="begin"/>
      </w:r>
      <w:r>
        <w:instrText xml:space="preserve"> HYPERLINK \l _Toc26954 </w:instrText>
      </w:r>
      <w:r>
        <w:fldChar w:fldCharType="separate"/>
      </w:r>
      <w:r>
        <w:rPr>
          <w:rFonts w:hint="eastAsia"/>
          <w:lang w:val="en-GB"/>
        </w:rPr>
        <w:t xml:space="preserve">13.1 </w:t>
      </w:r>
      <w:r>
        <w:t>工作日/节假日人员逐时在室率(%)</w:t>
      </w:r>
      <w:r>
        <w:tab/>
      </w:r>
      <w:r>
        <w:fldChar w:fldCharType="begin"/>
      </w:r>
      <w:r>
        <w:instrText xml:space="preserve"> PAGEREF _Toc26954 \h </w:instrText>
      </w:r>
      <w:r>
        <w:fldChar w:fldCharType="separate"/>
      </w:r>
      <w:r>
        <w:t>20</w:t>
      </w:r>
      <w:r>
        <w:fldChar w:fldCharType="end"/>
      </w:r>
      <w:r>
        <w:fldChar w:fldCharType="end"/>
      </w:r>
    </w:p>
    <w:p w14:paraId="02B46FBB">
      <w:pPr>
        <w:pStyle w:val="17"/>
        <w:tabs>
          <w:tab w:val="right" w:leader="dot" w:pos="9070"/>
          <w:tab w:val="clear" w:pos="540"/>
          <w:tab w:val="clear" w:pos="840"/>
          <w:tab w:val="clear" w:pos="9360"/>
        </w:tabs>
      </w:pPr>
      <w:r>
        <w:fldChar w:fldCharType="begin"/>
      </w:r>
      <w:r>
        <w:instrText xml:space="preserve"> HYPERLINK \l _Toc17826 </w:instrText>
      </w:r>
      <w:r>
        <w:fldChar w:fldCharType="separate"/>
      </w:r>
      <w:r>
        <w:rPr>
          <w:rFonts w:hint="eastAsia"/>
          <w:lang w:val="en-GB"/>
        </w:rPr>
        <w:t xml:space="preserve">13.2 </w:t>
      </w:r>
      <w:r>
        <w:t>工作日/节假日照明开关时间表(%)</w:t>
      </w:r>
      <w:r>
        <w:tab/>
      </w:r>
      <w:r>
        <w:fldChar w:fldCharType="begin"/>
      </w:r>
      <w:r>
        <w:instrText xml:space="preserve"> PAGEREF _Toc17826 \h </w:instrText>
      </w:r>
      <w:r>
        <w:fldChar w:fldCharType="separate"/>
      </w:r>
      <w:r>
        <w:t>20</w:t>
      </w:r>
      <w:r>
        <w:fldChar w:fldCharType="end"/>
      </w:r>
      <w:r>
        <w:fldChar w:fldCharType="end"/>
      </w:r>
    </w:p>
    <w:p w14:paraId="26941141">
      <w:pPr>
        <w:pStyle w:val="17"/>
        <w:tabs>
          <w:tab w:val="right" w:leader="dot" w:pos="9070"/>
          <w:tab w:val="clear" w:pos="540"/>
          <w:tab w:val="clear" w:pos="840"/>
          <w:tab w:val="clear" w:pos="9360"/>
        </w:tabs>
      </w:pPr>
      <w:r>
        <w:fldChar w:fldCharType="begin"/>
      </w:r>
      <w:r>
        <w:instrText xml:space="preserve"> HYPERLINK \l _Toc26769 </w:instrText>
      </w:r>
      <w:r>
        <w:fldChar w:fldCharType="separate"/>
      </w:r>
      <w:r>
        <w:rPr>
          <w:rFonts w:hint="eastAsia"/>
          <w:lang w:val="en-GB"/>
        </w:rPr>
        <w:t xml:space="preserve">13.3 </w:t>
      </w:r>
      <w:r>
        <w:t>工作日/节假日设备逐时使用率(%)</w:t>
      </w:r>
      <w:r>
        <w:tab/>
      </w:r>
      <w:r>
        <w:fldChar w:fldCharType="begin"/>
      </w:r>
      <w:r>
        <w:instrText xml:space="preserve"> PAGEREF _Toc26769 \h </w:instrText>
      </w:r>
      <w:r>
        <w:fldChar w:fldCharType="separate"/>
      </w:r>
      <w:r>
        <w:t>21</w:t>
      </w:r>
      <w:r>
        <w:fldChar w:fldCharType="end"/>
      </w:r>
      <w:r>
        <w:fldChar w:fldCharType="end"/>
      </w:r>
    </w:p>
    <w:p w14:paraId="65FF967B">
      <w:pPr>
        <w:pStyle w:val="17"/>
        <w:tabs>
          <w:tab w:val="right" w:leader="dot" w:pos="9070"/>
          <w:tab w:val="clear" w:pos="540"/>
          <w:tab w:val="clear" w:pos="840"/>
          <w:tab w:val="clear" w:pos="9360"/>
        </w:tabs>
      </w:pPr>
      <w:r>
        <w:fldChar w:fldCharType="begin"/>
      </w:r>
      <w:r>
        <w:instrText xml:space="preserve"> HYPERLINK \l _Toc1609 </w:instrText>
      </w:r>
      <w:r>
        <w:fldChar w:fldCharType="separate"/>
      </w:r>
      <w:r>
        <w:rPr>
          <w:rFonts w:hint="eastAsia"/>
          <w:lang w:val="en-GB"/>
        </w:rPr>
        <w:t xml:space="preserve">13.4 </w:t>
      </w:r>
      <w:r>
        <w:t>工作日/节假日新风运行时间表(%)</w:t>
      </w:r>
      <w:r>
        <w:tab/>
      </w:r>
      <w:r>
        <w:fldChar w:fldCharType="begin"/>
      </w:r>
      <w:r>
        <w:instrText xml:space="preserve"> PAGEREF _Toc1609 \h </w:instrText>
      </w:r>
      <w:r>
        <w:fldChar w:fldCharType="separate"/>
      </w:r>
      <w:r>
        <w:t>22</w:t>
      </w:r>
      <w:r>
        <w:fldChar w:fldCharType="end"/>
      </w:r>
      <w:r>
        <w:fldChar w:fldCharType="end"/>
      </w:r>
    </w:p>
    <w:p w14:paraId="693E21A6">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14:paraId="47804AFB">
      <w:pPr>
        <w:pStyle w:val="16"/>
      </w:pPr>
    </w:p>
    <w:p w14:paraId="1C7244A2">
      <w:pPr>
        <w:pStyle w:val="2"/>
      </w:pPr>
      <w:bookmarkStart w:id="11" w:name="_Toc6501"/>
      <w:r>
        <w:rPr>
          <w:rFonts w:hint="eastAsia"/>
        </w:rPr>
        <w:t>建筑概况</w:t>
      </w:r>
      <w:bookmarkEnd w:id="11"/>
    </w:p>
    <w:tbl>
      <w:tblPr>
        <w:tblStyle w:val="18"/>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3115"/>
        <w:gridCol w:w="3116"/>
      </w:tblGrid>
      <w:tr w14:paraId="512DE8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CF43358">
            <w:pPr>
              <w:pStyle w:val="3"/>
              <w:ind w:firstLine="0" w:firstLineChars="0"/>
              <w:rPr>
                <w:rFonts w:ascii="宋体" w:hAnsi="宋体"/>
                <w:lang w:val="en-US"/>
              </w:rPr>
            </w:pPr>
            <w:r>
              <w:rPr>
                <w:rFonts w:hint="eastAsia" w:ascii="宋体" w:hAnsi="宋体"/>
                <w:lang w:val="en-US"/>
              </w:rPr>
              <w:t>工程名称</w:t>
            </w:r>
          </w:p>
        </w:tc>
        <w:tc>
          <w:tcPr>
            <w:tcW w:w="6231" w:type="dxa"/>
            <w:gridSpan w:val="2"/>
          </w:tcPr>
          <w:p w14:paraId="6A008F2D">
            <w:pPr>
              <w:pStyle w:val="3"/>
              <w:ind w:firstLine="0" w:firstLineChars="0"/>
              <w:rPr>
                <w:rFonts w:ascii="宋体" w:hAnsi="宋体"/>
                <w:lang w:val="en-US"/>
              </w:rPr>
            </w:pPr>
            <w:bookmarkStart w:id="12" w:name="工程名称"/>
            <w:r>
              <w:t>西安某高校体育馆建筑设计</w:t>
            </w:r>
            <w:bookmarkEnd w:id="12"/>
          </w:p>
        </w:tc>
      </w:tr>
      <w:tr w14:paraId="197740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5032B4E5">
            <w:pPr>
              <w:pStyle w:val="3"/>
              <w:ind w:firstLine="0" w:firstLineChars="0"/>
              <w:rPr>
                <w:rFonts w:ascii="宋体" w:hAnsi="宋体"/>
                <w:lang w:val="en-US"/>
              </w:rPr>
            </w:pPr>
            <w:r>
              <w:rPr>
                <w:rFonts w:hint="eastAsia" w:ascii="宋体" w:hAnsi="宋体"/>
                <w:lang w:val="en-US"/>
              </w:rPr>
              <w:t>工程地点</w:t>
            </w:r>
          </w:p>
        </w:tc>
        <w:tc>
          <w:tcPr>
            <w:tcW w:w="6231" w:type="dxa"/>
            <w:gridSpan w:val="2"/>
          </w:tcPr>
          <w:p w14:paraId="7C385847">
            <w:pPr>
              <w:pStyle w:val="3"/>
              <w:ind w:firstLine="0" w:firstLineChars="0"/>
              <w:rPr>
                <w:rFonts w:ascii="宋体" w:hAnsi="宋体"/>
                <w:lang w:val="en-US"/>
              </w:rPr>
            </w:pPr>
            <w:bookmarkStart w:id="13" w:name="工程地点"/>
            <w:r>
              <w:t>陕西-西安</w:t>
            </w:r>
            <w:bookmarkEnd w:id="13"/>
          </w:p>
        </w:tc>
      </w:tr>
      <w:tr w14:paraId="6E2E6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BBEF395">
            <w:pPr>
              <w:pStyle w:val="3"/>
              <w:ind w:firstLine="0" w:firstLineChars="0"/>
              <w:rPr>
                <w:rFonts w:ascii="宋体" w:hAnsi="宋体"/>
                <w:lang w:val="en-US"/>
              </w:rPr>
            </w:pPr>
            <w:r>
              <w:rPr>
                <w:rFonts w:hint="eastAsia" w:ascii="宋体" w:hAnsi="宋体"/>
                <w:lang w:val="en-US"/>
              </w:rPr>
              <w:t>地理位置</w:t>
            </w:r>
          </w:p>
        </w:tc>
        <w:tc>
          <w:tcPr>
            <w:tcW w:w="3115" w:type="dxa"/>
          </w:tcPr>
          <w:p w14:paraId="594C05AF">
            <w:pPr>
              <w:pStyle w:val="3"/>
              <w:ind w:firstLine="0" w:firstLineChars="0"/>
              <w:rPr>
                <w:rFonts w:ascii="宋体" w:hAnsi="宋体"/>
                <w:lang w:val="en-US"/>
              </w:rPr>
            </w:pPr>
            <w:r>
              <w:rPr>
                <w:rFonts w:hint="eastAsia" w:ascii="宋体" w:hAnsi="宋体"/>
                <w:lang w:val="en-US"/>
              </w:rPr>
              <w:t>北纬：</w:t>
            </w:r>
            <w:bookmarkStart w:id="14" w:name="纬度"/>
            <w:r>
              <w:rPr>
                <w:rFonts w:hint="eastAsia" w:ascii="宋体" w:hAnsi="宋体"/>
                <w:lang w:val="en-US"/>
              </w:rPr>
              <w:t>34.00</w:t>
            </w:r>
            <w:bookmarkEnd w:id="14"/>
            <w:r>
              <w:rPr>
                <w:rFonts w:hint="eastAsia" w:ascii="宋体" w:hAnsi="宋体"/>
                <w:lang w:val="en-US"/>
              </w:rPr>
              <w:t>°</w:t>
            </w:r>
          </w:p>
        </w:tc>
        <w:tc>
          <w:tcPr>
            <w:tcW w:w="3116" w:type="dxa"/>
          </w:tcPr>
          <w:p w14:paraId="391A626B">
            <w:pPr>
              <w:pStyle w:val="3"/>
              <w:ind w:firstLine="0" w:firstLineChars="0"/>
              <w:rPr>
                <w:rFonts w:ascii="宋体" w:hAnsi="宋体"/>
                <w:lang w:val="en-US"/>
              </w:rPr>
            </w:pPr>
            <w:r>
              <w:rPr>
                <w:rFonts w:hint="eastAsia" w:ascii="宋体" w:hAnsi="宋体"/>
                <w:lang w:val="en-US"/>
              </w:rPr>
              <w:t>东经：</w:t>
            </w:r>
            <w:bookmarkStart w:id="15" w:name="经度"/>
            <w:r>
              <w:rPr>
                <w:rFonts w:hint="eastAsia" w:ascii="宋体" w:hAnsi="宋体"/>
                <w:lang w:val="en-US"/>
              </w:rPr>
              <w:t>108.93</w:t>
            </w:r>
            <w:bookmarkEnd w:id="15"/>
            <w:r>
              <w:rPr>
                <w:rFonts w:hint="eastAsia" w:ascii="宋体" w:hAnsi="宋体"/>
                <w:lang w:val="en-US"/>
              </w:rPr>
              <w:t>°</w:t>
            </w:r>
          </w:p>
        </w:tc>
      </w:tr>
      <w:tr w14:paraId="436F3C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0644BFD">
            <w:pPr>
              <w:pStyle w:val="3"/>
              <w:ind w:firstLine="0" w:firstLineChars="0"/>
              <w:rPr>
                <w:rFonts w:ascii="宋体" w:hAnsi="宋体"/>
                <w:lang w:val="en-US"/>
              </w:rPr>
            </w:pPr>
            <w:r>
              <w:rPr>
                <w:rFonts w:hint="eastAsia" w:ascii="宋体" w:hAnsi="宋体"/>
                <w:lang w:val="en-US"/>
              </w:rPr>
              <w:t>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41160B1A">
            <w:pPr>
              <w:pStyle w:val="3"/>
              <w:ind w:firstLine="0" w:firstLineChars="0"/>
              <w:rPr>
                <w:rFonts w:ascii="宋体" w:hAnsi="宋体"/>
                <w:lang w:val="en-US"/>
              </w:rPr>
            </w:pPr>
            <w:r>
              <w:rPr>
                <w:rFonts w:hint="eastAsia" w:ascii="宋体" w:hAnsi="宋体"/>
                <w:lang w:val="en-US"/>
              </w:rPr>
              <w:t>地上</w:t>
            </w:r>
            <w:bookmarkStart w:id="16" w:name="地上建筑面积"/>
            <w:r>
              <w:rPr>
                <w:rFonts w:hint="eastAsia" w:ascii="宋体" w:hAnsi="宋体"/>
                <w:lang w:val="en-US"/>
              </w:rPr>
              <w:t>16777</w:t>
            </w:r>
            <w:bookmarkEnd w:id="16"/>
            <w:r>
              <w:rPr>
                <w:rFonts w:hint="eastAsia" w:ascii="宋体" w:hAnsi="宋体"/>
                <w:lang w:val="en-US"/>
              </w:rPr>
              <w:t xml:space="preserve">    地下</w:t>
            </w:r>
            <w:bookmarkStart w:id="17" w:name="地下建筑面积"/>
            <w:r>
              <w:rPr>
                <w:rFonts w:hint="eastAsia" w:ascii="宋体" w:hAnsi="宋体"/>
                <w:lang w:val="en-US"/>
              </w:rPr>
              <w:t>0</w:t>
            </w:r>
            <w:bookmarkEnd w:id="17"/>
          </w:p>
        </w:tc>
      </w:tr>
      <w:tr w14:paraId="6DC670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6A03B46A">
            <w:pPr>
              <w:pStyle w:val="3"/>
              <w:ind w:firstLine="0" w:firstLineChars="0"/>
              <w:rPr>
                <w:rFonts w:ascii="宋体" w:hAnsi="宋体"/>
                <w:lang w:val="en-US"/>
              </w:rPr>
            </w:pPr>
            <w:r>
              <w:rPr>
                <w:rFonts w:hint="eastAsia" w:ascii="宋体" w:hAnsi="宋体"/>
                <w:lang w:val="en-US"/>
              </w:rPr>
              <w:t>建筑层数</w:t>
            </w:r>
          </w:p>
        </w:tc>
        <w:tc>
          <w:tcPr>
            <w:tcW w:w="6231" w:type="dxa"/>
            <w:gridSpan w:val="2"/>
          </w:tcPr>
          <w:p w14:paraId="247A389F">
            <w:pPr>
              <w:pStyle w:val="3"/>
              <w:ind w:firstLine="0" w:firstLineChars="0"/>
              <w:rPr>
                <w:rFonts w:ascii="宋体" w:hAnsi="宋体"/>
                <w:lang w:val="en-US"/>
              </w:rPr>
            </w:pPr>
            <w:r>
              <w:rPr>
                <w:rFonts w:hint="eastAsia" w:ascii="宋体" w:hAnsi="宋体"/>
                <w:lang w:val="en-US"/>
              </w:rPr>
              <w:t>地上</w:t>
            </w:r>
            <w:bookmarkStart w:id="18" w:name="地上建筑层数"/>
            <w:r>
              <w:rPr>
                <w:rFonts w:hint="eastAsia" w:ascii="宋体" w:hAnsi="宋体"/>
                <w:lang w:val="en-US"/>
              </w:rPr>
              <w:t>3</w:t>
            </w:r>
            <w:bookmarkEnd w:id="18"/>
            <w:r>
              <w:rPr>
                <w:rFonts w:hint="eastAsia" w:ascii="宋体" w:hAnsi="宋体"/>
                <w:lang w:val="en-US"/>
              </w:rPr>
              <w:t xml:space="preserve">          地下</w:t>
            </w:r>
            <w:bookmarkStart w:id="19" w:name="地下建筑层数"/>
            <w:r>
              <w:t>0</w:t>
            </w:r>
            <w:bookmarkEnd w:id="19"/>
          </w:p>
        </w:tc>
      </w:tr>
      <w:tr w14:paraId="1DC04A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5CFB06B">
            <w:pPr>
              <w:pStyle w:val="3"/>
              <w:ind w:firstLine="0" w:firstLineChars="0"/>
              <w:rPr>
                <w:rFonts w:ascii="宋体" w:hAnsi="宋体"/>
                <w:lang w:val="en-US"/>
              </w:rPr>
            </w:pPr>
            <w:r>
              <w:rPr>
                <w:rFonts w:hint="eastAsia" w:ascii="宋体" w:hAnsi="宋体"/>
                <w:lang w:val="en-US"/>
              </w:rPr>
              <w:t>建筑高度（m）</w:t>
            </w:r>
          </w:p>
        </w:tc>
        <w:tc>
          <w:tcPr>
            <w:tcW w:w="6231" w:type="dxa"/>
            <w:gridSpan w:val="2"/>
          </w:tcPr>
          <w:p w14:paraId="2CD7466C">
            <w:pPr>
              <w:pStyle w:val="3"/>
              <w:ind w:firstLine="0" w:firstLineChars="0"/>
              <w:rPr>
                <w:rFonts w:ascii="宋体" w:hAnsi="宋体"/>
                <w:lang w:val="en-US"/>
              </w:rPr>
            </w:pPr>
            <w:r>
              <w:rPr>
                <w:rFonts w:hint="eastAsia" w:ascii="宋体" w:hAnsi="宋体"/>
                <w:lang w:val="en-US"/>
              </w:rPr>
              <w:t>地上</w:t>
            </w:r>
            <w:bookmarkStart w:id="20" w:name="地上建筑高度"/>
            <w:r>
              <w:rPr>
                <w:rFonts w:hint="eastAsia" w:ascii="宋体" w:hAnsi="宋体"/>
                <w:lang w:val="en-US"/>
              </w:rPr>
              <w:t>19.8</w:t>
            </w:r>
            <w:bookmarkEnd w:id="20"/>
            <w:r>
              <w:rPr>
                <w:rFonts w:hint="eastAsia" w:ascii="宋体" w:hAnsi="宋体"/>
                <w:lang w:val="en-US"/>
              </w:rPr>
              <w:t xml:space="preserve">     地下</w:t>
            </w:r>
            <w:bookmarkStart w:id="21" w:name="地下建筑高度"/>
            <w:r>
              <w:rPr>
                <w:rFonts w:hint="eastAsia" w:ascii="宋体" w:hAnsi="宋体"/>
                <w:lang w:val="en-US"/>
              </w:rPr>
              <w:t>0.0</w:t>
            </w:r>
            <w:bookmarkEnd w:id="21"/>
          </w:p>
        </w:tc>
      </w:tr>
      <w:tr w14:paraId="2188E3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FF79462">
            <w:pPr>
              <w:pStyle w:val="3"/>
              <w:ind w:firstLine="0" w:firstLineChars="0"/>
              <w:rPr>
                <w:rFonts w:ascii="宋体" w:hAnsi="宋体"/>
                <w:lang w:val="en-US"/>
              </w:rPr>
            </w:pP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426C144F">
            <w:pPr>
              <w:pStyle w:val="3"/>
              <w:ind w:firstLine="0" w:firstLineChars="0"/>
              <w:rPr>
                <w:rFonts w:ascii="宋体" w:hAnsi="宋体"/>
                <w:lang w:val="en-US"/>
              </w:rPr>
            </w:pPr>
            <w:bookmarkStart w:id="22" w:name="建筑体积"/>
            <w:r>
              <w:t>180169.09</w:t>
            </w:r>
            <w:bookmarkEnd w:id="22"/>
          </w:p>
        </w:tc>
      </w:tr>
      <w:tr w14:paraId="2DCD7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4D0DC382">
            <w:pPr>
              <w:pStyle w:val="3"/>
              <w:ind w:firstLine="0" w:firstLineChars="0"/>
              <w:rPr>
                <w:rFonts w:ascii="宋体" w:hAnsi="宋体"/>
                <w:lang w:val="en-US"/>
              </w:rPr>
            </w:pP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5D098342">
            <w:pPr>
              <w:pStyle w:val="3"/>
              <w:ind w:firstLine="0" w:firstLineChars="0"/>
              <w:rPr>
                <w:rFonts w:ascii="宋体" w:hAnsi="宋体"/>
                <w:lang w:val="en-US"/>
              </w:rPr>
            </w:pPr>
            <w:bookmarkStart w:id="23" w:name="外表面积"/>
            <w:r>
              <w:t>25329.66</w:t>
            </w:r>
            <w:bookmarkEnd w:id="23"/>
          </w:p>
        </w:tc>
      </w:tr>
      <w:tr w14:paraId="112F24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1E3FB3E5">
            <w:pPr>
              <w:pStyle w:val="3"/>
              <w:ind w:firstLine="0" w:firstLineChars="0"/>
              <w:rPr>
                <w:rFonts w:ascii="宋体" w:hAnsi="宋体"/>
                <w:lang w:val="en-US"/>
              </w:rPr>
            </w:pPr>
            <w:r>
              <w:rPr>
                <w:rFonts w:hint="eastAsia" w:ascii="宋体" w:hAnsi="宋体"/>
                <w:lang w:val="en-US"/>
              </w:rPr>
              <w:t>北向角度</w:t>
            </w:r>
          </w:p>
        </w:tc>
        <w:tc>
          <w:tcPr>
            <w:tcW w:w="6231" w:type="dxa"/>
            <w:gridSpan w:val="2"/>
          </w:tcPr>
          <w:p w14:paraId="4B952404">
            <w:pPr>
              <w:pStyle w:val="3"/>
              <w:ind w:firstLine="0" w:firstLineChars="0"/>
              <w:rPr>
                <w:rFonts w:ascii="宋体" w:hAnsi="宋体"/>
                <w:lang w:val="en-US"/>
              </w:rPr>
            </w:pPr>
            <w:bookmarkStart w:id="24" w:name="北向角度"/>
            <w:r>
              <w:t>90</w:t>
            </w:r>
            <w:bookmarkEnd w:id="24"/>
          </w:p>
        </w:tc>
      </w:tr>
      <w:tr w14:paraId="4D16EC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7370A930">
            <w:pPr>
              <w:pStyle w:val="3"/>
              <w:ind w:firstLine="0" w:firstLineChars="0"/>
              <w:rPr>
                <w:rFonts w:ascii="宋体" w:hAnsi="宋体"/>
                <w:lang w:val="en-US"/>
              </w:rPr>
            </w:pPr>
            <w:r>
              <w:rPr>
                <w:rFonts w:hint="eastAsia" w:ascii="宋体" w:hAnsi="宋体"/>
                <w:lang w:val="en-US"/>
              </w:rPr>
              <w:t>结构类型</w:t>
            </w:r>
          </w:p>
        </w:tc>
        <w:tc>
          <w:tcPr>
            <w:tcW w:w="6231" w:type="dxa"/>
            <w:gridSpan w:val="2"/>
          </w:tcPr>
          <w:p w14:paraId="19239612">
            <w:pPr>
              <w:pStyle w:val="3"/>
              <w:ind w:firstLine="0" w:firstLineChars="0"/>
              <w:rPr>
                <w:rFonts w:ascii="宋体" w:hAnsi="宋体"/>
                <w:lang w:val="en-US"/>
              </w:rPr>
            </w:pPr>
            <w:bookmarkStart w:id="25" w:name="结构类型"/>
            <w:r>
              <w:t>框架结构</w:t>
            </w:r>
            <w:bookmarkEnd w:id="25"/>
          </w:p>
        </w:tc>
      </w:tr>
      <w:tr w14:paraId="3BBFEA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FF4FDA3">
            <w:pPr>
              <w:pStyle w:val="3"/>
              <w:ind w:firstLine="0" w:firstLineChars="0"/>
              <w:rPr>
                <w:rFonts w:ascii="宋体" w:hAnsi="宋体"/>
                <w:lang w:val="en-US"/>
              </w:rPr>
            </w:pPr>
            <w:r>
              <w:rPr>
                <w:rFonts w:hint="eastAsia"/>
              </w:rPr>
              <w:t>外墙太阳辐射吸收系数</w:t>
            </w:r>
          </w:p>
        </w:tc>
        <w:tc>
          <w:tcPr>
            <w:tcW w:w="6231" w:type="dxa"/>
            <w:gridSpan w:val="2"/>
          </w:tcPr>
          <w:p w14:paraId="2D3614D6">
            <w:pPr>
              <w:pStyle w:val="3"/>
              <w:ind w:firstLine="0" w:firstLineChars="0"/>
              <w:rPr>
                <w:rFonts w:ascii="宋体" w:hAnsi="宋体"/>
                <w:lang w:val="en-US"/>
              </w:rPr>
            </w:pPr>
            <w:bookmarkStart w:id="26" w:name="外墙ρ"/>
            <w:r>
              <w:rPr>
                <w:rFonts w:hint="eastAsia"/>
              </w:rPr>
              <w:t>0.75</w:t>
            </w:r>
            <w:bookmarkEnd w:id="26"/>
          </w:p>
        </w:tc>
      </w:tr>
      <w:tr w14:paraId="079C89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20994CB">
            <w:pPr>
              <w:pStyle w:val="3"/>
              <w:ind w:firstLine="0" w:firstLineChars="0"/>
              <w:rPr>
                <w:rFonts w:ascii="宋体" w:hAnsi="宋体"/>
                <w:lang w:val="en-US"/>
              </w:rPr>
            </w:pPr>
            <w:r>
              <w:rPr>
                <w:rFonts w:hint="eastAsia"/>
              </w:rPr>
              <w:t>屋顶太阳辐射吸收系数</w:t>
            </w:r>
          </w:p>
        </w:tc>
        <w:tc>
          <w:tcPr>
            <w:tcW w:w="6231" w:type="dxa"/>
            <w:gridSpan w:val="2"/>
          </w:tcPr>
          <w:p w14:paraId="16B3176E">
            <w:pPr>
              <w:pStyle w:val="3"/>
              <w:ind w:firstLine="0" w:firstLineChars="0"/>
              <w:rPr>
                <w:rFonts w:ascii="宋体" w:hAnsi="宋体"/>
                <w:lang w:val="en-US"/>
              </w:rPr>
            </w:pPr>
            <w:bookmarkStart w:id="27" w:name="屋顶ρ"/>
            <w:r>
              <w:rPr>
                <w:rFonts w:hint="eastAsia"/>
              </w:rPr>
              <w:t>0.75</w:t>
            </w:r>
            <w:bookmarkEnd w:id="27"/>
          </w:p>
        </w:tc>
      </w:tr>
      <w:tr w14:paraId="2D2160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14:paraId="24071150">
            <w:pPr>
              <w:pStyle w:val="3"/>
              <w:ind w:firstLine="0" w:firstLineChars="0"/>
            </w:pPr>
            <w:r>
              <w:rPr>
                <w:rFonts w:hint="eastAsia"/>
              </w:rPr>
              <w:t>控温期</w:t>
            </w:r>
          </w:p>
        </w:tc>
        <w:tc>
          <w:tcPr>
            <w:tcW w:w="6231" w:type="dxa"/>
            <w:gridSpan w:val="2"/>
          </w:tcPr>
          <w:p w14:paraId="3B7599E4">
            <w:pPr>
              <w:pStyle w:val="3"/>
              <w:ind w:firstLine="0" w:firstLineChars="0"/>
            </w:pPr>
            <w:bookmarkStart w:id="28" w:name="控温期"/>
            <w:r>
              <w:t>全年控温</w:t>
            </w:r>
            <w:bookmarkEnd w:id="28"/>
          </w:p>
        </w:tc>
      </w:tr>
    </w:tbl>
    <w:p w14:paraId="47DF2EF0">
      <w:pPr>
        <w:pStyle w:val="3"/>
        <w:ind w:firstLine="0" w:firstLineChars="0"/>
        <w:rPr>
          <w:lang w:val="en-US"/>
        </w:rPr>
      </w:pPr>
    </w:p>
    <w:p w14:paraId="4125FF3E">
      <w:pPr>
        <w:pStyle w:val="3"/>
        <w:ind w:firstLine="0" w:firstLineChars="0"/>
        <w:rPr>
          <w:lang w:val="en-US"/>
        </w:rPr>
      </w:pPr>
    </w:p>
    <w:p w14:paraId="45B5F3E8">
      <w:pPr>
        <w:pStyle w:val="2"/>
      </w:pPr>
      <w:bookmarkStart w:id="29" w:name="TitleFormat"/>
      <w:bookmarkStart w:id="30" w:name="_Toc11682"/>
      <w:r>
        <w:rPr>
          <w:rFonts w:hint="eastAsia"/>
        </w:rPr>
        <w:t>计算依据</w:t>
      </w:r>
      <w:bookmarkEnd w:id="29"/>
      <w:bookmarkEnd w:id="30"/>
    </w:p>
    <w:p w14:paraId="334F7D13">
      <w:pPr>
        <w:widowControl w:val="0"/>
        <w:jc w:val="both"/>
        <w:rPr>
          <w:kern w:val="2"/>
          <w:szCs w:val="24"/>
          <w:lang w:val="en-US"/>
        </w:rPr>
      </w:pPr>
      <w:bookmarkStart w:id="31" w:name="计算依据"/>
      <w:bookmarkEnd w:id="31"/>
      <w:r>
        <w:rPr>
          <w:kern w:val="2"/>
          <w:szCs w:val="24"/>
          <w:lang w:val="en-US"/>
        </w:rPr>
        <w:t>1. 《绿色建筑评价标准》(GB/T50378-2019)</w:t>
      </w:r>
    </w:p>
    <w:p w14:paraId="7DD0D688">
      <w:pPr>
        <w:widowControl w:val="0"/>
        <w:jc w:val="both"/>
        <w:rPr>
          <w:kern w:val="2"/>
          <w:szCs w:val="24"/>
          <w:lang w:val="en-US"/>
        </w:rPr>
      </w:pPr>
      <w:r>
        <w:rPr>
          <w:kern w:val="2"/>
          <w:szCs w:val="24"/>
          <w:lang w:val="en-US"/>
        </w:rPr>
        <w:t>2. 《民用建筑绿色性能计算标准》(JGJ/T 449-2018)</w:t>
      </w:r>
    </w:p>
    <w:p w14:paraId="5873EACB">
      <w:pPr>
        <w:widowControl w:val="0"/>
        <w:jc w:val="both"/>
        <w:rPr>
          <w:kern w:val="2"/>
          <w:szCs w:val="24"/>
          <w:lang w:val="en-US"/>
        </w:rPr>
      </w:pPr>
      <w:r>
        <w:rPr>
          <w:kern w:val="2"/>
          <w:szCs w:val="24"/>
          <w:lang w:val="en-US"/>
        </w:rPr>
        <w:t>3. 《建筑节能与可再生能源利用通用规范》GB55015-2021</w:t>
      </w:r>
    </w:p>
    <w:p w14:paraId="2A3AB887">
      <w:pPr>
        <w:widowControl w:val="0"/>
        <w:jc w:val="both"/>
        <w:rPr>
          <w:kern w:val="2"/>
          <w:szCs w:val="24"/>
          <w:lang w:val="en-US"/>
        </w:rPr>
      </w:pPr>
      <w:r>
        <w:rPr>
          <w:kern w:val="2"/>
          <w:szCs w:val="24"/>
          <w:lang w:val="en-US"/>
        </w:rPr>
        <w:t>4. 《公共建筑节能设计标准》GB50189-2015</w:t>
      </w:r>
    </w:p>
    <w:p w14:paraId="4ECBBB3E">
      <w:pPr>
        <w:widowControl w:val="0"/>
        <w:jc w:val="both"/>
        <w:rPr>
          <w:kern w:val="2"/>
          <w:szCs w:val="24"/>
          <w:lang w:val="en-US"/>
        </w:rPr>
      </w:pPr>
      <w:r>
        <w:rPr>
          <w:kern w:val="2"/>
          <w:szCs w:val="24"/>
          <w:lang w:val="en-US"/>
        </w:rPr>
        <w:t>5. 《民用建筑热工设计规范》GB50176-2016</w:t>
      </w:r>
    </w:p>
    <w:p w14:paraId="311FF9B8">
      <w:pPr>
        <w:widowControl w:val="0"/>
        <w:jc w:val="both"/>
        <w:rPr>
          <w:kern w:val="2"/>
          <w:szCs w:val="24"/>
          <w:lang w:val="en-US"/>
        </w:rPr>
      </w:pPr>
      <w:r>
        <w:rPr>
          <w:kern w:val="2"/>
          <w:szCs w:val="24"/>
          <w:lang w:val="en-US"/>
        </w:rPr>
        <w:t>6. 《建筑幕墙、门窗通用技术条件》GB/T31433-2015</w:t>
      </w:r>
    </w:p>
    <w:p w14:paraId="7AB521FA">
      <w:pPr>
        <w:widowControl w:val="0"/>
        <w:jc w:val="both"/>
        <w:rPr>
          <w:kern w:val="2"/>
          <w:szCs w:val="24"/>
          <w:lang w:val="en-US"/>
        </w:rPr>
      </w:pPr>
    </w:p>
    <w:p w14:paraId="4F24C619">
      <w:pPr>
        <w:pStyle w:val="2"/>
      </w:pPr>
      <w:bookmarkStart w:id="32" w:name="_Toc13616"/>
      <w:bookmarkStart w:id="33" w:name="_Toc31406"/>
      <w:r>
        <w:rPr>
          <w:rFonts w:hint="eastAsia"/>
        </w:rPr>
        <w:t>计算要求</w:t>
      </w:r>
      <w:bookmarkEnd w:id="32"/>
      <w:bookmarkEnd w:id="33"/>
    </w:p>
    <w:p w14:paraId="172E50D0">
      <w:pPr>
        <w:pStyle w:val="4"/>
        <w:tabs>
          <w:tab w:val="clear" w:pos="578"/>
        </w:tabs>
        <w:rPr>
          <w:kern w:val="2"/>
          <w:sz w:val="21"/>
        </w:rPr>
      </w:pPr>
      <w:bookmarkStart w:id="34" w:name="_Toc22090"/>
      <w:bookmarkStart w:id="35" w:name="_Toc6259"/>
      <w:r>
        <w:rPr>
          <w:rFonts w:hint="eastAsia"/>
          <w:kern w:val="2"/>
          <w:sz w:val="21"/>
        </w:rPr>
        <w:t>计算目标</w:t>
      </w:r>
      <w:bookmarkEnd w:id="34"/>
      <w:bookmarkEnd w:id="35"/>
    </w:p>
    <w:p w14:paraId="44F51044">
      <w:pPr>
        <w:pStyle w:val="3"/>
        <w:ind w:firstLine="420"/>
        <w:rPr>
          <w:lang w:val="en-US"/>
        </w:rPr>
      </w:pPr>
      <w:r>
        <w:rPr>
          <w:rFonts w:hint="eastAsia"/>
          <w:lang w:val="en-US"/>
        </w:rPr>
        <w:t>《绿色建筑评价标准》(GB/T50378-201</w:t>
      </w:r>
      <w:r>
        <w:rPr>
          <w:lang w:val="en-US"/>
        </w:rPr>
        <w:t>9</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14:paraId="02265CAF">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3BC83FB0">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49EAA72A">
      <w:pPr>
        <w:pStyle w:val="4"/>
        <w:tabs>
          <w:tab w:val="clear" w:pos="578"/>
        </w:tabs>
        <w:rPr>
          <w:kern w:val="2"/>
          <w:sz w:val="21"/>
        </w:rPr>
      </w:pPr>
      <w:bookmarkStart w:id="36" w:name="_Toc5419"/>
      <w:bookmarkStart w:id="37" w:name="_Toc2524"/>
      <w:r>
        <w:rPr>
          <w:rFonts w:hint="eastAsia"/>
          <w:kern w:val="2"/>
          <w:sz w:val="21"/>
        </w:rPr>
        <w:t>计算方法</w:t>
      </w:r>
      <w:bookmarkEnd w:id="36"/>
      <w:bookmarkEnd w:id="37"/>
    </w:p>
    <w:p w14:paraId="68DF57B3">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1F3AF375">
      <w:pPr>
        <w:pStyle w:val="3"/>
        <w:ind w:firstLine="420"/>
        <w:rPr>
          <w:lang w:val="en-US"/>
        </w:rPr>
      </w:pPr>
      <w:r>
        <w:rPr>
          <w:rFonts w:hint="eastAsia"/>
          <w:lang w:val="en-US"/>
        </w:rPr>
        <w:t>即：围护结构节能率 ＝ （参照建筑全年供暖供冷</w:t>
      </w:r>
      <w:r>
        <w:rPr>
          <w:lang w:val="en-US"/>
        </w:rPr>
        <w:t>综合能耗</w:t>
      </w:r>
      <w:r>
        <w:rPr>
          <w:rFonts w:hint="eastAsia"/>
          <w:lang w:val="en-US"/>
        </w:rPr>
        <w:t>量－ 设计建筑全年供暖供冷</w:t>
      </w:r>
      <w:r>
        <w:rPr>
          <w:lang w:val="en-US"/>
        </w:rPr>
        <w:t>综合能耗</w:t>
      </w:r>
      <w:r>
        <w:rPr>
          <w:rFonts w:hint="eastAsia"/>
          <w:lang w:val="en-US"/>
        </w:rPr>
        <w:t>量）/参照建筑全年供暖供冷</w:t>
      </w:r>
      <w:r>
        <w:rPr>
          <w:lang w:val="en-US"/>
        </w:rPr>
        <w:t>综合能耗</w:t>
      </w:r>
      <w:r>
        <w:rPr>
          <w:rFonts w:hint="eastAsia"/>
          <w:lang w:val="en-US"/>
        </w:rPr>
        <w:t>量× 100%</w:t>
      </w:r>
      <w:bookmarkStart w:id="38" w:name="_Toc444763006"/>
    </w:p>
    <w:p w14:paraId="5F3C4B4D">
      <w:pPr>
        <w:pStyle w:val="3"/>
        <w:ind w:firstLine="420"/>
        <w:rPr>
          <w:lang w:val="en-US"/>
        </w:rPr>
      </w:pPr>
      <w:bookmarkStart w:id="39" w:name="负荷边界说明"/>
      <w:r>
        <w:t>对于供暖空调负荷，包含围护结构（传热负荷、太阳辐射负荷），及室内人员、灯光、设备负荷和新风负荷。</w:t>
      </w:r>
      <w:bookmarkEnd w:id="39"/>
    </w:p>
    <w:p w14:paraId="319D6621">
      <w:pPr>
        <w:pStyle w:val="2"/>
      </w:pPr>
      <w:bookmarkStart w:id="40" w:name="_Toc58336110"/>
      <w:bookmarkStart w:id="41" w:name="_Toc59787735"/>
      <w:bookmarkStart w:id="42" w:name="_Toc2340"/>
      <w:r>
        <w:rPr>
          <w:rFonts w:hint="eastAsia"/>
        </w:rPr>
        <w:t>软件介绍</w:t>
      </w:r>
      <w:bookmarkEnd w:id="40"/>
      <w:bookmarkEnd w:id="41"/>
      <w:bookmarkEnd w:id="42"/>
    </w:p>
    <w:p w14:paraId="60653FBC">
      <w:pPr>
        <w:pStyle w:val="3"/>
        <w:ind w:firstLine="420"/>
        <w:rPr>
          <w:lang w:val="en-US"/>
        </w:rPr>
      </w:pPr>
      <w:r>
        <w:rPr>
          <w:rFonts w:hint="eastAsia"/>
          <w:lang w:val="en-US"/>
        </w:rPr>
        <w:t>本</w:t>
      </w:r>
      <w:r>
        <w:rPr>
          <w:lang w:val="en-US"/>
        </w:rPr>
        <w:t>报告</w:t>
      </w:r>
      <w:r>
        <w:rPr>
          <w:rFonts w:hint="eastAsia"/>
          <w:lang w:val="en-US"/>
        </w:rPr>
        <w:t>内容由</w:t>
      </w:r>
      <w:bookmarkStart w:id="43" w:name="软件全称＃2"/>
      <w:r>
        <w:rPr>
          <w:rFonts w:hint="eastAsia"/>
          <w:lang w:val="en-US"/>
        </w:rPr>
        <w:t>能耗计算BESI2024</w:t>
      </w:r>
      <w:bookmarkEnd w:id="43"/>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38"/>
    <w:p w14:paraId="562D97B3">
      <w:pPr>
        <w:pStyle w:val="2"/>
      </w:pPr>
      <w:bookmarkStart w:id="44" w:name="_Toc13745"/>
      <w:r>
        <w:rPr>
          <w:rFonts w:hint="eastAsia"/>
        </w:rPr>
        <w:t>气象数据</w:t>
      </w:r>
      <w:bookmarkEnd w:id="44"/>
    </w:p>
    <w:p w14:paraId="4AC425FD">
      <w:pPr>
        <w:pStyle w:val="4"/>
      </w:pPr>
      <w:bookmarkStart w:id="45" w:name="_Toc530"/>
      <w:r>
        <w:rPr>
          <w:rFonts w:hint="eastAsia"/>
        </w:rPr>
        <w:t>气象地点</w:t>
      </w:r>
      <w:bookmarkEnd w:id="45"/>
    </w:p>
    <w:p w14:paraId="258C7648">
      <w:pPr>
        <w:pStyle w:val="3"/>
        <w:ind w:firstLine="420"/>
        <w:rPr>
          <w:lang w:val="en-US"/>
        </w:rPr>
      </w:pPr>
      <w:bookmarkStart w:id="46" w:name="气象数据来源"/>
      <w:r>
        <w:t>陕西-西安, 《建筑节能气象参数标准》</w:t>
      </w:r>
      <w:bookmarkEnd w:id="46"/>
    </w:p>
    <w:p w14:paraId="669D31F8">
      <w:pPr>
        <w:pStyle w:val="4"/>
      </w:pPr>
      <w:bookmarkStart w:id="47" w:name="_Toc29508"/>
      <w:r>
        <w:rPr>
          <w:rFonts w:hint="eastAsia"/>
        </w:rPr>
        <w:t>逐日干球温度表</w:t>
      </w:r>
      <w:bookmarkEnd w:id="47"/>
    </w:p>
    <w:p w14:paraId="226352DE">
      <w:pPr>
        <w:pStyle w:val="3"/>
        <w:ind w:firstLine="0" w:firstLineChars="0"/>
        <w:rPr>
          <w:lang w:val="en-US"/>
        </w:rPr>
      </w:pPr>
      <w:bookmarkStart w:id="48" w:name="日均干球温度变化表"/>
      <w:bookmarkEnd w:id="48"/>
      <w:r>
        <w:drawing>
          <wp:inline distT="0" distB="0" distL="0" distR="0">
            <wp:extent cx="5667375" cy="28860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8"/>
                    <a:stretch>
                      <a:fillRect/>
                    </a:stretch>
                  </pic:blipFill>
                  <pic:spPr>
                    <a:xfrm>
                      <a:off x="0" y="0"/>
                      <a:ext cx="5667375" cy="2886075"/>
                    </a:xfrm>
                    <a:prstGeom prst="rect">
                      <a:avLst/>
                    </a:prstGeom>
                  </pic:spPr>
                </pic:pic>
              </a:graphicData>
            </a:graphic>
          </wp:inline>
        </w:drawing>
      </w:r>
    </w:p>
    <w:p w14:paraId="07C15442">
      <w:pPr>
        <w:pStyle w:val="4"/>
      </w:pPr>
      <w:bookmarkStart w:id="49" w:name="_Toc30556"/>
      <w:r>
        <w:rPr>
          <w:rFonts w:hint="eastAsia"/>
        </w:rPr>
        <w:t>逐月辐照量表</w:t>
      </w:r>
      <w:bookmarkEnd w:id="49"/>
    </w:p>
    <w:p w14:paraId="0279B225">
      <w:pPr>
        <w:pStyle w:val="3"/>
        <w:ind w:firstLine="0" w:firstLineChars="0"/>
        <w:rPr>
          <w:lang w:val="en-US"/>
        </w:rPr>
      </w:pPr>
      <w:bookmarkStart w:id="50" w:name="逐月辐照量图表"/>
      <w:bookmarkEnd w:id="50"/>
      <w:r>
        <w:drawing>
          <wp:inline distT="0" distB="0" distL="0" distR="0">
            <wp:extent cx="5667375" cy="26193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9"/>
                    <a:stretch>
                      <a:fillRect/>
                    </a:stretch>
                  </pic:blipFill>
                  <pic:spPr>
                    <a:xfrm>
                      <a:off x="0" y="0"/>
                      <a:ext cx="5667375" cy="2619375"/>
                    </a:xfrm>
                    <a:prstGeom prst="rect">
                      <a:avLst/>
                    </a:prstGeom>
                  </pic:spPr>
                </pic:pic>
              </a:graphicData>
            </a:graphic>
          </wp:inline>
        </w:drawing>
      </w:r>
    </w:p>
    <w:p w14:paraId="1359FEDD">
      <w:pPr>
        <w:pStyle w:val="4"/>
      </w:pPr>
      <w:bookmarkStart w:id="51" w:name="_Toc5122"/>
      <w:r>
        <w:rPr>
          <w:rFonts w:hint="eastAsia"/>
        </w:rPr>
        <w:t>峰值工况</w:t>
      </w:r>
      <w:bookmarkEnd w:id="51"/>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11580A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8F9862B">
            <w:pPr>
              <w:jc w:val="center"/>
            </w:pPr>
            <w:r>
              <w:t>气象数据</w:t>
            </w:r>
          </w:p>
        </w:tc>
        <w:tc>
          <w:tcPr>
            <w:shd w:val="clear" w:color="auto" w:fill="E6E6E6"/>
            <w:vAlign w:val="center"/>
          </w:tcPr>
          <w:p w14:paraId="70FF7C69">
            <w:pPr>
              <w:jc w:val="center"/>
            </w:pPr>
            <w:r>
              <w:t>时刻</w:t>
            </w:r>
          </w:p>
        </w:tc>
        <w:tc>
          <w:tcPr>
            <w:shd w:val="clear" w:color="auto" w:fill="E6E6E6"/>
            <w:vAlign w:val="center"/>
          </w:tcPr>
          <w:p w14:paraId="0D6460C7">
            <w:pPr>
              <w:jc w:val="center"/>
            </w:pPr>
            <w:r>
              <w:t>干球温度(℃)</w:t>
            </w:r>
          </w:p>
        </w:tc>
        <w:tc>
          <w:tcPr>
            <w:shd w:val="clear" w:color="auto" w:fill="E6E6E6"/>
            <w:vAlign w:val="center"/>
          </w:tcPr>
          <w:p w14:paraId="19536F05">
            <w:pPr>
              <w:jc w:val="center"/>
            </w:pPr>
            <w:r>
              <w:t>湿球温度(℃)</w:t>
            </w:r>
          </w:p>
        </w:tc>
        <w:tc>
          <w:tcPr>
            <w:shd w:val="clear" w:color="auto" w:fill="E6E6E6"/>
            <w:vAlign w:val="center"/>
          </w:tcPr>
          <w:p w14:paraId="5010A1B1">
            <w:pPr>
              <w:jc w:val="center"/>
            </w:pPr>
            <w:r>
              <w:t>含湿量(g/kg)</w:t>
            </w:r>
          </w:p>
        </w:tc>
        <w:tc>
          <w:tcPr>
            <w:shd w:val="clear" w:color="auto" w:fill="E6E6E6"/>
            <w:vAlign w:val="center"/>
          </w:tcPr>
          <w:p w14:paraId="6DE2F096">
            <w:pPr>
              <w:jc w:val="center"/>
            </w:pPr>
            <w:r>
              <w:t>焓值(kj/kg)</w:t>
            </w:r>
          </w:p>
        </w:tc>
      </w:tr>
      <w:tr w14:paraId="35A4A0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CF5A9BA">
            <w:r>
              <w:t>最热</w:t>
            </w:r>
          </w:p>
        </w:tc>
        <w:tc>
          <w:tcPr>
            <w:vAlign w:val="center"/>
          </w:tcPr>
          <w:p w14:paraId="3BEF8372">
            <w:r>
              <w:t>06月30日17时</w:t>
            </w:r>
          </w:p>
        </w:tc>
        <w:tc>
          <w:tcPr>
            <w:vAlign w:val="center"/>
          </w:tcPr>
          <w:p w14:paraId="57CA16F1">
            <w:r>
              <w:t>37.8</w:t>
            </w:r>
          </w:p>
        </w:tc>
        <w:tc>
          <w:tcPr>
            <w:vAlign w:val="center"/>
          </w:tcPr>
          <w:p w14:paraId="51269BFA">
            <w:r>
              <w:t>23.9</w:t>
            </w:r>
          </w:p>
        </w:tc>
        <w:tc>
          <w:tcPr>
            <w:vAlign w:val="center"/>
          </w:tcPr>
          <w:p w14:paraId="047B5E08">
            <w:r>
              <w:t>13.9</w:t>
            </w:r>
          </w:p>
        </w:tc>
        <w:tc>
          <w:tcPr>
            <w:vAlign w:val="center"/>
          </w:tcPr>
          <w:p w14:paraId="1BDC21DC">
            <w:r>
              <w:t>73.7</w:t>
            </w:r>
          </w:p>
        </w:tc>
      </w:tr>
      <w:tr w14:paraId="1DB3C8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58A999A">
            <w:r>
              <w:t>最冷</w:t>
            </w:r>
          </w:p>
        </w:tc>
        <w:tc>
          <w:tcPr>
            <w:vAlign w:val="center"/>
          </w:tcPr>
          <w:p w14:paraId="7712B962">
            <w:r>
              <w:t>12月28日07时</w:t>
            </w:r>
          </w:p>
        </w:tc>
        <w:tc>
          <w:tcPr>
            <w:vAlign w:val="center"/>
          </w:tcPr>
          <w:p w14:paraId="238F8699">
            <w:r>
              <w:t>-13.9</w:t>
            </w:r>
          </w:p>
        </w:tc>
        <w:tc>
          <w:tcPr>
            <w:vAlign w:val="center"/>
          </w:tcPr>
          <w:p w14:paraId="71DD8E0B">
            <w:r>
              <w:t>-14.4</w:t>
            </w:r>
          </w:p>
        </w:tc>
        <w:tc>
          <w:tcPr>
            <w:vAlign w:val="center"/>
          </w:tcPr>
          <w:p w14:paraId="5C48DE35">
            <w:r>
              <w:t>0.8</w:t>
            </w:r>
          </w:p>
        </w:tc>
        <w:tc>
          <w:tcPr>
            <w:vAlign w:val="center"/>
          </w:tcPr>
          <w:p w14:paraId="47AEF599">
            <w:r>
              <w:t>-12.0</w:t>
            </w:r>
          </w:p>
        </w:tc>
      </w:tr>
    </w:tbl>
    <w:p w14:paraId="47A88CE9">
      <w:pPr>
        <w:pStyle w:val="2"/>
        <w:widowControl w:val="0"/>
        <w:jc w:val="both"/>
      </w:pPr>
      <w:bookmarkStart w:id="52" w:name="气象峰值工况"/>
      <w:bookmarkEnd w:id="52"/>
      <w:bookmarkStart w:id="53" w:name="_Toc29556"/>
      <w:r>
        <w:t>建筑大样</w:t>
      </w:r>
      <w:bookmarkEnd w:id="53"/>
    </w:p>
    <w:p w14:paraId="491F2040">
      <w:pPr>
        <w:widowControl w:val="0"/>
        <w:jc w:val="center"/>
      </w:pPr>
      <w:r>
        <w:drawing>
          <wp:inline distT="0" distB="0" distL="0" distR="0">
            <wp:extent cx="5667375" cy="457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0"/>
                    <a:stretch>
                      <a:fillRect/>
                    </a:stretch>
                  </pic:blipFill>
                  <pic:spPr>
                    <a:xfrm>
                      <a:off x="0" y="0"/>
                      <a:ext cx="5667375" cy="4572000"/>
                    </a:xfrm>
                    <a:prstGeom prst="rect">
                      <a:avLst/>
                    </a:prstGeom>
                  </pic:spPr>
                </pic:pic>
              </a:graphicData>
            </a:graphic>
          </wp:inline>
        </w:drawing>
      </w:r>
    </w:p>
    <w:p w14:paraId="3F7A3CCF">
      <w:pPr>
        <w:widowControl w:val="0"/>
        <w:jc w:val="center"/>
      </w:pPr>
      <w:r>
        <w:t>西南轴侧图</w:t>
      </w:r>
    </w:p>
    <w:p w14:paraId="4EBA1F26">
      <w:pPr>
        <w:widowControl w:val="0"/>
        <w:jc w:val="center"/>
      </w:pPr>
      <w:r>
        <w:drawing>
          <wp:inline distT="0" distB="0" distL="0" distR="0">
            <wp:extent cx="5667375" cy="45720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1"/>
                    <a:stretch>
                      <a:fillRect/>
                    </a:stretch>
                  </pic:blipFill>
                  <pic:spPr>
                    <a:xfrm>
                      <a:off x="0" y="0"/>
                      <a:ext cx="5667375" cy="4572000"/>
                    </a:xfrm>
                    <a:prstGeom prst="rect">
                      <a:avLst/>
                    </a:prstGeom>
                  </pic:spPr>
                </pic:pic>
              </a:graphicData>
            </a:graphic>
          </wp:inline>
        </w:drawing>
      </w:r>
    </w:p>
    <w:p w14:paraId="09D6FC89">
      <w:pPr>
        <w:widowControl w:val="0"/>
        <w:jc w:val="center"/>
      </w:pPr>
      <w:r>
        <w:t>东南轴侧图</w:t>
      </w:r>
    </w:p>
    <w:p w14:paraId="71E1EE9D">
      <w:pPr>
        <w:widowControl w:val="0"/>
        <w:jc w:val="center"/>
      </w:pPr>
      <w:r>
        <w:drawing>
          <wp:inline distT="0" distB="0" distL="0" distR="0">
            <wp:extent cx="5667375" cy="45720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2"/>
                    <a:stretch>
                      <a:fillRect/>
                    </a:stretch>
                  </pic:blipFill>
                  <pic:spPr>
                    <a:xfrm>
                      <a:off x="0" y="0"/>
                      <a:ext cx="5667375" cy="4572000"/>
                    </a:xfrm>
                    <a:prstGeom prst="rect">
                      <a:avLst/>
                    </a:prstGeom>
                  </pic:spPr>
                </pic:pic>
              </a:graphicData>
            </a:graphic>
          </wp:inline>
        </w:drawing>
      </w:r>
    </w:p>
    <w:p w14:paraId="06E6AED8">
      <w:pPr>
        <w:widowControl w:val="0"/>
        <w:jc w:val="center"/>
      </w:pPr>
      <w:r>
        <w:t>西北轴侧图</w:t>
      </w:r>
    </w:p>
    <w:p w14:paraId="0A0B6754">
      <w:pPr>
        <w:widowControl w:val="0"/>
        <w:jc w:val="center"/>
      </w:pPr>
      <w:r>
        <w:drawing>
          <wp:inline distT="0" distB="0" distL="0" distR="0">
            <wp:extent cx="5667375" cy="4572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3"/>
                    <a:stretch>
                      <a:fillRect/>
                    </a:stretch>
                  </pic:blipFill>
                  <pic:spPr>
                    <a:xfrm>
                      <a:off x="0" y="0"/>
                      <a:ext cx="5667375" cy="4572000"/>
                    </a:xfrm>
                    <a:prstGeom prst="rect">
                      <a:avLst/>
                    </a:prstGeom>
                  </pic:spPr>
                </pic:pic>
              </a:graphicData>
            </a:graphic>
          </wp:inline>
        </w:drawing>
      </w:r>
    </w:p>
    <w:p w14:paraId="71C8F5EB">
      <w:pPr>
        <w:widowControl w:val="0"/>
        <w:jc w:val="center"/>
      </w:pPr>
      <w:r>
        <w:t>东北轴侧图</w:t>
      </w:r>
    </w:p>
    <w:p w14:paraId="4EC92BC5">
      <w:pPr>
        <w:pStyle w:val="2"/>
        <w:widowControl w:val="0"/>
        <w:jc w:val="both"/>
      </w:pPr>
      <w:bookmarkStart w:id="54" w:name="_Toc25695"/>
      <w:r>
        <w:t>围护结构</w:t>
      </w:r>
      <w:bookmarkEnd w:id="54"/>
    </w:p>
    <w:p w14:paraId="2E6BF43D">
      <w:pPr>
        <w:pStyle w:val="4"/>
        <w:widowControl w:val="0"/>
        <w:jc w:val="both"/>
      </w:pPr>
      <w:bookmarkStart w:id="55" w:name="_Toc5514"/>
      <w:r>
        <w:t>工程材料</w:t>
      </w:r>
      <w:bookmarkEnd w:id="55"/>
    </w:p>
    <w:tbl>
      <w:tblPr>
        <w:tblStyle w:val="18"/>
        <w:tblW w:w="983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5D8D5AA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14:paraId="7BE11B5D">
            <w:pPr>
              <w:jc w:val="center"/>
            </w:pPr>
            <w:r>
              <w:t>材料名称</w:t>
            </w:r>
          </w:p>
        </w:tc>
        <w:tc>
          <w:tcPr>
            <w:shd w:val="clear" w:color="auto" w:fill="E6E6E6"/>
            <w:vAlign w:val="center"/>
          </w:tcPr>
          <w:p w14:paraId="6746DFED">
            <w:pPr>
              <w:jc w:val="center"/>
            </w:pPr>
            <w:r>
              <w:t>导热系数λ</w:t>
            </w:r>
          </w:p>
        </w:tc>
        <w:tc>
          <w:tcPr>
            <w:shd w:val="clear" w:color="auto" w:fill="E6E6E6"/>
            <w:vAlign w:val="center"/>
          </w:tcPr>
          <w:p w14:paraId="0E5F05B7">
            <w:pPr>
              <w:jc w:val="center"/>
            </w:pPr>
            <w:r>
              <w:t>蓄热系数S</w:t>
            </w:r>
          </w:p>
        </w:tc>
        <w:tc>
          <w:tcPr>
            <w:shd w:val="clear" w:color="auto" w:fill="E6E6E6"/>
            <w:vAlign w:val="center"/>
          </w:tcPr>
          <w:p w14:paraId="4BF9A61E">
            <w:pPr>
              <w:jc w:val="center"/>
            </w:pPr>
            <w:r>
              <w:t>密度ρ</w:t>
            </w:r>
          </w:p>
        </w:tc>
        <w:tc>
          <w:tcPr>
            <w:shd w:val="clear" w:color="auto" w:fill="E6E6E6"/>
            <w:vAlign w:val="center"/>
          </w:tcPr>
          <w:p w14:paraId="40E2F8A3">
            <w:pPr>
              <w:jc w:val="center"/>
            </w:pPr>
            <w:r>
              <w:t>比热容Cp</w:t>
            </w:r>
          </w:p>
        </w:tc>
        <w:tc>
          <w:tcPr>
            <w:shd w:val="clear" w:color="auto" w:fill="E6E6E6"/>
            <w:vAlign w:val="center"/>
          </w:tcPr>
          <w:p w14:paraId="16FF41BE">
            <w:pPr>
              <w:jc w:val="center"/>
            </w:pPr>
            <w:r>
              <w:t>蒸汽渗透</w:t>
            </w:r>
            <w:r>
              <w:br w:type="textWrapping"/>
            </w:r>
            <w:r>
              <w:t>系数u</w:t>
            </w:r>
          </w:p>
        </w:tc>
        <w:tc>
          <w:tcPr>
            <w:vMerge w:val="restart"/>
            <w:shd w:val="clear" w:color="auto" w:fill="E6E6E6"/>
            <w:vAlign w:val="center"/>
          </w:tcPr>
          <w:p w14:paraId="111F58C3">
            <w:pPr>
              <w:jc w:val="center"/>
            </w:pPr>
            <w:r>
              <w:t>数据来源</w:t>
            </w:r>
          </w:p>
        </w:tc>
      </w:tr>
      <w:tr w14:paraId="3B3728C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14:paraId="2FD566ED">
            <w:pPr>
              <w:jc w:val="center"/>
            </w:pPr>
          </w:p>
        </w:tc>
        <w:tc>
          <w:tcPr>
            <w:shd w:val="clear" w:color="auto" w:fill="E6E6E6"/>
            <w:vAlign w:val="center"/>
          </w:tcPr>
          <w:p w14:paraId="6C1592CD">
            <w:pPr>
              <w:jc w:val="center"/>
            </w:pPr>
            <w:r>
              <w:t>W/(m.K)</w:t>
            </w:r>
          </w:p>
        </w:tc>
        <w:tc>
          <w:tcPr>
            <w:shd w:val="clear" w:color="auto" w:fill="E6E6E6"/>
            <w:vAlign w:val="center"/>
          </w:tcPr>
          <w:p w14:paraId="2E96583D">
            <w:pPr>
              <w:jc w:val="center"/>
            </w:pPr>
            <w:r>
              <w:t>W/(㎡.K)</w:t>
            </w:r>
          </w:p>
        </w:tc>
        <w:tc>
          <w:tcPr>
            <w:shd w:val="clear" w:color="auto" w:fill="E6E6E6"/>
            <w:vAlign w:val="center"/>
          </w:tcPr>
          <w:p w14:paraId="32F5A639">
            <w:pPr>
              <w:jc w:val="center"/>
            </w:pPr>
            <w:r>
              <w:t>kg/m</w:t>
            </w:r>
            <w:r>
              <w:rPr>
                <w:vertAlign w:val="superscript"/>
              </w:rPr>
              <w:t>3</w:t>
            </w:r>
          </w:p>
        </w:tc>
        <w:tc>
          <w:tcPr>
            <w:shd w:val="clear" w:color="auto" w:fill="E6E6E6"/>
            <w:vAlign w:val="center"/>
          </w:tcPr>
          <w:p w14:paraId="352D80F3">
            <w:pPr>
              <w:jc w:val="center"/>
            </w:pPr>
            <w:r>
              <w:t>J/(kg.K)</w:t>
            </w:r>
          </w:p>
        </w:tc>
        <w:tc>
          <w:tcPr>
            <w:shd w:val="clear" w:color="auto" w:fill="E6E6E6"/>
            <w:vAlign w:val="center"/>
          </w:tcPr>
          <w:p w14:paraId="5B6B9B4B">
            <w:pPr>
              <w:jc w:val="center"/>
            </w:pPr>
            <w:r>
              <w:t>g/(m.h.kPa)</w:t>
            </w:r>
          </w:p>
        </w:tc>
        <w:tc>
          <w:tcPr>
            <w:vMerge w:val="continue"/>
            <w:shd w:val="clear" w:color="auto" w:fill="E6E6E6"/>
            <w:vAlign w:val="center"/>
          </w:tcPr>
          <w:p w14:paraId="65BF4118">
            <w:pPr>
              <w:jc w:val="center"/>
            </w:pPr>
          </w:p>
        </w:tc>
      </w:tr>
      <w:tr w14:paraId="69ACC4D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5503629">
            <w:r>
              <w:t>水泥砂浆</w:t>
            </w:r>
          </w:p>
        </w:tc>
        <w:tc>
          <w:tcPr>
            <w:vAlign w:val="center"/>
          </w:tcPr>
          <w:p w14:paraId="22DFD9C6">
            <w:r>
              <w:t>0.930</w:t>
            </w:r>
          </w:p>
        </w:tc>
        <w:tc>
          <w:tcPr>
            <w:vAlign w:val="center"/>
          </w:tcPr>
          <w:p w14:paraId="0E080748">
            <w:r>
              <w:t>11.370</w:t>
            </w:r>
          </w:p>
        </w:tc>
        <w:tc>
          <w:tcPr>
            <w:vAlign w:val="center"/>
          </w:tcPr>
          <w:p w14:paraId="7DE2AFFB">
            <w:r>
              <w:t>1800.0</w:t>
            </w:r>
          </w:p>
        </w:tc>
        <w:tc>
          <w:tcPr>
            <w:vAlign w:val="center"/>
          </w:tcPr>
          <w:p w14:paraId="3CF7EBF6">
            <w:r>
              <w:t>1050.0</w:t>
            </w:r>
          </w:p>
        </w:tc>
        <w:tc>
          <w:tcPr>
            <w:vAlign w:val="center"/>
          </w:tcPr>
          <w:p w14:paraId="16274083">
            <w:r>
              <w:t>0.0210</w:t>
            </w:r>
          </w:p>
        </w:tc>
        <w:tc>
          <w:tcPr>
            <w:vAlign w:val="center"/>
          </w:tcPr>
          <w:p w14:paraId="77419B11">
            <w:pPr>
              <w:rPr>
                <w:sz w:val="18"/>
                <w:szCs w:val="18"/>
              </w:rPr>
            </w:pPr>
          </w:p>
        </w:tc>
      </w:tr>
      <w:tr w14:paraId="2637FD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365056E">
            <w:r>
              <w:t>石灰砂浆</w:t>
            </w:r>
          </w:p>
        </w:tc>
        <w:tc>
          <w:tcPr>
            <w:vAlign w:val="center"/>
          </w:tcPr>
          <w:p w14:paraId="6BD168B0">
            <w:r>
              <w:t>0.810</w:t>
            </w:r>
          </w:p>
        </w:tc>
        <w:tc>
          <w:tcPr>
            <w:vAlign w:val="center"/>
          </w:tcPr>
          <w:p w14:paraId="1CC913CD">
            <w:r>
              <w:t>10.070</w:t>
            </w:r>
          </w:p>
        </w:tc>
        <w:tc>
          <w:tcPr>
            <w:vAlign w:val="center"/>
          </w:tcPr>
          <w:p w14:paraId="589C90D6">
            <w:r>
              <w:t>1600.0</w:t>
            </w:r>
          </w:p>
        </w:tc>
        <w:tc>
          <w:tcPr>
            <w:vAlign w:val="center"/>
          </w:tcPr>
          <w:p w14:paraId="4AF8164D">
            <w:r>
              <w:t>1050.0</w:t>
            </w:r>
          </w:p>
        </w:tc>
        <w:tc>
          <w:tcPr>
            <w:vAlign w:val="center"/>
          </w:tcPr>
          <w:p w14:paraId="7F10A4D4">
            <w:r>
              <w:t>0.0443</w:t>
            </w:r>
          </w:p>
        </w:tc>
        <w:tc>
          <w:tcPr>
            <w:vAlign w:val="center"/>
          </w:tcPr>
          <w:p w14:paraId="6A484901">
            <w:pPr>
              <w:rPr>
                <w:sz w:val="18"/>
                <w:szCs w:val="18"/>
              </w:rPr>
            </w:pPr>
          </w:p>
        </w:tc>
      </w:tr>
      <w:tr w14:paraId="67F9341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5375475">
            <w:r>
              <w:t>钢筋混凝土</w:t>
            </w:r>
          </w:p>
        </w:tc>
        <w:tc>
          <w:tcPr>
            <w:vAlign w:val="center"/>
          </w:tcPr>
          <w:p w14:paraId="5AD3019F">
            <w:r>
              <w:t>1.740</w:t>
            </w:r>
          </w:p>
        </w:tc>
        <w:tc>
          <w:tcPr>
            <w:vAlign w:val="center"/>
          </w:tcPr>
          <w:p w14:paraId="5F41B18F">
            <w:r>
              <w:t>17.200</w:t>
            </w:r>
          </w:p>
        </w:tc>
        <w:tc>
          <w:tcPr>
            <w:vAlign w:val="center"/>
          </w:tcPr>
          <w:p w14:paraId="3906F890">
            <w:r>
              <w:t>2500.0</w:t>
            </w:r>
          </w:p>
        </w:tc>
        <w:tc>
          <w:tcPr>
            <w:vAlign w:val="center"/>
          </w:tcPr>
          <w:p w14:paraId="12B5ED5D">
            <w:r>
              <w:t>920.0</w:t>
            </w:r>
          </w:p>
        </w:tc>
        <w:tc>
          <w:tcPr>
            <w:vAlign w:val="center"/>
          </w:tcPr>
          <w:p w14:paraId="37AA5EC9">
            <w:r>
              <w:t>0.0158</w:t>
            </w:r>
          </w:p>
        </w:tc>
        <w:tc>
          <w:tcPr>
            <w:vAlign w:val="center"/>
          </w:tcPr>
          <w:p w14:paraId="30CF5A1A">
            <w:pPr>
              <w:rPr>
                <w:sz w:val="18"/>
                <w:szCs w:val="18"/>
              </w:rPr>
            </w:pPr>
          </w:p>
        </w:tc>
      </w:tr>
      <w:tr w14:paraId="03FF48A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41ACD97">
            <w:r>
              <w:t>岩棉板(ρ=60-160)</w:t>
            </w:r>
          </w:p>
        </w:tc>
        <w:tc>
          <w:tcPr>
            <w:vAlign w:val="center"/>
          </w:tcPr>
          <w:p w14:paraId="51CB31B4">
            <w:r>
              <w:t>0.041</w:t>
            </w:r>
          </w:p>
        </w:tc>
        <w:tc>
          <w:tcPr>
            <w:vAlign w:val="center"/>
          </w:tcPr>
          <w:p w14:paraId="27C608FB">
            <w:r>
              <w:t>0.615</w:t>
            </w:r>
          </w:p>
        </w:tc>
        <w:tc>
          <w:tcPr>
            <w:vAlign w:val="center"/>
          </w:tcPr>
          <w:p w14:paraId="5D603864">
            <w:r>
              <w:t>110.0</w:t>
            </w:r>
          </w:p>
        </w:tc>
        <w:tc>
          <w:tcPr>
            <w:vAlign w:val="center"/>
          </w:tcPr>
          <w:p w14:paraId="7660E7C9">
            <w:r>
              <w:t>1220.0</w:t>
            </w:r>
          </w:p>
        </w:tc>
        <w:tc>
          <w:tcPr>
            <w:vAlign w:val="center"/>
          </w:tcPr>
          <w:p w14:paraId="5FCC4E9C">
            <w:r>
              <w:t>0.4880</w:t>
            </w:r>
          </w:p>
        </w:tc>
        <w:tc>
          <w:tcPr>
            <w:vAlign w:val="center"/>
          </w:tcPr>
          <w:p w14:paraId="47BA4710">
            <w:pPr>
              <w:rPr>
                <w:sz w:val="18"/>
                <w:szCs w:val="18"/>
              </w:rPr>
            </w:pPr>
          </w:p>
        </w:tc>
      </w:tr>
      <w:tr w14:paraId="01B9EEF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4ADFBFE">
            <w:r>
              <w:t>碎石、卵石混凝土(ρ=2300)</w:t>
            </w:r>
          </w:p>
        </w:tc>
        <w:tc>
          <w:tcPr>
            <w:vAlign w:val="center"/>
          </w:tcPr>
          <w:p w14:paraId="6996E905">
            <w:r>
              <w:t>1.510</w:t>
            </w:r>
          </w:p>
        </w:tc>
        <w:tc>
          <w:tcPr>
            <w:vAlign w:val="center"/>
          </w:tcPr>
          <w:p w14:paraId="653C51A5">
            <w:r>
              <w:t>15.360</w:t>
            </w:r>
          </w:p>
        </w:tc>
        <w:tc>
          <w:tcPr>
            <w:vAlign w:val="center"/>
          </w:tcPr>
          <w:p w14:paraId="1C57FC60">
            <w:r>
              <w:t>2300.0</w:t>
            </w:r>
          </w:p>
        </w:tc>
        <w:tc>
          <w:tcPr>
            <w:vAlign w:val="center"/>
          </w:tcPr>
          <w:p w14:paraId="05E6BE7E">
            <w:r>
              <w:t>920.0</w:t>
            </w:r>
          </w:p>
        </w:tc>
        <w:tc>
          <w:tcPr>
            <w:vAlign w:val="center"/>
          </w:tcPr>
          <w:p w14:paraId="649FD105">
            <w:r>
              <w:t>0.0173</w:t>
            </w:r>
          </w:p>
        </w:tc>
        <w:tc>
          <w:tcPr>
            <w:vAlign w:val="center"/>
          </w:tcPr>
          <w:p w14:paraId="4260AB1D">
            <w:pPr>
              <w:rPr>
                <w:sz w:val="18"/>
                <w:szCs w:val="18"/>
              </w:rPr>
            </w:pPr>
          </w:p>
        </w:tc>
      </w:tr>
      <w:tr w14:paraId="4288120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75305BF">
            <w:r>
              <w:t>挤塑聚苯乙烯泡沫塑料（带表皮）</w:t>
            </w:r>
          </w:p>
        </w:tc>
        <w:tc>
          <w:tcPr>
            <w:vAlign w:val="center"/>
          </w:tcPr>
          <w:p w14:paraId="72A2B64F">
            <w:r>
              <w:t>0.030</w:t>
            </w:r>
          </w:p>
        </w:tc>
        <w:tc>
          <w:tcPr>
            <w:vAlign w:val="center"/>
          </w:tcPr>
          <w:p w14:paraId="40EC9F81">
            <w:r>
              <w:t>0.340</w:t>
            </w:r>
          </w:p>
        </w:tc>
        <w:tc>
          <w:tcPr>
            <w:vAlign w:val="center"/>
          </w:tcPr>
          <w:p w14:paraId="73AE9CF0">
            <w:r>
              <w:t>35.0</w:t>
            </w:r>
          </w:p>
        </w:tc>
        <w:tc>
          <w:tcPr>
            <w:vAlign w:val="center"/>
          </w:tcPr>
          <w:p w14:paraId="2D4659F0">
            <w:r>
              <w:t>1380.0</w:t>
            </w:r>
          </w:p>
        </w:tc>
        <w:tc>
          <w:tcPr>
            <w:vAlign w:val="center"/>
          </w:tcPr>
          <w:p w14:paraId="35DE1D48">
            <w:r>
              <w:t>0.0000</w:t>
            </w:r>
          </w:p>
        </w:tc>
        <w:tc>
          <w:tcPr>
            <w:vAlign w:val="center"/>
          </w:tcPr>
          <w:p w14:paraId="22595FAE">
            <w:pPr>
              <w:rPr>
                <w:sz w:val="18"/>
                <w:szCs w:val="18"/>
              </w:rPr>
            </w:pPr>
          </w:p>
        </w:tc>
      </w:tr>
      <w:tr w14:paraId="17D3114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69DACA2">
            <w:r>
              <w:t>页岩陶粒混凝土(ρ=1300)</w:t>
            </w:r>
          </w:p>
        </w:tc>
        <w:tc>
          <w:tcPr>
            <w:vAlign w:val="center"/>
          </w:tcPr>
          <w:p w14:paraId="2FBA6A48">
            <w:r>
              <w:t>0.630</w:t>
            </w:r>
          </w:p>
        </w:tc>
        <w:tc>
          <w:tcPr>
            <w:vAlign w:val="center"/>
          </w:tcPr>
          <w:p w14:paraId="7B5AC40E">
            <w:r>
              <w:t>8.160</w:t>
            </w:r>
          </w:p>
        </w:tc>
        <w:tc>
          <w:tcPr>
            <w:vAlign w:val="center"/>
          </w:tcPr>
          <w:p w14:paraId="0FC71F08">
            <w:r>
              <w:t>1300.0</w:t>
            </w:r>
          </w:p>
        </w:tc>
        <w:tc>
          <w:tcPr>
            <w:vAlign w:val="center"/>
          </w:tcPr>
          <w:p w14:paraId="64D4742B">
            <w:r>
              <w:t>1050.0</w:t>
            </w:r>
          </w:p>
        </w:tc>
        <w:tc>
          <w:tcPr>
            <w:vAlign w:val="center"/>
          </w:tcPr>
          <w:p w14:paraId="33A857D5">
            <w:r>
              <w:t>0.0390</w:t>
            </w:r>
          </w:p>
        </w:tc>
        <w:tc>
          <w:tcPr>
            <w:vAlign w:val="center"/>
          </w:tcPr>
          <w:p w14:paraId="0E1A0E50">
            <w:pPr>
              <w:rPr>
                <w:sz w:val="18"/>
                <w:szCs w:val="18"/>
              </w:rPr>
            </w:pPr>
          </w:p>
        </w:tc>
      </w:tr>
      <w:tr w14:paraId="06E8FB1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8AFAEF3">
            <w:r>
              <w:t>加气混凝土砌块（b07级）</w:t>
            </w:r>
          </w:p>
        </w:tc>
        <w:tc>
          <w:tcPr>
            <w:vAlign w:val="center"/>
          </w:tcPr>
          <w:p w14:paraId="63DEBEA4">
            <w:r>
              <w:t>0.220</w:t>
            </w:r>
          </w:p>
        </w:tc>
        <w:tc>
          <w:tcPr>
            <w:vAlign w:val="center"/>
          </w:tcPr>
          <w:p w14:paraId="5B7793D8">
            <w:r>
              <w:t>3.429</w:t>
            </w:r>
          </w:p>
        </w:tc>
        <w:tc>
          <w:tcPr>
            <w:vAlign w:val="center"/>
          </w:tcPr>
          <w:p w14:paraId="5BD5CF01">
            <w:r>
              <w:t>700.0</w:t>
            </w:r>
          </w:p>
        </w:tc>
        <w:tc>
          <w:tcPr>
            <w:vAlign w:val="center"/>
          </w:tcPr>
          <w:p w14:paraId="68D6D807">
            <w:r>
              <w:t>1050.0</w:t>
            </w:r>
          </w:p>
        </w:tc>
        <w:tc>
          <w:tcPr>
            <w:vAlign w:val="center"/>
          </w:tcPr>
          <w:p w14:paraId="7C6B0909">
            <w:r>
              <w:t>0.0000</w:t>
            </w:r>
          </w:p>
        </w:tc>
        <w:tc>
          <w:tcPr>
            <w:vAlign w:val="center"/>
          </w:tcPr>
          <w:p w14:paraId="740CA127">
            <w:pPr>
              <w:rPr>
                <w:sz w:val="18"/>
                <w:szCs w:val="18"/>
              </w:rPr>
            </w:pPr>
          </w:p>
        </w:tc>
      </w:tr>
      <w:tr w14:paraId="59FEFB2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0BF2DF7">
            <w:r>
              <w:t>sbs改性沥青卷材防水</w:t>
            </w:r>
          </w:p>
        </w:tc>
        <w:tc>
          <w:tcPr>
            <w:vAlign w:val="center"/>
          </w:tcPr>
          <w:p w14:paraId="333B2C5F">
            <w:r>
              <w:t>0.170</w:t>
            </w:r>
          </w:p>
        </w:tc>
        <w:tc>
          <w:tcPr>
            <w:vAlign w:val="center"/>
          </w:tcPr>
          <w:p w14:paraId="1542B594">
            <w:r>
              <w:t>3.330</w:t>
            </w:r>
          </w:p>
        </w:tc>
        <w:tc>
          <w:tcPr>
            <w:vAlign w:val="center"/>
          </w:tcPr>
          <w:p w14:paraId="5C442E8E">
            <w:r>
              <w:t>600.0</w:t>
            </w:r>
          </w:p>
        </w:tc>
        <w:tc>
          <w:tcPr>
            <w:vAlign w:val="center"/>
          </w:tcPr>
          <w:p w14:paraId="25C05C5C">
            <w:r>
              <w:t>1470.0</w:t>
            </w:r>
          </w:p>
        </w:tc>
        <w:tc>
          <w:tcPr>
            <w:vAlign w:val="center"/>
          </w:tcPr>
          <w:p w14:paraId="216A8F5D">
            <w:r>
              <w:t>0.0000</w:t>
            </w:r>
          </w:p>
        </w:tc>
        <w:tc>
          <w:tcPr>
            <w:vAlign w:val="center"/>
          </w:tcPr>
          <w:p w14:paraId="724CD0B7">
            <w:pPr>
              <w:rPr>
                <w:sz w:val="18"/>
                <w:szCs w:val="18"/>
              </w:rPr>
            </w:pPr>
          </w:p>
        </w:tc>
      </w:tr>
      <w:tr w14:paraId="1A80D95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84D60A5">
            <w:r>
              <w:t>抗裂砂浆（网格布）</w:t>
            </w:r>
          </w:p>
        </w:tc>
        <w:tc>
          <w:tcPr>
            <w:vAlign w:val="center"/>
          </w:tcPr>
          <w:p w14:paraId="7CB1CFAF">
            <w:r>
              <w:t>0.930</w:t>
            </w:r>
          </w:p>
        </w:tc>
        <w:tc>
          <w:tcPr>
            <w:vAlign w:val="center"/>
          </w:tcPr>
          <w:p w14:paraId="086FDE0D">
            <w:r>
              <w:t>11.306</w:t>
            </w:r>
          </w:p>
        </w:tc>
        <w:tc>
          <w:tcPr>
            <w:vAlign w:val="center"/>
          </w:tcPr>
          <w:p w14:paraId="39384A2A">
            <w:r>
              <w:t>1800.0</w:t>
            </w:r>
          </w:p>
        </w:tc>
        <w:tc>
          <w:tcPr>
            <w:vAlign w:val="center"/>
          </w:tcPr>
          <w:p w14:paraId="53775CA6">
            <w:r>
              <w:t>1050.0</w:t>
            </w:r>
          </w:p>
        </w:tc>
        <w:tc>
          <w:tcPr>
            <w:vAlign w:val="center"/>
          </w:tcPr>
          <w:p w14:paraId="6A74B4B5">
            <w:r>
              <w:t>0.0000</w:t>
            </w:r>
          </w:p>
        </w:tc>
        <w:tc>
          <w:tcPr>
            <w:vAlign w:val="center"/>
          </w:tcPr>
          <w:p w14:paraId="37C54A3A">
            <w:pPr>
              <w:rPr>
                <w:sz w:val="18"/>
                <w:szCs w:val="18"/>
              </w:rPr>
            </w:pPr>
          </w:p>
        </w:tc>
      </w:tr>
      <w:tr w14:paraId="7587DC3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10717CC">
            <w:r>
              <w:t>无机纤维喷涂（硬质）</w:t>
            </w:r>
          </w:p>
        </w:tc>
        <w:tc>
          <w:tcPr>
            <w:vAlign w:val="center"/>
          </w:tcPr>
          <w:p w14:paraId="47C5F504">
            <w:r>
              <w:t>0.044</w:t>
            </w:r>
          </w:p>
        </w:tc>
        <w:tc>
          <w:tcPr>
            <w:vAlign w:val="center"/>
          </w:tcPr>
          <w:p w14:paraId="4B163BE2">
            <w:r>
              <w:t>0.894</w:t>
            </w:r>
          </w:p>
        </w:tc>
        <w:tc>
          <w:tcPr>
            <w:vAlign w:val="center"/>
          </w:tcPr>
          <w:p w14:paraId="5CF0594E">
            <w:r>
              <w:t>250.0</w:t>
            </w:r>
          </w:p>
        </w:tc>
        <w:tc>
          <w:tcPr>
            <w:vAlign w:val="center"/>
          </w:tcPr>
          <w:p w14:paraId="51AA9D96">
            <w:r>
              <w:t>999.1</w:t>
            </w:r>
          </w:p>
        </w:tc>
        <w:tc>
          <w:tcPr>
            <w:vAlign w:val="center"/>
          </w:tcPr>
          <w:p w14:paraId="788B8100">
            <w:r>
              <w:t>0.0000</w:t>
            </w:r>
          </w:p>
        </w:tc>
        <w:tc>
          <w:tcPr>
            <w:vAlign w:val="center"/>
          </w:tcPr>
          <w:p w14:paraId="790D7DE4">
            <w:pPr>
              <w:rPr>
                <w:sz w:val="18"/>
                <w:szCs w:val="18"/>
              </w:rPr>
            </w:pPr>
          </w:p>
        </w:tc>
      </w:tr>
    </w:tbl>
    <w:p w14:paraId="77E07EC3">
      <w:pPr>
        <w:pStyle w:val="4"/>
        <w:widowControl w:val="0"/>
        <w:jc w:val="both"/>
      </w:pPr>
      <w:bookmarkStart w:id="56" w:name="_Toc8496"/>
      <w:r>
        <w:t>围护结构作法简要说明</w:t>
      </w:r>
      <w:bookmarkEnd w:id="56"/>
    </w:p>
    <w:p w14:paraId="063B877E">
      <w:pPr>
        <w:widowControl w:val="0"/>
        <w:jc w:val="both"/>
      </w:pPr>
      <w:r>
        <w:rPr>
          <w:b/>
          <w:color w:val="000000"/>
          <w:sz w:val="24"/>
          <w:szCs w:val="24"/>
        </w:rPr>
        <w:t>1. 屋顶：</w:t>
      </w:r>
      <w:r>
        <w:rPr>
          <w:color w:val="0000FF"/>
          <w:sz w:val="21"/>
          <w:szCs w:val="21"/>
        </w:rPr>
        <w:t>屋顶构造一 (K=0.300,D=3.702)：</w:t>
      </w:r>
      <w:r>
        <w:rPr>
          <w:color w:val="000000"/>
        </w:rPr>
        <w:t>（由上到下）</w:t>
      </w:r>
    </w:p>
    <w:p w14:paraId="53A91392">
      <w:pPr>
        <w:widowControl w:val="0"/>
        <w:jc w:val="both"/>
      </w:pPr>
      <w:r>
        <w:t xml:space="preserve">    </w:t>
      </w:r>
      <w:r>
        <w:rPr>
          <w:color w:val="000000"/>
        </w:rPr>
        <w:t>碎石、卵石混凝土(ρ=2300) 40mm＋sbs改性沥青卷材防水 3mm＋水泥砂浆 25mm＋</w:t>
      </w:r>
      <w:r>
        <w:rPr>
          <w:color w:val="800000"/>
        </w:rPr>
        <w:t>挤塑聚苯乙烯泡沫塑料（带表皮） 98.1mm</w:t>
      </w:r>
      <w:r>
        <w:rPr>
          <w:color w:val="000000"/>
        </w:rPr>
        <w:t>＋页岩陶粒混凝土(ρ=1300) 30mm＋</w:t>
      </w:r>
      <w:r>
        <w:rPr>
          <w:color w:val="800080"/>
        </w:rPr>
        <w:t>钢筋混凝土 120mm</w:t>
      </w:r>
      <w:r>
        <w:rPr>
          <w:color w:val="000000"/>
        </w:rPr>
        <w:t>＋水泥砂浆 20mm</w:t>
      </w:r>
    </w:p>
    <w:p w14:paraId="504B2ED8">
      <w:pPr>
        <w:widowControl w:val="0"/>
        <w:jc w:val="both"/>
        <w:rPr>
          <w:color w:val="000000"/>
        </w:rPr>
      </w:pPr>
      <w:r>
        <w:rPr>
          <w:b/>
          <w:color w:val="000000"/>
          <w:sz w:val="24"/>
          <w:szCs w:val="24"/>
        </w:rPr>
        <w:t>2. 屋顶：</w:t>
      </w:r>
      <w:r>
        <w:rPr>
          <w:color w:val="0000FF"/>
          <w:sz w:val="21"/>
          <w:szCs w:val="21"/>
        </w:rPr>
        <w:t>屋顶构造一 (K=0.300,D=3.702)：</w:t>
      </w:r>
      <w:r>
        <w:rPr>
          <w:color w:val="000000"/>
        </w:rPr>
        <w:t>（由上到下）</w:t>
      </w:r>
    </w:p>
    <w:p w14:paraId="0821C8BD">
      <w:pPr>
        <w:widowControl w:val="0"/>
        <w:jc w:val="both"/>
        <w:rPr>
          <w:color w:val="000000"/>
        </w:rPr>
      </w:pPr>
      <w:r>
        <w:rPr>
          <w:color w:val="000000"/>
        </w:rPr>
        <w:t xml:space="preserve">    碎石、卵石混凝土(ρ=2300) 40mm＋sbs改性沥青卷材防水 3mm＋水泥砂浆 25mm＋</w:t>
      </w:r>
      <w:r>
        <w:rPr>
          <w:color w:val="800000"/>
        </w:rPr>
        <w:t>挤塑聚苯乙烯泡沫塑料（带表皮） 98.1mm</w:t>
      </w:r>
      <w:r>
        <w:rPr>
          <w:color w:val="000000"/>
        </w:rPr>
        <w:t>＋页岩陶粒混凝土(ρ=1300) 30mm＋</w:t>
      </w:r>
      <w:r>
        <w:rPr>
          <w:color w:val="800080"/>
        </w:rPr>
        <w:t>钢筋混凝土 120mm</w:t>
      </w:r>
      <w:r>
        <w:rPr>
          <w:color w:val="000000"/>
        </w:rPr>
        <w:t>＋水泥砂浆 20mm</w:t>
      </w:r>
    </w:p>
    <w:p w14:paraId="4780425D">
      <w:pPr>
        <w:widowControl w:val="0"/>
        <w:jc w:val="both"/>
        <w:rPr>
          <w:color w:val="000000"/>
        </w:rPr>
      </w:pPr>
      <w:r>
        <w:rPr>
          <w:b/>
          <w:color w:val="000000"/>
          <w:sz w:val="24"/>
          <w:szCs w:val="24"/>
        </w:rPr>
        <w:t>3. 外墙（填充墙）：</w:t>
      </w:r>
      <w:r>
        <w:rPr>
          <w:color w:val="0000FF"/>
          <w:sz w:val="21"/>
          <w:szCs w:val="21"/>
        </w:rPr>
        <w:t>加气混凝土墙 (K=0.407,D=4.473)：</w:t>
      </w:r>
      <w:r>
        <w:rPr>
          <w:color w:val="000000"/>
        </w:rPr>
        <w:t>（由外到内）</w:t>
      </w:r>
    </w:p>
    <w:p w14:paraId="00286D5F">
      <w:pPr>
        <w:widowControl w:val="0"/>
        <w:jc w:val="both"/>
        <w:rPr>
          <w:color w:val="000000"/>
        </w:rPr>
      </w:pPr>
      <w:r>
        <w:rPr>
          <w:color w:val="000000"/>
        </w:rPr>
        <w:t xml:space="preserve">    抗裂砂浆（网格布） 5mm＋</w:t>
      </w:r>
      <w:r>
        <w:rPr>
          <w:color w:val="800000"/>
        </w:rPr>
        <w:t>岩棉板(ρ=60-160) 70mm</w:t>
      </w:r>
      <w:r>
        <w:rPr>
          <w:color w:val="000000"/>
        </w:rPr>
        <w:t>＋加气混凝土砌块（b07级） 200mm＋水泥砂浆 20mm</w:t>
      </w:r>
    </w:p>
    <w:p w14:paraId="442C72BD">
      <w:pPr>
        <w:widowControl w:val="0"/>
        <w:jc w:val="both"/>
        <w:rPr>
          <w:color w:val="000000"/>
        </w:rPr>
      </w:pPr>
      <w:r>
        <w:rPr>
          <w:b/>
          <w:color w:val="000000"/>
          <w:sz w:val="24"/>
          <w:szCs w:val="24"/>
        </w:rPr>
        <w:t>4. 挑空楼板：</w:t>
      </w:r>
      <w:r>
        <w:rPr>
          <w:color w:val="0000FF"/>
          <w:sz w:val="21"/>
          <w:szCs w:val="21"/>
        </w:rPr>
        <w:t>挑空楼板构造一 (K=0.448,D=2.644)：</w:t>
      </w:r>
      <w:r>
        <w:rPr>
          <w:color w:val="000000"/>
        </w:rPr>
        <w:t>（由上到下）</w:t>
      </w:r>
    </w:p>
    <w:p w14:paraId="58D6AC05">
      <w:pPr>
        <w:widowControl w:val="0"/>
        <w:jc w:val="both"/>
        <w:rPr>
          <w:color w:val="000000"/>
        </w:rPr>
      </w:pPr>
      <w:r>
        <w:rPr>
          <w:color w:val="000000"/>
        </w:rPr>
        <w:t xml:space="preserve">    水泥砂浆 20mm＋钢筋混凝土 100mm＋</w:t>
      </w:r>
      <w:r>
        <w:rPr>
          <w:color w:val="800000"/>
        </w:rPr>
        <w:t>岩棉板(ρ=60-160) 90mm</w:t>
      </w:r>
      <w:r>
        <w:rPr>
          <w:color w:val="000000"/>
        </w:rPr>
        <w:t>＋抗裂砂浆（网格布） 5mm</w:t>
      </w:r>
    </w:p>
    <w:p w14:paraId="658C5B6A">
      <w:pPr>
        <w:widowControl w:val="0"/>
        <w:jc w:val="both"/>
        <w:rPr>
          <w:color w:val="000000"/>
        </w:rPr>
      </w:pPr>
      <w:r>
        <w:rPr>
          <w:b/>
          <w:color w:val="000000"/>
          <w:sz w:val="24"/>
          <w:szCs w:val="24"/>
        </w:rPr>
        <w:t>5. 采暖与非采暖隔墙：</w:t>
      </w:r>
      <w:r>
        <w:rPr>
          <w:color w:val="0000FF"/>
          <w:sz w:val="21"/>
          <w:szCs w:val="21"/>
        </w:rPr>
        <w:t>控温与非控温隔墙构造一 (K=1.010,D=3.606)：</w:t>
      </w:r>
    </w:p>
    <w:p w14:paraId="2DF51BD2">
      <w:pPr>
        <w:widowControl w:val="0"/>
        <w:jc w:val="both"/>
        <w:rPr>
          <w:color w:val="000000"/>
        </w:rPr>
      </w:pPr>
      <w:r>
        <w:rPr>
          <w:color w:val="000000"/>
        </w:rPr>
        <w:t xml:space="preserve">    水泥砂浆 20mm＋</w:t>
      </w:r>
      <w:r>
        <w:rPr>
          <w:color w:val="800000"/>
        </w:rPr>
        <w:t>加气混凝土砌块（b07级） 200mm</w:t>
      </w:r>
      <w:r>
        <w:rPr>
          <w:color w:val="000000"/>
        </w:rPr>
        <w:t>＋水泥砂浆 20mm</w:t>
      </w:r>
    </w:p>
    <w:p w14:paraId="6C08BB53">
      <w:pPr>
        <w:widowControl w:val="0"/>
        <w:jc w:val="both"/>
        <w:rPr>
          <w:color w:val="000000"/>
        </w:rPr>
      </w:pPr>
      <w:r>
        <w:rPr>
          <w:b/>
          <w:color w:val="000000"/>
          <w:sz w:val="24"/>
          <w:szCs w:val="24"/>
        </w:rPr>
        <w:t>6. 天窗：</w:t>
      </w:r>
      <w:r>
        <w:rPr>
          <w:color w:val="0000FF"/>
          <w:sz w:val="21"/>
          <w:szCs w:val="21"/>
        </w:rPr>
        <w:t>断桥铝合金隔热金属型材(Kf=3.0)(25%)(6+9A+6双银Low-E) (K=2.170)：</w:t>
      </w:r>
    </w:p>
    <w:p w14:paraId="6A68C273">
      <w:pPr>
        <w:widowControl w:val="0"/>
        <w:jc w:val="both"/>
        <w:rPr>
          <w:color w:val="000000"/>
        </w:rPr>
      </w:pPr>
      <w:r>
        <w:rPr>
          <w:color w:val="000000"/>
        </w:rPr>
        <w:t xml:space="preserve">    传热系数2.170W/㎡.K，窗太阳得热系数0.310</w:t>
      </w:r>
    </w:p>
    <w:p w14:paraId="5115BBF3">
      <w:pPr>
        <w:widowControl w:val="0"/>
        <w:jc w:val="both"/>
        <w:rPr>
          <w:color w:val="000000"/>
        </w:rPr>
      </w:pPr>
      <w:r>
        <w:rPr>
          <w:b/>
          <w:color w:val="000000"/>
          <w:sz w:val="24"/>
          <w:szCs w:val="24"/>
        </w:rPr>
        <w:t>7. 外窗：</w:t>
      </w:r>
      <w:r>
        <w:rPr>
          <w:color w:val="0000FF"/>
          <w:sz w:val="21"/>
          <w:szCs w:val="21"/>
        </w:rPr>
        <w:t>断桥铝合金隔热金属型材(Kf=3.0)(25%)(6+12Ar+6Low-E) (K=1.940)：</w:t>
      </w:r>
    </w:p>
    <w:p w14:paraId="0C05CB29">
      <w:pPr>
        <w:widowControl w:val="0"/>
        <w:jc w:val="both"/>
        <w:rPr>
          <w:color w:val="000000"/>
        </w:rPr>
      </w:pPr>
      <w:r>
        <w:rPr>
          <w:color w:val="000000"/>
        </w:rPr>
        <w:t xml:space="preserve">    传热系数1.940W/㎡.K，窗太阳得热系数0.360</w:t>
      </w:r>
    </w:p>
    <w:p w14:paraId="3CD22413">
      <w:pPr>
        <w:widowControl w:val="0"/>
        <w:jc w:val="both"/>
        <w:rPr>
          <w:color w:val="000000"/>
        </w:rPr>
      </w:pPr>
      <w:r>
        <w:rPr>
          <w:b/>
          <w:color w:val="000000"/>
          <w:sz w:val="24"/>
          <w:szCs w:val="24"/>
        </w:rPr>
        <w:t>8. 周边地面：</w:t>
      </w:r>
      <w:r>
        <w:rPr>
          <w:color w:val="0000FF"/>
          <w:sz w:val="21"/>
          <w:szCs w:val="21"/>
        </w:rPr>
        <w:t>周边地面构造一 (K=1.240,D=1.657)：</w:t>
      </w:r>
    </w:p>
    <w:p w14:paraId="38067635">
      <w:pPr>
        <w:widowControl w:val="0"/>
        <w:jc w:val="both"/>
        <w:rPr>
          <w:color w:val="000000"/>
        </w:rPr>
      </w:pPr>
      <w:r>
        <w:rPr>
          <w:color w:val="000000"/>
        </w:rPr>
        <w:t xml:space="preserve">    水泥砂浆 20mm＋</w:t>
      </w:r>
      <w:r>
        <w:rPr>
          <w:color w:val="800000"/>
        </w:rPr>
        <w:t>挤塑聚苯乙烯泡沫塑料（带表皮） 20mm</w:t>
      </w:r>
      <w:r>
        <w:rPr>
          <w:color w:val="000000"/>
        </w:rPr>
        <w:t>＋</w:t>
      </w:r>
      <w:r>
        <w:rPr>
          <w:color w:val="800080"/>
        </w:rPr>
        <w:t>钢筋混凝土 120mm</w:t>
      </w:r>
    </w:p>
    <w:p w14:paraId="1224CB1B">
      <w:pPr>
        <w:pStyle w:val="2"/>
        <w:widowControl w:val="0"/>
        <w:jc w:val="both"/>
        <w:rPr>
          <w:color w:val="000000"/>
        </w:rPr>
      </w:pPr>
      <w:bookmarkStart w:id="57" w:name="_Toc24571"/>
      <w:r>
        <w:rPr>
          <w:color w:val="000000"/>
        </w:rPr>
        <w:t>房间类型</w:t>
      </w:r>
      <w:bookmarkEnd w:id="57"/>
    </w:p>
    <w:p w14:paraId="043BD65C">
      <w:pPr>
        <w:pStyle w:val="4"/>
        <w:widowControl w:val="0"/>
        <w:jc w:val="both"/>
        <w:rPr>
          <w:color w:val="000000"/>
        </w:rPr>
      </w:pPr>
      <w:bookmarkStart w:id="58" w:name="_Toc208"/>
      <w:r>
        <w:rPr>
          <w:color w:val="000000"/>
        </w:rPr>
        <w:t>房间参数表</w:t>
      </w:r>
      <w:bookmarkEnd w:id="58"/>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6A2740B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shd w:val="clear" w:color="auto" w:fill="E6E6E6"/>
            <w:vAlign w:val="center"/>
          </w:tcPr>
          <w:p w14:paraId="29DFDDDC">
            <w:pPr>
              <w:jc w:val="center"/>
            </w:pPr>
            <w:r>
              <w:t>房间类型</w:t>
            </w:r>
          </w:p>
        </w:tc>
        <w:tc>
          <w:tcPr>
            <w:shd w:val="clear" w:color="auto" w:fill="E6E6E6"/>
            <w:vAlign w:val="center"/>
          </w:tcPr>
          <w:p w14:paraId="2FD3A409">
            <w:pPr>
              <w:jc w:val="center"/>
            </w:pPr>
            <w:r>
              <w:t>空调</w:t>
            </w:r>
            <w:r>
              <w:br w:type="textWrapping"/>
            </w:r>
            <w:r>
              <w:t>温度℃</w:t>
            </w:r>
          </w:p>
        </w:tc>
        <w:tc>
          <w:tcPr>
            <w:shd w:val="clear" w:color="auto" w:fill="E6E6E6"/>
            <w:vAlign w:val="center"/>
          </w:tcPr>
          <w:p w14:paraId="35B48642">
            <w:pPr>
              <w:jc w:val="center"/>
            </w:pPr>
            <w:r>
              <w:t>供暖</w:t>
            </w:r>
            <w:r>
              <w:br w:type="textWrapping"/>
            </w:r>
            <w:r>
              <w:t>温度℃</w:t>
            </w:r>
          </w:p>
        </w:tc>
        <w:tc>
          <w:tcPr>
            <w:shd w:val="clear" w:color="auto" w:fill="E6E6E6"/>
            <w:vAlign w:val="center"/>
          </w:tcPr>
          <w:p w14:paraId="37FEB738">
            <w:pPr>
              <w:jc w:val="center"/>
            </w:pPr>
            <w:r>
              <w:t>新风量</w:t>
            </w:r>
          </w:p>
        </w:tc>
        <w:tc>
          <w:tcPr>
            <w:shd w:val="clear" w:color="auto" w:fill="E6E6E6"/>
            <w:vAlign w:val="center"/>
          </w:tcPr>
          <w:p w14:paraId="5818B46C">
            <w:pPr>
              <w:jc w:val="center"/>
            </w:pPr>
            <w:r>
              <w:t>渗透风</w:t>
            </w:r>
            <w:r>
              <w:br w:type="textWrapping"/>
            </w:r>
            <w:r>
              <w:t>换气次数</w:t>
            </w:r>
          </w:p>
        </w:tc>
        <w:tc>
          <w:tcPr>
            <w:shd w:val="clear" w:color="auto" w:fill="E6E6E6"/>
            <w:vAlign w:val="center"/>
          </w:tcPr>
          <w:p w14:paraId="59EC3AA8">
            <w:pPr>
              <w:jc w:val="center"/>
            </w:pPr>
            <w:r>
              <w:t>人员密度</w:t>
            </w:r>
          </w:p>
        </w:tc>
        <w:tc>
          <w:tcPr>
            <w:shd w:val="clear" w:color="auto" w:fill="E6E6E6"/>
            <w:vAlign w:val="center"/>
          </w:tcPr>
          <w:p w14:paraId="09958B91">
            <w:pPr>
              <w:jc w:val="center"/>
            </w:pPr>
            <w:r>
              <w:t>照明功率</w:t>
            </w:r>
            <w:r>
              <w:br w:type="textWrapping"/>
            </w:r>
            <w:r>
              <w:t>密度</w:t>
            </w:r>
          </w:p>
        </w:tc>
        <w:tc>
          <w:tcPr>
            <w:shd w:val="clear" w:color="auto" w:fill="E6E6E6"/>
            <w:vAlign w:val="center"/>
          </w:tcPr>
          <w:p w14:paraId="0BD9A297">
            <w:pPr>
              <w:jc w:val="center"/>
            </w:pPr>
            <w:r>
              <w:t>电器设备</w:t>
            </w:r>
            <w:r>
              <w:br w:type="textWrapping"/>
            </w:r>
            <w:r>
              <w:t>功率</w:t>
            </w:r>
          </w:p>
        </w:tc>
      </w:tr>
      <w:tr w14:paraId="6C5C980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7169529">
            <w:r>
              <w:t>会议室</w:t>
            </w:r>
          </w:p>
        </w:tc>
        <w:tc>
          <w:tcPr>
            <w:vAlign w:val="center"/>
          </w:tcPr>
          <w:p w14:paraId="74BDD95B">
            <w:pPr>
              <w:jc w:val="center"/>
            </w:pPr>
            <w:r>
              <w:t>26</w:t>
            </w:r>
          </w:p>
        </w:tc>
        <w:tc>
          <w:tcPr>
            <w:vAlign w:val="center"/>
          </w:tcPr>
          <w:p w14:paraId="0F4E5C8A">
            <w:pPr>
              <w:jc w:val="center"/>
            </w:pPr>
            <w:r>
              <w:t>20</w:t>
            </w:r>
          </w:p>
        </w:tc>
        <w:tc>
          <w:tcPr>
            <w:vAlign w:val="center"/>
          </w:tcPr>
          <w:p w14:paraId="36FBFD47">
            <w:pPr>
              <w:jc w:val="center"/>
            </w:pPr>
            <w:r>
              <w:t>30(m</w:t>
            </w:r>
            <w:r>
              <w:rPr>
                <w:vertAlign w:val="superscript"/>
              </w:rPr>
              <w:t>3</w:t>
            </w:r>
            <w:r>
              <w:t>/h.人)</w:t>
            </w:r>
          </w:p>
        </w:tc>
        <w:tc>
          <w:tcPr>
            <w:vAlign w:val="center"/>
          </w:tcPr>
          <w:p w14:paraId="0F520668">
            <w:pPr>
              <w:jc w:val="center"/>
            </w:pPr>
            <w:r>
              <w:t>0(次/h)</w:t>
            </w:r>
          </w:p>
        </w:tc>
        <w:tc>
          <w:tcPr>
            <w:vAlign w:val="center"/>
          </w:tcPr>
          <w:p w14:paraId="25FD107B">
            <w:pPr>
              <w:jc w:val="center"/>
            </w:pPr>
            <w:r>
              <w:t>8(㎡/人)</w:t>
            </w:r>
          </w:p>
        </w:tc>
        <w:tc>
          <w:tcPr>
            <w:vAlign w:val="center"/>
          </w:tcPr>
          <w:p w14:paraId="5C57BA9A">
            <w:pPr>
              <w:jc w:val="center"/>
            </w:pPr>
            <w:r>
              <w:t>9(W/㎡)</w:t>
            </w:r>
          </w:p>
        </w:tc>
        <w:tc>
          <w:tcPr>
            <w:vAlign w:val="center"/>
          </w:tcPr>
          <w:p w14:paraId="217B3256">
            <w:pPr>
              <w:jc w:val="center"/>
            </w:pPr>
            <w:r>
              <w:t>15(W/㎡)</w:t>
            </w:r>
          </w:p>
        </w:tc>
      </w:tr>
      <w:tr w14:paraId="7A8CE2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EDA5027">
            <w:r>
              <w:t>体育场</w:t>
            </w:r>
          </w:p>
        </w:tc>
        <w:tc>
          <w:tcPr>
            <w:vAlign w:val="center"/>
          </w:tcPr>
          <w:p w14:paraId="5A6743E4">
            <w:pPr>
              <w:jc w:val="center"/>
            </w:pPr>
            <w:r>
              <w:t>26</w:t>
            </w:r>
          </w:p>
        </w:tc>
        <w:tc>
          <w:tcPr>
            <w:vAlign w:val="center"/>
          </w:tcPr>
          <w:p w14:paraId="7AD19BED">
            <w:pPr>
              <w:jc w:val="center"/>
            </w:pPr>
            <w:r>
              <w:t>20</w:t>
            </w:r>
          </w:p>
        </w:tc>
        <w:tc>
          <w:tcPr>
            <w:vAlign w:val="center"/>
          </w:tcPr>
          <w:p w14:paraId="131944A8">
            <w:pPr>
              <w:jc w:val="center"/>
            </w:pPr>
            <w:r>
              <w:t>30(m</w:t>
            </w:r>
            <w:r>
              <w:rPr>
                <w:vertAlign w:val="superscript"/>
              </w:rPr>
              <w:t>3</w:t>
            </w:r>
            <w:r>
              <w:t>/h.人)</w:t>
            </w:r>
          </w:p>
        </w:tc>
        <w:tc>
          <w:tcPr>
            <w:vAlign w:val="center"/>
          </w:tcPr>
          <w:p w14:paraId="246CF72C">
            <w:pPr>
              <w:jc w:val="center"/>
            </w:pPr>
            <w:r>
              <w:t>0(次/h)</w:t>
            </w:r>
          </w:p>
        </w:tc>
        <w:tc>
          <w:tcPr>
            <w:vAlign w:val="center"/>
          </w:tcPr>
          <w:p w14:paraId="5D1F9459">
            <w:pPr>
              <w:jc w:val="center"/>
            </w:pPr>
            <w:r>
              <w:t>8(㎡/人)</w:t>
            </w:r>
          </w:p>
        </w:tc>
        <w:tc>
          <w:tcPr>
            <w:vAlign w:val="center"/>
          </w:tcPr>
          <w:p w14:paraId="6835514C">
            <w:pPr>
              <w:jc w:val="center"/>
            </w:pPr>
            <w:r>
              <w:t>9(W/㎡)</w:t>
            </w:r>
          </w:p>
        </w:tc>
        <w:tc>
          <w:tcPr>
            <w:vAlign w:val="center"/>
          </w:tcPr>
          <w:p w14:paraId="261CC054">
            <w:pPr>
              <w:jc w:val="center"/>
            </w:pPr>
            <w:r>
              <w:t>15(W/㎡)</w:t>
            </w:r>
          </w:p>
        </w:tc>
      </w:tr>
      <w:tr w14:paraId="540727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AB66AD5">
            <w:r>
              <w:t>办公室</w:t>
            </w:r>
          </w:p>
        </w:tc>
        <w:tc>
          <w:tcPr>
            <w:vAlign w:val="center"/>
          </w:tcPr>
          <w:p w14:paraId="04DF73B1">
            <w:pPr>
              <w:jc w:val="center"/>
            </w:pPr>
            <w:r>
              <w:t>26</w:t>
            </w:r>
          </w:p>
        </w:tc>
        <w:tc>
          <w:tcPr>
            <w:vAlign w:val="center"/>
          </w:tcPr>
          <w:p w14:paraId="4E1B7E4E">
            <w:pPr>
              <w:jc w:val="center"/>
            </w:pPr>
            <w:r>
              <w:t>20</w:t>
            </w:r>
          </w:p>
        </w:tc>
        <w:tc>
          <w:tcPr>
            <w:vAlign w:val="center"/>
          </w:tcPr>
          <w:p w14:paraId="400A7887">
            <w:pPr>
              <w:jc w:val="center"/>
            </w:pPr>
            <w:r>
              <w:t>30(m</w:t>
            </w:r>
            <w:r>
              <w:rPr>
                <w:vertAlign w:val="superscript"/>
              </w:rPr>
              <w:t>3</w:t>
            </w:r>
            <w:r>
              <w:t>/h.人)</w:t>
            </w:r>
          </w:p>
        </w:tc>
        <w:tc>
          <w:tcPr>
            <w:vAlign w:val="center"/>
          </w:tcPr>
          <w:p w14:paraId="7506C23D">
            <w:pPr>
              <w:jc w:val="center"/>
            </w:pPr>
            <w:r>
              <w:t>0(次/h)</w:t>
            </w:r>
          </w:p>
        </w:tc>
        <w:tc>
          <w:tcPr>
            <w:vAlign w:val="center"/>
          </w:tcPr>
          <w:p w14:paraId="5FFA9561">
            <w:pPr>
              <w:jc w:val="center"/>
            </w:pPr>
            <w:r>
              <w:t>8(㎡/人)</w:t>
            </w:r>
          </w:p>
        </w:tc>
        <w:tc>
          <w:tcPr>
            <w:vAlign w:val="center"/>
          </w:tcPr>
          <w:p w14:paraId="2908E7E0">
            <w:pPr>
              <w:jc w:val="center"/>
            </w:pPr>
            <w:r>
              <w:t>9(W/㎡)</w:t>
            </w:r>
          </w:p>
        </w:tc>
        <w:tc>
          <w:tcPr>
            <w:vAlign w:val="center"/>
          </w:tcPr>
          <w:p w14:paraId="37AFA745">
            <w:pPr>
              <w:jc w:val="center"/>
            </w:pPr>
            <w:r>
              <w:t>15(W/㎡)</w:t>
            </w:r>
          </w:p>
        </w:tc>
      </w:tr>
      <w:tr w14:paraId="6ACC18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81E2F4D">
            <w:r>
              <w:t>卫生间</w:t>
            </w:r>
          </w:p>
        </w:tc>
        <w:tc>
          <w:tcPr>
            <w:vAlign w:val="center"/>
          </w:tcPr>
          <w:p w14:paraId="1D66F940">
            <w:pPr>
              <w:jc w:val="center"/>
            </w:pPr>
            <w:r>
              <w:t>26</w:t>
            </w:r>
          </w:p>
        </w:tc>
        <w:tc>
          <w:tcPr>
            <w:vAlign w:val="center"/>
          </w:tcPr>
          <w:p w14:paraId="725C16B3">
            <w:pPr>
              <w:jc w:val="center"/>
            </w:pPr>
            <w:r>
              <w:t>20</w:t>
            </w:r>
          </w:p>
        </w:tc>
        <w:tc>
          <w:tcPr>
            <w:vAlign w:val="center"/>
          </w:tcPr>
          <w:p w14:paraId="2906EB35">
            <w:pPr>
              <w:jc w:val="center"/>
            </w:pPr>
            <w:r>
              <w:t>30(m</w:t>
            </w:r>
            <w:r>
              <w:rPr>
                <w:vertAlign w:val="superscript"/>
              </w:rPr>
              <w:t>3</w:t>
            </w:r>
            <w:r>
              <w:t>/h.人)</w:t>
            </w:r>
          </w:p>
        </w:tc>
        <w:tc>
          <w:tcPr>
            <w:vAlign w:val="center"/>
          </w:tcPr>
          <w:p w14:paraId="4E5042B7">
            <w:pPr>
              <w:jc w:val="center"/>
            </w:pPr>
            <w:r>
              <w:t>0(次/h)</w:t>
            </w:r>
          </w:p>
        </w:tc>
        <w:tc>
          <w:tcPr>
            <w:vAlign w:val="center"/>
          </w:tcPr>
          <w:p w14:paraId="5FDAE485">
            <w:pPr>
              <w:jc w:val="center"/>
            </w:pPr>
            <w:r>
              <w:t>8(㎡/人)</w:t>
            </w:r>
          </w:p>
        </w:tc>
        <w:tc>
          <w:tcPr>
            <w:vAlign w:val="center"/>
          </w:tcPr>
          <w:p w14:paraId="4EE2C81E">
            <w:pPr>
              <w:jc w:val="center"/>
            </w:pPr>
            <w:r>
              <w:t>9(W/㎡)</w:t>
            </w:r>
          </w:p>
        </w:tc>
        <w:tc>
          <w:tcPr>
            <w:vAlign w:val="center"/>
          </w:tcPr>
          <w:p w14:paraId="7CBD16BD">
            <w:pPr>
              <w:jc w:val="center"/>
            </w:pPr>
            <w:r>
              <w:t>15(W/㎡)</w:t>
            </w:r>
          </w:p>
        </w:tc>
      </w:tr>
      <w:tr w14:paraId="0A3DF45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BBF15F0">
            <w:r>
              <w:t>大厅</w:t>
            </w:r>
          </w:p>
        </w:tc>
        <w:tc>
          <w:tcPr>
            <w:vAlign w:val="center"/>
          </w:tcPr>
          <w:p w14:paraId="3AED104F">
            <w:pPr>
              <w:jc w:val="center"/>
            </w:pPr>
            <w:r>
              <w:t>26</w:t>
            </w:r>
          </w:p>
        </w:tc>
        <w:tc>
          <w:tcPr>
            <w:vAlign w:val="center"/>
          </w:tcPr>
          <w:p w14:paraId="1B87B6D4">
            <w:pPr>
              <w:jc w:val="center"/>
            </w:pPr>
            <w:r>
              <w:t>20</w:t>
            </w:r>
          </w:p>
        </w:tc>
        <w:tc>
          <w:tcPr>
            <w:vAlign w:val="center"/>
          </w:tcPr>
          <w:p w14:paraId="2E68B415">
            <w:pPr>
              <w:jc w:val="center"/>
            </w:pPr>
            <w:r>
              <w:t>30(m</w:t>
            </w:r>
            <w:r>
              <w:rPr>
                <w:vertAlign w:val="superscript"/>
              </w:rPr>
              <w:t>3</w:t>
            </w:r>
            <w:r>
              <w:t>/h.人)</w:t>
            </w:r>
          </w:p>
        </w:tc>
        <w:tc>
          <w:tcPr>
            <w:vAlign w:val="center"/>
          </w:tcPr>
          <w:p w14:paraId="40E03063">
            <w:pPr>
              <w:jc w:val="center"/>
            </w:pPr>
            <w:r>
              <w:t>0(次/h)</w:t>
            </w:r>
          </w:p>
        </w:tc>
        <w:tc>
          <w:tcPr>
            <w:vAlign w:val="center"/>
          </w:tcPr>
          <w:p w14:paraId="0DCE858D">
            <w:pPr>
              <w:jc w:val="center"/>
            </w:pPr>
            <w:r>
              <w:t>8(㎡/人)</w:t>
            </w:r>
          </w:p>
        </w:tc>
        <w:tc>
          <w:tcPr>
            <w:vAlign w:val="center"/>
          </w:tcPr>
          <w:p w14:paraId="404A729B">
            <w:pPr>
              <w:jc w:val="center"/>
            </w:pPr>
            <w:r>
              <w:t>9(W/㎡)</w:t>
            </w:r>
          </w:p>
        </w:tc>
        <w:tc>
          <w:tcPr>
            <w:vAlign w:val="center"/>
          </w:tcPr>
          <w:p w14:paraId="3DA36335">
            <w:pPr>
              <w:jc w:val="center"/>
            </w:pPr>
            <w:r>
              <w:t>15(W/㎡)</w:t>
            </w:r>
          </w:p>
        </w:tc>
      </w:tr>
      <w:tr w14:paraId="4914E10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DAA3667">
            <w:r>
              <w:t>更衣室</w:t>
            </w:r>
          </w:p>
        </w:tc>
        <w:tc>
          <w:tcPr>
            <w:vAlign w:val="center"/>
          </w:tcPr>
          <w:p w14:paraId="7B567C13">
            <w:pPr>
              <w:jc w:val="center"/>
            </w:pPr>
            <w:r>
              <w:t>26</w:t>
            </w:r>
          </w:p>
        </w:tc>
        <w:tc>
          <w:tcPr>
            <w:vAlign w:val="center"/>
          </w:tcPr>
          <w:p w14:paraId="43C49A2E">
            <w:pPr>
              <w:jc w:val="center"/>
            </w:pPr>
            <w:r>
              <w:t>20</w:t>
            </w:r>
          </w:p>
        </w:tc>
        <w:tc>
          <w:tcPr>
            <w:vAlign w:val="center"/>
          </w:tcPr>
          <w:p w14:paraId="31CB4B0E">
            <w:pPr>
              <w:jc w:val="center"/>
            </w:pPr>
            <w:r>
              <w:t>30(m</w:t>
            </w:r>
            <w:r>
              <w:rPr>
                <w:vertAlign w:val="superscript"/>
              </w:rPr>
              <w:t>3</w:t>
            </w:r>
            <w:r>
              <w:t>/h.人)</w:t>
            </w:r>
          </w:p>
        </w:tc>
        <w:tc>
          <w:tcPr>
            <w:vAlign w:val="center"/>
          </w:tcPr>
          <w:p w14:paraId="2B17CF1A">
            <w:pPr>
              <w:jc w:val="center"/>
            </w:pPr>
            <w:r>
              <w:t>0(次/h)</w:t>
            </w:r>
          </w:p>
        </w:tc>
        <w:tc>
          <w:tcPr>
            <w:vAlign w:val="center"/>
          </w:tcPr>
          <w:p w14:paraId="501D7BF3">
            <w:pPr>
              <w:jc w:val="center"/>
            </w:pPr>
            <w:r>
              <w:t>8(㎡/人)</w:t>
            </w:r>
          </w:p>
        </w:tc>
        <w:tc>
          <w:tcPr>
            <w:vAlign w:val="center"/>
          </w:tcPr>
          <w:p w14:paraId="19EDB522">
            <w:pPr>
              <w:jc w:val="center"/>
            </w:pPr>
            <w:r>
              <w:t>9(W/㎡)</w:t>
            </w:r>
          </w:p>
        </w:tc>
        <w:tc>
          <w:tcPr>
            <w:vAlign w:val="center"/>
          </w:tcPr>
          <w:p w14:paraId="26C376C5">
            <w:pPr>
              <w:jc w:val="center"/>
            </w:pPr>
            <w:r>
              <w:t>15(W/㎡)</w:t>
            </w:r>
          </w:p>
        </w:tc>
      </w:tr>
      <w:tr w14:paraId="5AEEB2A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34AB18E">
            <w:r>
              <w:t>楼梯间</w:t>
            </w:r>
          </w:p>
        </w:tc>
        <w:tc>
          <w:tcPr>
            <w:vAlign w:val="center"/>
          </w:tcPr>
          <w:p w14:paraId="6331C587">
            <w:pPr>
              <w:jc w:val="center"/>
            </w:pPr>
            <w:r>
              <w:t>26</w:t>
            </w:r>
          </w:p>
        </w:tc>
        <w:tc>
          <w:tcPr>
            <w:vAlign w:val="center"/>
          </w:tcPr>
          <w:p w14:paraId="32C9663D">
            <w:pPr>
              <w:jc w:val="center"/>
            </w:pPr>
            <w:r>
              <w:t>20</w:t>
            </w:r>
          </w:p>
        </w:tc>
        <w:tc>
          <w:tcPr>
            <w:vAlign w:val="center"/>
          </w:tcPr>
          <w:p w14:paraId="5F915DE2">
            <w:pPr>
              <w:jc w:val="center"/>
            </w:pPr>
            <w:r>
              <w:t>30(m</w:t>
            </w:r>
            <w:r>
              <w:rPr>
                <w:vertAlign w:val="superscript"/>
              </w:rPr>
              <w:t>3</w:t>
            </w:r>
            <w:r>
              <w:t>/h.人)</w:t>
            </w:r>
          </w:p>
        </w:tc>
        <w:tc>
          <w:tcPr>
            <w:vAlign w:val="center"/>
          </w:tcPr>
          <w:p w14:paraId="546BBFE6">
            <w:pPr>
              <w:jc w:val="center"/>
            </w:pPr>
            <w:r>
              <w:t>0(次/h)</w:t>
            </w:r>
          </w:p>
        </w:tc>
        <w:tc>
          <w:tcPr>
            <w:vAlign w:val="center"/>
          </w:tcPr>
          <w:p w14:paraId="3AC987DE">
            <w:pPr>
              <w:jc w:val="center"/>
            </w:pPr>
            <w:r>
              <w:t>8(㎡/人)</w:t>
            </w:r>
          </w:p>
        </w:tc>
        <w:tc>
          <w:tcPr>
            <w:vAlign w:val="center"/>
          </w:tcPr>
          <w:p w14:paraId="02B4AF52">
            <w:pPr>
              <w:jc w:val="center"/>
            </w:pPr>
            <w:r>
              <w:t>9(W/㎡)</w:t>
            </w:r>
          </w:p>
        </w:tc>
        <w:tc>
          <w:tcPr>
            <w:vAlign w:val="center"/>
          </w:tcPr>
          <w:p w14:paraId="738194EC">
            <w:pPr>
              <w:jc w:val="center"/>
            </w:pPr>
            <w:r>
              <w:t>15(W/㎡)</w:t>
            </w:r>
          </w:p>
        </w:tc>
      </w:tr>
      <w:tr w14:paraId="435B58F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C2FAC18">
            <w:r>
              <w:t>治疗室</w:t>
            </w:r>
          </w:p>
        </w:tc>
        <w:tc>
          <w:tcPr>
            <w:vAlign w:val="center"/>
          </w:tcPr>
          <w:p w14:paraId="5AD02074">
            <w:pPr>
              <w:jc w:val="center"/>
            </w:pPr>
            <w:r>
              <w:t>26</w:t>
            </w:r>
          </w:p>
        </w:tc>
        <w:tc>
          <w:tcPr>
            <w:vAlign w:val="center"/>
          </w:tcPr>
          <w:p w14:paraId="30A80338">
            <w:pPr>
              <w:jc w:val="center"/>
            </w:pPr>
            <w:r>
              <w:t>20</w:t>
            </w:r>
          </w:p>
        </w:tc>
        <w:tc>
          <w:tcPr>
            <w:vAlign w:val="center"/>
          </w:tcPr>
          <w:p w14:paraId="4D942D16">
            <w:pPr>
              <w:jc w:val="center"/>
            </w:pPr>
            <w:r>
              <w:t>30(m</w:t>
            </w:r>
            <w:r>
              <w:rPr>
                <w:vertAlign w:val="superscript"/>
              </w:rPr>
              <w:t>3</w:t>
            </w:r>
            <w:r>
              <w:t>/h.人)</w:t>
            </w:r>
          </w:p>
        </w:tc>
        <w:tc>
          <w:tcPr>
            <w:vAlign w:val="center"/>
          </w:tcPr>
          <w:p w14:paraId="72F3E866">
            <w:pPr>
              <w:jc w:val="center"/>
            </w:pPr>
            <w:r>
              <w:t>0(次/h)</w:t>
            </w:r>
          </w:p>
        </w:tc>
        <w:tc>
          <w:tcPr>
            <w:vAlign w:val="center"/>
          </w:tcPr>
          <w:p w14:paraId="5E48DFD3">
            <w:pPr>
              <w:jc w:val="center"/>
            </w:pPr>
            <w:r>
              <w:t>8(㎡/人)</w:t>
            </w:r>
          </w:p>
        </w:tc>
        <w:tc>
          <w:tcPr>
            <w:vAlign w:val="center"/>
          </w:tcPr>
          <w:p w14:paraId="258FB6F7">
            <w:pPr>
              <w:jc w:val="center"/>
            </w:pPr>
            <w:r>
              <w:t>9(W/㎡)</w:t>
            </w:r>
          </w:p>
        </w:tc>
        <w:tc>
          <w:tcPr>
            <w:vAlign w:val="center"/>
          </w:tcPr>
          <w:p w14:paraId="139B7C26">
            <w:pPr>
              <w:jc w:val="center"/>
            </w:pPr>
            <w:r>
              <w:t>15(W/㎡)</w:t>
            </w:r>
          </w:p>
        </w:tc>
      </w:tr>
      <w:tr w14:paraId="0994F6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2DEC8DD">
            <w:r>
              <w:t>设备间</w:t>
            </w:r>
          </w:p>
        </w:tc>
        <w:tc>
          <w:tcPr>
            <w:vAlign w:val="center"/>
          </w:tcPr>
          <w:p w14:paraId="1EF47826">
            <w:pPr>
              <w:jc w:val="center"/>
            </w:pPr>
            <w:r>
              <w:t>－</w:t>
            </w:r>
          </w:p>
        </w:tc>
        <w:tc>
          <w:tcPr>
            <w:vAlign w:val="center"/>
          </w:tcPr>
          <w:p w14:paraId="7E632C69">
            <w:pPr>
              <w:jc w:val="center"/>
            </w:pPr>
            <w:r>
              <w:t>－</w:t>
            </w:r>
          </w:p>
        </w:tc>
        <w:tc>
          <w:tcPr>
            <w:vAlign w:val="center"/>
          </w:tcPr>
          <w:p w14:paraId="299FFEBC">
            <w:pPr>
              <w:jc w:val="center"/>
            </w:pPr>
            <w:r>
              <w:t>0(次/h)</w:t>
            </w:r>
          </w:p>
        </w:tc>
        <w:tc>
          <w:tcPr>
            <w:vAlign w:val="center"/>
          </w:tcPr>
          <w:p w14:paraId="0CF57E05">
            <w:pPr>
              <w:jc w:val="center"/>
            </w:pPr>
            <w:r>
              <w:t>0(次/h)</w:t>
            </w:r>
          </w:p>
        </w:tc>
        <w:tc>
          <w:tcPr>
            <w:vAlign w:val="center"/>
          </w:tcPr>
          <w:p w14:paraId="38D9B63C">
            <w:pPr>
              <w:jc w:val="center"/>
            </w:pPr>
            <w:r>
              <w:t>0(人)</w:t>
            </w:r>
          </w:p>
        </w:tc>
        <w:tc>
          <w:tcPr>
            <w:vAlign w:val="center"/>
          </w:tcPr>
          <w:p w14:paraId="57691048">
            <w:pPr>
              <w:jc w:val="center"/>
            </w:pPr>
            <w:r>
              <w:t>6(W/㎡)</w:t>
            </w:r>
          </w:p>
        </w:tc>
        <w:tc>
          <w:tcPr>
            <w:vAlign w:val="center"/>
          </w:tcPr>
          <w:p w14:paraId="710C5480">
            <w:pPr>
              <w:jc w:val="center"/>
            </w:pPr>
            <w:r>
              <w:t>15(W/㎡)</w:t>
            </w:r>
          </w:p>
        </w:tc>
      </w:tr>
      <w:tr w14:paraId="709AD6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9D04C52">
            <w:r>
              <w:t>走廊</w:t>
            </w:r>
          </w:p>
        </w:tc>
        <w:tc>
          <w:tcPr>
            <w:vAlign w:val="center"/>
          </w:tcPr>
          <w:p w14:paraId="0CE12714">
            <w:pPr>
              <w:jc w:val="center"/>
            </w:pPr>
            <w:r>
              <w:t>26</w:t>
            </w:r>
          </w:p>
        </w:tc>
        <w:tc>
          <w:tcPr>
            <w:vAlign w:val="center"/>
          </w:tcPr>
          <w:p w14:paraId="3AA11F36">
            <w:pPr>
              <w:jc w:val="center"/>
            </w:pPr>
            <w:r>
              <w:t>20</w:t>
            </w:r>
          </w:p>
        </w:tc>
        <w:tc>
          <w:tcPr>
            <w:vAlign w:val="center"/>
          </w:tcPr>
          <w:p w14:paraId="374AB783">
            <w:pPr>
              <w:jc w:val="center"/>
            </w:pPr>
            <w:r>
              <w:t>30(m</w:t>
            </w:r>
            <w:r>
              <w:rPr>
                <w:vertAlign w:val="superscript"/>
              </w:rPr>
              <w:t>3</w:t>
            </w:r>
            <w:r>
              <w:t>/h.人)</w:t>
            </w:r>
          </w:p>
        </w:tc>
        <w:tc>
          <w:tcPr>
            <w:vAlign w:val="center"/>
          </w:tcPr>
          <w:p w14:paraId="00675E61">
            <w:pPr>
              <w:jc w:val="center"/>
            </w:pPr>
            <w:r>
              <w:t>0(次/h)</w:t>
            </w:r>
          </w:p>
        </w:tc>
        <w:tc>
          <w:tcPr>
            <w:vAlign w:val="center"/>
          </w:tcPr>
          <w:p w14:paraId="4CE6DFBA">
            <w:pPr>
              <w:jc w:val="center"/>
            </w:pPr>
            <w:r>
              <w:t>8(㎡/人)</w:t>
            </w:r>
          </w:p>
        </w:tc>
        <w:tc>
          <w:tcPr>
            <w:vAlign w:val="center"/>
          </w:tcPr>
          <w:p w14:paraId="1E9D533D">
            <w:pPr>
              <w:jc w:val="center"/>
            </w:pPr>
            <w:r>
              <w:t>9(W/㎡)</w:t>
            </w:r>
          </w:p>
        </w:tc>
        <w:tc>
          <w:tcPr>
            <w:vAlign w:val="center"/>
          </w:tcPr>
          <w:p w14:paraId="223941DD">
            <w:pPr>
              <w:jc w:val="center"/>
            </w:pPr>
            <w:r>
              <w:t>15(W/㎡)</w:t>
            </w:r>
          </w:p>
        </w:tc>
      </w:tr>
    </w:tbl>
    <w:p w14:paraId="1F89103C">
      <w:pPr>
        <w:pStyle w:val="4"/>
        <w:widowControl w:val="0"/>
        <w:jc w:val="both"/>
        <w:rPr>
          <w:color w:val="000000"/>
        </w:rPr>
      </w:pPr>
      <w:bookmarkStart w:id="59" w:name="_Toc16222"/>
      <w:r>
        <w:rPr>
          <w:color w:val="000000"/>
        </w:rPr>
        <w:t>作息时间表</w:t>
      </w:r>
      <w:bookmarkEnd w:id="59"/>
    </w:p>
    <w:p w14:paraId="335213B9">
      <w:pPr>
        <w:widowControl w:val="0"/>
        <w:jc w:val="both"/>
        <w:rPr>
          <w:color w:val="000000"/>
        </w:rPr>
      </w:pPr>
      <w:r>
        <w:rPr>
          <w:color w:val="000000"/>
        </w:rPr>
        <w:t>详见附录</w:t>
      </w:r>
    </w:p>
    <w:p w14:paraId="37E9B7FB">
      <w:pPr>
        <w:pStyle w:val="2"/>
        <w:widowControl w:val="0"/>
        <w:jc w:val="both"/>
        <w:rPr>
          <w:color w:val="000000"/>
        </w:rPr>
      </w:pPr>
      <w:bookmarkStart w:id="60" w:name="_Toc13951"/>
      <w:r>
        <w:rPr>
          <w:color w:val="000000"/>
        </w:rPr>
        <w:t>设计建筑</w:t>
      </w:r>
      <w:bookmarkEnd w:id="60"/>
    </w:p>
    <w:p w14:paraId="03D8CC80">
      <w:pPr>
        <w:pStyle w:val="4"/>
        <w:widowControl w:val="0"/>
        <w:jc w:val="both"/>
        <w:rPr>
          <w:color w:val="000000"/>
        </w:rPr>
      </w:pPr>
      <w:bookmarkStart w:id="61" w:name="_Toc14063"/>
      <w:r>
        <w:rPr>
          <w:color w:val="000000"/>
        </w:rPr>
        <w:t>负荷分项统计</w:t>
      </w:r>
      <w:bookmarkEnd w:id="61"/>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2A9114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76DC25D">
            <w:pPr>
              <w:jc w:val="center"/>
            </w:pPr>
            <w:r>
              <w:t>分类</w:t>
            </w:r>
          </w:p>
        </w:tc>
        <w:tc>
          <w:tcPr>
            <w:shd w:val="clear" w:color="auto" w:fill="E6E6E6"/>
            <w:vAlign w:val="center"/>
          </w:tcPr>
          <w:p w14:paraId="437AAE62">
            <w:pPr>
              <w:jc w:val="center"/>
            </w:pPr>
            <w:r>
              <w:t>围护传热</w:t>
            </w:r>
          </w:p>
        </w:tc>
        <w:tc>
          <w:tcPr>
            <w:shd w:val="clear" w:color="auto" w:fill="E6E6E6"/>
            <w:vAlign w:val="center"/>
          </w:tcPr>
          <w:p w14:paraId="7A8F4522">
            <w:pPr>
              <w:jc w:val="center"/>
            </w:pPr>
            <w:r>
              <w:t>室内得热</w:t>
            </w:r>
          </w:p>
        </w:tc>
        <w:tc>
          <w:tcPr>
            <w:shd w:val="clear" w:color="auto" w:fill="E6E6E6"/>
            <w:vAlign w:val="center"/>
          </w:tcPr>
          <w:p w14:paraId="10BBFCBA">
            <w:pPr>
              <w:jc w:val="center"/>
            </w:pPr>
            <w:r>
              <w:t>窗日射</w:t>
            </w:r>
          </w:p>
        </w:tc>
        <w:tc>
          <w:tcPr>
            <w:shd w:val="clear" w:color="auto" w:fill="E6E6E6"/>
            <w:vAlign w:val="center"/>
          </w:tcPr>
          <w:p w14:paraId="097F8B42">
            <w:pPr>
              <w:jc w:val="center"/>
            </w:pPr>
            <w:r>
              <w:t>新风/渗透</w:t>
            </w:r>
          </w:p>
        </w:tc>
        <w:tc>
          <w:tcPr>
            <w:shd w:val="clear" w:color="auto" w:fill="E6E6E6"/>
            <w:vAlign w:val="center"/>
          </w:tcPr>
          <w:p w14:paraId="41FF3F19">
            <w:pPr>
              <w:jc w:val="center"/>
            </w:pPr>
            <w:r>
              <w:t>热回收</w:t>
            </w:r>
          </w:p>
        </w:tc>
        <w:tc>
          <w:tcPr>
            <w:shd w:val="clear" w:color="auto" w:fill="E6E6E6"/>
            <w:vAlign w:val="center"/>
          </w:tcPr>
          <w:p w14:paraId="5346EA52">
            <w:pPr>
              <w:jc w:val="center"/>
            </w:pPr>
            <w:r>
              <w:t>合计</w:t>
            </w:r>
          </w:p>
        </w:tc>
      </w:tr>
      <w:tr w14:paraId="0AC9D97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6CFB13E">
            <w:r>
              <w:t>供暖(kWh/㎡)</w:t>
            </w:r>
          </w:p>
        </w:tc>
        <w:tc>
          <w:tcPr>
            <w:vAlign w:val="center"/>
          </w:tcPr>
          <w:p w14:paraId="52B380CC">
            <w:r>
              <w:t>-44.53</w:t>
            </w:r>
          </w:p>
        </w:tc>
        <w:tc>
          <w:tcPr>
            <w:vAlign w:val="center"/>
          </w:tcPr>
          <w:p w14:paraId="2FFCADB6">
            <w:r>
              <w:t>26.84</w:t>
            </w:r>
          </w:p>
        </w:tc>
        <w:tc>
          <w:tcPr>
            <w:vAlign w:val="center"/>
          </w:tcPr>
          <w:p w14:paraId="1A50C842">
            <w:r>
              <w:t>2.38</w:t>
            </w:r>
          </w:p>
        </w:tc>
        <w:tc>
          <w:tcPr>
            <w:vAlign w:val="center"/>
          </w:tcPr>
          <w:p w14:paraId="64BB7E85">
            <w:r>
              <w:t>-33.47</w:t>
            </w:r>
          </w:p>
        </w:tc>
        <w:tc>
          <w:tcPr>
            <w:vAlign w:val="center"/>
          </w:tcPr>
          <w:p w14:paraId="5E6023E1">
            <w:r>
              <w:t>0.00</w:t>
            </w:r>
          </w:p>
        </w:tc>
        <w:tc>
          <w:tcPr>
            <w:vAlign w:val="center"/>
          </w:tcPr>
          <w:p w14:paraId="0BEFB45F">
            <w:r>
              <w:t>-48.78</w:t>
            </w:r>
          </w:p>
        </w:tc>
      </w:tr>
      <w:tr w14:paraId="102A9A8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2C0D52E">
            <w:r>
              <w:t>供冷(kWh/㎡)</w:t>
            </w:r>
          </w:p>
        </w:tc>
        <w:tc>
          <w:tcPr>
            <w:vAlign w:val="center"/>
          </w:tcPr>
          <w:p w14:paraId="572F546C">
            <w:r>
              <w:t>4.00</w:t>
            </w:r>
          </w:p>
        </w:tc>
        <w:tc>
          <w:tcPr>
            <w:vAlign w:val="center"/>
          </w:tcPr>
          <w:p w14:paraId="707E439E">
            <w:r>
              <w:t>37.22</w:t>
            </w:r>
          </w:p>
        </w:tc>
        <w:tc>
          <w:tcPr>
            <w:vAlign w:val="center"/>
          </w:tcPr>
          <w:p w14:paraId="1A793CBE">
            <w:r>
              <w:t>2.32</w:t>
            </w:r>
          </w:p>
        </w:tc>
        <w:tc>
          <w:tcPr>
            <w:vAlign w:val="center"/>
          </w:tcPr>
          <w:p w14:paraId="73161E90">
            <w:r>
              <w:t>14.85</w:t>
            </w:r>
          </w:p>
        </w:tc>
        <w:tc>
          <w:tcPr>
            <w:vAlign w:val="center"/>
          </w:tcPr>
          <w:p w14:paraId="54387B90">
            <w:r>
              <w:t>0.00</w:t>
            </w:r>
          </w:p>
        </w:tc>
        <w:tc>
          <w:tcPr>
            <w:vAlign w:val="center"/>
          </w:tcPr>
          <w:p w14:paraId="18A87014">
            <w:r>
              <w:t>58.38</w:t>
            </w:r>
          </w:p>
        </w:tc>
      </w:tr>
    </w:tbl>
    <w:p w14:paraId="3DD36792">
      <w:pPr>
        <w:jc w:val="center"/>
      </w:pPr>
      <w:r>
        <w:drawing>
          <wp:inline distT="0" distB="0" distL="0" distR="0">
            <wp:extent cx="5667375" cy="30670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4"/>
                    <a:stretch>
                      <a:fillRect/>
                    </a:stretch>
                  </pic:blipFill>
                  <pic:spPr>
                    <a:xfrm>
                      <a:off x="0" y="0"/>
                      <a:ext cx="5667375" cy="3067050"/>
                    </a:xfrm>
                    <a:prstGeom prst="rect">
                      <a:avLst/>
                    </a:prstGeom>
                  </pic:spPr>
                </pic:pic>
              </a:graphicData>
            </a:graphic>
          </wp:inline>
        </w:drawing>
      </w:r>
    </w:p>
    <w:p w14:paraId="466E9442">
      <w:pPr>
        <w:jc w:val="center"/>
      </w:pPr>
      <w:r>
        <w:drawing>
          <wp:inline distT="0" distB="0" distL="0" distR="0">
            <wp:extent cx="5667375" cy="30194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5"/>
                    <a:stretch>
                      <a:fillRect/>
                    </a:stretch>
                  </pic:blipFill>
                  <pic:spPr>
                    <a:xfrm>
                      <a:off x="0" y="0"/>
                      <a:ext cx="5667375" cy="3019425"/>
                    </a:xfrm>
                    <a:prstGeom prst="rect">
                      <a:avLst/>
                    </a:prstGeom>
                  </pic:spPr>
                </pic:pic>
              </a:graphicData>
            </a:graphic>
          </wp:inline>
        </w:drawing>
      </w:r>
    </w:p>
    <w:p w14:paraId="0E6A5DDD">
      <w:pPr>
        <w:pStyle w:val="4"/>
      </w:pPr>
      <w:bookmarkStart w:id="62" w:name="_Toc18838"/>
      <w:r>
        <w:t>逐月负荷表</w:t>
      </w:r>
      <w:bookmarkEnd w:id="6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00B6DEB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EEC507">
            <w:pPr>
              <w:jc w:val="center"/>
            </w:pPr>
            <w:r>
              <w:t>月份</w:t>
            </w:r>
          </w:p>
        </w:tc>
        <w:tc>
          <w:tcPr>
            <w:shd w:val="clear" w:color="auto" w:fill="E6E6E6"/>
            <w:vAlign w:val="center"/>
          </w:tcPr>
          <w:p w14:paraId="57DB6D74">
            <w:pPr>
              <w:jc w:val="right"/>
            </w:pPr>
            <w:r>
              <w:t>供暖(kWh)</w:t>
            </w:r>
          </w:p>
        </w:tc>
        <w:tc>
          <w:tcPr>
            <w:shd w:val="clear" w:color="auto" w:fill="E6E6E6"/>
            <w:vAlign w:val="center"/>
          </w:tcPr>
          <w:p w14:paraId="691075CB">
            <w:pPr>
              <w:jc w:val="right"/>
            </w:pPr>
            <w:r>
              <w:t>供冷(kWh)</w:t>
            </w:r>
          </w:p>
        </w:tc>
        <w:tc>
          <w:tcPr>
            <w:shd w:val="clear" w:color="auto" w:fill="E6E6E6"/>
            <w:vAlign w:val="center"/>
          </w:tcPr>
          <w:p w14:paraId="6E0C2BAB">
            <w:pPr>
              <w:jc w:val="right"/>
            </w:pPr>
            <w:r>
              <w:t>热负荷</w:t>
            </w:r>
            <w:r>
              <w:br w:type="textWrapping"/>
            </w:r>
            <w:r>
              <w:t>峰值(kW)</w:t>
            </w:r>
          </w:p>
        </w:tc>
        <w:tc>
          <w:tcPr>
            <w:shd w:val="clear" w:color="auto" w:fill="E6E6E6"/>
            <w:vAlign w:val="center"/>
          </w:tcPr>
          <w:p w14:paraId="0D663854">
            <w:pPr>
              <w:jc w:val="center"/>
            </w:pPr>
            <w:r>
              <w:t>热负荷</w:t>
            </w:r>
            <w:r>
              <w:br w:type="textWrapping"/>
            </w:r>
            <w:r>
              <w:t>峰值时刻</w:t>
            </w:r>
          </w:p>
        </w:tc>
        <w:tc>
          <w:tcPr>
            <w:shd w:val="clear" w:color="auto" w:fill="E6E6E6"/>
            <w:vAlign w:val="center"/>
          </w:tcPr>
          <w:p w14:paraId="651B22F8">
            <w:pPr>
              <w:jc w:val="right"/>
            </w:pPr>
            <w:r>
              <w:t>冷负荷</w:t>
            </w:r>
            <w:r>
              <w:br w:type="textWrapping"/>
            </w:r>
            <w:r>
              <w:t>峰值(kW)</w:t>
            </w:r>
          </w:p>
        </w:tc>
        <w:tc>
          <w:tcPr>
            <w:shd w:val="clear" w:color="auto" w:fill="E6E6E6"/>
            <w:vAlign w:val="center"/>
          </w:tcPr>
          <w:p w14:paraId="34DF5988">
            <w:pPr>
              <w:jc w:val="center"/>
            </w:pPr>
            <w:r>
              <w:t>冷负荷</w:t>
            </w:r>
            <w:r>
              <w:br w:type="textWrapping"/>
            </w:r>
            <w:r>
              <w:t>峰值时刻</w:t>
            </w:r>
          </w:p>
        </w:tc>
      </w:tr>
      <w:tr w14:paraId="29D33E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4609CF9C">
            <w:r>
              <w:t>1月</w:t>
            </w:r>
          </w:p>
        </w:tc>
        <w:tc>
          <w:tcPr>
            <w:vAlign w:val="center"/>
          </w:tcPr>
          <w:p w14:paraId="784EAC25">
            <w:pPr>
              <w:jc w:val="right"/>
            </w:pPr>
            <w:r>
              <w:t>239927</w:t>
            </w:r>
          </w:p>
        </w:tc>
        <w:tc>
          <w:tcPr>
            <w:vAlign w:val="center"/>
          </w:tcPr>
          <w:p w14:paraId="7787B192">
            <w:pPr>
              <w:jc w:val="right"/>
            </w:pPr>
            <w:r>
              <w:t>0</w:t>
            </w:r>
          </w:p>
        </w:tc>
        <w:tc>
          <w:tcPr>
            <w:vAlign w:val="center"/>
          </w:tcPr>
          <w:p w14:paraId="02137439">
            <w:pPr>
              <w:jc w:val="right"/>
            </w:pPr>
            <w:r>
              <w:rPr>
                <w:color w:val="FF0000"/>
              </w:rPr>
              <w:t>2586.322</w:t>
            </w:r>
          </w:p>
        </w:tc>
        <w:tc>
          <w:tcPr>
            <w:vAlign w:val="center"/>
          </w:tcPr>
          <w:p w14:paraId="40C4DFA4">
            <w:r>
              <w:rPr>
                <w:color w:val="FF0000"/>
              </w:rPr>
              <w:t>1月2日8时</w:t>
            </w:r>
          </w:p>
        </w:tc>
        <w:tc>
          <w:tcPr>
            <w:vAlign w:val="center"/>
          </w:tcPr>
          <w:p w14:paraId="7A449790">
            <w:pPr>
              <w:jc w:val="right"/>
            </w:pPr>
            <w:r>
              <w:t>0.000</w:t>
            </w:r>
          </w:p>
        </w:tc>
        <w:tc>
          <w:tcPr>
            <w:vAlign w:val="center"/>
          </w:tcPr>
          <w:p w14:paraId="3B89896C">
            <w:r>
              <w:t>--</w:t>
            </w:r>
          </w:p>
        </w:tc>
      </w:tr>
      <w:tr w14:paraId="6BFB216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94B42FC">
            <w:r>
              <w:t>2月</w:t>
            </w:r>
          </w:p>
        </w:tc>
        <w:tc>
          <w:tcPr>
            <w:vAlign w:val="center"/>
          </w:tcPr>
          <w:p w14:paraId="29EF05E0">
            <w:pPr>
              <w:jc w:val="right"/>
            </w:pPr>
            <w:r>
              <w:t>164197</w:t>
            </w:r>
          </w:p>
        </w:tc>
        <w:tc>
          <w:tcPr>
            <w:vAlign w:val="center"/>
          </w:tcPr>
          <w:p w14:paraId="2703DE9E">
            <w:pPr>
              <w:jc w:val="right"/>
            </w:pPr>
            <w:r>
              <w:t>0</w:t>
            </w:r>
          </w:p>
        </w:tc>
        <w:tc>
          <w:tcPr>
            <w:vAlign w:val="center"/>
          </w:tcPr>
          <w:p w14:paraId="3D4D6538">
            <w:pPr>
              <w:jc w:val="right"/>
            </w:pPr>
            <w:r>
              <w:t>2326.355</w:t>
            </w:r>
          </w:p>
        </w:tc>
        <w:tc>
          <w:tcPr>
            <w:vAlign w:val="center"/>
          </w:tcPr>
          <w:p w14:paraId="70EACAD7">
            <w:r>
              <w:t>2月4日8时</w:t>
            </w:r>
          </w:p>
        </w:tc>
        <w:tc>
          <w:tcPr>
            <w:vAlign w:val="center"/>
          </w:tcPr>
          <w:p w14:paraId="5CC81649">
            <w:pPr>
              <w:jc w:val="right"/>
            </w:pPr>
            <w:r>
              <w:t>0.000</w:t>
            </w:r>
          </w:p>
        </w:tc>
        <w:tc>
          <w:tcPr>
            <w:vAlign w:val="center"/>
          </w:tcPr>
          <w:p w14:paraId="3B94FA70">
            <w:r>
              <w:t>--</w:t>
            </w:r>
          </w:p>
        </w:tc>
      </w:tr>
      <w:tr w14:paraId="793464C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6DF28AB">
            <w:r>
              <w:t>3月</w:t>
            </w:r>
          </w:p>
        </w:tc>
        <w:tc>
          <w:tcPr>
            <w:vAlign w:val="center"/>
          </w:tcPr>
          <w:p w14:paraId="162BCA53">
            <w:pPr>
              <w:jc w:val="right"/>
            </w:pPr>
            <w:r>
              <w:t>88462</w:t>
            </w:r>
          </w:p>
        </w:tc>
        <w:tc>
          <w:tcPr>
            <w:vAlign w:val="center"/>
          </w:tcPr>
          <w:p w14:paraId="0915E177">
            <w:pPr>
              <w:jc w:val="right"/>
            </w:pPr>
            <w:r>
              <w:t>0</w:t>
            </w:r>
          </w:p>
        </w:tc>
        <w:tc>
          <w:tcPr>
            <w:vAlign w:val="center"/>
          </w:tcPr>
          <w:p w14:paraId="6542E280">
            <w:pPr>
              <w:jc w:val="right"/>
            </w:pPr>
            <w:r>
              <w:t>1754.080</w:t>
            </w:r>
          </w:p>
        </w:tc>
        <w:tc>
          <w:tcPr>
            <w:vAlign w:val="center"/>
          </w:tcPr>
          <w:p w14:paraId="609BA715">
            <w:r>
              <w:t>3月4日8时</w:t>
            </w:r>
          </w:p>
        </w:tc>
        <w:tc>
          <w:tcPr>
            <w:vAlign w:val="center"/>
          </w:tcPr>
          <w:p w14:paraId="0AF9629A">
            <w:pPr>
              <w:jc w:val="right"/>
            </w:pPr>
            <w:r>
              <w:t>0.000</w:t>
            </w:r>
          </w:p>
        </w:tc>
        <w:tc>
          <w:tcPr>
            <w:vAlign w:val="center"/>
          </w:tcPr>
          <w:p w14:paraId="487BD036">
            <w:r>
              <w:t>--</w:t>
            </w:r>
          </w:p>
        </w:tc>
      </w:tr>
      <w:tr w14:paraId="430585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70FADEF">
            <w:r>
              <w:t>4月</w:t>
            </w:r>
          </w:p>
        </w:tc>
        <w:tc>
          <w:tcPr>
            <w:vAlign w:val="center"/>
          </w:tcPr>
          <w:p w14:paraId="4AA713A6">
            <w:pPr>
              <w:jc w:val="right"/>
            </w:pPr>
            <w:r>
              <w:t>29402</w:t>
            </w:r>
          </w:p>
        </w:tc>
        <w:tc>
          <w:tcPr>
            <w:vAlign w:val="center"/>
          </w:tcPr>
          <w:p w14:paraId="5312EA9E">
            <w:pPr>
              <w:jc w:val="right"/>
            </w:pPr>
            <w:r>
              <w:t>1106</w:t>
            </w:r>
          </w:p>
        </w:tc>
        <w:tc>
          <w:tcPr>
            <w:vAlign w:val="center"/>
          </w:tcPr>
          <w:p w14:paraId="67FE6831">
            <w:pPr>
              <w:jc w:val="right"/>
            </w:pPr>
            <w:r>
              <w:t>1140.438</w:t>
            </w:r>
          </w:p>
        </w:tc>
        <w:tc>
          <w:tcPr>
            <w:vAlign w:val="center"/>
          </w:tcPr>
          <w:p w14:paraId="0514E83E">
            <w:r>
              <w:t>4月1日8时</w:t>
            </w:r>
          </w:p>
        </w:tc>
        <w:tc>
          <w:tcPr>
            <w:vAlign w:val="center"/>
          </w:tcPr>
          <w:p w14:paraId="53B9BCDA">
            <w:pPr>
              <w:jc w:val="right"/>
            </w:pPr>
            <w:r>
              <w:t>508.753</w:t>
            </w:r>
          </w:p>
        </w:tc>
        <w:tc>
          <w:tcPr>
            <w:vAlign w:val="center"/>
          </w:tcPr>
          <w:p w14:paraId="698932FF">
            <w:r>
              <w:t>4月18日16时</w:t>
            </w:r>
          </w:p>
        </w:tc>
      </w:tr>
      <w:tr w14:paraId="662D596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0812534">
            <w:r>
              <w:t>5月</w:t>
            </w:r>
          </w:p>
        </w:tc>
        <w:tc>
          <w:tcPr>
            <w:vAlign w:val="center"/>
          </w:tcPr>
          <w:p w14:paraId="610BF0C6">
            <w:pPr>
              <w:jc w:val="right"/>
            </w:pPr>
            <w:r>
              <w:t>139</w:t>
            </w:r>
          </w:p>
        </w:tc>
        <w:tc>
          <w:tcPr>
            <w:vAlign w:val="center"/>
          </w:tcPr>
          <w:p w14:paraId="50D0BD8C">
            <w:pPr>
              <w:jc w:val="right"/>
            </w:pPr>
            <w:r>
              <w:t>64354</w:t>
            </w:r>
          </w:p>
        </w:tc>
        <w:tc>
          <w:tcPr>
            <w:vAlign w:val="center"/>
          </w:tcPr>
          <w:p w14:paraId="20F20888">
            <w:pPr>
              <w:jc w:val="right"/>
            </w:pPr>
            <w:r>
              <w:t>81.961</w:t>
            </w:r>
          </w:p>
        </w:tc>
        <w:tc>
          <w:tcPr>
            <w:vAlign w:val="center"/>
          </w:tcPr>
          <w:p w14:paraId="0535CB06">
            <w:r>
              <w:t>5月2日8时</w:t>
            </w:r>
          </w:p>
        </w:tc>
        <w:tc>
          <w:tcPr>
            <w:vAlign w:val="center"/>
          </w:tcPr>
          <w:p w14:paraId="15C7BD9B">
            <w:pPr>
              <w:jc w:val="right"/>
            </w:pPr>
            <w:r>
              <w:t>1309.021</w:t>
            </w:r>
          </w:p>
        </w:tc>
        <w:tc>
          <w:tcPr>
            <w:vAlign w:val="center"/>
          </w:tcPr>
          <w:p w14:paraId="1A17AF43">
            <w:r>
              <w:t>5月23日16时</w:t>
            </w:r>
          </w:p>
        </w:tc>
      </w:tr>
      <w:tr w14:paraId="5AC970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08785E0">
            <w:r>
              <w:t>6月</w:t>
            </w:r>
          </w:p>
        </w:tc>
        <w:tc>
          <w:tcPr>
            <w:vAlign w:val="center"/>
          </w:tcPr>
          <w:p w14:paraId="14DE451D">
            <w:pPr>
              <w:jc w:val="right"/>
            </w:pPr>
            <w:r>
              <w:t>0</w:t>
            </w:r>
          </w:p>
        </w:tc>
        <w:tc>
          <w:tcPr>
            <w:vAlign w:val="center"/>
          </w:tcPr>
          <w:p w14:paraId="3B36EE91">
            <w:pPr>
              <w:jc w:val="right"/>
            </w:pPr>
            <w:r>
              <w:t>148767</w:t>
            </w:r>
          </w:p>
        </w:tc>
        <w:tc>
          <w:tcPr>
            <w:vAlign w:val="center"/>
          </w:tcPr>
          <w:p w14:paraId="50B58A1B">
            <w:pPr>
              <w:jc w:val="right"/>
            </w:pPr>
            <w:r>
              <w:t>0.000</w:t>
            </w:r>
          </w:p>
        </w:tc>
        <w:tc>
          <w:tcPr>
            <w:vAlign w:val="center"/>
          </w:tcPr>
          <w:p w14:paraId="0E266A8F">
            <w:r>
              <w:t>--</w:t>
            </w:r>
          </w:p>
        </w:tc>
        <w:tc>
          <w:tcPr>
            <w:vAlign w:val="center"/>
          </w:tcPr>
          <w:p w14:paraId="221C3652">
            <w:pPr>
              <w:jc w:val="right"/>
            </w:pPr>
            <w:r>
              <w:t>1630.078</w:t>
            </w:r>
          </w:p>
        </w:tc>
        <w:tc>
          <w:tcPr>
            <w:vAlign w:val="center"/>
          </w:tcPr>
          <w:p w14:paraId="3605A883">
            <w:r>
              <w:t>6月24日16时</w:t>
            </w:r>
          </w:p>
        </w:tc>
      </w:tr>
      <w:tr w14:paraId="2C2E216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3B14152">
            <w:r>
              <w:t>7月</w:t>
            </w:r>
          </w:p>
        </w:tc>
        <w:tc>
          <w:tcPr>
            <w:vAlign w:val="center"/>
          </w:tcPr>
          <w:p w14:paraId="281E6653">
            <w:pPr>
              <w:jc w:val="right"/>
            </w:pPr>
            <w:r>
              <w:t>0</w:t>
            </w:r>
          </w:p>
        </w:tc>
        <w:tc>
          <w:tcPr>
            <w:vAlign w:val="center"/>
          </w:tcPr>
          <w:p w14:paraId="3592F5E1">
            <w:pPr>
              <w:jc w:val="right"/>
            </w:pPr>
            <w:r>
              <w:t>361465</w:t>
            </w:r>
          </w:p>
        </w:tc>
        <w:tc>
          <w:tcPr>
            <w:vAlign w:val="center"/>
          </w:tcPr>
          <w:p w14:paraId="33CC2638">
            <w:pPr>
              <w:jc w:val="right"/>
            </w:pPr>
            <w:r>
              <w:t>0.000</w:t>
            </w:r>
          </w:p>
        </w:tc>
        <w:tc>
          <w:tcPr>
            <w:vAlign w:val="center"/>
          </w:tcPr>
          <w:p w14:paraId="72317FAF">
            <w:r>
              <w:t>--</w:t>
            </w:r>
          </w:p>
        </w:tc>
        <w:tc>
          <w:tcPr>
            <w:vAlign w:val="center"/>
          </w:tcPr>
          <w:p w14:paraId="4915CF0F">
            <w:pPr>
              <w:jc w:val="right"/>
            </w:pPr>
            <w:r>
              <w:rPr>
                <w:color w:val="0000FF"/>
              </w:rPr>
              <w:t>2096.428</w:t>
            </w:r>
          </w:p>
        </w:tc>
        <w:tc>
          <w:tcPr>
            <w:vAlign w:val="center"/>
          </w:tcPr>
          <w:p w14:paraId="7793F89F">
            <w:r>
              <w:rPr>
                <w:color w:val="0000FF"/>
              </w:rPr>
              <w:t>7月23日16时</w:t>
            </w:r>
          </w:p>
        </w:tc>
      </w:tr>
      <w:tr w14:paraId="70155FD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0E46E602">
            <w:r>
              <w:t>8月</w:t>
            </w:r>
          </w:p>
        </w:tc>
        <w:tc>
          <w:tcPr>
            <w:vAlign w:val="center"/>
          </w:tcPr>
          <w:p w14:paraId="0AF59BF4">
            <w:pPr>
              <w:jc w:val="right"/>
            </w:pPr>
            <w:r>
              <w:t>0</w:t>
            </w:r>
          </w:p>
        </w:tc>
        <w:tc>
          <w:tcPr>
            <w:vAlign w:val="center"/>
          </w:tcPr>
          <w:p w14:paraId="6FC7B80A">
            <w:pPr>
              <w:jc w:val="right"/>
            </w:pPr>
            <w:r>
              <w:t>322537</w:t>
            </w:r>
          </w:p>
        </w:tc>
        <w:tc>
          <w:tcPr>
            <w:vAlign w:val="center"/>
          </w:tcPr>
          <w:p w14:paraId="459C2D9D">
            <w:pPr>
              <w:jc w:val="right"/>
            </w:pPr>
            <w:r>
              <w:t>0.000</w:t>
            </w:r>
          </w:p>
        </w:tc>
        <w:tc>
          <w:tcPr>
            <w:vAlign w:val="center"/>
          </w:tcPr>
          <w:p w14:paraId="5B932762">
            <w:r>
              <w:t>--</w:t>
            </w:r>
          </w:p>
        </w:tc>
        <w:tc>
          <w:tcPr>
            <w:vAlign w:val="center"/>
          </w:tcPr>
          <w:p w14:paraId="5A5E3AF3">
            <w:pPr>
              <w:jc w:val="right"/>
            </w:pPr>
            <w:r>
              <w:t>1934.056</w:t>
            </w:r>
          </w:p>
        </w:tc>
        <w:tc>
          <w:tcPr>
            <w:vAlign w:val="center"/>
          </w:tcPr>
          <w:p w14:paraId="468550E9">
            <w:r>
              <w:t>8月23日16时</w:t>
            </w:r>
          </w:p>
        </w:tc>
      </w:tr>
      <w:tr w14:paraId="200BBCD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7348B46">
            <w:r>
              <w:t>9月</w:t>
            </w:r>
          </w:p>
        </w:tc>
        <w:tc>
          <w:tcPr>
            <w:vAlign w:val="center"/>
          </w:tcPr>
          <w:p w14:paraId="310DE20B">
            <w:pPr>
              <w:jc w:val="right"/>
            </w:pPr>
            <w:r>
              <w:t>0</w:t>
            </w:r>
          </w:p>
        </w:tc>
        <w:tc>
          <w:tcPr>
            <w:vAlign w:val="center"/>
          </w:tcPr>
          <w:p w14:paraId="44E37127">
            <w:pPr>
              <w:jc w:val="right"/>
            </w:pPr>
            <w:r>
              <w:t>72956</w:t>
            </w:r>
          </w:p>
        </w:tc>
        <w:tc>
          <w:tcPr>
            <w:vAlign w:val="center"/>
          </w:tcPr>
          <w:p w14:paraId="235799B5">
            <w:pPr>
              <w:jc w:val="right"/>
            </w:pPr>
            <w:r>
              <w:t>0.000</w:t>
            </w:r>
          </w:p>
        </w:tc>
        <w:tc>
          <w:tcPr>
            <w:vAlign w:val="center"/>
          </w:tcPr>
          <w:p w14:paraId="3A7DB88E">
            <w:r>
              <w:t>--</w:t>
            </w:r>
          </w:p>
        </w:tc>
        <w:tc>
          <w:tcPr>
            <w:vAlign w:val="center"/>
          </w:tcPr>
          <w:p w14:paraId="0063CE6D">
            <w:pPr>
              <w:jc w:val="right"/>
            </w:pPr>
            <w:r>
              <w:t>1481.479</w:t>
            </w:r>
          </w:p>
        </w:tc>
        <w:tc>
          <w:tcPr>
            <w:vAlign w:val="center"/>
          </w:tcPr>
          <w:p w14:paraId="6AE4F3C8">
            <w:r>
              <w:t>9月2日16时</w:t>
            </w:r>
          </w:p>
        </w:tc>
      </w:tr>
      <w:tr w14:paraId="794054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1FD3559">
            <w:r>
              <w:t>10月</w:t>
            </w:r>
          </w:p>
        </w:tc>
        <w:tc>
          <w:tcPr>
            <w:vAlign w:val="center"/>
          </w:tcPr>
          <w:p w14:paraId="5D711F88">
            <w:pPr>
              <w:jc w:val="right"/>
            </w:pPr>
            <w:r>
              <w:t>7144</w:t>
            </w:r>
          </w:p>
        </w:tc>
        <w:tc>
          <w:tcPr>
            <w:vAlign w:val="center"/>
          </w:tcPr>
          <w:p w14:paraId="3B42CD8B">
            <w:pPr>
              <w:jc w:val="right"/>
            </w:pPr>
            <w:r>
              <w:t>8278</w:t>
            </w:r>
          </w:p>
        </w:tc>
        <w:tc>
          <w:tcPr>
            <w:vAlign w:val="center"/>
          </w:tcPr>
          <w:p w14:paraId="083A7E36">
            <w:pPr>
              <w:jc w:val="right"/>
            </w:pPr>
            <w:r>
              <w:t>585.005</w:t>
            </w:r>
          </w:p>
        </w:tc>
        <w:tc>
          <w:tcPr>
            <w:vAlign w:val="center"/>
          </w:tcPr>
          <w:p w14:paraId="314BC275">
            <w:r>
              <w:t>10月28日8时</w:t>
            </w:r>
          </w:p>
        </w:tc>
        <w:tc>
          <w:tcPr>
            <w:vAlign w:val="center"/>
          </w:tcPr>
          <w:p w14:paraId="1F18E3A5">
            <w:pPr>
              <w:jc w:val="right"/>
            </w:pPr>
            <w:r>
              <w:t>965.492</w:t>
            </w:r>
          </w:p>
        </w:tc>
        <w:tc>
          <w:tcPr>
            <w:vAlign w:val="center"/>
          </w:tcPr>
          <w:p w14:paraId="0C67DCD6">
            <w:r>
              <w:t>10月18日10时</w:t>
            </w:r>
          </w:p>
        </w:tc>
      </w:tr>
      <w:tr w14:paraId="38FDCD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2357377">
            <w:r>
              <w:t>11月</w:t>
            </w:r>
          </w:p>
        </w:tc>
        <w:tc>
          <w:tcPr>
            <w:vAlign w:val="center"/>
          </w:tcPr>
          <w:p w14:paraId="1D818035">
            <w:pPr>
              <w:jc w:val="right"/>
            </w:pPr>
            <w:r>
              <w:t>92803</w:t>
            </w:r>
          </w:p>
        </w:tc>
        <w:tc>
          <w:tcPr>
            <w:vAlign w:val="center"/>
          </w:tcPr>
          <w:p w14:paraId="21C3F192">
            <w:pPr>
              <w:jc w:val="right"/>
            </w:pPr>
            <w:r>
              <w:t>0</w:t>
            </w:r>
          </w:p>
        </w:tc>
        <w:tc>
          <w:tcPr>
            <w:vAlign w:val="center"/>
          </w:tcPr>
          <w:p w14:paraId="2912F53E">
            <w:pPr>
              <w:jc w:val="right"/>
            </w:pPr>
            <w:r>
              <w:t>1638.540</w:t>
            </w:r>
          </w:p>
        </w:tc>
        <w:tc>
          <w:tcPr>
            <w:vAlign w:val="center"/>
          </w:tcPr>
          <w:p w14:paraId="46B170BC">
            <w:r>
              <w:t>11月25日8时</w:t>
            </w:r>
          </w:p>
        </w:tc>
        <w:tc>
          <w:tcPr>
            <w:vAlign w:val="center"/>
          </w:tcPr>
          <w:p w14:paraId="5D56CFCB">
            <w:pPr>
              <w:jc w:val="right"/>
            </w:pPr>
            <w:r>
              <w:t>0.000</w:t>
            </w:r>
          </w:p>
        </w:tc>
        <w:tc>
          <w:tcPr>
            <w:vAlign w:val="center"/>
          </w:tcPr>
          <w:p w14:paraId="22910B53">
            <w:r>
              <w:t>--</w:t>
            </w:r>
          </w:p>
        </w:tc>
      </w:tr>
      <w:tr w14:paraId="0E5657F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C85F8DC">
            <w:r>
              <w:t>12月</w:t>
            </w:r>
          </w:p>
        </w:tc>
        <w:tc>
          <w:tcPr>
            <w:vAlign w:val="center"/>
          </w:tcPr>
          <w:p w14:paraId="25AAA895">
            <w:pPr>
              <w:jc w:val="right"/>
            </w:pPr>
            <w:r>
              <w:t>196377</w:t>
            </w:r>
          </w:p>
        </w:tc>
        <w:tc>
          <w:tcPr>
            <w:vAlign w:val="center"/>
          </w:tcPr>
          <w:p w14:paraId="18AED8D8">
            <w:pPr>
              <w:jc w:val="right"/>
            </w:pPr>
            <w:r>
              <w:t>0</w:t>
            </w:r>
          </w:p>
        </w:tc>
        <w:tc>
          <w:tcPr>
            <w:vAlign w:val="center"/>
          </w:tcPr>
          <w:p w14:paraId="01B15B49">
            <w:pPr>
              <w:jc w:val="right"/>
            </w:pPr>
            <w:r>
              <w:t>2566.604</w:t>
            </w:r>
          </w:p>
        </w:tc>
        <w:tc>
          <w:tcPr>
            <w:vAlign w:val="center"/>
          </w:tcPr>
          <w:p w14:paraId="69702718">
            <w:r>
              <w:t>12月30日8时</w:t>
            </w:r>
          </w:p>
        </w:tc>
        <w:tc>
          <w:tcPr>
            <w:vAlign w:val="center"/>
          </w:tcPr>
          <w:p w14:paraId="0EA99166">
            <w:pPr>
              <w:jc w:val="right"/>
            </w:pPr>
            <w:r>
              <w:t>0.000</w:t>
            </w:r>
          </w:p>
        </w:tc>
        <w:tc>
          <w:tcPr>
            <w:vAlign w:val="center"/>
          </w:tcPr>
          <w:p w14:paraId="2C141C72">
            <w:r>
              <w:t>--</w:t>
            </w:r>
          </w:p>
        </w:tc>
      </w:tr>
    </w:tbl>
    <w:p w14:paraId="5DA313FA">
      <w:pPr>
        <w:jc w:val="center"/>
      </w:pPr>
      <w:r>
        <w:drawing>
          <wp:inline distT="0" distB="0" distL="0" distR="0">
            <wp:extent cx="5667375" cy="27432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6"/>
                    <a:stretch>
                      <a:fillRect/>
                    </a:stretch>
                  </pic:blipFill>
                  <pic:spPr>
                    <a:xfrm>
                      <a:off x="0" y="0"/>
                      <a:ext cx="5667375" cy="2743200"/>
                    </a:xfrm>
                    <a:prstGeom prst="rect">
                      <a:avLst/>
                    </a:prstGeom>
                  </pic:spPr>
                </pic:pic>
              </a:graphicData>
            </a:graphic>
          </wp:inline>
        </w:drawing>
      </w:r>
    </w:p>
    <w:p w14:paraId="04BB07F6">
      <w:pPr>
        <w:jc w:val="center"/>
      </w:pPr>
      <w:r>
        <w:drawing>
          <wp:inline distT="0" distB="0" distL="0" distR="0">
            <wp:extent cx="5667375" cy="27432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7"/>
                    <a:stretch>
                      <a:fillRect/>
                    </a:stretch>
                  </pic:blipFill>
                  <pic:spPr>
                    <a:xfrm>
                      <a:off x="0" y="0"/>
                      <a:ext cx="5667375" cy="2743200"/>
                    </a:xfrm>
                    <a:prstGeom prst="rect">
                      <a:avLst/>
                    </a:prstGeom>
                  </pic:spPr>
                </pic:pic>
              </a:graphicData>
            </a:graphic>
          </wp:inline>
        </w:drawing>
      </w:r>
    </w:p>
    <w:p w14:paraId="2BE7E9CF">
      <w:pPr>
        <w:pStyle w:val="2"/>
      </w:pPr>
      <w:bookmarkStart w:id="63" w:name="_Toc17769"/>
      <w:r>
        <w:t>参照建筑</w:t>
      </w:r>
      <w:bookmarkEnd w:id="63"/>
    </w:p>
    <w:p w14:paraId="671B4D29">
      <w:pPr>
        <w:pStyle w:val="4"/>
        <w:widowControl w:val="0"/>
        <w:jc w:val="both"/>
        <w:rPr>
          <w:color w:val="000000"/>
        </w:rPr>
      </w:pPr>
      <w:bookmarkStart w:id="64" w:name="_Toc10122"/>
      <w:r>
        <w:rPr>
          <w:color w:val="000000"/>
        </w:rPr>
        <w:t>负荷分项统计</w:t>
      </w:r>
      <w:bookmarkEnd w:id="64"/>
    </w:p>
    <w:tbl>
      <w:tblPr>
        <w:tblStyle w:val="18"/>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64"/>
        <w:gridCol w:w="1273"/>
        <w:gridCol w:w="1273"/>
        <w:gridCol w:w="1131"/>
        <w:gridCol w:w="1131"/>
        <w:gridCol w:w="1131"/>
        <w:gridCol w:w="1415"/>
      </w:tblGrid>
      <w:tr w14:paraId="6F6B81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A50C7FD">
            <w:pPr>
              <w:jc w:val="center"/>
            </w:pPr>
            <w:r>
              <w:t>分类</w:t>
            </w:r>
          </w:p>
        </w:tc>
        <w:tc>
          <w:tcPr>
            <w:shd w:val="clear" w:color="auto" w:fill="E6E6E6"/>
            <w:vAlign w:val="center"/>
          </w:tcPr>
          <w:p w14:paraId="7CFCAC4A">
            <w:pPr>
              <w:jc w:val="center"/>
            </w:pPr>
            <w:r>
              <w:t>围护传热</w:t>
            </w:r>
          </w:p>
        </w:tc>
        <w:tc>
          <w:tcPr>
            <w:shd w:val="clear" w:color="auto" w:fill="E6E6E6"/>
            <w:vAlign w:val="center"/>
          </w:tcPr>
          <w:p w14:paraId="1C1A48F1">
            <w:pPr>
              <w:jc w:val="center"/>
            </w:pPr>
            <w:r>
              <w:t>室内得热</w:t>
            </w:r>
          </w:p>
        </w:tc>
        <w:tc>
          <w:tcPr>
            <w:shd w:val="clear" w:color="auto" w:fill="E6E6E6"/>
            <w:vAlign w:val="center"/>
          </w:tcPr>
          <w:p w14:paraId="60F80E9C">
            <w:pPr>
              <w:jc w:val="center"/>
            </w:pPr>
            <w:r>
              <w:t>窗日射</w:t>
            </w:r>
          </w:p>
        </w:tc>
        <w:tc>
          <w:tcPr>
            <w:shd w:val="clear" w:color="auto" w:fill="E6E6E6"/>
            <w:vAlign w:val="center"/>
          </w:tcPr>
          <w:p w14:paraId="70AC6440">
            <w:pPr>
              <w:jc w:val="center"/>
            </w:pPr>
            <w:r>
              <w:t>新风/渗透</w:t>
            </w:r>
          </w:p>
        </w:tc>
        <w:tc>
          <w:tcPr>
            <w:shd w:val="clear" w:color="auto" w:fill="E6E6E6"/>
            <w:vAlign w:val="center"/>
          </w:tcPr>
          <w:p w14:paraId="00974570">
            <w:pPr>
              <w:jc w:val="center"/>
            </w:pPr>
            <w:r>
              <w:t>热回收</w:t>
            </w:r>
          </w:p>
        </w:tc>
        <w:tc>
          <w:tcPr>
            <w:shd w:val="clear" w:color="auto" w:fill="E6E6E6"/>
            <w:vAlign w:val="center"/>
          </w:tcPr>
          <w:p w14:paraId="40FE3F1A">
            <w:pPr>
              <w:jc w:val="center"/>
            </w:pPr>
            <w:r>
              <w:t>合计</w:t>
            </w:r>
          </w:p>
        </w:tc>
      </w:tr>
      <w:tr w14:paraId="31237BC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7FD00B9">
            <w:r>
              <w:t>供暖(kWh/㎡)</w:t>
            </w:r>
          </w:p>
        </w:tc>
        <w:tc>
          <w:tcPr>
            <w:vAlign w:val="center"/>
          </w:tcPr>
          <w:p w14:paraId="304573A2">
            <w:r>
              <w:t>-51.92</w:t>
            </w:r>
          </w:p>
        </w:tc>
        <w:tc>
          <w:tcPr>
            <w:vAlign w:val="center"/>
          </w:tcPr>
          <w:p w14:paraId="0343F22F">
            <w:r>
              <w:t>27.59</w:t>
            </w:r>
          </w:p>
        </w:tc>
        <w:tc>
          <w:tcPr>
            <w:vAlign w:val="center"/>
          </w:tcPr>
          <w:p w14:paraId="21C8AEE2">
            <w:r>
              <w:t>2.76</w:t>
            </w:r>
          </w:p>
        </w:tc>
        <w:tc>
          <w:tcPr>
            <w:vAlign w:val="center"/>
          </w:tcPr>
          <w:p w14:paraId="2A91D84B">
            <w:r>
              <w:t>-34.20</w:t>
            </w:r>
          </w:p>
        </w:tc>
        <w:tc>
          <w:tcPr>
            <w:vAlign w:val="center"/>
          </w:tcPr>
          <w:p w14:paraId="4A20E82B">
            <w:r>
              <w:t>0.00</w:t>
            </w:r>
          </w:p>
        </w:tc>
        <w:tc>
          <w:tcPr>
            <w:vAlign w:val="center"/>
          </w:tcPr>
          <w:p w14:paraId="6235D721">
            <w:r>
              <w:t>-55.78</w:t>
            </w:r>
          </w:p>
        </w:tc>
      </w:tr>
      <w:tr w14:paraId="52720FA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4D6E2D5">
            <w:r>
              <w:t>供冷(kWh/㎡)</w:t>
            </w:r>
          </w:p>
        </w:tc>
        <w:tc>
          <w:tcPr>
            <w:vAlign w:val="center"/>
          </w:tcPr>
          <w:p w14:paraId="0D34C070">
            <w:r>
              <w:t>4.44</w:t>
            </w:r>
          </w:p>
        </w:tc>
        <w:tc>
          <w:tcPr>
            <w:vAlign w:val="center"/>
          </w:tcPr>
          <w:p w14:paraId="1A71783B">
            <w:r>
              <w:t>55.94</w:t>
            </w:r>
          </w:p>
        </w:tc>
        <w:tc>
          <w:tcPr>
            <w:vAlign w:val="center"/>
          </w:tcPr>
          <w:p w14:paraId="69C712CE">
            <w:r>
              <w:t>3.82</w:t>
            </w:r>
          </w:p>
        </w:tc>
        <w:tc>
          <w:tcPr>
            <w:vAlign w:val="center"/>
          </w:tcPr>
          <w:p w14:paraId="2770A676">
            <w:r>
              <w:t>15.12</w:t>
            </w:r>
          </w:p>
        </w:tc>
        <w:tc>
          <w:tcPr>
            <w:vAlign w:val="center"/>
          </w:tcPr>
          <w:p w14:paraId="05C1EF38">
            <w:r>
              <w:t>0.00</w:t>
            </w:r>
          </w:p>
        </w:tc>
        <w:tc>
          <w:tcPr>
            <w:vAlign w:val="center"/>
          </w:tcPr>
          <w:p w14:paraId="7A152ECE">
            <w:r>
              <w:t>79.33</w:t>
            </w:r>
          </w:p>
        </w:tc>
      </w:tr>
    </w:tbl>
    <w:p w14:paraId="7C305F69">
      <w:pPr>
        <w:jc w:val="center"/>
      </w:pPr>
      <w:r>
        <w:drawing>
          <wp:inline distT="0" distB="0" distL="0" distR="0">
            <wp:extent cx="5667375" cy="30670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8"/>
                    <a:stretch>
                      <a:fillRect/>
                    </a:stretch>
                  </pic:blipFill>
                  <pic:spPr>
                    <a:xfrm>
                      <a:off x="0" y="0"/>
                      <a:ext cx="5667375" cy="3067050"/>
                    </a:xfrm>
                    <a:prstGeom prst="rect">
                      <a:avLst/>
                    </a:prstGeom>
                  </pic:spPr>
                </pic:pic>
              </a:graphicData>
            </a:graphic>
          </wp:inline>
        </w:drawing>
      </w:r>
    </w:p>
    <w:p w14:paraId="4C1503E5">
      <w:pPr>
        <w:jc w:val="center"/>
      </w:pPr>
      <w:r>
        <w:drawing>
          <wp:inline distT="0" distB="0" distL="0" distR="0">
            <wp:extent cx="5667375" cy="30194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9"/>
                    <a:stretch>
                      <a:fillRect/>
                    </a:stretch>
                  </pic:blipFill>
                  <pic:spPr>
                    <a:xfrm>
                      <a:off x="0" y="0"/>
                      <a:ext cx="5667375" cy="3019425"/>
                    </a:xfrm>
                    <a:prstGeom prst="rect">
                      <a:avLst/>
                    </a:prstGeom>
                  </pic:spPr>
                </pic:pic>
              </a:graphicData>
            </a:graphic>
          </wp:inline>
        </w:drawing>
      </w:r>
    </w:p>
    <w:p w14:paraId="0DE4203C">
      <w:pPr>
        <w:pStyle w:val="4"/>
      </w:pPr>
      <w:bookmarkStart w:id="65" w:name="_Toc28041"/>
      <w:r>
        <w:t>逐月负荷表</w:t>
      </w:r>
      <w:bookmarkEnd w:id="65"/>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4158BC1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2C17163">
            <w:pPr>
              <w:jc w:val="center"/>
            </w:pPr>
            <w:r>
              <w:t>月份</w:t>
            </w:r>
          </w:p>
        </w:tc>
        <w:tc>
          <w:tcPr>
            <w:shd w:val="clear" w:color="auto" w:fill="E6E6E6"/>
            <w:vAlign w:val="center"/>
          </w:tcPr>
          <w:p w14:paraId="2984647F">
            <w:pPr>
              <w:jc w:val="right"/>
            </w:pPr>
            <w:r>
              <w:t>供暖(kWh)</w:t>
            </w:r>
          </w:p>
        </w:tc>
        <w:tc>
          <w:tcPr>
            <w:shd w:val="clear" w:color="auto" w:fill="E6E6E6"/>
            <w:vAlign w:val="center"/>
          </w:tcPr>
          <w:p w14:paraId="6C525E1D">
            <w:pPr>
              <w:jc w:val="right"/>
            </w:pPr>
            <w:r>
              <w:t>供冷(kWh)</w:t>
            </w:r>
          </w:p>
        </w:tc>
        <w:tc>
          <w:tcPr>
            <w:shd w:val="clear" w:color="auto" w:fill="E6E6E6"/>
            <w:vAlign w:val="center"/>
          </w:tcPr>
          <w:p w14:paraId="56DB39BF">
            <w:pPr>
              <w:jc w:val="right"/>
            </w:pPr>
            <w:r>
              <w:t>热负荷</w:t>
            </w:r>
            <w:r>
              <w:br w:type="textWrapping"/>
            </w:r>
            <w:r>
              <w:t>峰值(kW)</w:t>
            </w:r>
          </w:p>
        </w:tc>
        <w:tc>
          <w:tcPr>
            <w:shd w:val="clear" w:color="auto" w:fill="E6E6E6"/>
            <w:vAlign w:val="center"/>
          </w:tcPr>
          <w:p w14:paraId="0A877E7D">
            <w:pPr>
              <w:jc w:val="center"/>
            </w:pPr>
            <w:r>
              <w:t>热负荷</w:t>
            </w:r>
            <w:r>
              <w:br w:type="textWrapping"/>
            </w:r>
            <w:r>
              <w:t>峰值时刻</w:t>
            </w:r>
          </w:p>
        </w:tc>
        <w:tc>
          <w:tcPr>
            <w:shd w:val="clear" w:color="auto" w:fill="E6E6E6"/>
            <w:vAlign w:val="center"/>
          </w:tcPr>
          <w:p w14:paraId="3C7635EC">
            <w:pPr>
              <w:jc w:val="right"/>
            </w:pPr>
            <w:r>
              <w:t>冷负荷</w:t>
            </w:r>
            <w:r>
              <w:br w:type="textWrapping"/>
            </w:r>
            <w:r>
              <w:t>峰值(kW)</w:t>
            </w:r>
          </w:p>
        </w:tc>
        <w:tc>
          <w:tcPr>
            <w:shd w:val="clear" w:color="auto" w:fill="E6E6E6"/>
            <w:vAlign w:val="center"/>
          </w:tcPr>
          <w:p w14:paraId="5784B4DA">
            <w:pPr>
              <w:jc w:val="center"/>
            </w:pPr>
            <w:r>
              <w:t>冷负荷</w:t>
            </w:r>
            <w:r>
              <w:br w:type="textWrapping"/>
            </w:r>
            <w:r>
              <w:t>峰值时刻</w:t>
            </w:r>
          </w:p>
        </w:tc>
      </w:tr>
      <w:tr w14:paraId="5DEC6C9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70E33B9">
            <w:r>
              <w:t>1月</w:t>
            </w:r>
          </w:p>
        </w:tc>
        <w:tc>
          <w:tcPr>
            <w:vAlign w:val="center"/>
          </w:tcPr>
          <w:p w14:paraId="317879BF">
            <w:pPr>
              <w:jc w:val="right"/>
            </w:pPr>
            <w:r>
              <w:t>269565</w:t>
            </w:r>
          </w:p>
        </w:tc>
        <w:tc>
          <w:tcPr>
            <w:vAlign w:val="center"/>
          </w:tcPr>
          <w:p w14:paraId="6933529C">
            <w:pPr>
              <w:jc w:val="right"/>
            </w:pPr>
            <w:r>
              <w:t>0</w:t>
            </w:r>
          </w:p>
        </w:tc>
        <w:tc>
          <w:tcPr>
            <w:vAlign w:val="center"/>
          </w:tcPr>
          <w:p w14:paraId="745539B9">
            <w:pPr>
              <w:jc w:val="right"/>
            </w:pPr>
            <w:r>
              <w:rPr>
                <w:color w:val="FF0000"/>
              </w:rPr>
              <w:t>2702.440</w:t>
            </w:r>
          </w:p>
        </w:tc>
        <w:tc>
          <w:tcPr>
            <w:vAlign w:val="center"/>
          </w:tcPr>
          <w:p w14:paraId="3D8DA074">
            <w:r>
              <w:rPr>
                <w:color w:val="FF0000"/>
              </w:rPr>
              <w:t>1月7日8时</w:t>
            </w:r>
          </w:p>
        </w:tc>
        <w:tc>
          <w:tcPr>
            <w:vAlign w:val="center"/>
          </w:tcPr>
          <w:p w14:paraId="6A0A3691">
            <w:pPr>
              <w:jc w:val="right"/>
            </w:pPr>
            <w:r>
              <w:t>0.000</w:t>
            </w:r>
          </w:p>
        </w:tc>
        <w:tc>
          <w:tcPr>
            <w:vAlign w:val="center"/>
          </w:tcPr>
          <w:p w14:paraId="6E45F2D8">
            <w:r>
              <w:t>--</w:t>
            </w:r>
          </w:p>
        </w:tc>
      </w:tr>
      <w:tr w14:paraId="09915D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F9FC5BF">
            <w:r>
              <w:t>2月</w:t>
            </w:r>
          </w:p>
        </w:tc>
        <w:tc>
          <w:tcPr>
            <w:vAlign w:val="center"/>
          </w:tcPr>
          <w:p w14:paraId="5794268C">
            <w:pPr>
              <w:jc w:val="right"/>
            </w:pPr>
            <w:r>
              <w:t>182436</w:t>
            </w:r>
          </w:p>
        </w:tc>
        <w:tc>
          <w:tcPr>
            <w:vAlign w:val="center"/>
          </w:tcPr>
          <w:p w14:paraId="3F9DD020">
            <w:pPr>
              <w:jc w:val="right"/>
            </w:pPr>
            <w:r>
              <w:t>0</w:t>
            </w:r>
          </w:p>
        </w:tc>
        <w:tc>
          <w:tcPr>
            <w:vAlign w:val="center"/>
          </w:tcPr>
          <w:p w14:paraId="257B4EA9">
            <w:pPr>
              <w:jc w:val="right"/>
            </w:pPr>
            <w:r>
              <w:t>2457.119</w:t>
            </w:r>
          </w:p>
        </w:tc>
        <w:tc>
          <w:tcPr>
            <w:vAlign w:val="center"/>
          </w:tcPr>
          <w:p w14:paraId="60A6BD15">
            <w:r>
              <w:t>2月4日8时</w:t>
            </w:r>
          </w:p>
        </w:tc>
        <w:tc>
          <w:tcPr>
            <w:vAlign w:val="center"/>
          </w:tcPr>
          <w:p w14:paraId="5A5D4014">
            <w:pPr>
              <w:jc w:val="right"/>
            </w:pPr>
            <w:r>
              <w:t>0.000</w:t>
            </w:r>
          </w:p>
        </w:tc>
        <w:tc>
          <w:tcPr>
            <w:vAlign w:val="center"/>
          </w:tcPr>
          <w:p w14:paraId="3F005AA1">
            <w:r>
              <w:t>--</w:t>
            </w:r>
          </w:p>
        </w:tc>
      </w:tr>
      <w:tr w14:paraId="4951E0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7278F73D">
            <w:r>
              <w:t>3月</w:t>
            </w:r>
          </w:p>
        </w:tc>
        <w:tc>
          <w:tcPr>
            <w:vAlign w:val="center"/>
          </w:tcPr>
          <w:p w14:paraId="6C5FB31B">
            <w:pPr>
              <w:jc w:val="right"/>
            </w:pPr>
            <w:r>
              <w:t>100796</w:t>
            </w:r>
          </w:p>
        </w:tc>
        <w:tc>
          <w:tcPr>
            <w:vAlign w:val="center"/>
          </w:tcPr>
          <w:p w14:paraId="4FBB85C8">
            <w:pPr>
              <w:jc w:val="right"/>
            </w:pPr>
            <w:r>
              <w:t>0</w:t>
            </w:r>
          </w:p>
        </w:tc>
        <w:tc>
          <w:tcPr>
            <w:vAlign w:val="center"/>
          </w:tcPr>
          <w:p w14:paraId="64FF4E11">
            <w:pPr>
              <w:jc w:val="right"/>
            </w:pPr>
            <w:r>
              <w:t>1866.918</w:t>
            </w:r>
          </w:p>
        </w:tc>
        <w:tc>
          <w:tcPr>
            <w:vAlign w:val="center"/>
          </w:tcPr>
          <w:p w14:paraId="392C626C">
            <w:r>
              <w:t>3月4日8时</w:t>
            </w:r>
          </w:p>
        </w:tc>
        <w:tc>
          <w:tcPr>
            <w:vAlign w:val="center"/>
          </w:tcPr>
          <w:p w14:paraId="3E11401C">
            <w:pPr>
              <w:jc w:val="right"/>
            </w:pPr>
            <w:r>
              <w:t>0.000</w:t>
            </w:r>
          </w:p>
        </w:tc>
        <w:tc>
          <w:tcPr>
            <w:vAlign w:val="center"/>
          </w:tcPr>
          <w:p w14:paraId="7FAD7AFB">
            <w:r>
              <w:t>--</w:t>
            </w:r>
          </w:p>
        </w:tc>
      </w:tr>
      <w:tr w14:paraId="790D0250">
        <w:tblPrEx>
          <w:tblCellMar>
            <w:top w:w="0" w:type="dxa"/>
            <w:left w:w="108" w:type="dxa"/>
            <w:bottom w:w="0" w:type="dxa"/>
            <w:right w:w="108" w:type="dxa"/>
          </w:tblCellMar>
        </w:tblPrEx>
        <w:tc>
          <w:tcPr>
            <w:shd w:val="clear" w:color="auto" w:fill="E6E6E6"/>
            <w:vAlign w:val="center"/>
          </w:tcPr>
          <w:p w14:paraId="255FCABF">
            <w:r>
              <w:t>4月</w:t>
            </w:r>
          </w:p>
        </w:tc>
        <w:tc>
          <w:tcPr>
            <w:vAlign w:val="center"/>
          </w:tcPr>
          <w:p w14:paraId="0F886098">
            <w:pPr>
              <w:jc w:val="right"/>
            </w:pPr>
            <w:r>
              <w:t>34162</w:t>
            </w:r>
          </w:p>
        </w:tc>
        <w:tc>
          <w:tcPr>
            <w:vAlign w:val="center"/>
          </w:tcPr>
          <w:p w14:paraId="3427002B">
            <w:pPr>
              <w:jc w:val="right"/>
            </w:pPr>
            <w:r>
              <w:t>6516</w:t>
            </w:r>
          </w:p>
        </w:tc>
        <w:tc>
          <w:tcPr>
            <w:vAlign w:val="center"/>
          </w:tcPr>
          <w:p w14:paraId="0DFF3C1A">
            <w:pPr>
              <w:jc w:val="right"/>
            </w:pPr>
            <w:r>
              <w:t>1219.925</w:t>
            </w:r>
          </w:p>
        </w:tc>
        <w:tc>
          <w:tcPr>
            <w:vAlign w:val="center"/>
          </w:tcPr>
          <w:p w14:paraId="212E7D03">
            <w:r>
              <w:t>4月1日8时</w:t>
            </w:r>
          </w:p>
        </w:tc>
        <w:tc>
          <w:tcPr>
            <w:vAlign w:val="center"/>
          </w:tcPr>
          <w:p w14:paraId="2EC5E8B7">
            <w:pPr>
              <w:jc w:val="right"/>
            </w:pPr>
            <w:r>
              <w:t>720.568</w:t>
            </w:r>
          </w:p>
        </w:tc>
        <w:tc>
          <w:tcPr>
            <w:vAlign w:val="center"/>
          </w:tcPr>
          <w:p w14:paraId="3CD95ADF">
            <w:r>
              <w:t>4月19日16时</w:t>
            </w:r>
          </w:p>
        </w:tc>
      </w:tr>
      <w:tr w14:paraId="35BCF0B9">
        <w:tblPrEx>
          <w:tblCellMar>
            <w:top w:w="0" w:type="dxa"/>
            <w:left w:w="108" w:type="dxa"/>
            <w:bottom w:w="0" w:type="dxa"/>
            <w:right w:w="108" w:type="dxa"/>
          </w:tblCellMar>
        </w:tblPrEx>
        <w:tc>
          <w:tcPr>
            <w:shd w:val="clear" w:color="auto" w:fill="E6E6E6"/>
            <w:vAlign w:val="center"/>
          </w:tcPr>
          <w:p w14:paraId="72404B88">
            <w:r>
              <w:t>5月</w:t>
            </w:r>
          </w:p>
        </w:tc>
        <w:tc>
          <w:tcPr>
            <w:vAlign w:val="center"/>
          </w:tcPr>
          <w:p w14:paraId="13FC153F">
            <w:pPr>
              <w:jc w:val="right"/>
            </w:pPr>
            <w:r>
              <w:t>132</w:t>
            </w:r>
          </w:p>
        </w:tc>
        <w:tc>
          <w:tcPr>
            <w:vAlign w:val="center"/>
          </w:tcPr>
          <w:p w14:paraId="728BD82C">
            <w:pPr>
              <w:jc w:val="right"/>
            </w:pPr>
            <w:r>
              <w:t>130671</w:t>
            </w:r>
          </w:p>
        </w:tc>
        <w:tc>
          <w:tcPr>
            <w:vAlign w:val="center"/>
          </w:tcPr>
          <w:p w14:paraId="409897C3">
            <w:pPr>
              <w:jc w:val="right"/>
            </w:pPr>
            <w:r>
              <w:t>81.758</w:t>
            </w:r>
          </w:p>
        </w:tc>
        <w:tc>
          <w:tcPr>
            <w:vAlign w:val="center"/>
          </w:tcPr>
          <w:p w14:paraId="0039B756">
            <w:r>
              <w:t>5月2日8时</w:t>
            </w:r>
          </w:p>
        </w:tc>
        <w:tc>
          <w:tcPr>
            <w:vAlign w:val="center"/>
          </w:tcPr>
          <w:p w14:paraId="13FE559B">
            <w:pPr>
              <w:jc w:val="right"/>
            </w:pPr>
            <w:r>
              <w:t>1347.770</w:t>
            </w:r>
          </w:p>
        </w:tc>
        <w:tc>
          <w:tcPr>
            <w:vAlign w:val="center"/>
          </w:tcPr>
          <w:p w14:paraId="3B135155">
            <w:r>
              <w:t>5月23日16时</w:t>
            </w:r>
          </w:p>
        </w:tc>
      </w:tr>
      <w:tr w14:paraId="711615A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829CDBB">
            <w:r>
              <w:t>6月</w:t>
            </w:r>
          </w:p>
        </w:tc>
        <w:tc>
          <w:tcPr>
            <w:vAlign w:val="center"/>
          </w:tcPr>
          <w:p w14:paraId="7150D786">
            <w:pPr>
              <w:jc w:val="right"/>
            </w:pPr>
            <w:r>
              <w:t>0</w:t>
            </w:r>
          </w:p>
        </w:tc>
        <w:tc>
          <w:tcPr>
            <w:vAlign w:val="center"/>
          </w:tcPr>
          <w:p w14:paraId="53EF5897">
            <w:pPr>
              <w:jc w:val="right"/>
            </w:pPr>
            <w:r>
              <w:t>217945</w:t>
            </w:r>
          </w:p>
        </w:tc>
        <w:tc>
          <w:tcPr>
            <w:vAlign w:val="center"/>
          </w:tcPr>
          <w:p w14:paraId="4A6798D5">
            <w:pPr>
              <w:jc w:val="right"/>
            </w:pPr>
            <w:r>
              <w:t>0.000</w:t>
            </w:r>
          </w:p>
        </w:tc>
        <w:tc>
          <w:tcPr>
            <w:vAlign w:val="center"/>
          </w:tcPr>
          <w:p w14:paraId="490303FF">
            <w:r>
              <w:t>--</w:t>
            </w:r>
          </w:p>
        </w:tc>
        <w:tc>
          <w:tcPr>
            <w:vAlign w:val="center"/>
          </w:tcPr>
          <w:p w14:paraId="73AADE07">
            <w:pPr>
              <w:jc w:val="right"/>
            </w:pPr>
            <w:r>
              <w:t>1693.093</w:t>
            </w:r>
          </w:p>
        </w:tc>
        <w:tc>
          <w:tcPr>
            <w:vAlign w:val="center"/>
          </w:tcPr>
          <w:p w14:paraId="4D1EF827">
            <w:r>
              <w:t>6月24日16时</w:t>
            </w:r>
          </w:p>
        </w:tc>
      </w:tr>
      <w:tr w14:paraId="7E1E8F0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6566CB18">
            <w:r>
              <w:t>7月</w:t>
            </w:r>
          </w:p>
        </w:tc>
        <w:tc>
          <w:tcPr>
            <w:vAlign w:val="center"/>
          </w:tcPr>
          <w:p w14:paraId="674A7274">
            <w:pPr>
              <w:jc w:val="right"/>
            </w:pPr>
            <w:r>
              <w:t>0</w:t>
            </w:r>
          </w:p>
        </w:tc>
        <w:tc>
          <w:tcPr>
            <w:vAlign w:val="center"/>
          </w:tcPr>
          <w:p w14:paraId="251715E6">
            <w:pPr>
              <w:jc w:val="right"/>
            </w:pPr>
            <w:r>
              <w:t>385328</w:t>
            </w:r>
          </w:p>
        </w:tc>
        <w:tc>
          <w:tcPr>
            <w:vAlign w:val="center"/>
          </w:tcPr>
          <w:p w14:paraId="04974001">
            <w:pPr>
              <w:jc w:val="right"/>
            </w:pPr>
            <w:r>
              <w:t>0.000</w:t>
            </w:r>
          </w:p>
        </w:tc>
        <w:tc>
          <w:tcPr>
            <w:vAlign w:val="center"/>
          </w:tcPr>
          <w:p w14:paraId="58BACFF8">
            <w:r>
              <w:t>--</w:t>
            </w:r>
          </w:p>
        </w:tc>
        <w:tc>
          <w:tcPr>
            <w:vAlign w:val="center"/>
          </w:tcPr>
          <w:p w14:paraId="0A1DFAA2">
            <w:pPr>
              <w:jc w:val="right"/>
            </w:pPr>
            <w:r>
              <w:rPr>
                <w:color w:val="0000FF"/>
              </w:rPr>
              <w:t>2147.826</w:t>
            </w:r>
          </w:p>
        </w:tc>
        <w:tc>
          <w:tcPr>
            <w:vAlign w:val="center"/>
          </w:tcPr>
          <w:p w14:paraId="189EEFE7">
            <w:r>
              <w:rPr>
                <w:color w:val="0000FF"/>
              </w:rPr>
              <w:t>7月23日16时</w:t>
            </w:r>
          </w:p>
        </w:tc>
      </w:tr>
      <w:tr w14:paraId="5922071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FB76684">
            <w:r>
              <w:t>8月</w:t>
            </w:r>
          </w:p>
        </w:tc>
        <w:tc>
          <w:tcPr>
            <w:vAlign w:val="center"/>
          </w:tcPr>
          <w:p w14:paraId="3D1BABB6">
            <w:pPr>
              <w:jc w:val="right"/>
            </w:pPr>
            <w:r>
              <w:t>0</w:t>
            </w:r>
          </w:p>
        </w:tc>
        <w:tc>
          <w:tcPr>
            <w:vAlign w:val="center"/>
          </w:tcPr>
          <w:p w14:paraId="47374F2B">
            <w:pPr>
              <w:jc w:val="right"/>
            </w:pPr>
            <w:r>
              <w:t>339227</w:t>
            </w:r>
          </w:p>
        </w:tc>
        <w:tc>
          <w:tcPr>
            <w:vAlign w:val="center"/>
          </w:tcPr>
          <w:p w14:paraId="2D8AA84A">
            <w:pPr>
              <w:jc w:val="right"/>
            </w:pPr>
            <w:r>
              <w:t>0.000</w:t>
            </w:r>
          </w:p>
        </w:tc>
        <w:tc>
          <w:tcPr>
            <w:vAlign w:val="center"/>
          </w:tcPr>
          <w:p w14:paraId="01721E14">
            <w:r>
              <w:t>--</w:t>
            </w:r>
          </w:p>
        </w:tc>
        <w:tc>
          <w:tcPr>
            <w:vAlign w:val="center"/>
          </w:tcPr>
          <w:p w14:paraId="3EFF4564">
            <w:pPr>
              <w:jc w:val="right"/>
            </w:pPr>
            <w:r>
              <w:t>1966.091</w:t>
            </w:r>
          </w:p>
        </w:tc>
        <w:tc>
          <w:tcPr>
            <w:vAlign w:val="center"/>
          </w:tcPr>
          <w:p w14:paraId="2C03A9CA">
            <w:r>
              <w:t>8月5日14时</w:t>
            </w:r>
          </w:p>
        </w:tc>
      </w:tr>
      <w:tr w14:paraId="0E0CD70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8B3C82C">
            <w:r>
              <w:t>9月</w:t>
            </w:r>
          </w:p>
        </w:tc>
        <w:tc>
          <w:tcPr>
            <w:vAlign w:val="center"/>
          </w:tcPr>
          <w:p w14:paraId="0278D206">
            <w:pPr>
              <w:jc w:val="right"/>
            </w:pPr>
            <w:r>
              <w:t>0</w:t>
            </w:r>
          </w:p>
        </w:tc>
        <w:tc>
          <w:tcPr>
            <w:vAlign w:val="center"/>
          </w:tcPr>
          <w:p w14:paraId="64B585D0">
            <w:pPr>
              <w:jc w:val="right"/>
            </w:pPr>
            <w:r>
              <w:t>199585</w:t>
            </w:r>
          </w:p>
        </w:tc>
        <w:tc>
          <w:tcPr>
            <w:vAlign w:val="center"/>
          </w:tcPr>
          <w:p w14:paraId="3DE16590">
            <w:pPr>
              <w:jc w:val="right"/>
            </w:pPr>
            <w:r>
              <w:t>0.000</w:t>
            </w:r>
          </w:p>
        </w:tc>
        <w:tc>
          <w:tcPr>
            <w:vAlign w:val="center"/>
          </w:tcPr>
          <w:p w14:paraId="01C7A4FD">
            <w:r>
              <w:t>--</w:t>
            </w:r>
          </w:p>
        </w:tc>
        <w:tc>
          <w:tcPr>
            <w:vAlign w:val="center"/>
          </w:tcPr>
          <w:p w14:paraId="2B37AB67">
            <w:pPr>
              <w:jc w:val="right"/>
            </w:pPr>
            <w:r>
              <w:t>1503.990</w:t>
            </w:r>
          </w:p>
        </w:tc>
        <w:tc>
          <w:tcPr>
            <w:vAlign w:val="center"/>
          </w:tcPr>
          <w:p w14:paraId="1B864F61">
            <w:r>
              <w:t>9月2日16时</w:t>
            </w:r>
          </w:p>
        </w:tc>
      </w:tr>
      <w:tr w14:paraId="1C88554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54D67E42">
            <w:r>
              <w:t>10月</w:t>
            </w:r>
          </w:p>
        </w:tc>
        <w:tc>
          <w:tcPr>
            <w:vAlign w:val="center"/>
          </w:tcPr>
          <w:p w14:paraId="64A90973">
            <w:pPr>
              <w:jc w:val="right"/>
            </w:pPr>
            <w:r>
              <w:t>11248</w:t>
            </w:r>
          </w:p>
        </w:tc>
        <w:tc>
          <w:tcPr>
            <w:vAlign w:val="center"/>
          </w:tcPr>
          <w:p w14:paraId="217A6BC7">
            <w:pPr>
              <w:jc w:val="right"/>
            </w:pPr>
            <w:r>
              <w:t>51645</w:t>
            </w:r>
          </w:p>
        </w:tc>
        <w:tc>
          <w:tcPr>
            <w:vAlign w:val="center"/>
          </w:tcPr>
          <w:p w14:paraId="1752314B">
            <w:pPr>
              <w:jc w:val="right"/>
            </w:pPr>
            <w:r>
              <w:t>712.290</w:t>
            </w:r>
          </w:p>
        </w:tc>
        <w:tc>
          <w:tcPr>
            <w:vAlign w:val="center"/>
          </w:tcPr>
          <w:p w14:paraId="175E2B48">
            <w:r>
              <w:t>10月28日8时</w:t>
            </w:r>
          </w:p>
        </w:tc>
        <w:tc>
          <w:tcPr>
            <w:vAlign w:val="center"/>
          </w:tcPr>
          <w:p w14:paraId="63B4FF59">
            <w:pPr>
              <w:jc w:val="right"/>
            </w:pPr>
            <w:r>
              <w:t>1138.990</w:t>
            </w:r>
          </w:p>
        </w:tc>
        <w:tc>
          <w:tcPr>
            <w:vAlign w:val="center"/>
          </w:tcPr>
          <w:p w14:paraId="5B986074">
            <w:r>
              <w:t>10月17日16时</w:t>
            </w:r>
          </w:p>
        </w:tc>
      </w:tr>
      <w:tr w14:paraId="7CDE41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B507F82">
            <w:r>
              <w:t>11月</w:t>
            </w:r>
          </w:p>
        </w:tc>
        <w:tc>
          <w:tcPr>
            <w:vAlign w:val="center"/>
          </w:tcPr>
          <w:p w14:paraId="39594EF6">
            <w:pPr>
              <w:jc w:val="right"/>
            </w:pPr>
            <w:r>
              <w:t>111359</w:t>
            </w:r>
          </w:p>
        </w:tc>
        <w:tc>
          <w:tcPr>
            <w:vAlign w:val="center"/>
          </w:tcPr>
          <w:p w14:paraId="627C5C34">
            <w:pPr>
              <w:jc w:val="right"/>
            </w:pPr>
            <w:r>
              <w:t>0</w:t>
            </w:r>
          </w:p>
        </w:tc>
        <w:tc>
          <w:tcPr>
            <w:vAlign w:val="center"/>
          </w:tcPr>
          <w:p w14:paraId="084AA31E">
            <w:pPr>
              <w:jc w:val="right"/>
            </w:pPr>
            <w:r>
              <w:t>1778.206</w:t>
            </w:r>
          </w:p>
        </w:tc>
        <w:tc>
          <w:tcPr>
            <w:vAlign w:val="center"/>
          </w:tcPr>
          <w:p w14:paraId="046019CA">
            <w:r>
              <w:t>11月25日8时</w:t>
            </w:r>
          </w:p>
        </w:tc>
        <w:tc>
          <w:tcPr>
            <w:vAlign w:val="center"/>
          </w:tcPr>
          <w:p w14:paraId="0C278839">
            <w:pPr>
              <w:jc w:val="right"/>
            </w:pPr>
            <w:r>
              <w:t>0.000</w:t>
            </w:r>
          </w:p>
        </w:tc>
        <w:tc>
          <w:tcPr>
            <w:vAlign w:val="center"/>
          </w:tcPr>
          <w:p w14:paraId="1937D29A">
            <w:r>
              <w:t>--</w:t>
            </w:r>
          </w:p>
        </w:tc>
      </w:tr>
      <w:tr w14:paraId="6DCE960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31752347">
            <w:r>
              <w:t>12月</w:t>
            </w:r>
          </w:p>
        </w:tc>
        <w:tc>
          <w:tcPr>
            <w:vAlign w:val="center"/>
          </w:tcPr>
          <w:p w14:paraId="699F90F7">
            <w:pPr>
              <w:jc w:val="right"/>
            </w:pPr>
            <w:r>
              <w:t>226171</w:t>
            </w:r>
          </w:p>
        </w:tc>
        <w:tc>
          <w:tcPr>
            <w:vAlign w:val="center"/>
          </w:tcPr>
          <w:p w14:paraId="648706BD">
            <w:pPr>
              <w:jc w:val="right"/>
            </w:pPr>
            <w:r>
              <w:t>0</w:t>
            </w:r>
          </w:p>
        </w:tc>
        <w:tc>
          <w:tcPr>
            <w:vAlign w:val="center"/>
          </w:tcPr>
          <w:p w14:paraId="6B10D104">
            <w:pPr>
              <w:jc w:val="right"/>
            </w:pPr>
            <w:r>
              <w:t>2691.210</w:t>
            </w:r>
          </w:p>
        </w:tc>
        <w:tc>
          <w:tcPr>
            <w:vAlign w:val="center"/>
          </w:tcPr>
          <w:p w14:paraId="017E6B4C">
            <w:r>
              <w:t>12月30日8时</w:t>
            </w:r>
          </w:p>
        </w:tc>
        <w:tc>
          <w:tcPr>
            <w:vAlign w:val="center"/>
          </w:tcPr>
          <w:p w14:paraId="4DEDFC4D">
            <w:pPr>
              <w:jc w:val="right"/>
            </w:pPr>
            <w:r>
              <w:t>0.000</w:t>
            </w:r>
          </w:p>
        </w:tc>
        <w:tc>
          <w:tcPr>
            <w:vAlign w:val="center"/>
          </w:tcPr>
          <w:p w14:paraId="31DD92E7">
            <w:r>
              <w:t>--</w:t>
            </w:r>
          </w:p>
        </w:tc>
      </w:tr>
    </w:tbl>
    <w:p w14:paraId="1486021B">
      <w:pPr>
        <w:jc w:val="center"/>
      </w:pPr>
      <w:r>
        <w:drawing>
          <wp:inline distT="0" distB="0" distL="0" distR="0">
            <wp:extent cx="5667375" cy="27432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0"/>
                    <a:stretch>
                      <a:fillRect/>
                    </a:stretch>
                  </pic:blipFill>
                  <pic:spPr>
                    <a:xfrm>
                      <a:off x="0" y="0"/>
                      <a:ext cx="5667375" cy="2743200"/>
                    </a:xfrm>
                    <a:prstGeom prst="rect">
                      <a:avLst/>
                    </a:prstGeom>
                  </pic:spPr>
                </pic:pic>
              </a:graphicData>
            </a:graphic>
          </wp:inline>
        </w:drawing>
      </w:r>
    </w:p>
    <w:p w14:paraId="4E262F10">
      <w:pPr>
        <w:jc w:val="center"/>
      </w:pPr>
      <w:r>
        <w:drawing>
          <wp:inline distT="0" distB="0" distL="0" distR="0">
            <wp:extent cx="5667375" cy="27432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21"/>
                    <a:stretch>
                      <a:fillRect/>
                    </a:stretch>
                  </pic:blipFill>
                  <pic:spPr>
                    <a:xfrm>
                      <a:off x="0" y="0"/>
                      <a:ext cx="5667375" cy="2743200"/>
                    </a:xfrm>
                    <a:prstGeom prst="rect">
                      <a:avLst/>
                    </a:prstGeom>
                  </pic:spPr>
                </pic:pic>
              </a:graphicData>
            </a:graphic>
          </wp:inline>
        </w:drawing>
      </w:r>
    </w:p>
    <w:p w14:paraId="708AD568">
      <w:pPr>
        <w:pStyle w:val="2"/>
      </w:pPr>
      <w:bookmarkStart w:id="66" w:name="_Toc20180"/>
      <w:r>
        <w:t>计算结果</w:t>
      </w:r>
      <w:bookmarkEnd w:id="66"/>
    </w:p>
    <w:p w14:paraId="5F9DBCB8">
      <w:pPr>
        <w:pStyle w:val="4"/>
        <w:widowControl w:val="0"/>
        <w:jc w:val="both"/>
        <w:rPr>
          <w:color w:val="000000"/>
        </w:rPr>
      </w:pPr>
      <w:bookmarkStart w:id="67" w:name="_Toc26578"/>
      <w:r>
        <w:rPr>
          <w:color w:val="000000"/>
        </w:rPr>
        <w:t>围护结构热工性能对比</w:t>
      </w:r>
      <w:bookmarkEnd w:id="67"/>
    </w:p>
    <w:p w14:paraId="46267C1B"/>
    <w:tbl>
      <w:tblPr>
        <w:tblStyle w:val="18"/>
        <w:tblW w:w="5271"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57"/>
        <w:gridCol w:w="785"/>
        <w:gridCol w:w="1840"/>
        <w:gridCol w:w="981"/>
        <w:gridCol w:w="981"/>
        <w:gridCol w:w="1145"/>
        <w:gridCol w:w="942"/>
        <w:gridCol w:w="1179"/>
        <w:gridCol w:w="979"/>
      </w:tblGrid>
      <w:tr w14:paraId="584C81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tcBorders>
              <w:top w:val="single" w:color="auto" w:sz="12" w:space="0"/>
              <w:bottom w:val="single" w:color="auto" w:sz="6" w:space="0"/>
            </w:tcBorders>
            <w:shd w:val="clear" w:color="auto" w:fill="E6E6E6"/>
            <w:vAlign w:val="center"/>
          </w:tcPr>
          <w:p w14:paraId="66E17AA6">
            <w:pPr>
              <w:jc w:val="center"/>
              <w:rPr>
                <w:rFonts w:eastAsia="宋体"/>
                <w:bCs/>
                <w:sz w:val="21"/>
                <w:szCs w:val="21"/>
                <w:lang w:eastAsia="zh-CN"/>
              </w:rPr>
            </w:pPr>
          </w:p>
        </w:tc>
        <w:tc>
          <w:tcPr>
            <w:tcW w:w="1587" w:type="pct"/>
            <w:gridSpan w:val="3"/>
            <w:tcBorders>
              <w:top w:val="single" w:color="auto" w:sz="12" w:space="0"/>
              <w:bottom w:val="single" w:color="auto" w:sz="6" w:space="0"/>
            </w:tcBorders>
            <w:shd w:val="clear" w:color="auto" w:fill="E6E6E6"/>
            <w:vAlign w:val="center"/>
          </w:tcPr>
          <w:p w14:paraId="732B2C96">
            <w:pPr>
              <w:jc w:val="center"/>
              <w:rPr>
                <w:rFonts w:eastAsia="宋体"/>
                <w:bCs/>
                <w:sz w:val="21"/>
                <w:szCs w:val="21"/>
                <w:lang w:eastAsia="zh-CN"/>
              </w:rPr>
            </w:pPr>
            <w:bookmarkStart w:id="68" w:name="设计建筑别名"/>
            <w:r>
              <w:rPr>
                <w:rFonts w:hAnsi="宋体" w:eastAsia="宋体"/>
                <w:bCs/>
                <w:sz w:val="21"/>
                <w:szCs w:val="21"/>
                <w:lang w:eastAsia="zh-CN"/>
              </w:rPr>
              <w:t>设计建筑</w:t>
            </w:r>
            <w:bookmarkEnd w:id="68"/>
          </w:p>
        </w:tc>
        <w:tc>
          <w:tcPr>
            <w:tcW w:w="1583" w:type="pct"/>
            <w:gridSpan w:val="3"/>
            <w:tcBorders>
              <w:top w:val="single" w:color="auto" w:sz="12" w:space="0"/>
              <w:bottom w:val="single" w:color="auto" w:sz="6" w:space="0"/>
            </w:tcBorders>
            <w:shd w:val="clear" w:color="auto" w:fill="E6E6E6"/>
            <w:vAlign w:val="center"/>
          </w:tcPr>
          <w:p w14:paraId="5A5A611D">
            <w:pPr>
              <w:jc w:val="center"/>
              <w:rPr>
                <w:rFonts w:eastAsia="宋体"/>
                <w:bCs/>
                <w:sz w:val="21"/>
                <w:szCs w:val="21"/>
                <w:lang w:eastAsia="zh-CN"/>
              </w:rPr>
            </w:pPr>
            <w:bookmarkStart w:id="69" w:name="参照建筑别名"/>
            <w:r>
              <w:rPr>
                <w:rFonts w:hAnsi="宋体" w:eastAsia="宋体"/>
                <w:kern w:val="0"/>
                <w:sz w:val="21"/>
                <w:szCs w:val="21"/>
                <w:lang w:eastAsia="zh-CN"/>
              </w:rPr>
              <w:t>参照建筑</w:t>
            </w:r>
            <w:bookmarkEnd w:id="69"/>
          </w:p>
        </w:tc>
      </w:tr>
      <w:tr w14:paraId="0500D6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tcBorders>
              <w:top w:val="single" w:color="auto" w:sz="6" w:space="0"/>
              <w:bottom w:val="single" w:color="auto" w:sz="6" w:space="0"/>
            </w:tcBorders>
            <w:shd w:val="clear" w:color="auto" w:fill="E6E6E6"/>
            <w:vAlign w:val="center"/>
          </w:tcPr>
          <w:p w14:paraId="430B8EC5">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52A1560D">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tcBorders>
              <w:top w:val="single" w:color="auto" w:sz="6" w:space="0"/>
              <w:bottom w:val="single" w:color="auto" w:sz="6" w:space="0"/>
            </w:tcBorders>
            <w:vAlign w:val="center"/>
          </w:tcPr>
          <w:p w14:paraId="5B709F35">
            <w:pPr>
              <w:jc w:val="center"/>
              <w:rPr>
                <w:rFonts w:eastAsia="宋体"/>
                <w:bCs/>
                <w:sz w:val="21"/>
                <w:szCs w:val="21"/>
                <w:lang w:eastAsia="zh-CN"/>
              </w:rPr>
            </w:pPr>
            <w:bookmarkStart w:id="70" w:name="屋顶K"/>
            <w:r>
              <w:rPr>
                <w:rFonts w:eastAsia="宋体"/>
                <w:bCs/>
                <w:sz w:val="21"/>
                <w:szCs w:val="21"/>
                <w:lang w:eastAsia="zh-CN"/>
              </w:rPr>
              <w:t>0.30</w:t>
            </w:r>
            <w:bookmarkEnd w:id="70"/>
          </w:p>
          <w:p w14:paraId="126F0E50">
            <w:pPr>
              <w:jc w:val="center"/>
              <w:rPr>
                <w:rFonts w:eastAsia="宋体"/>
                <w:bCs/>
                <w:sz w:val="21"/>
                <w:szCs w:val="21"/>
                <w:lang w:eastAsia="zh-CN"/>
              </w:rPr>
            </w:pPr>
            <w:bookmarkStart w:id="71" w:name="屋顶D"/>
            <w:r>
              <w:rPr>
                <w:rFonts w:eastAsia="宋体"/>
                <w:bCs/>
                <w:sz w:val="21"/>
                <w:szCs w:val="21"/>
                <w:lang w:eastAsia="zh-CN"/>
              </w:rPr>
              <w:t>3.70</w:t>
            </w:r>
            <w:bookmarkEnd w:id="71"/>
          </w:p>
        </w:tc>
        <w:tc>
          <w:tcPr>
            <w:tcW w:w="1583" w:type="pct"/>
            <w:gridSpan w:val="3"/>
            <w:tcBorders>
              <w:top w:val="single" w:color="auto" w:sz="6" w:space="0"/>
              <w:bottom w:val="single" w:color="auto" w:sz="6" w:space="0"/>
            </w:tcBorders>
            <w:vAlign w:val="center"/>
          </w:tcPr>
          <w:p w14:paraId="47530039">
            <w:pPr>
              <w:jc w:val="center"/>
              <w:rPr>
                <w:rFonts w:eastAsia="宋体"/>
                <w:bCs/>
                <w:sz w:val="21"/>
                <w:szCs w:val="21"/>
                <w:lang w:eastAsia="zh-CN"/>
              </w:rPr>
            </w:pPr>
            <w:bookmarkStart w:id="72" w:name="参照建筑屋顶K"/>
            <w:r>
              <w:rPr>
                <w:rFonts w:eastAsia="宋体"/>
                <w:bCs/>
                <w:sz w:val="21"/>
                <w:szCs w:val="21"/>
                <w:lang w:eastAsia="zh-CN"/>
              </w:rPr>
              <w:t>0.40</w:t>
            </w:r>
            <w:bookmarkEnd w:id="72"/>
          </w:p>
          <w:p w14:paraId="4984C185">
            <w:pPr>
              <w:widowControl/>
              <w:jc w:val="center"/>
              <w:rPr>
                <w:rFonts w:eastAsia="宋体"/>
                <w:kern w:val="0"/>
                <w:sz w:val="21"/>
                <w:szCs w:val="21"/>
                <w:lang w:eastAsia="zh-CN"/>
              </w:rPr>
            </w:pPr>
            <w:bookmarkStart w:id="73" w:name="参照建筑屋顶D"/>
            <w:r>
              <w:rPr>
                <w:rFonts w:eastAsia="宋体"/>
                <w:bCs/>
                <w:sz w:val="21"/>
                <w:szCs w:val="21"/>
                <w:lang w:eastAsia="zh-CN"/>
              </w:rPr>
              <w:t>3.39</w:t>
            </w:r>
            <w:bookmarkEnd w:id="73"/>
          </w:p>
        </w:tc>
      </w:tr>
      <w:tr w14:paraId="781D98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tcBorders>
              <w:top w:val="single" w:color="auto" w:sz="6" w:space="0"/>
              <w:bottom w:val="single" w:color="auto" w:sz="6" w:space="0"/>
            </w:tcBorders>
            <w:shd w:val="clear" w:color="auto" w:fill="E6E6E6"/>
            <w:vAlign w:val="center"/>
          </w:tcPr>
          <w:p w14:paraId="1105B0E5">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0C309A8E">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w:t>
            </w:r>
            <w:r>
              <w:rPr>
                <w:rFonts w:hint="eastAsia" w:eastAsia="宋体"/>
                <w:kern w:val="0"/>
                <w:sz w:val="21"/>
                <w:szCs w:val="21"/>
                <w:lang w:eastAsia="zh-CN"/>
              </w:rPr>
              <w:t>性指标</w:t>
            </w:r>
            <w:r>
              <w:rPr>
                <w:rFonts w:eastAsia="宋体"/>
                <w:kern w:val="0"/>
                <w:sz w:val="21"/>
                <w:szCs w:val="21"/>
                <w:lang w:eastAsia="zh-CN"/>
              </w:rPr>
              <w:t xml:space="preserve"> D</w:t>
            </w:r>
          </w:p>
        </w:tc>
        <w:tc>
          <w:tcPr>
            <w:tcW w:w="1587" w:type="pct"/>
            <w:gridSpan w:val="3"/>
            <w:tcBorders>
              <w:top w:val="single" w:color="auto" w:sz="6" w:space="0"/>
              <w:bottom w:val="single" w:color="auto" w:sz="6" w:space="0"/>
            </w:tcBorders>
            <w:vAlign w:val="center"/>
          </w:tcPr>
          <w:p w14:paraId="043CBA46">
            <w:pPr>
              <w:jc w:val="center"/>
              <w:rPr>
                <w:rFonts w:eastAsia="宋体"/>
                <w:bCs/>
                <w:sz w:val="21"/>
                <w:szCs w:val="21"/>
                <w:lang w:eastAsia="zh-CN"/>
              </w:rPr>
            </w:pPr>
            <w:bookmarkStart w:id="74" w:name="外墙K"/>
            <w:r>
              <w:rPr>
                <w:rFonts w:eastAsia="宋体"/>
                <w:bCs/>
                <w:sz w:val="21"/>
                <w:szCs w:val="21"/>
                <w:lang w:eastAsia="zh-CN"/>
              </w:rPr>
              <w:t>0.41</w:t>
            </w:r>
            <w:bookmarkEnd w:id="74"/>
          </w:p>
          <w:p w14:paraId="3FA5EEB6">
            <w:pPr>
              <w:jc w:val="center"/>
              <w:rPr>
                <w:rFonts w:eastAsia="宋体"/>
                <w:bCs/>
                <w:sz w:val="21"/>
                <w:szCs w:val="21"/>
                <w:lang w:eastAsia="zh-CN"/>
              </w:rPr>
            </w:pPr>
            <w:bookmarkStart w:id="75" w:name="外墙D"/>
            <w:r>
              <w:rPr>
                <w:rFonts w:eastAsia="宋体"/>
                <w:bCs/>
                <w:sz w:val="21"/>
                <w:szCs w:val="21"/>
                <w:lang w:eastAsia="zh-CN"/>
              </w:rPr>
              <w:t>4.00</w:t>
            </w:r>
            <w:bookmarkEnd w:id="75"/>
          </w:p>
        </w:tc>
        <w:tc>
          <w:tcPr>
            <w:tcW w:w="1583" w:type="pct"/>
            <w:gridSpan w:val="3"/>
            <w:tcBorders>
              <w:top w:val="single" w:color="auto" w:sz="6" w:space="0"/>
              <w:bottom w:val="single" w:color="auto" w:sz="6" w:space="0"/>
            </w:tcBorders>
            <w:vAlign w:val="center"/>
          </w:tcPr>
          <w:p w14:paraId="4A425E48">
            <w:pPr>
              <w:jc w:val="center"/>
              <w:rPr>
                <w:rFonts w:eastAsia="宋体"/>
                <w:bCs/>
                <w:sz w:val="21"/>
                <w:szCs w:val="21"/>
                <w:lang w:eastAsia="zh-CN"/>
              </w:rPr>
            </w:pPr>
            <w:bookmarkStart w:id="76" w:name="参照籍建筑外墙K"/>
            <w:bookmarkStart w:id="77" w:name="参照建筑外墙K"/>
            <w:r>
              <w:rPr>
                <w:rFonts w:eastAsia="宋体"/>
                <w:bCs/>
                <w:sz w:val="21"/>
                <w:szCs w:val="21"/>
                <w:lang w:eastAsia="zh-CN"/>
              </w:rPr>
              <w:t>0.50</w:t>
            </w:r>
            <w:bookmarkEnd w:id="76"/>
            <w:bookmarkEnd w:id="77"/>
          </w:p>
          <w:p w14:paraId="5BC38DA3">
            <w:pPr>
              <w:widowControl/>
              <w:jc w:val="center"/>
              <w:rPr>
                <w:rFonts w:eastAsia="宋体"/>
                <w:kern w:val="0"/>
                <w:sz w:val="21"/>
                <w:szCs w:val="21"/>
                <w:lang w:eastAsia="zh-CN"/>
              </w:rPr>
            </w:pPr>
            <w:bookmarkStart w:id="78" w:name="参照建筑外墙D"/>
            <w:bookmarkStart w:id="79" w:name="参照籍建筑外墙D"/>
            <w:r>
              <w:rPr>
                <w:rFonts w:eastAsia="宋体"/>
                <w:bCs/>
                <w:sz w:val="21"/>
                <w:szCs w:val="21"/>
                <w:lang w:eastAsia="zh-CN"/>
              </w:rPr>
              <w:t>3.57</w:t>
            </w:r>
            <w:bookmarkEnd w:id="78"/>
            <w:bookmarkEnd w:id="79"/>
          </w:p>
        </w:tc>
      </w:tr>
      <w:tr w14:paraId="58A60C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tcBorders>
              <w:top w:val="single" w:color="auto" w:sz="6" w:space="0"/>
              <w:bottom w:val="single" w:color="auto" w:sz="6" w:space="0"/>
            </w:tcBorders>
            <w:shd w:val="clear" w:color="auto" w:fill="E6E6E6"/>
            <w:vAlign w:val="center"/>
          </w:tcPr>
          <w:p w14:paraId="6F662BE4">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14FECB08">
            <w:pPr>
              <w:widowControl/>
              <w:jc w:val="center"/>
              <w:rPr>
                <w:rFonts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1587" w:type="pct"/>
            <w:gridSpan w:val="3"/>
            <w:tcBorders>
              <w:top w:val="single" w:color="auto" w:sz="6" w:space="0"/>
              <w:bottom w:val="single" w:color="auto" w:sz="6" w:space="0"/>
            </w:tcBorders>
            <w:vAlign w:val="center"/>
          </w:tcPr>
          <w:p w14:paraId="4908BC77">
            <w:pPr>
              <w:jc w:val="center"/>
              <w:rPr>
                <w:rFonts w:eastAsia="宋体"/>
                <w:bCs/>
                <w:sz w:val="21"/>
                <w:szCs w:val="21"/>
                <w:lang w:eastAsia="zh-CN"/>
              </w:rPr>
            </w:pPr>
            <w:bookmarkStart w:id="80" w:name="挑空楼板K"/>
            <w:r>
              <w:rPr>
                <w:rFonts w:eastAsia="宋体"/>
                <w:bCs/>
                <w:sz w:val="21"/>
                <w:szCs w:val="21"/>
                <w:lang w:eastAsia="zh-CN"/>
              </w:rPr>
              <w:t>0.45</w:t>
            </w:r>
            <w:bookmarkEnd w:id="80"/>
          </w:p>
          <w:p w14:paraId="0DBFAC81">
            <w:pPr>
              <w:jc w:val="center"/>
              <w:rPr>
                <w:rFonts w:eastAsia="宋体"/>
                <w:bCs/>
                <w:sz w:val="21"/>
                <w:szCs w:val="21"/>
                <w:lang w:eastAsia="zh-CN"/>
              </w:rPr>
            </w:pPr>
            <w:bookmarkStart w:id="81" w:name="挑空楼板D"/>
            <w:r>
              <w:rPr>
                <w:rFonts w:eastAsia="宋体"/>
                <w:bCs/>
                <w:sz w:val="21"/>
                <w:szCs w:val="21"/>
                <w:lang w:eastAsia="zh-CN"/>
              </w:rPr>
              <w:t>2.64</w:t>
            </w:r>
            <w:bookmarkEnd w:id="81"/>
          </w:p>
        </w:tc>
        <w:tc>
          <w:tcPr>
            <w:tcW w:w="1583" w:type="pct"/>
            <w:gridSpan w:val="3"/>
            <w:tcBorders>
              <w:top w:val="single" w:color="auto" w:sz="6" w:space="0"/>
              <w:bottom w:val="single" w:color="auto" w:sz="6" w:space="0"/>
            </w:tcBorders>
            <w:vAlign w:val="center"/>
          </w:tcPr>
          <w:p w14:paraId="7173DD9C">
            <w:pPr>
              <w:jc w:val="center"/>
              <w:rPr>
                <w:rFonts w:eastAsia="宋体"/>
                <w:bCs/>
                <w:sz w:val="21"/>
                <w:szCs w:val="21"/>
                <w:lang w:eastAsia="zh-CN"/>
              </w:rPr>
            </w:pPr>
            <w:bookmarkStart w:id="82" w:name="参照建筑挑空楼板K"/>
            <w:r>
              <w:rPr>
                <w:rFonts w:eastAsia="宋体"/>
                <w:bCs/>
                <w:sz w:val="21"/>
                <w:szCs w:val="21"/>
                <w:lang w:eastAsia="zh-CN"/>
              </w:rPr>
              <w:t>0.50</w:t>
            </w:r>
            <w:bookmarkEnd w:id="82"/>
          </w:p>
          <w:p w14:paraId="0D4985FE">
            <w:pPr>
              <w:widowControl/>
              <w:jc w:val="center"/>
              <w:rPr>
                <w:rFonts w:eastAsia="宋体"/>
                <w:kern w:val="0"/>
                <w:sz w:val="21"/>
                <w:szCs w:val="21"/>
                <w:lang w:eastAsia="zh-CN"/>
              </w:rPr>
            </w:pPr>
            <w:bookmarkStart w:id="83" w:name="参照建筑挑空楼板D"/>
            <w:r>
              <w:rPr>
                <w:rFonts w:eastAsia="宋体"/>
                <w:bCs/>
                <w:sz w:val="21"/>
                <w:szCs w:val="21"/>
                <w:lang w:eastAsia="zh-CN"/>
              </w:rPr>
              <w:t>2.49</w:t>
            </w:r>
            <w:bookmarkEnd w:id="83"/>
          </w:p>
        </w:tc>
      </w:tr>
      <w:tr w14:paraId="6A8CD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30" w:type="pct"/>
            <w:gridSpan w:val="3"/>
            <w:tcBorders>
              <w:top w:val="single" w:color="auto" w:sz="6" w:space="0"/>
              <w:bottom w:val="single" w:color="auto" w:sz="6" w:space="0"/>
            </w:tcBorders>
            <w:shd w:val="clear" w:color="auto" w:fill="E6E6E6"/>
            <w:vAlign w:val="center"/>
          </w:tcPr>
          <w:p w14:paraId="3EF7C4DC">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7537C9C6">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1587" w:type="pct"/>
            <w:gridSpan w:val="3"/>
            <w:tcBorders>
              <w:top w:val="single" w:color="auto" w:sz="6" w:space="0"/>
              <w:bottom w:val="single" w:color="auto" w:sz="6" w:space="0"/>
            </w:tcBorders>
            <w:vAlign w:val="center"/>
          </w:tcPr>
          <w:p w14:paraId="61FC30FF">
            <w:pPr>
              <w:jc w:val="center"/>
              <w:rPr>
                <w:rFonts w:eastAsia="宋体"/>
                <w:bCs/>
                <w:sz w:val="21"/>
                <w:szCs w:val="21"/>
                <w:lang w:eastAsia="zh-CN"/>
              </w:rPr>
            </w:pPr>
            <w:bookmarkStart w:id="84" w:name="天窗K"/>
            <w:r>
              <w:rPr>
                <w:rFonts w:eastAsia="宋体"/>
                <w:bCs/>
                <w:sz w:val="21"/>
                <w:szCs w:val="21"/>
                <w:lang w:eastAsia="zh-CN"/>
              </w:rPr>
              <w:t>2.17</w:t>
            </w:r>
            <w:bookmarkEnd w:id="84"/>
          </w:p>
          <w:p w14:paraId="7844ADC2">
            <w:pPr>
              <w:jc w:val="center"/>
              <w:rPr>
                <w:rFonts w:eastAsia="宋体"/>
                <w:bCs/>
                <w:sz w:val="21"/>
                <w:szCs w:val="21"/>
                <w:lang w:eastAsia="zh-CN"/>
              </w:rPr>
            </w:pPr>
            <w:bookmarkStart w:id="85" w:name="天窗SHGC"/>
            <w:r>
              <w:rPr>
                <w:rFonts w:eastAsia="宋体"/>
                <w:bCs/>
                <w:sz w:val="21"/>
                <w:szCs w:val="21"/>
                <w:lang w:eastAsia="zh-CN"/>
              </w:rPr>
              <w:t>0.31</w:t>
            </w:r>
            <w:bookmarkEnd w:id="85"/>
          </w:p>
        </w:tc>
        <w:tc>
          <w:tcPr>
            <w:tcW w:w="1583" w:type="pct"/>
            <w:gridSpan w:val="3"/>
            <w:tcBorders>
              <w:top w:val="single" w:color="auto" w:sz="6" w:space="0"/>
              <w:bottom w:val="single" w:color="auto" w:sz="6" w:space="0"/>
            </w:tcBorders>
            <w:vAlign w:val="center"/>
          </w:tcPr>
          <w:p w14:paraId="5D7072EB">
            <w:pPr>
              <w:jc w:val="center"/>
              <w:rPr>
                <w:rFonts w:eastAsia="宋体"/>
                <w:bCs/>
                <w:sz w:val="21"/>
                <w:szCs w:val="21"/>
                <w:lang w:eastAsia="zh-CN"/>
              </w:rPr>
            </w:pPr>
            <w:bookmarkStart w:id="86" w:name="参照建筑天窗K"/>
            <w:r>
              <w:rPr>
                <w:rFonts w:eastAsia="宋体"/>
                <w:bCs/>
                <w:sz w:val="21"/>
                <w:szCs w:val="21"/>
                <w:lang w:eastAsia="zh-CN"/>
              </w:rPr>
              <w:t>2.40</w:t>
            </w:r>
            <w:bookmarkEnd w:id="86"/>
          </w:p>
          <w:p w14:paraId="7DCADCFD">
            <w:pPr>
              <w:widowControl/>
              <w:jc w:val="center"/>
              <w:rPr>
                <w:rFonts w:eastAsia="宋体"/>
                <w:kern w:val="0"/>
                <w:sz w:val="21"/>
                <w:szCs w:val="21"/>
                <w:lang w:eastAsia="zh-CN"/>
              </w:rPr>
            </w:pPr>
            <w:bookmarkStart w:id="87" w:name="参照建筑天窗SHGC"/>
            <w:r>
              <w:rPr>
                <w:rFonts w:eastAsia="宋体"/>
                <w:bCs/>
                <w:sz w:val="21"/>
                <w:szCs w:val="21"/>
                <w:lang w:eastAsia="zh-CN"/>
              </w:rPr>
              <w:t>0.35</w:t>
            </w:r>
            <w:bookmarkEnd w:id="87"/>
          </w:p>
        </w:tc>
      </w:tr>
      <w:tr w14:paraId="171D74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89" w:type="pct"/>
            <w:vMerge w:val="restart"/>
            <w:tcBorders>
              <w:top w:val="single" w:color="auto" w:sz="6" w:space="0"/>
              <w:bottom w:val="single" w:color="auto" w:sz="6" w:space="0"/>
            </w:tcBorders>
            <w:shd w:val="clear" w:color="auto" w:fill="E6E6E6"/>
            <w:vAlign w:val="center"/>
          </w:tcPr>
          <w:p w14:paraId="4BFD98AB">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tcBorders>
              <w:top w:val="single" w:color="auto" w:sz="6" w:space="0"/>
              <w:bottom w:val="single" w:color="auto" w:sz="6" w:space="0"/>
              <w:right w:val="single" w:color="auto" w:sz="4" w:space="0"/>
            </w:tcBorders>
            <w:shd w:val="clear" w:color="auto" w:fill="E6E6E6"/>
            <w:vAlign w:val="center"/>
          </w:tcPr>
          <w:p w14:paraId="5AD6BDA6">
            <w:pPr>
              <w:jc w:val="center"/>
              <w:rPr>
                <w:rFonts w:eastAsia="宋体"/>
                <w:bCs/>
                <w:sz w:val="21"/>
                <w:szCs w:val="21"/>
                <w:lang w:eastAsia="zh-CN"/>
              </w:rPr>
            </w:pPr>
            <w:r>
              <w:rPr>
                <w:rFonts w:hint="eastAsia" w:eastAsia="宋体"/>
                <w:bCs/>
                <w:sz w:val="21"/>
                <w:szCs w:val="21"/>
                <w:lang w:eastAsia="zh-CN"/>
              </w:rPr>
              <w:t>朝向</w:t>
            </w:r>
          </w:p>
        </w:tc>
        <w:tc>
          <w:tcPr>
            <w:tcW w:w="940" w:type="pct"/>
            <w:tcBorders>
              <w:top w:val="single" w:color="auto" w:sz="6" w:space="0"/>
              <w:left w:val="single" w:color="auto" w:sz="4" w:space="0"/>
              <w:bottom w:val="single" w:color="auto" w:sz="6" w:space="0"/>
            </w:tcBorders>
            <w:shd w:val="clear" w:color="auto" w:fill="E6E6E6"/>
            <w:vAlign w:val="center"/>
          </w:tcPr>
          <w:p w14:paraId="7B3667DC">
            <w:pPr>
              <w:jc w:val="center"/>
              <w:rPr>
                <w:rFonts w:eastAsia="宋体"/>
                <w:bCs/>
                <w:sz w:val="21"/>
                <w:szCs w:val="21"/>
                <w:lang w:eastAsia="zh-CN"/>
              </w:rPr>
            </w:pPr>
            <w:r>
              <w:rPr>
                <w:rFonts w:hint="eastAsia" w:eastAsia="宋体"/>
                <w:bCs/>
                <w:sz w:val="21"/>
                <w:szCs w:val="21"/>
                <w:lang w:eastAsia="zh-CN"/>
              </w:rPr>
              <w:t>立面</w:t>
            </w:r>
          </w:p>
        </w:tc>
        <w:tc>
          <w:tcPr>
            <w:tcW w:w="501" w:type="pct"/>
            <w:tcBorders>
              <w:top w:val="single" w:color="auto" w:sz="6" w:space="0"/>
              <w:bottom w:val="single" w:color="auto" w:sz="6" w:space="0"/>
            </w:tcBorders>
            <w:shd w:val="clear" w:color="auto" w:fill="E6E6E6"/>
            <w:vAlign w:val="center"/>
          </w:tcPr>
          <w:p w14:paraId="713B6BF7">
            <w:pPr>
              <w:jc w:val="center"/>
              <w:rPr>
                <w:rFonts w:eastAsia="宋体"/>
                <w:bCs/>
                <w:sz w:val="21"/>
                <w:szCs w:val="21"/>
                <w:lang w:eastAsia="zh-CN"/>
              </w:rPr>
            </w:pPr>
            <w:r>
              <w:rPr>
                <w:rFonts w:hint="eastAsia" w:eastAsia="宋体"/>
                <w:bCs/>
                <w:sz w:val="21"/>
                <w:szCs w:val="21"/>
                <w:lang w:eastAsia="zh-CN"/>
              </w:rPr>
              <w:t>窗墙比</w:t>
            </w:r>
          </w:p>
        </w:tc>
        <w:tc>
          <w:tcPr>
            <w:tcW w:w="501" w:type="pct"/>
            <w:tcBorders>
              <w:top w:val="single" w:color="auto" w:sz="6" w:space="0"/>
              <w:bottom w:val="single" w:color="auto" w:sz="6" w:space="0"/>
            </w:tcBorders>
            <w:shd w:val="clear" w:color="auto" w:fill="E6E6E6"/>
            <w:vAlign w:val="center"/>
          </w:tcPr>
          <w:p w14:paraId="0FA9C51D">
            <w:pPr>
              <w:jc w:val="center"/>
              <w:rPr>
                <w:rFonts w:eastAsia="宋体"/>
                <w:bCs/>
                <w:sz w:val="21"/>
                <w:szCs w:val="21"/>
                <w:lang w:eastAsia="zh-CN"/>
              </w:rPr>
            </w:pPr>
            <w:r>
              <w:rPr>
                <w:rFonts w:hint="eastAsia" w:eastAsia="宋体"/>
                <w:bCs/>
                <w:sz w:val="21"/>
                <w:szCs w:val="21"/>
                <w:lang w:eastAsia="zh-CN"/>
              </w:rPr>
              <w:t>传热</w:t>
            </w:r>
          </w:p>
          <w:p w14:paraId="7EFBB00A">
            <w:pPr>
              <w:jc w:val="center"/>
              <w:rPr>
                <w:rFonts w:eastAsia="宋体"/>
                <w:bCs/>
                <w:sz w:val="21"/>
                <w:szCs w:val="21"/>
                <w:lang w:eastAsia="zh-CN"/>
              </w:rPr>
            </w:pPr>
            <w:r>
              <w:rPr>
                <w:rFonts w:hint="eastAsia" w:eastAsia="宋体"/>
                <w:bCs/>
                <w:sz w:val="21"/>
                <w:szCs w:val="21"/>
                <w:lang w:eastAsia="zh-CN"/>
              </w:rPr>
              <w:t>系数</w:t>
            </w:r>
          </w:p>
        </w:tc>
        <w:tc>
          <w:tcPr>
            <w:tcW w:w="585" w:type="pct"/>
            <w:tcBorders>
              <w:top w:val="single" w:color="auto" w:sz="6" w:space="0"/>
              <w:bottom w:val="single" w:color="auto" w:sz="6" w:space="0"/>
            </w:tcBorders>
            <w:shd w:val="clear" w:color="auto" w:fill="E6E6E6"/>
            <w:vAlign w:val="center"/>
          </w:tcPr>
          <w:p w14:paraId="189D6CEA">
            <w:pPr>
              <w:jc w:val="center"/>
              <w:rPr>
                <w:rFonts w:eastAsia="宋体"/>
                <w:bCs/>
                <w:sz w:val="21"/>
                <w:szCs w:val="21"/>
                <w:lang w:eastAsia="zh-CN"/>
              </w:rPr>
            </w:pPr>
            <w:r>
              <w:rPr>
                <w:rFonts w:hint="eastAsia" w:eastAsia="宋体"/>
                <w:bCs/>
                <w:sz w:val="21"/>
                <w:szCs w:val="21"/>
                <w:lang w:eastAsia="zh-CN"/>
              </w:rPr>
              <w:t>太阳得热系数</w:t>
            </w:r>
          </w:p>
        </w:tc>
        <w:tc>
          <w:tcPr>
            <w:tcW w:w="481" w:type="pct"/>
            <w:tcBorders>
              <w:top w:val="single" w:color="auto" w:sz="6" w:space="0"/>
              <w:bottom w:val="single" w:color="auto" w:sz="6" w:space="0"/>
            </w:tcBorders>
            <w:shd w:val="clear" w:color="auto" w:fill="E6E6E6"/>
            <w:vAlign w:val="center"/>
          </w:tcPr>
          <w:p w14:paraId="6A681B75">
            <w:pPr>
              <w:jc w:val="center"/>
              <w:rPr>
                <w:rFonts w:eastAsia="宋体"/>
                <w:bCs/>
                <w:sz w:val="21"/>
                <w:szCs w:val="21"/>
                <w:lang w:eastAsia="zh-CN"/>
              </w:rPr>
            </w:pPr>
            <w:r>
              <w:rPr>
                <w:rFonts w:hint="eastAsia" w:eastAsia="宋体"/>
                <w:bCs/>
                <w:sz w:val="21"/>
                <w:szCs w:val="21"/>
                <w:lang w:eastAsia="zh-CN"/>
              </w:rPr>
              <w:t>窗墙比</w:t>
            </w:r>
          </w:p>
        </w:tc>
        <w:tc>
          <w:tcPr>
            <w:tcW w:w="602" w:type="pct"/>
            <w:tcBorders>
              <w:top w:val="single" w:color="auto" w:sz="6" w:space="0"/>
              <w:bottom w:val="single" w:color="auto" w:sz="6" w:space="0"/>
            </w:tcBorders>
            <w:shd w:val="clear" w:color="auto" w:fill="E6E6E6"/>
            <w:vAlign w:val="center"/>
          </w:tcPr>
          <w:p w14:paraId="36F2382A">
            <w:pPr>
              <w:jc w:val="center"/>
              <w:rPr>
                <w:rFonts w:eastAsia="宋体"/>
                <w:bCs/>
                <w:sz w:val="21"/>
                <w:szCs w:val="21"/>
                <w:lang w:eastAsia="zh-CN"/>
              </w:rPr>
            </w:pPr>
            <w:r>
              <w:rPr>
                <w:rFonts w:hint="eastAsia" w:eastAsia="宋体"/>
                <w:bCs/>
                <w:sz w:val="21"/>
                <w:szCs w:val="21"/>
                <w:lang w:eastAsia="zh-CN"/>
              </w:rPr>
              <w:t>传热</w:t>
            </w:r>
          </w:p>
          <w:p w14:paraId="056162E0">
            <w:pPr>
              <w:jc w:val="center"/>
              <w:rPr>
                <w:rFonts w:eastAsia="宋体"/>
                <w:bCs/>
                <w:sz w:val="21"/>
                <w:szCs w:val="21"/>
                <w:lang w:eastAsia="zh-CN"/>
              </w:rPr>
            </w:pPr>
            <w:r>
              <w:rPr>
                <w:rFonts w:hint="eastAsia" w:eastAsia="宋体"/>
                <w:bCs/>
                <w:sz w:val="21"/>
                <w:szCs w:val="21"/>
                <w:lang w:eastAsia="zh-CN"/>
              </w:rPr>
              <w:t>系数</w:t>
            </w:r>
          </w:p>
        </w:tc>
        <w:tc>
          <w:tcPr>
            <w:tcW w:w="500" w:type="pct"/>
            <w:tcBorders>
              <w:top w:val="single" w:color="auto" w:sz="6" w:space="0"/>
              <w:bottom w:val="single" w:color="auto" w:sz="6" w:space="0"/>
            </w:tcBorders>
            <w:shd w:val="clear" w:color="auto" w:fill="E6E6E6"/>
            <w:vAlign w:val="center"/>
          </w:tcPr>
          <w:p w14:paraId="041AE706">
            <w:pPr>
              <w:jc w:val="center"/>
              <w:rPr>
                <w:rFonts w:eastAsia="宋体"/>
                <w:bCs/>
                <w:sz w:val="21"/>
                <w:szCs w:val="21"/>
                <w:lang w:eastAsia="zh-CN"/>
              </w:rPr>
            </w:pPr>
            <w:r>
              <w:rPr>
                <w:rFonts w:hint="eastAsia" w:eastAsia="宋体"/>
                <w:bCs/>
                <w:sz w:val="21"/>
                <w:szCs w:val="21"/>
                <w:lang w:eastAsia="zh-CN"/>
              </w:rPr>
              <w:t>太阳得热系数</w:t>
            </w:r>
          </w:p>
        </w:tc>
      </w:tr>
      <w:tr w14:paraId="41E75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489" w:type="pct"/>
            <w:vMerge w:val="continue"/>
            <w:tcBorders>
              <w:top w:val="single" w:color="auto" w:sz="6" w:space="0"/>
              <w:bottom w:val="single" w:color="auto" w:sz="6" w:space="0"/>
            </w:tcBorders>
            <w:vAlign w:val="center"/>
          </w:tcPr>
          <w:p w14:paraId="60158E1E">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14:paraId="35FA0BF6">
            <w:pPr>
              <w:jc w:val="center"/>
              <w:rPr>
                <w:rFonts w:hAnsi="宋体" w:eastAsia="宋体"/>
                <w:bCs/>
                <w:sz w:val="21"/>
                <w:szCs w:val="21"/>
                <w:lang w:eastAsia="zh-CN"/>
              </w:rPr>
            </w:pPr>
            <w:bookmarkStart w:id="88" w:name="多立面－计算条件表－14－2－朝向立面窗墙比KSHGC参照"/>
            <w:r>
              <w:rPr>
                <w:rFonts w:hint="eastAsia" w:hAnsi="宋体" w:eastAsia="宋体"/>
                <w:bCs/>
                <w:sz w:val="21"/>
                <w:szCs w:val="21"/>
                <w:lang w:eastAsia="zh-CN"/>
              </w:rPr>
              <w:t>南向</w:t>
            </w:r>
            <w:bookmarkEnd w:id="88"/>
          </w:p>
        </w:tc>
        <w:tc>
          <w:tcPr>
            <w:tcW w:w="940" w:type="pct"/>
            <w:tcBorders>
              <w:top w:val="single" w:color="auto" w:sz="6" w:space="0"/>
              <w:left w:val="single" w:color="auto" w:sz="4" w:space="0"/>
              <w:bottom w:val="single" w:color="auto" w:sz="6" w:space="0"/>
            </w:tcBorders>
            <w:shd w:val="clear" w:color="auto" w:fill="auto"/>
            <w:vAlign w:val="center"/>
          </w:tcPr>
          <w:p w14:paraId="54A9A7E5">
            <w:pPr>
              <w:jc w:val="center"/>
              <w:rPr>
                <w:rFonts w:hAnsi="宋体" w:eastAsia="宋体"/>
                <w:bCs/>
                <w:sz w:val="21"/>
                <w:szCs w:val="21"/>
                <w:lang w:eastAsia="zh-CN"/>
              </w:rPr>
            </w:pPr>
            <w:r>
              <w:rPr>
                <w:rFonts w:hAnsi="宋体" w:eastAsia="宋体"/>
                <w:bCs/>
                <w:sz w:val="21"/>
                <w:szCs w:val="21"/>
                <w:lang w:eastAsia="zh-CN"/>
              </w:rPr>
              <w:t>南-默认立面</w:t>
            </w:r>
          </w:p>
        </w:tc>
        <w:tc>
          <w:tcPr>
            <w:tcW w:w="501" w:type="pct"/>
            <w:tcBorders>
              <w:top w:val="single" w:color="auto" w:sz="6" w:space="0"/>
              <w:bottom w:val="single" w:color="auto" w:sz="6" w:space="0"/>
            </w:tcBorders>
            <w:vAlign w:val="center"/>
          </w:tcPr>
          <w:p w14:paraId="0B9AD9A1">
            <w:pPr>
              <w:jc w:val="center"/>
              <w:rPr>
                <w:rFonts w:eastAsia="宋体"/>
                <w:bCs/>
                <w:sz w:val="21"/>
                <w:szCs w:val="21"/>
                <w:lang w:eastAsia="zh-CN"/>
              </w:rPr>
            </w:pPr>
            <w:r>
              <w:rPr>
                <w:rFonts w:eastAsia="宋体"/>
                <w:bCs/>
                <w:sz w:val="21"/>
                <w:szCs w:val="21"/>
                <w:lang w:eastAsia="zh-CN"/>
              </w:rPr>
              <w:t>0.01</w:t>
            </w:r>
          </w:p>
        </w:tc>
        <w:tc>
          <w:tcPr>
            <w:tcW w:w="501" w:type="pct"/>
            <w:tcBorders>
              <w:top w:val="single" w:color="auto" w:sz="6" w:space="0"/>
              <w:bottom w:val="single" w:color="auto" w:sz="6" w:space="0"/>
            </w:tcBorders>
            <w:vAlign w:val="center"/>
          </w:tcPr>
          <w:p w14:paraId="4E9BBC5F">
            <w:pPr>
              <w:jc w:val="center"/>
              <w:rPr>
                <w:rFonts w:eastAsia="宋体"/>
                <w:bCs/>
                <w:sz w:val="21"/>
                <w:szCs w:val="21"/>
                <w:lang w:eastAsia="zh-CN"/>
              </w:rPr>
            </w:pPr>
            <w:r>
              <w:rPr>
                <w:rFonts w:eastAsia="宋体"/>
                <w:bCs/>
                <w:sz w:val="21"/>
                <w:szCs w:val="21"/>
                <w:lang w:eastAsia="zh-CN"/>
              </w:rPr>
              <w:t>1.94</w:t>
            </w:r>
          </w:p>
        </w:tc>
        <w:tc>
          <w:tcPr>
            <w:tcW w:w="585" w:type="pct"/>
            <w:tcBorders>
              <w:top w:val="single" w:color="auto" w:sz="6" w:space="0"/>
              <w:bottom w:val="single" w:color="auto" w:sz="6" w:space="0"/>
            </w:tcBorders>
            <w:vAlign w:val="center"/>
          </w:tcPr>
          <w:p w14:paraId="47965BE8">
            <w:pPr>
              <w:jc w:val="center"/>
              <w:rPr>
                <w:rFonts w:eastAsia="宋体"/>
                <w:bCs/>
                <w:sz w:val="21"/>
                <w:szCs w:val="21"/>
                <w:lang w:eastAsia="zh-CN"/>
              </w:rPr>
            </w:pPr>
            <w:r>
              <w:rPr>
                <w:rFonts w:eastAsia="宋体"/>
                <w:bCs/>
                <w:sz w:val="21"/>
                <w:szCs w:val="21"/>
                <w:lang w:eastAsia="zh-CN"/>
              </w:rPr>
              <w:t>0.33</w:t>
            </w:r>
          </w:p>
        </w:tc>
        <w:tc>
          <w:tcPr>
            <w:tcW w:w="481" w:type="pct"/>
            <w:tcBorders>
              <w:top w:val="single" w:color="auto" w:sz="6" w:space="0"/>
              <w:bottom w:val="single" w:color="auto" w:sz="6" w:space="0"/>
            </w:tcBorders>
            <w:vAlign w:val="center"/>
          </w:tcPr>
          <w:p w14:paraId="6E50B37D">
            <w:pPr>
              <w:jc w:val="center"/>
              <w:rPr>
                <w:rFonts w:eastAsia="宋体"/>
                <w:bCs/>
                <w:sz w:val="21"/>
                <w:szCs w:val="21"/>
                <w:lang w:eastAsia="zh-CN"/>
              </w:rPr>
            </w:pPr>
            <w:r>
              <w:rPr>
                <w:rFonts w:eastAsia="宋体"/>
                <w:bCs/>
                <w:sz w:val="21"/>
                <w:szCs w:val="21"/>
                <w:lang w:eastAsia="zh-CN"/>
              </w:rPr>
              <w:t>0.01</w:t>
            </w:r>
          </w:p>
        </w:tc>
        <w:tc>
          <w:tcPr>
            <w:tcW w:w="602" w:type="pct"/>
            <w:tcBorders>
              <w:top w:val="single" w:color="auto" w:sz="6" w:space="0"/>
              <w:bottom w:val="single" w:color="auto" w:sz="6" w:space="0"/>
            </w:tcBorders>
            <w:vAlign w:val="center"/>
          </w:tcPr>
          <w:p w14:paraId="2902A4F1">
            <w:pPr>
              <w:jc w:val="center"/>
              <w:rPr>
                <w:rFonts w:eastAsia="宋体"/>
                <w:bCs/>
                <w:sz w:val="21"/>
                <w:szCs w:val="21"/>
                <w:lang w:eastAsia="zh-CN"/>
              </w:rPr>
            </w:pPr>
            <w:r>
              <w:rPr>
                <w:rFonts w:eastAsia="宋体"/>
                <w:bCs/>
                <w:sz w:val="21"/>
                <w:szCs w:val="21"/>
                <w:lang w:eastAsia="zh-CN"/>
              </w:rPr>
              <w:t>2.50</w:t>
            </w:r>
          </w:p>
        </w:tc>
        <w:tc>
          <w:tcPr>
            <w:tcW w:w="500" w:type="pct"/>
            <w:tcBorders>
              <w:top w:val="single" w:color="auto" w:sz="6" w:space="0"/>
              <w:bottom w:val="single" w:color="auto" w:sz="6" w:space="0"/>
            </w:tcBorders>
            <w:vAlign w:val="center"/>
          </w:tcPr>
          <w:p w14:paraId="657E85FE">
            <w:pPr>
              <w:jc w:val="center"/>
              <w:rPr>
                <w:rFonts w:eastAsia="宋体"/>
                <w:bCs/>
                <w:sz w:val="21"/>
                <w:szCs w:val="21"/>
                <w:lang w:eastAsia="zh-CN"/>
              </w:rPr>
            </w:pPr>
            <w:r>
              <w:rPr>
                <w:rFonts w:eastAsia="宋体"/>
                <w:bCs/>
                <w:sz w:val="21"/>
                <w:szCs w:val="21"/>
                <w:lang w:eastAsia="zh-CN"/>
              </w:rPr>
              <w:t>－－</w:t>
            </w:r>
          </w:p>
        </w:tc>
      </w:tr>
      <w:tr w14:paraId="4B9E4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6" w:space="0"/>
            </w:tcBorders>
            <w:vAlign w:val="center"/>
          </w:tcPr>
          <w:p w14:paraId="62E70A43">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14:paraId="548185F4">
            <w:pPr>
              <w:jc w:val="center"/>
              <w:rPr>
                <w:rFonts w:eastAsia="宋体"/>
                <w:bCs/>
                <w:sz w:val="21"/>
                <w:szCs w:val="21"/>
                <w:lang w:eastAsia="zh-CN"/>
              </w:rPr>
            </w:pPr>
            <w:r>
              <w:rPr>
                <w:rFonts w:eastAsia="宋体"/>
                <w:bCs/>
                <w:sz w:val="21"/>
                <w:szCs w:val="21"/>
                <w:lang w:eastAsia="zh-CN"/>
              </w:rPr>
              <w:t>北向</w:t>
            </w:r>
          </w:p>
        </w:tc>
        <w:tc>
          <w:tcPr>
            <w:tcW w:w="940" w:type="pct"/>
            <w:tcBorders>
              <w:top w:val="single" w:color="auto" w:sz="6" w:space="0"/>
              <w:left w:val="single" w:color="auto" w:sz="4" w:space="0"/>
              <w:bottom w:val="single" w:color="auto" w:sz="6" w:space="0"/>
            </w:tcBorders>
            <w:shd w:val="clear" w:color="auto" w:fill="auto"/>
            <w:vAlign w:val="center"/>
          </w:tcPr>
          <w:p w14:paraId="07FCC4C6">
            <w:pPr>
              <w:jc w:val="center"/>
              <w:rPr>
                <w:rFonts w:eastAsia="宋体"/>
                <w:bCs/>
                <w:sz w:val="21"/>
                <w:szCs w:val="21"/>
                <w:lang w:eastAsia="zh-CN"/>
              </w:rPr>
            </w:pPr>
            <w:r>
              <w:rPr>
                <w:rFonts w:eastAsia="宋体"/>
                <w:bCs/>
                <w:sz w:val="21"/>
                <w:szCs w:val="21"/>
                <w:lang w:eastAsia="zh-CN"/>
              </w:rPr>
              <w:t>北-默认立面</w:t>
            </w:r>
          </w:p>
        </w:tc>
        <w:tc>
          <w:tcPr>
            <w:tcW w:w="501" w:type="pct"/>
            <w:tcBorders>
              <w:top w:val="single" w:color="auto" w:sz="6" w:space="0"/>
              <w:bottom w:val="single" w:color="auto" w:sz="6" w:space="0"/>
            </w:tcBorders>
            <w:vAlign w:val="center"/>
          </w:tcPr>
          <w:p w14:paraId="07159F53">
            <w:pPr>
              <w:jc w:val="center"/>
              <w:rPr>
                <w:rFonts w:eastAsia="宋体"/>
                <w:bCs/>
                <w:sz w:val="21"/>
                <w:szCs w:val="21"/>
                <w:lang w:eastAsia="zh-CN"/>
              </w:rPr>
            </w:pPr>
            <w:r>
              <w:rPr>
                <w:rFonts w:eastAsia="宋体"/>
                <w:bCs/>
                <w:sz w:val="21"/>
                <w:szCs w:val="21"/>
                <w:lang w:eastAsia="zh-CN"/>
              </w:rPr>
              <w:t>0.01</w:t>
            </w:r>
          </w:p>
        </w:tc>
        <w:tc>
          <w:tcPr>
            <w:tcW w:w="501" w:type="pct"/>
            <w:tcBorders>
              <w:top w:val="single" w:color="auto" w:sz="6" w:space="0"/>
              <w:bottom w:val="single" w:color="auto" w:sz="6" w:space="0"/>
            </w:tcBorders>
            <w:vAlign w:val="center"/>
          </w:tcPr>
          <w:p w14:paraId="638DD9E3">
            <w:pPr>
              <w:jc w:val="center"/>
              <w:rPr>
                <w:rFonts w:eastAsia="宋体"/>
                <w:bCs/>
                <w:sz w:val="21"/>
                <w:szCs w:val="21"/>
                <w:lang w:eastAsia="zh-CN"/>
              </w:rPr>
            </w:pPr>
            <w:r>
              <w:rPr>
                <w:rFonts w:eastAsia="宋体"/>
                <w:bCs/>
                <w:sz w:val="21"/>
                <w:szCs w:val="21"/>
                <w:lang w:eastAsia="zh-CN"/>
              </w:rPr>
              <w:t>1.94</w:t>
            </w:r>
          </w:p>
        </w:tc>
        <w:tc>
          <w:tcPr>
            <w:tcW w:w="585" w:type="pct"/>
            <w:tcBorders>
              <w:top w:val="single" w:color="auto" w:sz="6" w:space="0"/>
              <w:bottom w:val="single" w:color="auto" w:sz="6" w:space="0"/>
            </w:tcBorders>
            <w:vAlign w:val="center"/>
          </w:tcPr>
          <w:p w14:paraId="53ECD625">
            <w:pPr>
              <w:jc w:val="center"/>
              <w:rPr>
                <w:rFonts w:eastAsia="宋体"/>
                <w:bCs/>
                <w:sz w:val="21"/>
                <w:szCs w:val="21"/>
                <w:lang w:eastAsia="zh-CN"/>
              </w:rPr>
            </w:pPr>
            <w:r>
              <w:rPr>
                <w:rFonts w:eastAsia="宋体"/>
                <w:bCs/>
                <w:sz w:val="21"/>
                <w:szCs w:val="21"/>
                <w:lang w:eastAsia="zh-CN"/>
              </w:rPr>
              <w:t>0.34</w:t>
            </w:r>
          </w:p>
        </w:tc>
        <w:tc>
          <w:tcPr>
            <w:tcW w:w="481" w:type="pct"/>
            <w:tcBorders>
              <w:top w:val="single" w:color="auto" w:sz="6" w:space="0"/>
              <w:bottom w:val="single" w:color="auto" w:sz="6" w:space="0"/>
            </w:tcBorders>
            <w:vAlign w:val="center"/>
          </w:tcPr>
          <w:p w14:paraId="3FE02CDF">
            <w:pPr>
              <w:jc w:val="center"/>
              <w:rPr>
                <w:rFonts w:eastAsia="宋体"/>
                <w:bCs/>
                <w:sz w:val="21"/>
                <w:szCs w:val="21"/>
                <w:lang w:eastAsia="zh-CN"/>
              </w:rPr>
            </w:pPr>
            <w:r>
              <w:rPr>
                <w:rFonts w:eastAsia="宋体"/>
                <w:bCs/>
                <w:sz w:val="21"/>
                <w:szCs w:val="21"/>
                <w:lang w:eastAsia="zh-CN"/>
              </w:rPr>
              <w:t>0.01</w:t>
            </w:r>
          </w:p>
        </w:tc>
        <w:tc>
          <w:tcPr>
            <w:tcW w:w="602" w:type="pct"/>
            <w:tcBorders>
              <w:top w:val="single" w:color="auto" w:sz="6" w:space="0"/>
              <w:bottom w:val="single" w:color="auto" w:sz="6" w:space="0"/>
            </w:tcBorders>
            <w:vAlign w:val="center"/>
          </w:tcPr>
          <w:p w14:paraId="16264247">
            <w:pPr>
              <w:jc w:val="center"/>
              <w:rPr>
                <w:rFonts w:eastAsia="宋体"/>
                <w:bCs/>
                <w:sz w:val="21"/>
                <w:szCs w:val="21"/>
                <w:lang w:eastAsia="zh-CN"/>
              </w:rPr>
            </w:pPr>
            <w:r>
              <w:rPr>
                <w:rFonts w:eastAsia="宋体"/>
                <w:bCs/>
                <w:sz w:val="21"/>
                <w:szCs w:val="21"/>
                <w:lang w:eastAsia="zh-CN"/>
              </w:rPr>
              <w:t>2.50</w:t>
            </w:r>
          </w:p>
        </w:tc>
        <w:tc>
          <w:tcPr>
            <w:tcW w:w="500" w:type="pct"/>
            <w:tcBorders>
              <w:top w:val="single" w:color="auto" w:sz="6" w:space="0"/>
              <w:bottom w:val="single" w:color="auto" w:sz="6" w:space="0"/>
            </w:tcBorders>
            <w:vAlign w:val="center"/>
          </w:tcPr>
          <w:p w14:paraId="54C95A69">
            <w:pPr>
              <w:jc w:val="center"/>
              <w:rPr>
                <w:rFonts w:eastAsia="宋体"/>
                <w:bCs/>
                <w:sz w:val="21"/>
                <w:szCs w:val="21"/>
                <w:lang w:eastAsia="zh-CN"/>
              </w:rPr>
            </w:pPr>
            <w:r>
              <w:rPr>
                <w:rFonts w:eastAsia="宋体"/>
                <w:bCs/>
                <w:sz w:val="21"/>
                <w:szCs w:val="21"/>
                <w:lang w:eastAsia="zh-CN"/>
              </w:rPr>
              <w:t>－－</w:t>
            </w:r>
          </w:p>
        </w:tc>
      </w:tr>
      <w:tr w14:paraId="64B979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6" w:space="0"/>
            </w:tcBorders>
            <w:vAlign w:val="center"/>
          </w:tcPr>
          <w:p w14:paraId="11EEC3B7">
            <w:pPr>
              <w:jc w:val="center"/>
              <w:rPr>
                <w:rFonts w:eastAsia="宋体"/>
                <w:bCs/>
                <w:sz w:val="21"/>
                <w:szCs w:val="21"/>
                <w:lang w:eastAsia="zh-CN"/>
              </w:rPr>
            </w:pPr>
          </w:p>
        </w:tc>
        <w:tc>
          <w:tcPr>
            <w:tcW w:w="401" w:type="pct"/>
            <w:tcBorders>
              <w:top w:val="single" w:color="auto" w:sz="6" w:space="0"/>
              <w:bottom w:val="single" w:color="auto" w:sz="6" w:space="0"/>
              <w:right w:val="single" w:color="auto" w:sz="4" w:space="0"/>
            </w:tcBorders>
            <w:shd w:val="clear" w:color="auto" w:fill="E6E6E6"/>
            <w:vAlign w:val="center"/>
          </w:tcPr>
          <w:p w14:paraId="0FD6F2B0">
            <w:pPr>
              <w:jc w:val="center"/>
              <w:rPr>
                <w:rFonts w:eastAsia="宋体"/>
                <w:bCs/>
                <w:sz w:val="21"/>
                <w:szCs w:val="21"/>
                <w:lang w:eastAsia="zh-CN"/>
              </w:rPr>
            </w:pPr>
            <w:r>
              <w:rPr>
                <w:rFonts w:eastAsia="宋体"/>
                <w:bCs/>
                <w:sz w:val="21"/>
                <w:szCs w:val="21"/>
                <w:lang w:eastAsia="zh-CN"/>
              </w:rPr>
              <w:t>东向</w:t>
            </w:r>
          </w:p>
        </w:tc>
        <w:tc>
          <w:tcPr>
            <w:tcW w:w="940" w:type="pct"/>
            <w:tcBorders>
              <w:top w:val="single" w:color="auto" w:sz="6" w:space="0"/>
              <w:left w:val="single" w:color="auto" w:sz="4" w:space="0"/>
              <w:bottom w:val="single" w:color="auto" w:sz="6" w:space="0"/>
            </w:tcBorders>
            <w:shd w:val="clear" w:color="auto" w:fill="auto"/>
            <w:vAlign w:val="center"/>
          </w:tcPr>
          <w:p w14:paraId="44290E0C">
            <w:pPr>
              <w:jc w:val="center"/>
              <w:rPr>
                <w:rFonts w:eastAsia="宋体"/>
                <w:bCs/>
                <w:sz w:val="21"/>
                <w:szCs w:val="21"/>
                <w:lang w:eastAsia="zh-CN"/>
              </w:rPr>
            </w:pPr>
            <w:r>
              <w:rPr>
                <w:rFonts w:eastAsia="宋体"/>
                <w:bCs/>
                <w:sz w:val="21"/>
                <w:szCs w:val="21"/>
                <w:lang w:eastAsia="zh-CN"/>
              </w:rPr>
              <w:t>东-默认立面</w:t>
            </w:r>
          </w:p>
        </w:tc>
        <w:tc>
          <w:tcPr>
            <w:tcW w:w="501" w:type="pct"/>
            <w:tcBorders>
              <w:top w:val="single" w:color="auto" w:sz="6" w:space="0"/>
              <w:bottom w:val="single" w:color="auto" w:sz="6" w:space="0"/>
            </w:tcBorders>
            <w:vAlign w:val="center"/>
          </w:tcPr>
          <w:p w14:paraId="760CC077">
            <w:pPr>
              <w:jc w:val="center"/>
              <w:rPr>
                <w:rFonts w:eastAsia="宋体"/>
                <w:bCs/>
                <w:sz w:val="21"/>
                <w:szCs w:val="21"/>
                <w:lang w:eastAsia="zh-CN"/>
              </w:rPr>
            </w:pPr>
            <w:r>
              <w:rPr>
                <w:rFonts w:eastAsia="宋体"/>
                <w:bCs/>
                <w:sz w:val="21"/>
                <w:szCs w:val="21"/>
                <w:lang w:eastAsia="zh-CN"/>
              </w:rPr>
              <w:t>0.06</w:t>
            </w:r>
          </w:p>
        </w:tc>
        <w:tc>
          <w:tcPr>
            <w:tcW w:w="501" w:type="pct"/>
            <w:tcBorders>
              <w:top w:val="single" w:color="auto" w:sz="6" w:space="0"/>
              <w:bottom w:val="single" w:color="auto" w:sz="6" w:space="0"/>
            </w:tcBorders>
            <w:vAlign w:val="center"/>
          </w:tcPr>
          <w:p w14:paraId="62409AD3">
            <w:pPr>
              <w:jc w:val="center"/>
              <w:rPr>
                <w:rFonts w:eastAsia="宋体"/>
                <w:bCs/>
                <w:sz w:val="21"/>
                <w:szCs w:val="21"/>
                <w:lang w:eastAsia="zh-CN"/>
              </w:rPr>
            </w:pPr>
            <w:r>
              <w:rPr>
                <w:rFonts w:eastAsia="宋体"/>
                <w:bCs/>
                <w:sz w:val="21"/>
                <w:szCs w:val="21"/>
                <w:lang w:eastAsia="zh-CN"/>
              </w:rPr>
              <w:t>1.94</w:t>
            </w:r>
          </w:p>
        </w:tc>
        <w:tc>
          <w:tcPr>
            <w:tcW w:w="585" w:type="pct"/>
            <w:tcBorders>
              <w:top w:val="single" w:color="auto" w:sz="6" w:space="0"/>
              <w:bottom w:val="single" w:color="auto" w:sz="6" w:space="0"/>
            </w:tcBorders>
            <w:vAlign w:val="center"/>
          </w:tcPr>
          <w:p w14:paraId="63808BC2">
            <w:pPr>
              <w:jc w:val="center"/>
              <w:rPr>
                <w:rFonts w:eastAsia="宋体"/>
                <w:bCs/>
                <w:sz w:val="21"/>
                <w:szCs w:val="21"/>
                <w:lang w:eastAsia="zh-CN"/>
              </w:rPr>
            </w:pPr>
            <w:r>
              <w:rPr>
                <w:rFonts w:eastAsia="宋体"/>
                <w:bCs/>
                <w:sz w:val="21"/>
                <w:szCs w:val="21"/>
                <w:lang w:eastAsia="zh-CN"/>
              </w:rPr>
              <w:t>0.34</w:t>
            </w:r>
          </w:p>
        </w:tc>
        <w:tc>
          <w:tcPr>
            <w:tcW w:w="481" w:type="pct"/>
            <w:tcBorders>
              <w:top w:val="single" w:color="auto" w:sz="6" w:space="0"/>
              <w:bottom w:val="single" w:color="auto" w:sz="6" w:space="0"/>
            </w:tcBorders>
            <w:vAlign w:val="center"/>
          </w:tcPr>
          <w:p w14:paraId="557E7C06">
            <w:pPr>
              <w:jc w:val="center"/>
              <w:rPr>
                <w:rFonts w:eastAsia="宋体"/>
                <w:bCs/>
                <w:sz w:val="21"/>
                <w:szCs w:val="21"/>
                <w:lang w:eastAsia="zh-CN"/>
              </w:rPr>
            </w:pPr>
            <w:r>
              <w:rPr>
                <w:rFonts w:eastAsia="宋体"/>
                <w:bCs/>
                <w:sz w:val="21"/>
                <w:szCs w:val="21"/>
                <w:lang w:eastAsia="zh-CN"/>
              </w:rPr>
              <w:t>0.06</w:t>
            </w:r>
          </w:p>
        </w:tc>
        <w:tc>
          <w:tcPr>
            <w:tcW w:w="602" w:type="pct"/>
            <w:tcBorders>
              <w:top w:val="single" w:color="auto" w:sz="6" w:space="0"/>
              <w:bottom w:val="single" w:color="auto" w:sz="6" w:space="0"/>
            </w:tcBorders>
            <w:vAlign w:val="center"/>
          </w:tcPr>
          <w:p w14:paraId="7068D741">
            <w:pPr>
              <w:jc w:val="center"/>
              <w:rPr>
                <w:rFonts w:eastAsia="宋体"/>
                <w:bCs/>
                <w:sz w:val="21"/>
                <w:szCs w:val="21"/>
                <w:lang w:eastAsia="zh-CN"/>
              </w:rPr>
            </w:pPr>
            <w:r>
              <w:rPr>
                <w:rFonts w:eastAsia="宋体"/>
                <w:bCs/>
                <w:sz w:val="21"/>
                <w:szCs w:val="21"/>
                <w:lang w:eastAsia="zh-CN"/>
              </w:rPr>
              <w:t>2.50</w:t>
            </w:r>
          </w:p>
        </w:tc>
        <w:tc>
          <w:tcPr>
            <w:tcW w:w="500" w:type="pct"/>
            <w:tcBorders>
              <w:top w:val="single" w:color="auto" w:sz="6" w:space="0"/>
              <w:bottom w:val="single" w:color="auto" w:sz="6" w:space="0"/>
            </w:tcBorders>
            <w:vAlign w:val="center"/>
          </w:tcPr>
          <w:p w14:paraId="0116DA18">
            <w:pPr>
              <w:jc w:val="center"/>
              <w:rPr>
                <w:rFonts w:eastAsia="宋体"/>
                <w:bCs/>
                <w:sz w:val="21"/>
                <w:szCs w:val="21"/>
                <w:lang w:eastAsia="zh-CN"/>
              </w:rPr>
            </w:pPr>
            <w:r>
              <w:rPr>
                <w:rFonts w:eastAsia="宋体"/>
                <w:bCs/>
                <w:sz w:val="21"/>
                <w:szCs w:val="21"/>
                <w:lang w:eastAsia="zh-CN"/>
              </w:rPr>
              <w:t>－－</w:t>
            </w:r>
          </w:p>
        </w:tc>
      </w:tr>
      <w:tr w14:paraId="28F83A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489" w:type="pct"/>
            <w:vMerge w:val="continue"/>
            <w:tcBorders>
              <w:top w:val="single" w:color="auto" w:sz="6" w:space="0"/>
              <w:bottom w:val="single" w:color="auto" w:sz="12" w:space="0"/>
            </w:tcBorders>
            <w:vAlign w:val="center"/>
          </w:tcPr>
          <w:p w14:paraId="3A731E1D">
            <w:pPr>
              <w:jc w:val="center"/>
              <w:rPr>
                <w:rFonts w:eastAsia="宋体"/>
                <w:bCs/>
                <w:sz w:val="21"/>
                <w:szCs w:val="21"/>
                <w:lang w:eastAsia="zh-CN"/>
              </w:rPr>
            </w:pPr>
          </w:p>
        </w:tc>
        <w:tc>
          <w:tcPr>
            <w:tcW w:w="401" w:type="pct"/>
            <w:tcBorders>
              <w:top w:val="single" w:color="auto" w:sz="6" w:space="0"/>
              <w:bottom w:val="single" w:color="auto" w:sz="12" w:space="0"/>
              <w:right w:val="single" w:color="auto" w:sz="4" w:space="0"/>
            </w:tcBorders>
            <w:shd w:val="clear" w:color="auto" w:fill="E6E6E6"/>
            <w:vAlign w:val="center"/>
          </w:tcPr>
          <w:p w14:paraId="6D571E97">
            <w:pPr>
              <w:jc w:val="center"/>
              <w:rPr>
                <w:rFonts w:eastAsia="宋体"/>
                <w:bCs/>
                <w:sz w:val="21"/>
                <w:szCs w:val="21"/>
                <w:lang w:eastAsia="zh-CN"/>
              </w:rPr>
            </w:pPr>
            <w:r>
              <w:rPr>
                <w:rFonts w:eastAsia="宋体"/>
                <w:bCs/>
                <w:sz w:val="21"/>
                <w:szCs w:val="21"/>
                <w:lang w:eastAsia="zh-CN"/>
              </w:rPr>
              <w:t>西向</w:t>
            </w:r>
          </w:p>
        </w:tc>
        <w:tc>
          <w:tcPr>
            <w:tcW w:w="940" w:type="pct"/>
            <w:tcBorders>
              <w:top w:val="single" w:color="auto" w:sz="6" w:space="0"/>
              <w:left w:val="single" w:color="auto" w:sz="4" w:space="0"/>
              <w:bottom w:val="single" w:color="auto" w:sz="12" w:space="0"/>
            </w:tcBorders>
            <w:shd w:val="clear" w:color="auto" w:fill="auto"/>
            <w:vAlign w:val="center"/>
          </w:tcPr>
          <w:p w14:paraId="423D81D0">
            <w:pPr>
              <w:jc w:val="center"/>
              <w:rPr>
                <w:rFonts w:eastAsia="宋体"/>
                <w:bCs/>
                <w:sz w:val="21"/>
                <w:szCs w:val="21"/>
                <w:lang w:eastAsia="zh-CN"/>
              </w:rPr>
            </w:pPr>
            <w:r>
              <w:rPr>
                <w:rFonts w:eastAsia="宋体"/>
                <w:bCs/>
                <w:sz w:val="21"/>
                <w:szCs w:val="21"/>
                <w:lang w:eastAsia="zh-CN"/>
              </w:rPr>
              <w:t>西-默认立面</w:t>
            </w:r>
          </w:p>
        </w:tc>
        <w:tc>
          <w:tcPr>
            <w:tcW w:w="501" w:type="pct"/>
            <w:tcBorders>
              <w:top w:val="single" w:color="auto" w:sz="6" w:space="0"/>
              <w:bottom w:val="single" w:color="auto" w:sz="12" w:space="0"/>
            </w:tcBorders>
            <w:vAlign w:val="center"/>
          </w:tcPr>
          <w:p w14:paraId="4CA9E540">
            <w:pPr>
              <w:jc w:val="center"/>
              <w:rPr>
                <w:rFonts w:eastAsia="宋体"/>
                <w:bCs/>
                <w:sz w:val="21"/>
                <w:szCs w:val="21"/>
                <w:lang w:eastAsia="zh-CN"/>
              </w:rPr>
            </w:pPr>
            <w:r>
              <w:rPr>
                <w:rFonts w:eastAsia="宋体"/>
                <w:bCs/>
                <w:sz w:val="21"/>
                <w:szCs w:val="21"/>
                <w:lang w:eastAsia="zh-CN"/>
              </w:rPr>
              <w:t>0.06</w:t>
            </w:r>
          </w:p>
        </w:tc>
        <w:tc>
          <w:tcPr>
            <w:tcW w:w="501" w:type="pct"/>
            <w:tcBorders>
              <w:top w:val="single" w:color="auto" w:sz="6" w:space="0"/>
              <w:bottom w:val="single" w:color="auto" w:sz="12" w:space="0"/>
            </w:tcBorders>
            <w:vAlign w:val="center"/>
          </w:tcPr>
          <w:p w14:paraId="2CCC962D">
            <w:pPr>
              <w:jc w:val="center"/>
              <w:rPr>
                <w:rFonts w:eastAsia="宋体"/>
                <w:bCs/>
                <w:sz w:val="21"/>
                <w:szCs w:val="21"/>
                <w:lang w:eastAsia="zh-CN"/>
              </w:rPr>
            </w:pPr>
            <w:r>
              <w:rPr>
                <w:rFonts w:eastAsia="宋体"/>
                <w:bCs/>
                <w:sz w:val="21"/>
                <w:szCs w:val="21"/>
                <w:lang w:eastAsia="zh-CN"/>
              </w:rPr>
              <w:t>1.94</w:t>
            </w:r>
          </w:p>
        </w:tc>
        <w:tc>
          <w:tcPr>
            <w:tcW w:w="585" w:type="pct"/>
            <w:tcBorders>
              <w:top w:val="single" w:color="auto" w:sz="6" w:space="0"/>
              <w:bottom w:val="single" w:color="auto" w:sz="12" w:space="0"/>
            </w:tcBorders>
            <w:vAlign w:val="center"/>
          </w:tcPr>
          <w:p w14:paraId="3FAA1297">
            <w:pPr>
              <w:jc w:val="center"/>
              <w:rPr>
                <w:rFonts w:eastAsia="宋体"/>
                <w:bCs/>
                <w:sz w:val="21"/>
                <w:szCs w:val="21"/>
                <w:lang w:eastAsia="zh-CN"/>
              </w:rPr>
            </w:pPr>
            <w:r>
              <w:rPr>
                <w:rFonts w:eastAsia="宋体"/>
                <w:bCs/>
                <w:sz w:val="21"/>
                <w:szCs w:val="21"/>
                <w:lang w:eastAsia="zh-CN"/>
              </w:rPr>
              <w:t>0.27</w:t>
            </w:r>
          </w:p>
        </w:tc>
        <w:tc>
          <w:tcPr>
            <w:tcW w:w="481" w:type="pct"/>
            <w:tcBorders>
              <w:top w:val="single" w:color="auto" w:sz="6" w:space="0"/>
              <w:bottom w:val="single" w:color="auto" w:sz="12" w:space="0"/>
            </w:tcBorders>
            <w:vAlign w:val="center"/>
          </w:tcPr>
          <w:p w14:paraId="7A980750">
            <w:pPr>
              <w:jc w:val="center"/>
              <w:rPr>
                <w:rFonts w:eastAsia="宋体"/>
                <w:bCs/>
                <w:sz w:val="21"/>
                <w:szCs w:val="21"/>
                <w:lang w:eastAsia="zh-CN"/>
              </w:rPr>
            </w:pPr>
            <w:r>
              <w:rPr>
                <w:rFonts w:eastAsia="宋体"/>
                <w:bCs/>
                <w:sz w:val="21"/>
                <w:szCs w:val="21"/>
                <w:lang w:eastAsia="zh-CN"/>
              </w:rPr>
              <w:t>0.06</w:t>
            </w:r>
          </w:p>
        </w:tc>
        <w:tc>
          <w:tcPr>
            <w:tcW w:w="602" w:type="pct"/>
            <w:tcBorders>
              <w:top w:val="single" w:color="auto" w:sz="6" w:space="0"/>
              <w:bottom w:val="single" w:color="auto" w:sz="12" w:space="0"/>
            </w:tcBorders>
            <w:vAlign w:val="center"/>
          </w:tcPr>
          <w:p w14:paraId="355D8DCF">
            <w:pPr>
              <w:jc w:val="center"/>
              <w:rPr>
                <w:rFonts w:eastAsia="宋体"/>
                <w:bCs/>
                <w:sz w:val="21"/>
                <w:szCs w:val="21"/>
                <w:lang w:eastAsia="zh-CN"/>
              </w:rPr>
            </w:pPr>
            <w:r>
              <w:rPr>
                <w:rFonts w:eastAsia="宋体"/>
                <w:bCs/>
                <w:sz w:val="21"/>
                <w:szCs w:val="21"/>
                <w:lang w:eastAsia="zh-CN"/>
              </w:rPr>
              <w:t>2.50</w:t>
            </w:r>
          </w:p>
        </w:tc>
        <w:tc>
          <w:tcPr>
            <w:tcW w:w="500" w:type="pct"/>
            <w:tcBorders>
              <w:top w:val="single" w:color="auto" w:sz="6" w:space="0"/>
              <w:bottom w:val="single" w:color="auto" w:sz="12" w:space="0"/>
            </w:tcBorders>
            <w:vAlign w:val="center"/>
          </w:tcPr>
          <w:p w14:paraId="611620E1">
            <w:pPr>
              <w:jc w:val="center"/>
              <w:rPr>
                <w:rFonts w:eastAsia="宋体"/>
                <w:bCs/>
                <w:sz w:val="21"/>
                <w:szCs w:val="21"/>
                <w:lang w:eastAsia="zh-CN"/>
              </w:rPr>
            </w:pPr>
            <w:r>
              <w:rPr>
                <w:rFonts w:eastAsia="宋体"/>
                <w:bCs/>
                <w:sz w:val="21"/>
                <w:szCs w:val="21"/>
                <w:lang w:eastAsia="zh-CN"/>
              </w:rPr>
              <w:t>－－</w:t>
            </w:r>
          </w:p>
        </w:tc>
      </w:tr>
    </w:tbl>
    <w:p w14:paraId="43D398BF">
      <w:pPr>
        <w:widowControl w:val="0"/>
        <w:jc w:val="both"/>
        <w:rPr>
          <w:color w:val="000000"/>
        </w:rPr>
      </w:pPr>
      <w:r>
        <w:rPr>
          <w:color w:val="000000"/>
        </w:rPr>
        <w:t>备注：</w:t>
      </w:r>
    </w:p>
    <w:p w14:paraId="127C9266">
      <w:pPr>
        <w:widowControl w:val="0"/>
        <w:jc w:val="both"/>
        <w:rPr>
          <w:color w:val="000000"/>
        </w:rPr>
      </w:pPr>
      <w:r>
        <w:rPr>
          <w:color w:val="000000"/>
        </w:rPr>
        <w:t>1. 传热系数的单位W/(m2.k)，其他参数无量纲.</w:t>
      </w:r>
    </w:p>
    <w:p w14:paraId="4009BB19">
      <w:pPr>
        <w:widowControl w:val="0"/>
        <w:jc w:val="both"/>
        <w:rPr>
          <w:color w:val="000000"/>
        </w:rPr>
      </w:pPr>
      <w:r>
        <w:rPr>
          <w:color w:val="000000"/>
        </w:rPr>
        <w:t>2. 屋顶和外墙的传热系数K和热情性指标D指平均值.</w:t>
      </w:r>
    </w:p>
    <w:p w14:paraId="73ABAB5A">
      <w:pPr>
        <w:widowControl w:val="0"/>
        <w:jc w:val="both"/>
        <w:rPr>
          <w:color w:val="000000"/>
        </w:rPr>
      </w:pPr>
      <w:r>
        <w:rPr>
          <w:color w:val="000000"/>
        </w:rPr>
        <w:t>3. 设计建筑：“—”代表本工程无对应项.</w:t>
      </w:r>
    </w:p>
    <w:p w14:paraId="32FEB853">
      <w:pPr>
        <w:widowControl w:val="0"/>
        <w:jc w:val="both"/>
        <w:rPr>
          <w:color w:val="000000"/>
        </w:rPr>
      </w:pPr>
      <w:r>
        <w:rPr>
          <w:color w:val="000000"/>
        </w:rPr>
        <w:t>4. 参照建筑：“— —”代表参照建筑不要求，取值同设计建筑.</w:t>
      </w:r>
    </w:p>
    <w:p w14:paraId="78F75226">
      <w:pPr>
        <w:pStyle w:val="4"/>
        <w:widowControl w:val="0"/>
        <w:jc w:val="both"/>
        <w:rPr>
          <w:color w:val="000000"/>
        </w:rPr>
      </w:pPr>
      <w:bookmarkStart w:id="89" w:name="_Toc8749"/>
      <w:r>
        <w:rPr>
          <w:color w:val="000000"/>
        </w:rPr>
        <w:t>围护结构节能率</w:t>
      </w:r>
      <w:bookmarkEnd w:id="89"/>
    </w:p>
    <w:tbl>
      <w:tblPr>
        <w:tblStyle w:val="18"/>
        <w:tblW w:w="93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06"/>
        <w:gridCol w:w="2759"/>
        <w:gridCol w:w="1637"/>
        <w:gridCol w:w="1637"/>
        <w:gridCol w:w="1794"/>
      </w:tblGrid>
      <w:tr w14:paraId="024AAE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shd w:val="clear" w:color="auto" w:fill="E0E0E0"/>
            <w:vAlign w:val="center"/>
          </w:tcPr>
          <w:p w14:paraId="037177EE">
            <w:pPr>
              <w:ind w:firstLine="0" w:firstLineChars="0"/>
              <w:jc w:val="center"/>
              <w:rPr>
                <w:lang w:val="en-US"/>
              </w:rPr>
            </w:pPr>
            <w:r>
              <w:rPr>
                <w:rFonts w:hint="eastAsia"/>
                <w:lang w:val="en-US"/>
              </w:rPr>
              <w:t>能耗分类</w:t>
            </w:r>
          </w:p>
        </w:tc>
        <w:tc>
          <w:tcPr>
            <w:tcW w:w="1478" w:type="pct"/>
            <w:tcBorders>
              <w:bottom w:val="single" w:color="auto" w:sz="4" w:space="0"/>
            </w:tcBorders>
            <w:shd w:val="clear" w:color="auto" w:fill="E0E0E0"/>
            <w:vAlign w:val="center"/>
          </w:tcPr>
          <w:p w14:paraId="10229D64">
            <w:pPr>
              <w:ind w:firstLine="0" w:firstLineChars="0"/>
              <w:jc w:val="center"/>
              <w:rPr>
                <w:lang w:val="en-US"/>
              </w:rPr>
            </w:pPr>
            <w:r>
              <w:rPr>
                <w:rFonts w:hint="eastAsia"/>
                <w:lang w:val="en-US"/>
              </w:rPr>
              <w:t>能耗子类</w:t>
            </w:r>
          </w:p>
        </w:tc>
        <w:tc>
          <w:tcPr>
            <w:tcW w:w="877" w:type="pct"/>
            <w:shd w:val="clear" w:color="auto" w:fill="E0E0E0"/>
            <w:vAlign w:val="center"/>
          </w:tcPr>
          <w:p w14:paraId="3EE7B098">
            <w:pPr>
              <w:ind w:firstLine="0" w:firstLineChars="0"/>
              <w:jc w:val="center"/>
              <w:rPr>
                <w:lang w:val="en-US"/>
              </w:rPr>
            </w:pPr>
            <w:r>
              <w:rPr>
                <w:rFonts w:hint="eastAsia"/>
                <w:lang w:val="en-US"/>
              </w:rPr>
              <w:t>设计建筑</w:t>
            </w:r>
            <w:bookmarkEnd w:id="0"/>
          </w:p>
          <w:p w14:paraId="05316C26">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2E7767EA">
            <w:pPr>
              <w:ind w:firstLine="0" w:firstLineChars="0"/>
              <w:jc w:val="center"/>
              <w:rPr>
                <w:lang w:val="en-US"/>
              </w:rPr>
            </w:pPr>
            <w:r>
              <w:rPr>
                <w:rFonts w:hint="eastAsia"/>
                <w:lang w:val="en-US"/>
              </w:rPr>
              <w:t>参照建筑</w:t>
            </w:r>
            <w:bookmarkEnd w:id="1"/>
          </w:p>
          <w:p w14:paraId="312F036B">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03FE71D6">
            <w:pPr>
              <w:ind w:firstLine="0" w:firstLineChars="0"/>
              <w:jc w:val="center"/>
              <w:rPr>
                <w:lang w:val="en-US"/>
              </w:rPr>
            </w:pPr>
            <w:bookmarkStart w:id="90" w:name="节能率别名"/>
            <w:r>
              <w:rPr>
                <w:rFonts w:hint="eastAsia"/>
                <w:lang w:val="en-US"/>
              </w:rPr>
              <w:t>节能率</w:t>
            </w:r>
            <w:bookmarkEnd w:id="90"/>
          </w:p>
          <w:p w14:paraId="47E2097E">
            <w:pPr>
              <w:ind w:firstLine="0" w:firstLineChars="0"/>
              <w:jc w:val="center"/>
              <w:rPr>
                <w:lang w:val="en-US"/>
              </w:rPr>
            </w:pPr>
            <w:r>
              <w:rPr>
                <w:rFonts w:hint="eastAsia"/>
                <w:lang w:val="en-US"/>
              </w:rPr>
              <w:t>（%）</w:t>
            </w:r>
          </w:p>
        </w:tc>
      </w:tr>
      <w:tr w14:paraId="7CBF07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2D41601F">
            <w:pPr>
              <w:ind w:firstLine="0" w:firstLineChars="0"/>
              <w:jc w:val="center"/>
              <w:rPr>
                <w:lang w:val="en-US"/>
              </w:rPr>
            </w:pPr>
            <w:r>
              <w:rPr>
                <w:rFonts w:hint="eastAsia"/>
                <w:lang w:val="en-US"/>
              </w:rPr>
              <w:t>建筑负荷</w:t>
            </w:r>
          </w:p>
        </w:tc>
        <w:tc>
          <w:tcPr>
            <w:tcW w:w="1478" w:type="pct"/>
            <w:tcBorders>
              <w:top w:val="single" w:color="auto" w:sz="4" w:space="0"/>
              <w:bottom w:val="single" w:color="auto" w:sz="4" w:space="0"/>
            </w:tcBorders>
            <w:shd w:val="clear" w:color="auto" w:fill="E0E0E0"/>
            <w:vAlign w:val="center"/>
          </w:tcPr>
          <w:p w14:paraId="44666A28">
            <w:pPr>
              <w:ind w:firstLine="0" w:firstLineChars="0"/>
              <w:jc w:val="center"/>
              <w:rPr>
                <w:lang w:val="en-US"/>
              </w:rPr>
            </w:pPr>
            <w:r>
              <w:rPr>
                <w:rFonts w:hint="eastAsia"/>
                <w:lang w:val="en-US"/>
              </w:rPr>
              <w:t>耗</w:t>
            </w:r>
            <w:r>
              <w:rPr>
                <w:lang w:val="en-US"/>
              </w:rPr>
              <w:t>冷量</w:t>
            </w:r>
          </w:p>
        </w:tc>
        <w:tc>
          <w:tcPr>
            <w:tcW w:w="877" w:type="pct"/>
            <w:vAlign w:val="center"/>
          </w:tcPr>
          <w:p w14:paraId="0D4B0174">
            <w:pPr>
              <w:ind w:firstLine="0" w:firstLineChars="0"/>
              <w:jc w:val="center"/>
              <w:rPr>
                <w:lang w:val="en-US"/>
              </w:rPr>
            </w:pPr>
            <w:bookmarkStart w:id="91" w:name="耗冷量2"/>
            <w:r>
              <w:rPr>
                <w:rFonts w:hint="eastAsia"/>
                <w:lang w:val="en-US"/>
              </w:rPr>
              <w:t>58.38</w:t>
            </w:r>
            <w:bookmarkEnd w:id="91"/>
          </w:p>
        </w:tc>
        <w:tc>
          <w:tcPr>
            <w:tcW w:w="877" w:type="pct"/>
            <w:vAlign w:val="center"/>
          </w:tcPr>
          <w:p w14:paraId="4EC369A9">
            <w:pPr>
              <w:ind w:firstLine="0" w:firstLineChars="0"/>
              <w:jc w:val="center"/>
              <w:rPr>
                <w:lang w:val="en-US"/>
              </w:rPr>
            </w:pPr>
            <w:bookmarkStart w:id="92" w:name="参照建筑耗冷量2"/>
            <w:r>
              <w:rPr>
                <w:rFonts w:hint="eastAsia"/>
                <w:lang w:val="en-US"/>
              </w:rPr>
              <w:t>79.33</w:t>
            </w:r>
            <w:bookmarkEnd w:id="92"/>
          </w:p>
        </w:tc>
        <w:tc>
          <w:tcPr>
            <w:tcW w:w="961" w:type="pct"/>
            <w:vAlign w:val="center"/>
          </w:tcPr>
          <w:p w14:paraId="38416A18">
            <w:pPr>
              <w:ind w:firstLine="0" w:firstLineChars="0"/>
              <w:jc w:val="center"/>
              <w:rPr>
                <w:lang w:val="en-US"/>
              </w:rPr>
            </w:pPr>
            <w:bookmarkStart w:id="93" w:name="节能率耗冷量2"/>
            <w:r>
              <w:rPr>
                <w:rFonts w:hint="eastAsia"/>
                <w:lang w:val="en-US"/>
              </w:rPr>
              <w:t>26.41%</w:t>
            </w:r>
            <w:bookmarkEnd w:id="93"/>
          </w:p>
        </w:tc>
      </w:tr>
      <w:tr w14:paraId="0C4156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1E40C2C4">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3CC1BB15">
            <w:pPr>
              <w:ind w:firstLine="0" w:firstLineChars="0"/>
              <w:jc w:val="center"/>
              <w:rPr>
                <w:lang w:val="en-US"/>
              </w:rPr>
            </w:pPr>
            <w:r>
              <w:rPr>
                <w:rFonts w:hint="eastAsia"/>
                <w:lang w:val="en-US"/>
              </w:rPr>
              <w:t>耗热量</w:t>
            </w:r>
          </w:p>
        </w:tc>
        <w:tc>
          <w:tcPr>
            <w:tcW w:w="877" w:type="pct"/>
            <w:vAlign w:val="center"/>
          </w:tcPr>
          <w:p w14:paraId="6A9909F3">
            <w:pPr>
              <w:ind w:firstLine="0" w:firstLineChars="0"/>
              <w:jc w:val="center"/>
              <w:rPr>
                <w:lang w:val="en-US"/>
              </w:rPr>
            </w:pPr>
            <w:bookmarkStart w:id="94" w:name="耗热量2"/>
            <w:r>
              <w:rPr>
                <w:rFonts w:hint="eastAsia"/>
                <w:lang w:val="en-US"/>
              </w:rPr>
              <w:t>48.78</w:t>
            </w:r>
            <w:bookmarkEnd w:id="94"/>
          </w:p>
        </w:tc>
        <w:tc>
          <w:tcPr>
            <w:tcW w:w="877" w:type="pct"/>
            <w:vAlign w:val="center"/>
          </w:tcPr>
          <w:p w14:paraId="195C2B4A">
            <w:pPr>
              <w:ind w:firstLine="0" w:firstLineChars="0"/>
              <w:jc w:val="center"/>
              <w:rPr>
                <w:lang w:val="en-US"/>
              </w:rPr>
            </w:pPr>
            <w:bookmarkStart w:id="95" w:name="参照建筑耗热量2"/>
            <w:r>
              <w:rPr>
                <w:rFonts w:hint="eastAsia"/>
                <w:lang w:val="en-US"/>
              </w:rPr>
              <w:t>55.78</w:t>
            </w:r>
            <w:bookmarkEnd w:id="95"/>
          </w:p>
        </w:tc>
        <w:tc>
          <w:tcPr>
            <w:tcW w:w="961" w:type="pct"/>
            <w:vAlign w:val="center"/>
          </w:tcPr>
          <w:p w14:paraId="21B5D971">
            <w:pPr>
              <w:ind w:firstLine="0" w:firstLineChars="0"/>
              <w:jc w:val="center"/>
              <w:rPr>
                <w:lang w:val="en-US"/>
              </w:rPr>
            </w:pPr>
            <w:bookmarkStart w:id="96" w:name="节能率耗热量2"/>
            <w:r>
              <w:rPr>
                <w:rFonts w:hint="eastAsia"/>
                <w:lang w:val="en-US"/>
              </w:rPr>
              <w:t>12.55%</w:t>
            </w:r>
            <w:bookmarkEnd w:id="96"/>
          </w:p>
        </w:tc>
      </w:tr>
      <w:tr w14:paraId="23A1FB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730DD672">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4E60FE9F">
            <w:pPr>
              <w:ind w:firstLine="0" w:firstLineChars="0"/>
              <w:jc w:val="center"/>
              <w:rPr>
                <w:lang w:val="en-US"/>
              </w:rPr>
            </w:pPr>
            <w:r>
              <w:rPr>
                <w:rFonts w:hint="eastAsia"/>
                <w:lang w:val="en-US"/>
              </w:rPr>
              <w:t>冷热合计</w:t>
            </w:r>
          </w:p>
        </w:tc>
        <w:tc>
          <w:tcPr>
            <w:tcW w:w="877" w:type="pct"/>
            <w:vAlign w:val="center"/>
          </w:tcPr>
          <w:p w14:paraId="02E3B604">
            <w:pPr>
              <w:ind w:firstLine="0" w:firstLineChars="0"/>
              <w:jc w:val="center"/>
              <w:rPr>
                <w:lang w:val="en-US"/>
              </w:rPr>
            </w:pPr>
            <w:bookmarkStart w:id="97" w:name="耗冷耗热量2"/>
            <w:r>
              <w:rPr>
                <w:rFonts w:hint="eastAsia"/>
                <w:lang w:val="en-US"/>
              </w:rPr>
              <w:t>107.16</w:t>
            </w:r>
            <w:bookmarkEnd w:id="97"/>
          </w:p>
        </w:tc>
        <w:tc>
          <w:tcPr>
            <w:tcW w:w="877" w:type="pct"/>
            <w:vAlign w:val="center"/>
          </w:tcPr>
          <w:p w14:paraId="623D031C">
            <w:pPr>
              <w:ind w:firstLine="0" w:firstLineChars="0"/>
              <w:jc w:val="center"/>
              <w:rPr>
                <w:lang w:val="en-US"/>
              </w:rPr>
            </w:pPr>
            <w:bookmarkStart w:id="98" w:name="参照建筑耗冷耗热量2"/>
            <w:r>
              <w:rPr>
                <w:rFonts w:hint="eastAsia"/>
                <w:lang w:val="en-US"/>
              </w:rPr>
              <w:t>135.11</w:t>
            </w:r>
            <w:bookmarkEnd w:id="98"/>
          </w:p>
        </w:tc>
        <w:tc>
          <w:tcPr>
            <w:tcW w:w="961" w:type="pct"/>
            <w:vAlign w:val="center"/>
          </w:tcPr>
          <w:p w14:paraId="22C96ED7">
            <w:pPr>
              <w:ind w:firstLine="0" w:firstLineChars="0"/>
              <w:jc w:val="center"/>
              <w:rPr>
                <w:lang w:val="en-US"/>
              </w:rPr>
            </w:pPr>
            <w:bookmarkStart w:id="99" w:name="节能率耗冷耗热量2"/>
            <w:r>
              <w:rPr>
                <w:rFonts w:hint="eastAsia"/>
                <w:lang w:val="en-US"/>
              </w:rPr>
              <w:t>20.68%</w:t>
            </w:r>
            <w:bookmarkEnd w:id="99"/>
          </w:p>
        </w:tc>
      </w:tr>
      <w:tr w14:paraId="596029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restart"/>
            <w:shd w:val="clear" w:color="auto" w:fill="E0E0E0"/>
            <w:vAlign w:val="center"/>
          </w:tcPr>
          <w:p w14:paraId="5499FA65">
            <w:pPr>
              <w:ind w:firstLine="0" w:firstLineChars="0"/>
              <w:jc w:val="center"/>
              <w:rPr>
                <w:lang w:val="en-US"/>
              </w:rPr>
            </w:pPr>
            <w:r>
              <w:rPr>
                <w:rFonts w:hint="eastAsia"/>
                <w:lang w:val="en-US"/>
              </w:rPr>
              <w:t>供冷</w:t>
            </w:r>
            <w:r>
              <w:rPr>
                <w:lang w:val="en-US"/>
              </w:rPr>
              <w:t>能耗</w:t>
            </w:r>
          </w:p>
        </w:tc>
        <w:tc>
          <w:tcPr>
            <w:tcW w:w="1478" w:type="pct"/>
            <w:tcBorders>
              <w:top w:val="single" w:color="auto" w:sz="4" w:space="0"/>
              <w:bottom w:val="single" w:color="auto" w:sz="4" w:space="0"/>
            </w:tcBorders>
            <w:shd w:val="clear" w:color="auto" w:fill="E0E0E0"/>
            <w:vAlign w:val="center"/>
          </w:tcPr>
          <w:p w14:paraId="26D08B3E">
            <w:pPr>
              <w:ind w:firstLine="0" w:firstLineChars="0"/>
              <w:jc w:val="center"/>
              <w:rPr>
                <w:lang w:val="en-US"/>
              </w:rPr>
            </w:pPr>
            <w:r>
              <w:rPr>
                <w:rFonts w:hint="eastAsia"/>
                <w:lang w:val="en-US"/>
              </w:rPr>
              <w:t>综合</w:t>
            </w:r>
            <w:r>
              <w:rPr>
                <w:lang w:val="en-US"/>
              </w:rPr>
              <w:t>效率折算权重</w:t>
            </w:r>
          </w:p>
        </w:tc>
        <w:tc>
          <w:tcPr>
            <w:tcW w:w="877" w:type="pct"/>
            <w:vAlign w:val="center"/>
          </w:tcPr>
          <w:p w14:paraId="4EE96C22">
            <w:pPr>
              <w:ind w:firstLine="0" w:firstLineChars="0"/>
              <w:jc w:val="center"/>
              <w:rPr>
                <w:lang w:val="en-US"/>
              </w:rPr>
            </w:pPr>
            <w:bookmarkStart w:id="100" w:name="供冷综合效率折算权重"/>
            <w:r>
              <w:rPr>
                <w:rFonts w:hint="eastAsia"/>
                <w:lang w:val="en-US"/>
              </w:rPr>
              <w:t>2.5</w:t>
            </w:r>
            <w:bookmarkEnd w:id="100"/>
          </w:p>
        </w:tc>
        <w:tc>
          <w:tcPr>
            <w:tcW w:w="877" w:type="pct"/>
            <w:vAlign w:val="center"/>
          </w:tcPr>
          <w:p w14:paraId="0F4311C9">
            <w:pPr>
              <w:ind w:firstLine="0" w:firstLineChars="0"/>
              <w:jc w:val="center"/>
              <w:rPr>
                <w:lang w:val="en-US"/>
              </w:rPr>
            </w:pPr>
            <w:bookmarkStart w:id="101" w:name="供冷综合效率折算权重2"/>
            <w:r>
              <w:rPr>
                <w:rFonts w:hint="eastAsia"/>
                <w:lang w:val="en-US"/>
              </w:rPr>
              <w:t>2.5</w:t>
            </w:r>
            <w:bookmarkEnd w:id="101"/>
          </w:p>
        </w:tc>
        <w:tc>
          <w:tcPr>
            <w:tcW w:w="961" w:type="pct"/>
            <w:vMerge w:val="restart"/>
            <w:vAlign w:val="center"/>
          </w:tcPr>
          <w:p w14:paraId="0257BA6B">
            <w:pPr>
              <w:ind w:firstLine="0" w:firstLineChars="0"/>
              <w:jc w:val="center"/>
              <w:rPr>
                <w:lang w:val="en-US"/>
              </w:rPr>
            </w:pPr>
            <w:bookmarkStart w:id="102" w:name="节能率空调能耗"/>
            <w:r>
              <w:rPr>
                <w:rFonts w:hint="eastAsia"/>
                <w:lang w:val="en-US"/>
              </w:rPr>
              <w:t>26.41%</w:t>
            </w:r>
            <w:bookmarkEnd w:id="102"/>
          </w:p>
        </w:tc>
      </w:tr>
      <w:tr w14:paraId="5BAA8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3EF5C0FC">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53ECBDF4">
            <w:pPr>
              <w:ind w:firstLine="0" w:firstLineChars="0"/>
              <w:jc w:val="center"/>
              <w:rPr>
                <w:lang w:val="en-US"/>
              </w:rPr>
            </w:pPr>
            <w:r>
              <w:rPr>
                <w:rFonts w:hint="eastAsia"/>
                <w:lang w:val="en-US"/>
              </w:rPr>
              <w:t>供冷</w:t>
            </w:r>
            <w:r>
              <w:rPr>
                <w:lang w:val="en-US"/>
              </w:rPr>
              <w:t>能耗</w:t>
            </w:r>
          </w:p>
        </w:tc>
        <w:tc>
          <w:tcPr>
            <w:tcW w:w="877" w:type="pct"/>
            <w:vAlign w:val="center"/>
          </w:tcPr>
          <w:p w14:paraId="77FE4749">
            <w:pPr>
              <w:ind w:firstLine="0" w:firstLineChars="0"/>
              <w:jc w:val="center"/>
              <w:rPr>
                <w:lang w:val="en-US"/>
              </w:rPr>
            </w:pPr>
            <w:bookmarkStart w:id="103" w:name="空调能耗"/>
            <w:r>
              <w:rPr>
                <w:rFonts w:hint="eastAsia"/>
                <w:lang w:val="en-US"/>
              </w:rPr>
              <w:t>23.35</w:t>
            </w:r>
            <w:bookmarkEnd w:id="103"/>
          </w:p>
        </w:tc>
        <w:tc>
          <w:tcPr>
            <w:tcW w:w="877" w:type="pct"/>
            <w:vAlign w:val="center"/>
          </w:tcPr>
          <w:p w14:paraId="03E4AC56">
            <w:pPr>
              <w:ind w:firstLine="0" w:firstLineChars="0"/>
              <w:jc w:val="center"/>
              <w:rPr>
                <w:lang w:val="en-US"/>
              </w:rPr>
            </w:pPr>
            <w:bookmarkStart w:id="104" w:name="参照建筑空调能耗"/>
            <w:r>
              <w:rPr>
                <w:rFonts w:hint="eastAsia"/>
                <w:lang w:val="en-US"/>
              </w:rPr>
              <w:t>31.73</w:t>
            </w:r>
            <w:bookmarkEnd w:id="104"/>
          </w:p>
        </w:tc>
        <w:tc>
          <w:tcPr>
            <w:tcW w:w="961" w:type="pct"/>
            <w:vMerge w:val="continue"/>
            <w:vAlign w:val="center"/>
          </w:tcPr>
          <w:p w14:paraId="6FEC4940">
            <w:pPr>
              <w:ind w:firstLine="0" w:firstLineChars="0"/>
              <w:jc w:val="center"/>
              <w:rPr>
                <w:lang w:val="en-US"/>
              </w:rPr>
            </w:pPr>
          </w:p>
        </w:tc>
      </w:tr>
      <w:tr w14:paraId="2CD378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807" w:type="pct"/>
            <w:vMerge w:val="restart"/>
            <w:shd w:val="clear" w:color="auto" w:fill="E0E0E0"/>
            <w:vAlign w:val="center"/>
          </w:tcPr>
          <w:p w14:paraId="095C15B8">
            <w:pPr>
              <w:ind w:firstLine="0" w:firstLineChars="0"/>
              <w:jc w:val="center"/>
              <w:rPr>
                <w:lang w:val="en-US"/>
              </w:rPr>
            </w:pPr>
            <w:r>
              <w:rPr>
                <w:rFonts w:hint="eastAsia"/>
                <w:lang w:val="en-US"/>
              </w:rPr>
              <w:t>供暖</w:t>
            </w:r>
            <w:r>
              <w:rPr>
                <w:lang w:val="en-US"/>
              </w:rPr>
              <w:t>能耗</w:t>
            </w:r>
          </w:p>
        </w:tc>
        <w:tc>
          <w:tcPr>
            <w:tcW w:w="1478" w:type="pct"/>
            <w:tcBorders>
              <w:top w:val="single" w:color="auto" w:sz="4" w:space="0"/>
              <w:bottom w:val="single" w:color="auto" w:sz="4" w:space="0"/>
            </w:tcBorders>
            <w:shd w:val="clear" w:color="auto" w:fill="E0E0E0"/>
            <w:vAlign w:val="center"/>
          </w:tcPr>
          <w:p w14:paraId="78453170">
            <w:pPr>
              <w:ind w:firstLine="0" w:firstLineChars="0"/>
              <w:jc w:val="center"/>
              <w:rPr>
                <w:lang w:val="en-US"/>
              </w:rPr>
            </w:pPr>
            <w:r>
              <w:rPr>
                <w:rFonts w:hint="eastAsia"/>
                <w:lang w:val="en-US"/>
              </w:rPr>
              <w:t>综合</w:t>
            </w:r>
            <w:r>
              <w:rPr>
                <w:lang w:val="en-US"/>
              </w:rPr>
              <w:t>效率折算权重</w:t>
            </w:r>
          </w:p>
        </w:tc>
        <w:tc>
          <w:tcPr>
            <w:tcW w:w="877" w:type="pct"/>
            <w:vAlign w:val="center"/>
          </w:tcPr>
          <w:p w14:paraId="5E9968D8">
            <w:pPr>
              <w:ind w:firstLine="0" w:firstLineChars="0"/>
              <w:jc w:val="center"/>
              <w:rPr>
                <w:lang w:val="en-US"/>
              </w:rPr>
            </w:pPr>
            <w:bookmarkStart w:id="105" w:name="供暖综合效率折算权重"/>
            <w:r>
              <w:rPr>
                <w:rFonts w:hint="eastAsia"/>
                <w:lang w:val="en-US"/>
              </w:rPr>
              <w:t>1.6</w:t>
            </w:r>
            <w:bookmarkEnd w:id="105"/>
          </w:p>
        </w:tc>
        <w:tc>
          <w:tcPr>
            <w:tcW w:w="877" w:type="pct"/>
            <w:vAlign w:val="center"/>
          </w:tcPr>
          <w:p w14:paraId="1FFE6642">
            <w:pPr>
              <w:ind w:firstLine="0" w:firstLineChars="0"/>
              <w:jc w:val="center"/>
              <w:rPr>
                <w:lang w:val="en-US"/>
              </w:rPr>
            </w:pPr>
            <w:bookmarkStart w:id="106" w:name="供暖综合效率折算权重2"/>
            <w:r>
              <w:rPr>
                <w:rFonts w:hint="eastAsia"/>
                <w:lang w:val="en-US"/>
              </w:rPr>
              <w:t>1.6</w:t>
            </w:r>
            <w:bookmarkEnd w:id="106"/>
          </w:p>
        </w:tc>
        <w:tc>
          <w:tcPr>
            <w:tcW w:w="961" w:type="pct"/>
            <w:vMerge w:val="restart"/>
            <w:vAlign w:val="center"/>
          </w:tcPr>
          <w:p w14:paraId="3D3F5F96">
            <w:pPr>
              <w:ind w:firstLine="0" w:firstLineChars="0"/>
              <w:jc w:val="center"/>
              <w:rPr>
                <w:lang w:val="en-US"/>
              </w:rPr>
            </w:pPr>
            <w:bookmarkStart w:id="107" w:name="节能率供暖能耗"/>
            <w:r>
              <w:rPr>
                <w:rFonts w:hint="eastAsia"/>
                <w:lang w:val="en-US"/>
              </w:rPr>
              <w:t>12.55%</w:t>
            </w:r>
            <w:bookmarkEnd w:id="107"/>
          </w:p>
        </w:tc>
      </w:tr>
      <w:tr w14:paraId="3692F7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07" w:type="pct"/>
            <w:vMerge w:val="continue"/>
            <w:shd w:val="clear" w:color="auto" w:fill="E0E0E0"/>
            <w:vAlign w:val="center"/>
          </w:tcPr>
          <w:p w14:paraId="21E57E74">
            <w:pPr>
              <w:ind w:firstLine="0" w:firstLineChars="0"/>
              <w:jc w:val="center"/>
              <w:rPr>
                <w:lang w:val="en-US"/>
              </w:rPr>
            </w:pPr>
          </w:p>
        </w:tc>
        <w:tc>
          <w:tcPr>
            <w:tcW w:w="1478" w:type="pct"/>
            <w:tcBorders>
              <w:top w:val="single" w:color="auto" w:sz="4" w:space="0"/>
              <w:bottom w:val="single" w:color="auto" w:sz="4" w:space="0"/>
            </w:tcBorders>
            <w:shd w:val="clear" w:color="auto" w:fill="E0E0E0"/>
            <w:vAlign w:val="center"/>
          </w:tcPr>
          <w:p w14:paraId="361FD939">
            <w:pPr>
              <w:ind w:firstLine="0" w:firstLineChars="0"/>
              <w:jc w:val="center"/>
              <w:rPr>
                <w:lang w:val="en-US"/>
              </w:rPr>
            </w:pPr>
            <w:r>
              <w:rPr>
                <w:rFonts w:hint="eastAsia"/>
                <w:lang w:val="en-US"/>
              </w:rPr>
              <w:t>供暖能耗</w:t>
            </w:r>
          </w:p>
        </w:tc>
        <w:tc>
          <w:tcPr>
            <w:tcW w:w="877" w:type="pct"/>
            <w:vAlign w:val="center"/>
          </w:tcPr>
          <w:p w14:paraId="39E596B3">
            <w:pPr>
              <w:ind w:firstLine="0" w:firstLineChars="0"/>
              <w:jc w:val="center"/>
              <w:rPr>
                <w:lang w:val="en-US"/>
              </w:rPr>
            </w:pPr>
            <w:bookmarkStart w:id="108" w:name="供暖能耗"/>
            <w:r>
              <w:rPr>
                <w:rFonts w:hint="eastAsia"/>
                <w:lang w:val="en-US"/>
              </w:rPr>
              <w:t>30.49</w:t>
            </w:r>
            <w:bookmarkEnd w:id="108"/>
          </w:p>
        </w:tc>
        <w:tc>
          <w:tcPr>
            <w:tcW w:w="877" w:type="pct"/>
            <w:vAlign w:val="center"/>
          </w:tcPr>
          <w:p w14:paraId="47594D4D">
            <w:pPr>
              <w:ind w:firstLine="0" w:firstLineChars="0"/>
              <w:jc w:val="center"/>
              <w:rPr>
                <w:lang w:val="en-US"/>
              </w:rPr>
            </w:pPr>
            <w:bookmarkStart w:id="109" w:name="参照建筑供暖能耗"/>
            <w:r>
              <w:rPr>
                <w:rFonts w:hint="eastAsia"/>
                <w:lang w:val="en-US"/>
              </w:rPr>
              <w:t>34.86</w:t>
            </w:r>
            <w:bookmarkEnd w:id="109"/>
          </w:p>
        </w:tc>
        <w:tc>
          <w:tcPr>
            <w:tcW w:w="961" w:type="pct"/>
            <w:vMerge w:val="continue"/>
            <w:vAlign w:val="center"/>
          </w:tcPr>
          <w:p w14:paraId="58EDD5E8">
            <w:pPr>
              <w:ind w:firstLine="0" w:firstLineChars="0"/>
              <w:jc w:val="center"/>
              <w:rPr>
                <w:lang w:val="en-US"/>
              </w:rPr>
            </w:pPr>
          </w:p>
        </w:tc>
      </w:tr>
      <w:tr w14:paraId="0AFBBF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285" w:type="pct"/>
            <w:gridSpan w:val="2"/>
            <w:shd w:val="clear" w:color="auto" w:fill="E0E0E0"/>
            <w:vAlign w:val="center"/>
          </w:tcPr>
          <w:p w14:paraId="59F3EEC1">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7BEA7362">
            <w:pPr>
              <w:ind w:firstLine="0" w:firstLineChars="0"/>
              <w:jc w:val="center"/>
              <w:rPr>
                <w:lang w:val="en-US"/>
              </w:rPr>
            </w:pPr>
            <w:bookmarkStart w:id="110" w:name="空调供暖能耗"/>
            <w:r>
              <w:rPr>
                <w:rFonts w:hint="eastAsia"/>
                <w:lang w:val="en-US"/>
              </w:rPr>
              <w:t>53.84</w:t>
            </w:r>
            <w:bookmarkEnd w:id="110"/>
          </w:p>
        </w:tc>
        <w:tc>
          <w:tcPr>
            <w:tcW w:w="877" w:type="pct"/>
            <w:vAlign w:val="center"/>
          </w:tcPr>
          <w:p w14:paraId="0E26801D">
            <w:pPr>
              <w:ind w:firstLine="0" w:firstLineChars="0"/>
              <w:jc w:val="center"/>
              <w:rPr>
                <w:lang w:val="en-US"/>
              </w:rPr>
            </w:pPr>
            <w:bookmarkStart w:id="111" w:name="参照建筑空调供暖能耗"/>
            <w:r>
              <w:rPr>
                <w:rFonts w:hint="eastAsia"/>
                <w:lang w:val="en-US"/>
              </w:rPr>
              <w:t>66.60</w:t>
            </w:r>
            <w:bookmarkEnd w:id="111"/>
          </w:p>
        </w:tc>
        <w:tc>
          <w:tcPr>
            <w:tcW w:w="961" w:type="pct"/>
            <w:vAlign w:val="center"/>
          </w:tcPr>
          <w:p w14:paraId="204BC68E">
            <w:pPr>
              <w:ind w:firstLine="0" w:firstLineChars="0"/>
              <w:jc w:val="center"/>
              <w:rPr>
                <w:lang w:val="en-US"/>
              </w:rPr>
            </w:pPr>
            <w:bookmarkStart w:id="112" w:name="节能率空调供暖能耗"/>
            <w:r>
              <w:rPr>
                <w:rFonts w:hint="eastAsia"/>
                <w:lang w:val="en-US"/>
              </w:rPr>
              <w:t>19.15%</w:t>
            </w:r>
            <w:bookmarkEnd w:id="112"/>
          </w:p>
        </w:tc>
      </w:tr>
    </w:tbl>
    <w:p w14:paraId="025FA0A4">
      <w:pPr>
        <w:ind w:firstLine="0" w:firstLineChars="0"/>
        <w:jc w:val="center"/>
        <w:rPr>
          <w:sz w:val="20"/>
          <w:lang w:val="en-US"/>
        </w:rPr>
      </w:pPr>
    </w:p>
    <w:p w14:paraId="65BCD3E9">
      <w:pPr>
        <w:widowControl w:val="0"/>
        <w:jc w:val="both"/>
        <w:rPr>
          <w:color w:val="000000"/>
        </w:rPr>
      </w:pPr>
    </w:p>
    <w:p w14:paraId="11137022">
      <w:pPr>
        <w:pStyle w:val="2"/>
        <w:widowControl w:val="0"/>
        <w:jc w:val="both"/>
        <w:rPr>
          <w:color w:val="000000"/>
        </w:rPr>
      </w:pPr>
      <w:bookmarkStart w:id="121" w:name="_GoBack"/>
      <w:bookmarkEnd w:id="121"/>
      <w:bookmarkStart w:id="113" w:name="_Toc28490"/>
      <w:r>
        <w:rPr>
          <w:color w:val="000000"/>
        </w:rPr>
        <w:t>绿色建筑性能评估得分</w:t>
      </w:r>
      <w:bookmarkEnd w:id="113"/>
    </w:p>
    <w:tbl>
      <w:tblPr>
        <w:tblStyle w:val="18"/>
        <w:tblW w:w="9338"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70"/>
        <w:gridCol w:w="5670"/>
        <w:gridCol w:w="992"/>
        <w:gridCol w:w="706"/>
      </w:tblGrid>
      <w:tr w14:paraId="1D9C248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6E6E6"/>
            <w:vAlign w:val="center"/>
          </w:tcPr>
          <w:p w14:paraId="1CDEDBC0">
            <w:pPr>
              <w:jc w:val="center"/>
            </w:pPr>
            <w:r>
              <w:rPr>
                <w:rFonts w:hint="eastAsia"/>
              </w:rPr>
              <w:t>标准</w:t>
            </w:r>
            <w:r>
              <w:t>条文</w:t>
            </w:r>
          </w:p>
        </w:tc>
        <w:tc>
          <w:tcPr>
            <w:tcW w:w="5670" w:type="dxa"/>
            <w:shd w:val="clear" w:color="auto" w:fill="E6E6E6"/>
            <w:vAlign w:val="center"/>
          </w:tcPr>
          <w:p w14:paraId="6FCA150E">
            <w:pPr>
              <w:jc w:val="center"/>
            </w:pPr>
            <w:r>
              <w:rPr>
                <w:rFonts w:hint="eastAsia"/>
              </w:rPr>
              <w:t>得分</w:t>
            </w:r>
            <w:r>
              <w:t>评价</w:t>
            </w:r>
          </w:p>
        </w:tc>
        <w:tc>
          <w:tcPr>
            <w:tcW w:w="992" w:type="dxa"/>
            <w:shd w:val="clear" w:color="auto" w:fill="E6E6E6"/>
            <w:vAlign w:val="center"/>
          </w:tcPr>
          <w:p w14:paraId="583B52AF">
            <w:pPr>
              <w:jc w:val="center"/>
            </w:pPr>
            <w:r>
              <w:rPr>
                <w:rFonts w:hint="eastAsia"/>
              </w:rPr>
              <w:t>节能率</w:t>
            </w:r>
          </w:p>
        </w:tc>
        <w:tc>
          <w:tcPr>
            <w:tcW w:w="706" w:type="dxa"/>
            <w:shd w:val="clear" w:color="auto" w:fill="E6E6E6"/>
            <w:vAlign w:val="center"/>
          </w:tcPr>
          <w:p w14:paraId="1CE84FC7">
            <w:pPr>
              <w:jc w:val="center"/>
            </w:pPr>
            <w:r>
              <w:t>得分</w:t>
            </w:r>
          </w:p>
        </w:tc>
      </w:tr>
      <w:tr w14:paraId="1C9ADD2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vAlign w:val="center"/>
          </w:tcPr>
          <w:p w14:paraId="598ADFE9">
            <w:pPr>
              <w:rPr>
                <w:rFonts w:hint="eastAsia"/>
              </w:rPr>
            </w:pPr>
            <w:r>
              <w:t xml:space="preserve">7.2.4 </w:t>
            </w:r>
            <w:r>
              <w:rPr>
                <w:rFonts w:hint="eastAsia"/>
              </w:rPr>
              <w:t>优化</w:t>
            </w:r>
            <w:r>
              <w:t>围护结构热工性能</w:t>
            </w:r>
          </w:p>
        </w:tc>
        <w:tc>
          <w:tcPr>
            <w:tcW w:w="5670" w:type="dxa"/>
            <w:vAlign w:val="center"/>
          </w:tcPr>
          <w:p w14:paraId="36C3DE8F">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p>
          <w:p w14:paraId="41E426FE">
            <w:r>
              <w:rPr>
                <w:rFonts w:hint="eastAsia"/>
              </w:rPr>
              <w:t>分；降低</w:t>
            </w:r>
            <w:r>
              <w:t xml:space="preserve">15%, </w:t>
            </w:r>
            <w:r>
              <w:rPr>
                <w:rFonts w:hint="eastAsia"/>
              </w:rPr>
              <w:t>得</w:t>
            </w:r>
            <w:r>
              <w:t xml:space="preserve">15 </w:t>
            </w:r>
            <w:r>
              <w:rPr>
                <w:rFonts w:hint="eastAsia"/>
              </w:rPr>
              <w:t>分。</w:t>
            </w:r>
          </w:p>
        </w:tc>
        <w:tc>
          <w:tcPr>
            <w:tcW w:w="992" w:type="dxa"/>
            <w:vAlign w:val="center"/>
          </w:tcPr>
          <w:p w14:paraId="680CC380">
            <w:bookmarkStart w:id="114" w:name="节能率计算目标"/>
            <w:r>
              <w:t>19.15%</w:t>
            </w:r>
            <w:bookmarkEnd w:id="114"/>
          </w:p>
        </w:tc>
        <w:tc>
          <w:tcPr>
            <w:tcW w:w="706" w:type="dxa"/>
            <w:vAlign w:val="center"/>
          </w:tcPr>
          <w:p w14:paraId="59AC4417">
            <w:bookmarkStart w:id="115" w:name="得分计算目标"/>
            <w:r>
              <w:t>15</w:t>
            </w:r>
            <w:bookmarkEnd w:id="115"/>
          </w:p>
        </w:tc>
      </w:tr>
      <w:tr w14:paraId="3325A9E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970" w:type="dxa"/>
            <w:shd w:val="clear" w:color="auto" w:fill="E7E6E6" w:themeFill="background2"/>
            <w:vAlign w:val="center"/>
          </w:tcPr>
          <w:p w14:paraId="7ED33CB0">
            <w:r>
              <w:rPr>
                <w:rFonts w:hint="eastAsia"/>
              </w:rPr>
              <w:t>标准</w:t>
            </w:r>
            <w:r>
              <w:t>依据</w:t>
            </w:r>
          </w:p>
        </w:tc>
        <w:tc>
          <w:tcPr>
            <w:tcW w:w="7368" w:type="dxa"/>
            <w:gridSpan w:val="3"/>
            <w:vAlign w:val="center"/>
          </w:tcPr>
          <w:p w14:paraId="20150E45">
            <w:r>
              <w:rPr>
                <w:rFonts w:hint="eastAsia"/>
              </w:rPr>
              <w:t>《绿色建筑评价标准》GB</w:t>
            </w:r>
            <w:r>
              <w:t>-</w:t>
            </w:r>
            <w:r>
              <w:rPr>
                <w:rFonts w:hint="eastAsia"/>
              </w:rPr>
              <w:t>T 50378-2019</w:t>
            </w:r>
          </w:p>
        </w:tc>
      </w:tr>
    </w:tbl>
    <w:p w14:paraId="45042869"/>
    <w:p w14:paraId="332C9789">
      <w:pPr>
        <w:widowControl w:val="0"/>
        <w:jc w:val="both"/>
        <w:rPr>
          <w:color w:val="000000"/>
        </w:rPr>
      </w:pPr>
    </w:p>
    <w:p w14:paraId="56E843E0">
      <w:pPr>
        <w:widowControl w:val="0"/>
        <w:jc w:val="center"/>
        <w:rPr>
          <w:color w:val="000000"/>
        </w:rPr>
      </w:pPr>
      <w:r>
        <w:drawing>
          <wp:inline distT="0" distB="0" distL="0" distR="0">
            <wp:extent cx="4838700" cy="45910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22"/>
                    <a:stretch>
                      <a:fillRect/>
                    </a:stretch>
                  </pic:blipFill>
                  <pic:spPr>
                    <a:xfrm>
                      <a:off x="0" y="0"/>
                      <a:ext cx="4839208" cy="4591532"/>
                    </a:xfrm>
                    <a:prstGeom prst="rect">
                      <a:avLst/>
                    </a:prstGeom>
                  </pic:spPr>
                </pic:pic>
              </a:graphicData>
            </a:graphic>
          </wp:inline>
        </w:drawing>
      </w:r>
    </w:p>
    <w:p w14:paraId="756F73FA">
      <w:pPr>
        <w:widowControl w:val="0"/>
        <w:jc w:val="center"/>
        <w:rPr>
          <w:color w:val="000000"/>
        </w:rPr>
      </w:pPr>
      <w:r>
        <w:drawing>
          <wp:inline distT="0" distB="0" distL="0" distR="0">
            <wp:extent cx="4838700" cy="46101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23"/>
                    <a:stretch>
                      <a:fillRect/>
                    </a:stretch>
                  </pic:blipFill>
                  <pic:spPr>
                    <a:xfrm>
                      <a:off x="0" y="0"/>
                      <a:ext cx="4839208" cy="4610584"/>
                    </a:xfrm>
                    <a:prstGeom prst="rect">
                      <a:avLst/>
                    </a:prstGeom>
                  </pic:spPr>
                </pic:pic>
              </a:graphicData>
            </a:graphic>
          </wp:inline>
        </w:drawing>
      </w:r>
    </w:p>
    <w:p w14:paraId="7128510A">
      <w:pPr>
        <w:widowControl w:val="0"/>
        <w:jc w:val="center"/>
        <w:rPr>
          <w:color w:val="000000"/>
        </w:rPr>
      </w:pPr>
      <w:r>
        <w:drawing>
          <wp:inline distT="0" distB="0" distL="0" distR="0">
            <wp:extent cx="5667375" cy="42481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24"/>
                    <a:stretch>
                      <a:fillRect/>
                    </a:stretch>
                  </pic:blipFill>
                  <pic:spPr>
                    <a:xfrm>
                      <a:off x="0" y="0"/>
                      <a:ext cx="5667375" cy="4248150"/>
                    </a:xfrm>
                    <a:prstGeom prst="rect">
                      <a:avLst/>
                    </a:prstGeom>
                  </pic:spPr>
                </pic:pic>
              </a:graphicData>
            </a:graphic>
          </wp:inline>
        </w:drawing>
      </w:r>
    </w:p>
    <w:p w14:paraId="43680D6F">
      <w:pPr>
        <w:sectPr>
          <w:pgSz w:w="11906" w:h="16838"/>
          <w:pgMar w:top="1440" w:right="1418" w:bottom="1440" w:left="1418" w:header="851" w:footer="992" w:gutter="0"/>
          <w:cols w:space="425" w:num="1"/>
          <w:docGrid w:type="lines" w:linePitch="312" w:charSpace="0"/>
        </w:sectPr>
      </w:pPr>
    </w:p>
    <w:p w14:paraId="4BC8F08E">
      <w:pPr>
        <w:pStyle w:val="2"/>
        <w:widowControl w:val="0"/>
        <w:jc w:val="both"/>
        <w:rPr>
          <w:color w:val="000000"/>
        </w:rPr>
      </w:pPr>
      <w:bookmarkStart w:id="116" w:name="_Toc11987"/>
      <w:r>
        <w:rPr>
          <w:color w:val="000000"/>
        </w:rPr>
        <w:t>附录</w:t>
      </w:r>
      <w:bookmarkEnd w:id="116"/>
    </w:p>
    <w:p w14:paraId="39BC504F">
      <w:pPr>
        <w:pStyle w:val="4"/>
        <w:widowControl w:val="0"/>
        <w:jc w:val="both"/>
        <w:rPr>
          <w:color w:val="000000"/>
        </w:rPr>
      </w:pPr>
      <w:bookmarkStart w:id="117" w:name="_Toc26954"/>
      <w:r>
        <w:rPr>
          <w:color w:val="000000"/>
        </w:rPr>
        <w:t>工作日/节假日人员逐时在室率(%)</w:t>
      </w:r>
      <w:bookmarkEnd w:id="117"/>
    </w:p>
    <w:p w14:paraId="37B37B98"/>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36A91A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EC3856E">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280546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155190">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0A3423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0F3366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772C94">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F720C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EA4013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FBCE8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49105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0FC36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37C09F">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288599">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D6482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B0966F">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3C4D6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5CC040">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6BE67B">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26BDC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655EC2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5701B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838420">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2B442F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092EF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1367AA">
            <w:pPr>
              <w:spacing w:line="400" w:lineRule="exact"/>
              <w:ind w:firstLine="0" w:firstLineChars="0"/>
              <w:rPr>
                <w:sz w:val="18"/>
                <w:szCs w:val="18"/>
                <w:lang w:val="en-US"/>
              </w:rPr>
            </w:pPr>
            <w:r>
              <w:rPr>
                <w:sz w:val="18"/>
                <w:szCs w:val="18"/>
                <w:lang w:val="en-US"/>
              </w:rPr>
              <w:t>24</w:t>
            </w:r>
          </w:p>
        </w:tc>
      </w:tr>
      <w:tr w14:paraId="107FC86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EBBA166">
            <w:pPr>
              <w:spacing w:line="400" w:lineRule="exact"/>
              <w:ind w:firstLine="0" w:firstLineChars="0"/>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vAlign w:val="center"/>
          </w:tcPr>
          <w:p w14:paraId="162A5C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A72C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4AFA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AD7C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C5B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EAA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3BDA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6B4FB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FEBEA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4DE4E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E9347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A0204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51B5F0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02D55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AD721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EF85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A41A7E8">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39E852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24CB0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672BD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4E78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BBF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94B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C3C5E">
            <w:pPr>
              <w:spacing w:line="400" w:lineRule="exact"/>
              <w:ind w:firstLine="0" w:firstLineChars="0"/>
              <w:rPr>
                <w:sz w:val="18"/>
                <w:szCs w:val="18"/>
                <w:lang w:val="en-US"/>
              </w:rPr>
            </w:pPr>
            <w:r>
              <w:rPr>
                <w:sz w:val="18"/>
                <w:szCs w:val="18"/>
                <w:lang w:val="en-US"/>
              </w:rPr>
              <w:t>0</w:t>
            </w:r>
          </w:p>
        </w:tc>
      </w:tr>
      <w:tr w14:paraId="2CE6CF1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B56D22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C62AF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B62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A223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E8ED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E5B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B12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A5D9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E5A47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615386A">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58971E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A1FB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D849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17E3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4B76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4866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74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915E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F080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995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085E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F046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3B06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618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C2B4C">
            <w:pPr>
              <w:spacing w:line="400" w:lineRule="exact"/>
              <w:ind w:firstLine="0" w:firstLineChars="0"/>
              <w:rPr>
                <w:sz w:val="18"/>
                <w:szCs w:val="18"/>
                <w:lang w:val="en-US"/>
              </w:rPr>
            </w:pPr>
            <w:r>
              <w:rPr>
                <w:sz w:val="18"/>
                <w:szCs w:val="18"/>
                <w:lang w:val="en-US"/>
              </w:rPr>
              <w:t>0</w:t>
            </w:r>
          </w:p>
        </w:tc>
      </w:tr>
      <w:tr w14:paraId="27CAC2F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84EB205">
            <w:pPr>
              <w:spacing w:line="400" w:lineRule="exact"/>
              <w:ind w:firstLine="0" w:firstLineChars="0"/>
              <w:rPr>
                <w:sz w:val="18"/>
                <w:szCs w:val="18"/>
                <w:lang w:val="en-US"/>
              </w:rPr>
            </w:pPr>
            <w:r>
              <w:rPr>
                <w:sz w:val="18"/>
                <w:szCs w:val="18"/>
                <w:lang w:val="en-US"/>
              </w:rPr>
              <w:t>体育场</w:t>
            </w:r>
          </w:p>
        </w:tc>
        <w:tc>
          <w:tcPr>
            <w:tcW w:w="401" w:type="dxa"/>
            <w:tcBorders>
              <w:top w:val="single" w:color="auto" w:sz="4" w:space="0"/>
              <w:left w:val="single" w:color="auto" w:sz="4" w:space="0"/>
              <w:bottom w:val="single" w:color="auto" w:sz="4" w:space="0"/>
              <w:right w:val="single" w:color="auto" w:sz="4" w:space="0"/>
            </w:tcBorders>
            <w:vAlign w:val="center"/>
          </w:tcPr>
          <w:p w14:paraId="4091D6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164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89C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E232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121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624D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674EC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62048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1E53A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D4D39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F6FE6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379C9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974C7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2A21F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234D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100E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CB581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8D7264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A444BB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F170E9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EAB6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5EF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C1B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C84EF5">
            <w:pPr>
              <w:spacing w:line="400" w:lineRule="exact"/>
              <w:ind w:firstLine="0" w:firstLineChars="0"/>
              <w:rPr>
                <w:sz w:val="18"/>
                <w:szCs w:val="18"/>
                <w:lang w:val="en-US"/>
              </w:rPr>
            </w:pPr>
            <w:r>
              <w:rPr>
                <w:sz w:val="18"/>
                <w:szCs w:val="18"/>
                <w:lang w:val="en-US"/>
              </w:rPr>
              <w:t>0</w:t>
            </w:r>
          </w:p>
        </w:tc>
      </w:tr>
      <w:tr w14:paraId="1338429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522F1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BB89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E9C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8EF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C285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EFD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3E1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5ED3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DFB1A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7FEFB3B">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1DBD2F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33F8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4EBC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B4D9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490E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449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380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10FF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2694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0C02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C626A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055D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8BD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BF84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BF962A">
            <w:pPr>
              <w:spacing w:line="400" w:lineRule="exact"/>
              <w:ind w:firstLine="0" w:firstLineChars="0"/>
              <w:rPr>
                <w:sz w:val="18"/>
                <w:szCs w:val="18"/>
                <w:lang w:val="en-US"/>
              </w:rPr>
            </w:pPr>
            <w:r>
              <w:rPr>
                <w:sz w:val="18"/>
                <w:szCs w:val="18"/>
                <w:lang w:val="en-US"/>
              </w:rPr>
              <w:t>0</w:t>
            </w:r>
          </w:p>
        </w:tc>
      </w:tr>
      <w:tr w14:paraId="17354B0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F8A48E4">
            <w:pPr>
              <w:spacing w:line="400" w:lineRule="exact"/>
              <w:ind w:firstLine="0" w:firstLineChars="0"/>
              <w:rPr>
                <w:sz w:val="18"/>
                <w:szCs w:val="18"/>
                <w:lang w:val="en-US"/>
              </w:rPr>
            </w:pPr>
            <w:r>
              <w:rPr>
                <w:sz w:val="18"/>
                <w:szCs w:val="18"/>
                <w:lang w:val="en-US"/>
              </w:rPr>
              <w:t>办公室</w:t>
            </w:r>
          </w:p>
        </w:tc>
        <w:tc>
          <w:tcPr>
            <w:tcW w:w="401" w:type="dxa"/>
            <w:tcBorders>
              <w:top w:val="single" w:color="auto" w:sz="4" w:space="0"/>
              <w:left w:val="single" w:color="auto" w:sz="4" w:space="0"/>
              <w:bottom w:val="single" w:color="auto" w:sz="4" w:space="0"/>
              <w:right w:val="single" w:color="auto" w:sz="4" w:space="0"/>
            </w:tcBorders>
            <w:vAlign w:val="center"/>
          </w:tcPr>
          <w:p w14:paraId="454A8A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447B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C37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8648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604B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6F3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9EDA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5C999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EB438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1F7C9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1124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FAA319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886609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D8F95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6C8B8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81BCB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267D1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3E3F8E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A24281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07C8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B70B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9D8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6321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EA03C">
            <w:pPr>
              <w:spacing w:line="400" w:lineRule="exact"/>
              <w:ind w:firstLine="0" w:firstLineChars="0"/>
              <w:rPr>
                <w:sz w:val="18"/>
                <w:szCs w:val="18"/>
                <w:lang w:val="en-US"/>
              </w:rPr>
            </w:pPr>
            <w:r>
              <w:rPr>
                <w:sz w:val="18"/>
                <w:szCs w:val="18"/>
                <w:lang w:val="en-US"/>
              </w:rPr>
              <w:t>0</w:t>
            </w:r>
          </w:p>
        </w:tc>
      </w:tr>
      <w:tr w14:paraId="3E89735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3307C8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99A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47F4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260D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7399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F386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43B3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5709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38D0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B1D83AD">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304C66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20EA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604C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B555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64A7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D28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C61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BE0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4321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8FFD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E968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0F2F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ADD2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7AA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0E8BE3">
            <w:pPr>
              <w:spacing w:line="400" w:lineRule="exact"/>
              <w:ind w:firstLine="0" w:firstLineChars="0"/>
              <w:rPr>
                <w:sz w:val="18"/>
                <w:szCs w:val="18"/>
                <w:lang w:val="en-US"/>
              </w:rPr>
            </w:pPr>
            <w:r>
              <w:rPr>
                <w:sz w:val="18"/>
                <w:szCs w:val="18"/>
                <w:lang w:val="en-US"/>
              </w:rPr>
              <w:t>0</w:t>
            </w:r>
          </w:p>
        </w:tc>
      </w:tr>
      <w:tr w14:paraId="3C536F0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FC133DD">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14:paraId="478CF9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A0B4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D59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FB67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2AB6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471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BA5B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68DE2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8431B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A8587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24A8D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3CB758">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7C0998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ED7E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0AB9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B36D4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3E398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EC9214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9ACA0A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DEC7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5067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DCD2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D32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831EC">
            <w:pPr>
              <w:spacing w:line="400" w:lineRule="exact"/>
              <w:ind w:firstLine="0" w:firstLineChars="0"/>
              <w:rPr>
                <w:sz w:val="18"/>
                <w:szCs w:val="18"/>
                <w:lang w:val="en-US"/>
              </w:rPr>
            </w:pPr>
            <w:r>
              <w:rPr>
                <w:sz w:val="18"/>
                <w:szCs w:val="18"/>
                <w:lang w:val="en-US"/>
              </w:rPr>
              <w:t>0</w:t>
            </w:r>
          </w:p>
        </w:tc>
      </w:tr>
      <w:tr w14:paraId="1A8D412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F8156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E810C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8C7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54F5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6B1D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A11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B2A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90D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3FA2C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47A3E47">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7DEE0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3657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A01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8643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9373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33D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1D7A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50DC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95B2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64BE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4A5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215D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7E0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575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AC6D8B">
            <w:pPr>
              <w:spacing w:line="400" w:lineRule="exact"/>
              <w:ind w:firstLine="0" w:firstLineChars="0"/>
              <w:rPr>
                <w:sz w:val="18"/>
                <w:szCs w:val="18"/>
                <w:lang w:val="en-US"/>
              </w:rPr>
            </w:pPr>
            <w:r>
              <w:rPr>
                <w:sz w:val="18"/>
                <w:szCs w:val="18"/>
                <w:lang w:val="en-US"/>
              </w:rPr>
              <w:t>0</w:t>
            </w:r>
          </w:p>
        </w:tc>
      </w:tr>
      <w:tr w14:paraId="7CDE27D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22B8ECA">
            <w:pPr>
              <w:spacing w:line="400" w:lineRule="exact"/>
              <w:ind w:firstLine="0" w:firstLineChars="0"/>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vAlign w:val="center"/>
          </w:tcPr>
          <w:p w14:paraId="43F6D2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A1C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B28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2FDC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D0EA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0233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734C2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CEBB6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2FB840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E2406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26E7A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BACB1A">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D198BD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E564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FA63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B907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B2D95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D5C711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F4915A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6054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FC3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FF93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D025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AA45A3">
            <w:pPr>
              <w:spacing w:line="400" w:lineRule="exact"/>
              <w:ind w:firstLine="0" w:firstLineChars="0"/>
              <w:rPr>
                <w:sz w:val="18"/>
                <w:szCs w:val="18"/>
                <w:lang w:val="en-US"/>
              </w:rPr>
            </w:pPr>
            <w:r>
              <w:rPr>
                <w:sz w:val="18"/>
                <w:szCs w:val="18"/>
                <w:lang w:val="en-US"/>
              </w:rPr>
              <w:t>0</w:t>
            </w:r>
          </w:p>
        </w:tc>
      </w:tr>
      <w:tr w14:paraId="3CE9D1F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777C3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1EC65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F8D2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DC5CF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E871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C14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3A1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BF22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B86C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3F863E3">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CB3F3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57C9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34C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2B47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684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82B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10F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575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D978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896F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324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EF6E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CF24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5CA0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0D800A">
            <w:pPr>
              <w:spacing w:line="400" w:lineRule="exact"/>
              <w:ind w:firstLine="0" w:firstLineChars="0"/>
              <w:rPr>
                <w:sz w:val="18"/>
                <w:szCs w:val="18"/>
                <w:lang w:val="en-US"/>
              </w:rPr>
            </w:pPr>
            <w:r>
              <w:rPr>
                <w:sz w:val="18"/>
                <w:szCs w:val="18"/>
                <w:lang w:val="en-US"/>
              </w:rPr>
              <w:t>0</w:t>
            </w:r>
          </w:p>
        </w:tc>
      </w:tr>
      <w:tr w14:paraId="23C44A2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F1355B">
            <w:pPr>
              <w:spacing w:line="400" w:lineRule="exact"/>
              <w:ind w:firstLine="0" w:firstLineChars="0"/>
              <w:rPr>
                <w:sz w:val="18"/>
                <w:szCs w:val="18"/>
                <w:lang w:val="en-US"/>
              </w:rPr>
            </w:pPr>
            <w:r>
              <w:rPr>
                <w:sz w:val="18"/>
                <w:szCs w:val="18"/>
                <w:lang w:val="en-US"/>
              </w:rPr>
              <w:t>更衣室</w:t>
            </w:r>
          </w:p>
        </w:tc>
        <w:tc>
          <w:tcPr>
            <w:tcW w:w="401" w:type="dxa"/>
            <w:tcBorders>
              <w:top w:val="single" w:color="auto" w:sz="4" w:space="0"/>
              <w:left w:val="single" w:color="auto" w:sz="4" w:space="0"/>
              <w:bottom w:val="single" w:color="auto" w:sz="4" w:space="0"/>
              <w:right w:val="single" w:color="auto" w:sz="4" w:space="0"/>
            </w:tcBorders>
            <w:vAlign w:val="center"/>
          </w:tcPr>
          <w:p w14:paraId="39F2AC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BA2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9CC5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31F3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8A8E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14CF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6B79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4E158BC">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E7CB8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65E1EF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FC6E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09968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D771EF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6490A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5AF27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59C4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B5D06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6A8CD1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B44A98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5350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C843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AD63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5397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5AF32">
            <w:pPr>
              <w:spacing w:line="400" w:lineRule="exact"/>
              <w:ind w:firstLine="0" w:firstLineChars="0"/>
              <w:rPr>
                <w:sz w:val="18"/>
                <w:szCs w:val="18"/>
                <w:lang w:val="en-US"/>
              </w:rPr>
            </w:pPr>
            <w:r>
              <w:rPr>
                <w:sz w:val="18"/>
                <w:szCs w:val="18"/>
                <w:lang w:val="en-US"/>
              </w:rPr>
              <w:t>0</w:t>
            </w:r>
          </w:p>
        </w:tc>
      </w:tr>
      <w:tr w14:paraId="2B6839D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79F263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40C27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CAD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B5A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30EF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D6B5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B544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F24C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2C01A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8CB7D2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72E94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AF66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DE92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EA8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321E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D70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23F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B51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A6ED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557D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0CEA6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BCE3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452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99B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1546EC">
            <w:pPr>
              <w:spacing w:line="400" w:lineRule="exact"/>
              <w:ind w:firstLine="0" w:firstLineChars="0"/>
              <w:rPr>
                <w:sz w:val="18"/>
                <w:szCs w:val="18"/>
                <w:lang w:val="en-US"/>
              </w:rPr>
            </w:pPr>
            <w:r>
              <w:rPr>
                <w:sz w:val="18"/>
                <w:szCs w:val="18"/>
                <w:lang w:val="en-US"/>
              </w:rPr>
              <w:t>0</w:t>
            </w:r>
          </w:p>
        </w:tc>
      </w:tr>
      <w:tr w14:paraId="2590BFF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C0F4AB7">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14:paraId="7C10CD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0FE6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3EFD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3638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EE9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A79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4202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7FA3A3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E77905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AC0C9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F485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0C51C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6B42D4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27A3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DA60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A50C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E2424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E89584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95975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0053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554C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164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19A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3DE0A">
            <w:pPr>
              <w:spacing w:line="400" w:lineRule="exact"/>
              <w:ind w:firstLine="0" w:firstLineChars="0"/>
              <w:rPr>
                <w:sz w:val="18"/>
                <w:szCs w:val="18"/>
                <w:lang w:val="en-US"/>
              </w:rPr>
            </w:pPr>
            <w:r>
              <w:rPr>
                <w:sz w:val="18"/>
                <w:szCs w:val="18"/>
                <w:lang w:val="en-US"/>
              </w:rPr>
              <w:t>0</w:t>
            </w:r>
          </w:p>
        </w:tc>
      </w:tr>
      <w:tr w14:paraId="0A148ED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5B6ADE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3D09A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46DF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27AD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5B8D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5B09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7E77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5807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ED6D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CBC4978">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73A97E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DCF1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EA6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2E0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73F4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1B57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C630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66F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BDFB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841E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D94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6C18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1998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D348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82457C">
            <w:pPr>
              <w:spacing w:line="400" w:lineRule="exact"/>
              <w:ind w:firstLine="0" w:firstLineChars="0"/>
              <w:rPr>
                <w:sz w:val="18"/>
                <w:szCs w:val="18"/>
                <w:lang w:val="en-US"/>
              </w:rPr>
            </w:pPr>
            <w:r>
              <w:rPr>
                <w:sz w:val="18"/>
                <w:szCs w:val="18"/>
                <w:lang w:val="en-US"/>
              </w:rPr>
              <w:t>0</w:t>
            </w:r>
          </w:p>
        </w:tc>
      </w:tr>
      <w:tr w14:paraId="5AD0E76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9292458">
            <w:pPr>
              <w:spacing w:line="400" w:lineRule="exact"/>
              <w:ind w:firstLine="0" w:firstLineChars="0"/>
              <w:rPr>
                <w:sz w:val="18"/>
                <w:szCs w:val="18"/>
                <w:lang w:val="en-US"/>
              </w:rPr>
            </w:pPr>
            <w:r>
              <w:rPr>
                <w:sz w:val="18"/>
                <w:szCs w:val="18"/>
                <w:lang w:val="en-US"/>
              </w:rPr>
              <w:t>治疗室</w:t>
            </w:r>
          </w:p>
        </w:tc>
        <w:tc>
          <w:tcPr>
            <w:tcW w:w="401" w:type="dxa"/>
            <w:tcBorders>
              <w:top w:val="single" w:color="auto" w:sz="4" w:space="0"/>
              <w:left w:val="single" w:color="auto" w:sz="4" w:space="0"/>
              <w:bottom w:val="single" w:color="auto" w:sz="4" w:space="0"/>
              <w:right w:val="single" w:color="auto" w:sz="4" w:space="0"/>
            </w:tcBorders>
            <w:vAlign w:val="center"/>
          </w:tcPr>
          <w:p w14:paraId="5DA966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3F1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D66B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D958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FD8E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5AC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64C3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2ADB9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3BEA1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379A8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3AC6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51E38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B805E3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81B8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50F8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712F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99C9A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A30EB2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BB01B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0463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14FB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901B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6E61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6BD1E">
            <w:pPr>
              <w:spacing w:line="400" w:lineRule="exact"/>
              <w:ind w:firstLine="0" w:firstLineChars="0"/>
              <w:rPr>
                <w:sz w:val="18"/>
                <w:szCs w:val="18"/>
                <w:lang w:val="en-US"/>
              </w:rPr>
            </w:pPr>
            <w:r>
              <w:rPr>
                <w:sz w:val="18"/>
                <w:szCs w:val="18"/>
                <w:lang w:val="en-US"/>
              </w:rPr>
              <w:t>0</w:t>
            </w:r>
          </w:p>
        </w:tc>
      </w:tr>
      <w:tr w14:paraId="2F5FCFD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C344CE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F701D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1DE4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0EF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7265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E9F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D1DF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F112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CCEF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D56CED8">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3E852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AFA3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B81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8205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E49B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28E2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6F86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BCE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DCC2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B487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09DA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DDB5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E89E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27D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EAA586">
            <w:pPr>
              <w:spacing w:line="400" w:lineRule="exact"/>
              <w:ind w:firstLine="0" w:firstLineChars="0"/>
              <w:rPr>
                <w:sz w:val="18"/>
                <w:szCs w:val="18"/>
                <w:lang w:val="en-US"/>
              </w:rPr>
            </w:pPr>
            <w:r>
              <w:rPr>
                <w:sz w:val="18"/>
                <w:szCs w:val="18"/>
                <w:lang w:val="en-US"/>
              </w:rPr>
              <w:t>0</w:t>
            </w:r>
          </w:p>
        </w:tc>
      </w:tr>
      <w:tr w14:paraId="325D246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D168DD2">
            <w:pPr>
              <w:spacing w:line="400" w:lineRule="exact"/>
              <w:ind w:firstLine="0" w:firstLineChars="0"/>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vAlign w:val="center"/>
          </w:tcPr>
          <w:p w14:paraId="1EBAE8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E13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C1F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1A8B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26E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49C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339B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9A7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3F6C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A6B7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4ACA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489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B466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B20A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C43E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DF13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D2705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F809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F8F6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6F9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684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E4A8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9F32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3E8AE7">
            <w:pPr>
              <w:spacing w:line="400" w:lineRule="exact"/>
              <w:ind w:firstLine="0" w:firstLineChars="0"/>
              <w:rPr>
                <w:sz w:val="18"/>
                <w:szCs w:val="18"/>
                <w:lang w:val="en-US"/>
              </w:rPr>
            </w:pPr>
            <w:r>
              <w:rPr>
                <w:sz w:val="18"/>
                <w:szCs w:val="18"/>
                <w:lang w:val="en-US"/>
              </w:rPr>
              <w:t>0</w:t>
            </w:r>
          </w:p>
        </w:tc>
      </w:tr>
      <w:tr w14:paraId="3D22A81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B3C5EB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0F9E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FC7B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1D6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4D57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1B5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9B7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D8430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4A34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E019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B1C5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9D9B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9B71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7EF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0671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FC95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28FA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33E8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150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B552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E38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4FC9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D79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D5B5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7BFD03">
            <w:pPr>
              <w:spacing w:line="400" w:lineRule="exact"/>
              <w:ind w:firstLine="0" w:firstLineChars="0"/>
              <w:rPr>
                <w:sz w:val="18"/>
                <w:szCs w:val="18"/>
                <w:lang w:val="en-US"/>
              </w:rPr>
            </w:pPr>
            <w:r>
              <w:rPr>
                <w:sz w:val="18"/>
                <w:szCs w:val="18"/>
                <w:lang w:val="en-US"/>
              </w:rPr>
              <w:t>0</w:t>
            </w:r>
          </w:p>
        </w:tc>
      </w:tr>
      <w:tr w14:paraId="52C0F92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CBA3702">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14:paraId="11D4B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7829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65A8F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054D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70D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1D5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19EFF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AF423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CF352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E7586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7D5C5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DC15CD">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978B70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B1B5E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DE88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72D22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7E528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57C668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B59D9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E65EE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8637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2611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6A97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07AF8">
            <w:pPr>
              <w:spacing w:line="400" w:lineRule="exact"/>
              <w:ind w:firstLine="0" w:firstLineChars="0"/>
              <w:rPr>
                <w:sz w:val="18"/>
                <w:szCs w:val="18"/>
                <w:lang w:val="en-US"/>
              </w:rPr>
            </w:pPr>
            <w:r>
              <w:rPr>
                <w:sz w:val="18"/>
                <w:szCs w:val="18"/>
                <w:lang w:val="en-US"/>
              </w:rPr>
              <w:t>0</w:t>
            </w:r>
          </w:p>
        </w:tc>
      </w:tr>
      <w:tr w14:paraId="20F5526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C461A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F60F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DB3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6139A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2F0E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442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C6D2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63EB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28060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46E80A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6DA701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B698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9F9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E851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5E75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4D4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FA5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A92C0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8BC5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A659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252F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2D5C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00A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912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881BE5">
            <w:pPr>
              <w:spacing w:line="400" w:lineRule="exact"/>
              <w:ind w:firstLine="0" w:firstLineChars="0"/>
              <w:rPr>
                <w:sz w:val="18"/>
                <w:szCs w:val="18"/>
                <w:lang w:val="en-US"/>
              </w:rPr>
            </w:pPr>
            <w:r>
              <w:rPr>
                <w:sz w:val="18"/>
                <w:szCs w:val="18"/>
                <w:lang w:val="en-US"/>
              </w:rPr>
              <w:t>0</w:t>
            </w:r>
          </w:p>
        </w:tc>
      </w:tr>
    </w:tbl>
    <w:p w14:paraId="329AF8D6">
      <w:pPr>
        <w:widowControl w:val="0"/>
        <w:jc w:val="both"/>
        <w:rPr>
          <w:color w:val="000000"/>
        </w:rPr>
      </w:pPr>
    </w:p>
    <w:p w14:paraId="0369FBEA">
      <w:r>
        <w:t>注：上行：工作日；下行：节假日</w:t>
      </w:r>
    </w:p>
    <w:p w14:paraId="14ACE308">
      <w:pPr>
        <w:pStyle w:val="4"/>
      </w:pPr>
      <w:bookmarkStart w:id="118" w:name="_Toc17826"/>
      <w:r>
        <w:t>工作日/节假日照明开关时间表(%)</w:t>
      </w:r>
      <w:bookmarkEnd w:id="118"/>
    </w:p>
    <w:p w14:paraId="1068CEAC"/>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FE9620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36F4C729">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68D7A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9F8D63">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A6974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20416C">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FE03C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E512F2">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C7D33C1">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4CB51F">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39830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F6446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0C032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060D6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69D5A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85F1190">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6910A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48B1C2">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5CCDD2">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1F47D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6BB354">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EEDE4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BFBB94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11FC8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F862E3">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D975A4">
            <w:pPr>
              <w:spacing w:line="400" w:lineRule="exact"/>
              <w:ind w:firstLine="0" w:firstLineChars="0"/>
              <w:rPr>
                <w:sz w:val="18"/>
                <w:szCs w:val="18"/>
                <w:lang w:val="en-US"/>
              </w:rPr>
            </w:pPr>
            <w:r>
              <w:rPr>
                <w:sz w:val="18"/>
                <w:szCs w:val="18"/>
                <w:lang w:val="en-US"/>
              </w:rPr>
              <w:t>24</w:t>
            </w:r>
          </w:p>
        </w:tc>
      </w:tr>
      <w:tr w14:paraId="6B14A194">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1EC09EA">
            <w:pPr>
              <w:spacing w:line="400" w:lineRule="exact"/>
              <w:ind w:firstLine="0" w:firstLineChars="0"/>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vAlign w:val="center"/>
          </w:tcPr>
          <w:p w14:paraId="0E27B63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EFD5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857909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BC1E3D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D1C0A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93993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FFC921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5BA300">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6CAA14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11259C26">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85DC983">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398B8F99">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228EDAE">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70245B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921559D">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414EFEC">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B5373FC">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BF7842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275245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BF5EEF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B217F1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0FD8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BA089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7754F2">
            <w:pPr>
              <w:spacing w:line="400" w:lineRule="exact"/>
              <w:ind w:firstLine="0" w:firstLineChars="0"/>
              <w:rPr>
                <w:sz w:val="18"/>
                <w:szCs w:val="18"/>
                <w:lang w:val="en-US"/>
              </w:rPr>
            </w:pPr>
            <w:r>
              <w:rPr>
                <w:sz w:val="18"/>
                <w:szCs w:val="18"/>
                <w:lang w:val="en-US"/>
              </w:rPr>
              <w:t>10</w:t>
            </w:r>
          </w:p>
        </w:tc>
      </w:tr>
      <w:tr w14:paraId="25B3084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87967F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9643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3311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D299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5F29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6121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B0D4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B3DE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ACF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13C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193D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47EF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1311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7A40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B458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0473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199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2366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BF28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96D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C8E10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F30D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E152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FC7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3056B6">
            <w:pPr>
              <w:spacing w:line="400" w:lineRule="exact"/>
              <w:ind w:firstLine="0" w:firstLineChars="0"/>
              <w:rPr>
                <w:sz w:val="18"/>
                <w:szCs w:val="18"/>
                <w:lang w:val="en-US"/>
              </w:rPr>
            </w:pPr>
            <w:r>
              <w:rPr>
                <w:sz w:val="18"/>
                <w:szCs w:val="18"/>
                <w:lang w:val="en-US"/>
              </w:rPr>
              <w:t>0</w:t>
            </w:r>
          </w:p>
        </w:tc>
      </w:tr>
      <w:tr w14:paraId="433E051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690586B">
            <w:pPr>
              <w:spacing w:line="400" w:lineRule="exact"/>
              <w:ind w:firstLine="0" w:firstLineChars="0"/>
              <w:rPr>
                <w:sz w:val="18"/>
                <w:szCs w:val="18"/>
                <w:lang w:val="en-US"/>
              </w:rPr>
            </w:pPr>
            <w:r>
              <w:rPr>
                <w:sz w:val="18"/>
                <w:szCs w:val="18"/>
                <w:lang w:val="en-US"/>
              </w:rPr>
              <w:t>体育场</w:t>
            </w:r>
          </w:p>
        </w:tc>
        <w:tc>
          <w:tcPr>
            <w:tcW w:w="401" w:type="dxa"/>
            <w:tcBorders>
              <w:top w:val="single" w:color="auto" w:sz="4" w:space="0"/>
              <w:left w:val="single" w:color="auto" w:sz="4" w:space="0"/>
              <w:bottom w:val="single" w:color="auto" w:sz="4" w:space="0"/>
              <w:right w:val="single" w:color="auto" w:sz="4" w:space="0"/>
            </w:tcBorders>
            <w:vAlign w:val="center"/>
          </w:tcPr>
          <w:p w14:paraId="45D2F6F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CC897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810A7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42EB67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BE985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C8844B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FB8EC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BC81C6">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6763B1F">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7BF243F">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C1CE722">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69BECF80">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EB6C69A">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54D1CF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66FE8367">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E8B7198">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C1FEFC5">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BBF32F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9ADD0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8D036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2434D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9111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461F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086E10">
            <w:pPr>
              <w:spacing w:line="400" w:lineRule="exact"/>
              <w:ind w:firstLine="0" w:firstLineChars="0"/>
              <w:rPr>
                <w:sz w:val="18"/>
                <w:szCs w:val="18"/>
                <w:lang w:val="en-US"/>
              </w:rPr>
            </w:pPr>
            <w:r>
              <w:rPr>
                <w:sz w:val="18"/>
                <w:szCs w:val="18"/>
                <w:lang w:val="en-US"/>
              </w:rPr>
              <w:t>10</w:t>
            </w:r>
          </w:p>
        </w:tc>
      </w:tr>
      <w:tr w14:paraId="0828D91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46AFD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8451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8D7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4FE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F73C8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05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DB0D2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28EB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A9C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74EF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C79A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1CC9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444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D711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5957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D4F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12C5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E9B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A33A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F47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813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C0A2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852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E4C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F1DB4">
            <w:pPr>
              <w:spacing w:line="400" w:lineRule="exact"/>
              <w:ind w:firstLine="0" w:firstLineChars="0"/>
              <w:rPr>
                <w:sz w:val="18"/>
                <w:szCs w:val="18"/>
                <w:lang w:val="en-US"/>
              </w:rPr>
            </w:pPr>
            <w:r>
              <w:rPr>
                <w:sz w:val="18"/>
                <w:szCs w:val="18"/>
                <w:lang w:val="en-US"/>
              </w:rPr>
              <w:t>0</w:t>
            </w:r>
          </w:p>
        </w:tc>
      </w:tr>
      <w:tr w14:paraId="4DB8312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0591BC6">
            <w:pPr>
              <w:spacing w:line="400" w:lineRule="exact"/>
              <w:ind w:firstLine="0" w:firstLineChars="0"/>
              <w:rPr>
                <w:sz w:val="18"/>
                <w:szCs w:val="18"/>
                <w:lang w:val="en-US"/>
              </w:rPr>
            </w:pPr>
            <w:r>
              <w:rPr>
                <w:sz w:val="18"/>
                <w:szCs w:val="18"/>
                <w:lang w:val="en-US"/>
              </w:rPr>
              <w:t>办公室</w:t>
            </w:r>
          </w:p>
        </w:tc>
        <w:tc>
          <w:tcPr>
            <w:tcW w:w="401" w:type="dxa"/>
            <w:tcBorders>
              <w:top w:val="single" w:color="auto" w:sz="4" w:space="0"/>
              <w:left w:val="single" w:color="auto" w:sz="4" w:space="0"/>
              <w:bottom w:val="single" w:color="auto" w:sz="4" w:space="0"/>
              <w:right w:val="single" w:color="auto" w:sz="4" w:space="0"/>
            </w:tcBorders>
            <w:vAlign w:val="center"/>
          </w:tcPr>
          <w:p w14:paraId="613F362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8D554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3F61C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2CE85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B72F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84EAF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0CCFC3A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45B16B">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F44EB1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1DF187D">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F175FAE">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8F335EB">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6D875FA7">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092E28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DF5DC7C">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DD69267">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0418537">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DF841B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12DCC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FFDB5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D2E5E9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FA06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4589B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7D028B1">
            <w:pPr>
              <w:spacing w:line="400" w:lineRule="exact"/>
              <w:ind w:firstLine="0" w:firstLineChars="0"/>
              <w:rPr>
                <w:sz w:val="18"/>
                <w:szCs w:val="18"/>
                <w:lang w:val="en-US"/>
              </w:rPr>
            </w:pPr>
            <w:r>
              <w:rPr>
                <w:sz w:val="18"/>
                <w:szCs w:val="18"/>
                <w:lang w:val="en-US"/>
              </w:rPr>
              <w:t>10</w:t>
            </w:r>
          </w:p>
        </w:tc>
      </w:tr>
      <w:tr w14:paraId="630748D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37DBB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4188F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B3B7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140F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6AF1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B2E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5BF2A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FBA3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D93D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384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E75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CB20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A92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25FD8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4D91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BE1D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4CE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7A5B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1CC1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FDE0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7FD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AD17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B28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0F4A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D342EC">
            <w:pPr>
              <w:spacing w:line="400" w:lineRule="exact"/>
              <w:ind w:firstLine="0" w:firstLineChars="0"/>
              <w:rPr>
                <w:sz w:val="18"/>
                <w:szCs w:val="18"/>
                <w:lang w:val="en-US"/>
              </w:rPr>
            </w:pPr>
            <w:r>
              <w:rPr>
                <w:sz w:val="18"/>
                <w:szCs w:val="18"/>
                <w:lang w:val="en-US"/>
              </w:rPr>
              <w:t>0</w:t>
            </w:r>
          </w:p>
        </w:tc>
      </w:tr>
      <w:tr w14:paraId="05231B2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A931E53">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14:paraId="6CF9DF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3B56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02735F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42936D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2D555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37A39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8EA00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636653F">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18D1ACF">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49F643F2">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C1525D2">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DBC6CFB">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AC87ED6">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37748AA">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1EE6067">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306F6F9">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D2A76C5">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20946B7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9B9E8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745CA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20745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54509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815F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2B290C">
            <w:pPr>
              <w:spacing w:line="400" w:lineRule="exact"/>
              <w:ind w:firstLine="0" w:firstLineChars="0"/>
              <w:rPr>
                <w:sz w:val="18"/>
                <w:szCs w:val="18"/>
                <w:lang w:val="en-US"/>
              </w:rPr>
            </w:pPr>
            <w:r>
              <w:rPr>
                <w:sz w:val="18"/>
                <w:szCs w:val="18"/>
                <w:lang w:val="en-US"/>
              </w:rPr>
              <w:t>10</w:t>
            </w:r>
          </w:p>
        </w:tc>
      </w:tr>
      <w:tr w14:paraId="25C71EA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55D5D4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C8626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156D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2BE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3AA0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300A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FD6E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87DC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483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6D5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9DE7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66C18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0F3D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54F3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47CE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382FE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783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F1AC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84E7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B43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EED77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28E8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927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9348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E8FD61">
            <w:pPr>
              <w:spacing w:line="400" w:lineRule="exact"/>
              <w:ind w:firstLine="0" w:firstLineChars="0"/>
              <w:rPr>
                <w:sz w:val="18"/>
                <w:szCs w:val="18"/>
                <w:lang w:val="en-US"/>
              </w:rPr>
            </w:pPr>
            <w:r>
              <w:rPr>
                <w:sz w:val="18"/>
                <w:szCs w:val="18"/>
                <w:lang w:val="en-US"/>
              </w:rPr>
              <w:t>0</w:t>
            </w:r>
          </w:p>
        </w:tc>
      </w:tr>
      <w:tr w14:paraId="1329D25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70B56AF">
            <w:pPr>
              <w:spacing w:line="400" w:lineRule="exact"/>
              <w:ind w:firstLine="0" w:firstLineChars="0"/>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vAlign w:val="center"/>
          </w:tcPr>
          <w:p w14:paraId="42FC2E4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19946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52A5632">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9A0828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5FF5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B4E59C">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C178AE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A72AD5">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E8C6C2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2FDCD4C">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44279952">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B5FB9E6">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49C252C">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F2E6D35">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5661BFE1">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54ABBCBC">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14CAFEDB">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0FF929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3B47936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B974D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A3044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D0D89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54955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3025BF">
            <w:pPr>
              <w:spacing w:line="400" w:lineRule="exact"/>
              <w:ind w:firstLine="0" w:firstLineChars="0"/>
              <w:rPr>
                <w:sz w:val="18"/>
                <w:szCs w:val="18"/>
                <w:lang w:val="en-US"/>
              </w:rPr>
            </w:pPr>
            <w:r>
              <w:rPr>
                <w:sz w:val="18"/>
                <w:szCs w:val="18"/>
                <w:lang w:val="en-US"/>
              </w:rPr>
              <w:t>10</w:t>
            </w:r>
          </w:p>
        </w:tc>
      </w:tr>
      <w:tr w14:paraId="7856E14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80EEE7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9FF52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3D37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566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95F37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1B48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EE07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A481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31E8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3A78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739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80B7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3B5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75D1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BBAC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73E3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6204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D32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494F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7563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138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0835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DC6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D742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699EB3">
            <w:pPr>
              <w:spacing w:line="400" w:lineRule="exact"/>
              <w:ind w:firstLine="0" w:firstLineChars="0"/>
              <w:rPr>
                <w:sz w:val="18"/>
                <w:szCs w:val="18"/>
                <w:lang w:val="en-US"/>
              </w:rPr>
            </w:pPr>
            <w:r>
              <w:rPr>
                <w:sz w:val="18"/>
                <w:szCs w:val="18"/>
                <w:lang w:val="en-US"/>
              </w:rPr>
              <w:t>0</w:t>
            </w:r>
          </w:p>
        </w:tc>
      </w:tr>
      <w:tr w14:paraId="1862B9B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EA4CD13">
            <w:pPr>
              <w:spacing w:line="400" w:lineRule="exact"/>
              <w:ind w:firstLine="0" w:firstLineChars="0"/>
              <w:rPr>
                <w:sz w:val="18"/>
                <w:szCs w:val="18"/>
                <w:lang w:val="en-US"/>
              </w:rPr>
            </w:pPr>
            <w:r>
              <w:rPr>
                <w:sz w:val="18"/>
                <w:szCs w:val="18"/>
                <w:lang w:val="en-US"/>
              </w:rPr>
              <w:t>更衣室</w:t>
            </w:r>
          </w:p>
        </w:tc>
        <w:tc>
          <w:tcPr>
            <w:tcW w:w="401" w:type="dxa"/>
            <w:tcBorders>
              <w:top w:val="single" w:color="auto" w:sz="4" w:space="0"/>
              <w:left w:val="single" w:color="auto" w:sz="4" w:space="0"/>
              <w:bottom w:val="single" w:color="auto" w:sz="4" w:space="0"/>
              <w:right w:val="single" w:color="auto" w:sz="4" w:space="0"/>
            </w:tcBorders>
            <w:vAlign w:val="center"/>
          </w:tcPr>
          <w:p w14:paraId="2F5239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2F0B6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91F37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4C6FB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B0910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303EE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E345C4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4FAC1F">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15BE2F0">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945AC6D">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D93F327">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7E87FF3E">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C686E49">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21703A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DC183E7">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2091E79">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7505378">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0EA0A1AE">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B9AD9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D98D3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9859AD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05C1D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CB6D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1209313">
            <w:pPr>
              <w:spacing w:line="400" w:lineRule="exact"/>
              <w:ind w:firstLine="0" w:firstLineChars="0"/>
              <w:rPr>
                <w:sz w:val="18"/>
                <w:szCs w:val="18"/>
                <w:lang w:val="en-US"/>
              </w:rPr>
            </w:pPr>
            <w:r>
              <w:rPr>
                <w:sz w:val="18"/>
                <w:szCs w:val="18"/>
                <w:lang w:val="en-US"/>
              </w:rPr>
              <w:t>10</w:t>
            </w:r>
          </w:p>
        </w:tc>
      </w:tr>
      <w:tr w14:paraId="144B89E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A5A88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9787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854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EEE2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D27B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19A1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2B67E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5AB0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1451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9763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5BC2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5F5BA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C07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9B41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9CED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ABF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52BC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4C3C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B255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9E0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E87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E73A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09B0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8F1C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01FD07">
            <w:pPr>
              <w:spacing w:line="400" w:lineRule="exact"/>
              <w:ind w:firstLine="0" w:firstLineChars="0"/>
              <w:rPr>
                <w:sz w:val="18"/>
                <w:szCs w:val="18"/>
                <w:lang w:val="en-US"/>
              </w:rPr>
            </w:pPr>
            <w:r>
              <w:rPr>
                <w:sz w:val="18"/>
                <w:szCs w:val="18"/>
                <w:lang w:val="en-US"/>
              </w:rPr>
              <w:t>0</w:t>
            </w:r>
          </w:p>
        </w:tc>
      </w:tr>
      <w:tr w14:paraId="0D4FA0B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2672C35">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14:paraId="01F472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FF0E7D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D3727F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FE2AF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0081A9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61028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F1588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C55930">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187719B1">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3F38CCA8">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5A4BA3E">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D501D12">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9B7AE7E">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C08A22F">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783E5A53">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DE367DF">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500FB7A">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36BC30A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63C06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8C7DC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4D8B59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E8AB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2C8C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6A47BE5">
            <w:pPr>
              <w:spacing w:line="400" w:lineRule="exact"/>
              <w:ind w:firstLine="0" w:firstLineChars="0"/>
              <w:rPr>
                <w:sz w:val="18"/>
                <w:szCs w:val="18"/>
                <w:lang w:val="en-US"/>
              </w:rPr>
            </w:pPr>
            <w:r>
              <w:rPr>
                <w:sz w:val="18"/>
                <w:szCs w:val="18"/>
                <w:lang w:val="en-US"/>
              </w:rPr>
              <w:t>10</w:t>
            </w:r>
          </w:p>
        </w:tc>
      </w:tr>
      <w:tr w14:paraId="0A47595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868CF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B31C4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198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8039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2B2F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C418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591F0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89D60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5D8D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CDB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C54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70D2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9DA0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C901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A0DE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8527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F39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2816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6EFE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D6C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B135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6CE55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A26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127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25E016">
            <w:pPr>
              <w:spacing w:line="400" w:lineRule="exact"/>
              <w:ind w:firstLine="0" w:firstLineChars="0"/>
              <w:rPr>
                <w:sz w:val="18"/>
                <w:szCs w:val="18"/>
                <w:lang w:val="en-US"/>
              </w:rPr>
            </w:pPr>
            <w:r>
              <w:rPr>
                <w:sz w:val="18"/>
                <w:szCs w:val="18"/>
                <w:lang w:val="en-US"/>
              </w:rPr>
              <w:t>0</w:t>
            </w:r>
          </w:p>
        </w:tc>
      </w:tr>
      <w:tr w14:paraId="778E92F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0FE0EDD">
            <w:pPr>
              <w:spacing w:line="400" w:lineRule="exact"/>
              <w:ind w:firstLine="0" w:firstLineChars="0"/>
              <w:rPr>
                <w:sz w:val="18"/>
                <w:szCs w:val="18"/>
                <w:lang w:val="en-US"/>
              </w:rPr>
            </w:pPr>
            <w:r>
              <w:rPr>
                <w:sz w:val="18"/>
                <w:szCs w:val="18"/>
                <w:lang w:val="en-US"/>
              </w:rPr>
              <w:t>治疗室</w:t>
            </w:r>
          </w:p>
        </w:tc>
        <w:tc>
          <w:tcPr>
            <w:tcW w:w="401" w:type="dxa"/>
            <w:tcBorders>
              <w:top w:val="single" w:color="auto" w:sz="4" w:space="0"/>
              <w:left w:val="single" w:color="auto" w:sz="4" w:space="0"/>
              <w:bottom w:val="single" w:color="auto" w:sz="4" w:space="0"/>
              <w:right w:val="single" w:color="auto" w:sz="4" w:space="0"/>
            </w:tcBorders>
            <w:vAlign w:val="center"/>
          </w:tcPr>
          <w:p w14:paraId="0387BE7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F2342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27434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9EA803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D68B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3661F67">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7382F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3DC54FC">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964597C">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4BFE259">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34AF74A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4C3AE72">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57512152">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15EB391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143A24A">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7E8C438">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6797A66">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481F27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2B6FCA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8C577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5847B5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C56FB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3347F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73AE05C">
            <w:pPr>
              <w:spacing w:line="400" w:lineRule="exact"/>
              <w:ind w:firstLine="0" w:firstLineChars="0"/>
              <w:rPr>
                <w:sz w:val="18"/>
                <w:szCs w:val="18"/>
                <w:lang w:val="en-US"/>
              </w:rPr>
            </w:pPr>
            <w:r>
              <w:rPr>
                <w:sz w:val="18"/>
                <w:szCs w:val="18"/>
                <w:lang w:val="en-US"/>
              </w:rPr>
              <w:t>10</w:t>
            </w:r>
          </w:p>
        </w:tc>
      </w:tr>
      <w:tr w14:paraId="3F99FB5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3BC2BB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6F74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13A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FB55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B8E0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BCB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6AA2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E44D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2DE8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69C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C0AD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A54E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01B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E190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B278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0974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71B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5B92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94A8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F753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912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4EA4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7F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0DD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C3F003">
            <w:pPr>
              <w:spacing w:line="400" w:lineRule="exact"/>
              <w:ind w:firstLine="0" w:firstLineChars="0"/>
              <w:rPr>
                <w:sz w:val="18"/>
                <w:szCs w:val="18"/>
                <w:lang w:val="en-US"/>
              </w:rPr>
            </w:pPr>
            <w:r>
              <w:rPr>
                <w:sz w:val="18"/>
                <w:szCs w:val="18"/>
                <w:lang w:val="en-US"/>
              </w:rPr>
              <w:t>0</w:t>
            </w:r>
          </w:p>
        </w:tc>
      </w:tr>
      <w:tr w14:paraId="63F0ED4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452F78">
            <w:pPr>
              <w:spacing w:line="400" w:lineRule="exact"/>
              <w:ind w:firstLine="0" w:firstLineChars="0"/>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vAlign w:val="center"/>
          </w:tcPr>
          <w:p w14:paraId="7F1760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8778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3FAA5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E06AF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5047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78E0D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B746A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9DEBD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D7099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B7C32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374A94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2727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2815CD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5EAE52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2DBD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FFA1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D6552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A1A50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F3B6B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977674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DE42F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06BD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253F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6C615A">
            <w:pPr>
              <w:spacing w:line="400" w:lineRule="exact"/>
              <w:ind w:firstLine="0" w:firstLineChars="0"/>
              <w:rPr>
                <w:sz w:val="18"/>
                <w:szCs w:val="18"/>
                <w:lang w:val="en-US"/>
              </w:rPr>
            </w:pPr>
            <w:r>
              <w:rPr>
                <w:sz w:val="18"/>
                <w:szCs w:val="18"/>
                <w:lang w:val="en-US"/>
              </w:rPr>
              <w:t>100</w:t>
            </w:r>
          </w:p>
        </w:tc>
      </w:tr>
      <w:tr w14:paraId="4E60738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DC919A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63C8D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98D2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E968D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AD573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D29A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5F892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BC99B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66B3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63BB4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0B5F6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78F8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41A79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91FAB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94777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4889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A013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1CE8A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F2B17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3741D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35F04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53426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4E5E8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777C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04DB03">
            <w:pPr>
              <w:spacing w:line="400" w:lineRule="exact"/>
              <w:ind w:firstLine="0" w:firstLineChars="0"/>
              <w:rPr>
                <w:sz w:val="18"/>
                <w:szCs w:val="18"/>
                <w:lang w:val="en-US"/>
              </w:rPr>
            </w:pPr>
            <w:r>
              <w:rPr>
                <w:sz w:val="18"/>
                <w:szCs w:val="18"/>
                <w:lang w:val="en-US"/>
              </w:rPr>
              <w:t>100</w:t>
            </w:r>
          </w:p>
        </w:tc>
      </w:tr>
      <w:tr w14:paraId="53ACE65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3C84082">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14:paraId="5D67B1E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42E0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146D6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9741D4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261859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6424DB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A3CF4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C68504">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043A4F59">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25895E8">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CB482A7">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17FA69E">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C13F794">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3726AB01">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095732B5">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2029A74A">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2870801F">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7F5E58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16741C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AF4425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BD0DF1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0D65ED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D87D1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F54012">
            <w:pPr>
              <w:spacing w:line="400" w:lineRule="exact"/>
              <w:ind w:firstLine="0" w:firstLineChars="0"/>
              <w:rPr>
                <w:sz w:val="18"/>
                <w:szCs w:val="18"/>
                <w:lang w:val="en-US"/>
              </w:rPr>
            </w:pPr>
            <w:r>
              <w:rPr>
                <w:sz w:val="18"/>
                <w:szCs w:val="18"/>
                <w:lang w:val="en-US"/>
              </w:rPr>
              <w:t>10</w:t>
            </w:r>
          </w:p>
        </w:tc>
      </w:tr>
      <w:tr w14:paraId="3D3B826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9D60E8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A212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61E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F05C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5F5E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7DA4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7F79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B64E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72F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D33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6437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37E3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ACAE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0AE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0183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661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89B4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1F1B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08D0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9F8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F777B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9FE5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DB88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3D3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55E1A">
            <w:pPr>
              <w:spacing w:line="400" w:lineRule="exact"/>
              <w:ind w:firstLine="0" w:firstLineChars="0"/>
              <w:rPr>
                <w:sz w:val="18"/>
                <w:szCs w:val="18"/>
                <w:lang w:val="en-US"/>
              </w:rPr>
            </w:pPr>
            <w:r>
              <w:rPr>
                <w:sz w:val="18"/>
                <w:szCs w:val="18"/>
                <w:lang w:val="en-US"/>
              </w:rPr>
              <w:t>0</w:t>
            </w:r>
          </w:p>
        </w:tc>
      </w:tr>
    </w:tbl>
    <w:p w14:paraId="613A313F"/>
    <w:p w14:paraId="228AEF94">
      <w:r>
        <w:t>注：上行：工作日；下行：节假日</w:t>
      </w:r>
    </w:p>
    <w:p w14:paraId="5009AA25">
      <w:pPr>
        <w:pStyle w:val="4"/>
      </w:pPr>
      <w:bookmarkStart w:id="119" w:name="_Toc26769"/>
      <w:r>
        <w:t>工作日/节假日设备逐时使用率(%)</w:t>
      </w:r>
      <w:bookmarkEnd w:id="119"/>
    </w:p>
    <w:p w14:paraId="43A625DF"/>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0D10168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6C99FF9">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02EA46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FE1F5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99DCE56">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CDA80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0C1B8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8DA92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89DCA0">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E44A59">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D50B6B">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2E85D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508BC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745E9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34311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FA6593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74DF74">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9C7E2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A6222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7927FF">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7978CB">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7B2974">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17F93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B12FAB">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AB0BE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2286C0">
            <w:pPr>
              <w:spacing w:line="400" w:lineRule="exact"/>
              <w:ind w:firstLine="0" w:firstLineChars="0"/>
              <w:rPr>
                <w:sz w:val="18"/>
                <w:szCs w:val="18"/>
                <w:lang w:val="en-US"/>
              </w:rPr>
            </w:pPr>
            <w:r>
              <w:rPr>
                <w:sz w:val="18"/>
                <w:szCs w:val="18"/>
                <w:lang w:val="en-US"/>
              </w:rPr>
              <w:t>24</w:t>
            </w:r>
          </w:p>
        </w:tc>
      </w:tr>
      <w:tr w14:paraId="5381E8B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14F8AB">
            <w:pPr>
              <w:spacing w:line="400" w:lineRule="exact"/>
              <w:ind w:firstLine="0" w:firstLineChars="0"/>
              <w:rPr>
                <w:sz w:val="18"/>
                <w:szCs w:val="18"/>
                <w:lang w:val="en-US"/>
              </w:rPr>
            </w:pPr>
            <w:r>
              <w:rPr>
                <w:sz w:val="18"/>
                <w:szCs w:val="18"/>
                <w:lang w:val="en-US"/>
              </w:rPr>
              <w:t>会议室</w:t>
            </w:r>
          </w:p>
        </w:tc>
        <w:tc>
          <w:tcPr>
            <w:tcW w:w="401" w:type="dxa"/>
            <w:tcBorders>
              <w:top w:val="single" w:color="auto" w:sz="4" w:space="0"/>
              <w:left w:val="single" w:color="auto" w:sz="4" w:space="0"/>
              <w:bottom w:val="single" w:color="auto" w:sz="4" w:space="0"/>
              <w:right w:val="single" w:color="auto" w:sz="4" w:space="0"/>
            </w:tcBorders>
            <w:vAlign w:val="center"/>
          </w:tcPr>
          <w:p w14:paraId="4CF146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A9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C722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2FAF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944E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757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45725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C343DB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08679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FD143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5813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C69C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D8AB0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6563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53544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04B8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89F925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0F3026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B4189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88D6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C3F7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BE1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0402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FE3FA2">
            <w:pPr>
              <w:spacing w:line="400" w:lineRule="exact"/>
              <w:ind w:firstLine="0" w:firstLineChars="0"/>
              <w:rPr>
                <w:sz w:val="18"/>
                <w:szCs w:val="18"/>
                <w:lang w:val="en-US"/>
              </w:rPr>
            </w:pPr>
            <w:r>
              <w:rPr>
                <w:sz w:val="18"/>
                <w:szCs w:val="18"/>
                <w:lang w:val="en-US"/>
              </w:rPr>
              <w:t>0</w:t>
            </w:r>
          </w:p>
        </w:tc>
      </w:tr>
      <w:tr w14:paraId="78B4803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827D72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7386B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846E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F24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E766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9F0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2695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0286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65A0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5A56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E4B5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46D9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993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9C2B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2F54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7B4B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D02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708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15DF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C97A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BAD1C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6FEC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7343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E915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4E9149">
            <w:pPr>
              <w:spacing w:line="400" w:lineRule="exact"/>
              <w:ind w:firstLine="0" w:firstLineChars="0"/>
              <w:rPr>
                <w:sz w:val="18"/>
                <w:szCs w:val="18"/>
                <w:lang w:val="en-US"/>
              </w:rPr>
            </w:pPr>
            <w:r>
              <w:rPr>
                <w:sz w:val="18"/>
                <w:szCs w:val="18"/>
                <w:lang w:val="en-US"/>
              </w:rPr>
              <w:t>0</w:t>
            </w:r>
          </w:p>
        </w:tc>
      </w:tr>
      <w:tr w14:paraId="6040986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0C065EF">
            <w:pPr>
              <w:spacing w:line="400" w:lineRule="exact"/>
              <w:ind w:firstLine="0" w:firstLineChars="0"/>
              <w:rPr>
                <w:sz w:val="18"/>
                <w:szCs w:val="18"/>
                <w:lang w:val="en-US"/>
              </w:rPr>
            </w:pPr>
            <w:r>
              <w:rPr>
                <w:sz w:val="18"/>
                <w:szCs w:val="18"/>
                <w:lang w:val="en-US"/>
              </w:rPr>
              <w:t>体育场</w:t>
            </w:r>
          </w:p>
        </w:tc>
        <w:tc>
          <w:tcPr>
            <w:tcW w:w="401" w:type="dxa"/>
            <w:tcBorders>
              <w:top w:val="single" w:color="auto" w:sz="4" w:space="0"/>
              <w:left w:val="single" w:color="auto" w:sz="4" w:space="0"/>
              <w:bottom w:val="single" w:color="auto" w:sz="4" w:space="0"/>
              <w:right w:val="single" w:color="auto" w:sz="4" w:space="0"/>
            </w:tcBorders>
            <w:vAlign w:val="center"/>
          </w:tcPr>
          <w:p w14:paraId="391B98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7FA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ADB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8A16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880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55CB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80E1F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42159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C883A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2FEEB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80BB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0D3D0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AE4B1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F0DB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4FF5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591E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9E03FC">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63CC388">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946CF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2BFAC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00F1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354B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A60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D4AE2B">
            <w:pPr>
              <w:spacing w:line="400" w:lineRule="exact"/>
              <w:ind w:firstLine="0" w:firstLineChars="0"/>
              <w:rPr>
                <w:sz w:val="18"/>
                <w:szCs w:val="18"/>
                <w:lang w:val="en-US"/>
              </w:rPr>
            </w:pPr>
            <w:r>
              <w:rPr>
                <w:sz w:val="18"/>
                <w:szCs w:val="18"/>
                <w:lang w:val="en-US"/>
              </w:rPr>
              <w:t>0</w:t>
            </w:r>
          </w:p>
        </w:tc>
      </w:tr>
      <w:tr w14:paraId="635F273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2671B6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5FFCB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3C01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F0F4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B0B5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E2E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5A28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7969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CE90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C34E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00C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7A17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C92F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399E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494A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D73D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5A9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872B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36B3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5B1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E016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AE64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18D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229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AD1D09">
            <w:pPr>
              <w:spacing w:line="400" w:lineRule="exact"/>
              <w:ind w:firstLine="0" w:firstLineChars="0"/>
              <w:rPr>
                <w:sz w:val="18"/>
                <w:szCs w:val="18"/>
                <w:lang w:val="en-US"/>
              </w:rPr>
            </w:pPr>
            <w:r>
              <w:rPr>
                <w:sz w:val="18"/>
                <w:szCs w:val="18"/>
                <w:lang w:val="en-US"/>
              </w:rPr>
              <w:t>0</w:t>
            </w:r>
          </w:p>
        </w:tc>
      </w:tr>
      <w:tr w14:paraId="487B4EA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1B31A54">
            <w:pPr>
              <w:spacing w:line="400" w:lineRule="exact"/>
              <w:ind w:firstLine="0" w:firstLineChars="0"/>
              <w:rPr>
                <w:sz w:val="18"/>
                <w:szCs w:val="18"/>
                <w:lang w:val="en-US"/>
              </w:rPr>
            </w:pPr>
            <w:r>
              <w:rPr>
                <w:sz w:val="18"/>
                <w:szCs w:val="18"/>
                <w:lang w:val="en-US"/>
              </w:rPr>
              <w:t>办公室</w:t>
            </w:r>
          </w:p>
        </w:tc>
        <w:tc>
          <w:tcPr>
            <w:tcW w:w="401" w:type="dxa"/>
            <w:tcBorders>
              <w:top w:val="single" w:color="auto" w:sz="4" w:space="0"/>
              <w:left w:val="single" w:color="auto" w:sz="4" w:space="0"/>
              <w:bottom w:val="single" w:color="auto" w:sz="4" w:space="0"/>
              <w:right w:val="single" w:color="auto" w:sz="4" w:space="0"/>
            </w:tcBorders>
            <w:vAlign w:val="center"/>
          </w:tcPr>
          <w:p w14:paraId="552061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8C39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4611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BA91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CDA0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B04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77510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31F59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9D0DF5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12545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59A2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6F8A2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00DDE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24ECC8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59A99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CF3F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1FBDCC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BCCFD9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0F4563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D527A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5483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A5A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AFF7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99098">
            <w:pPr>
              <w:spacing w:line="400" w:lineRule="exact"/>
              <w:ind w:firstLine="0" w:firstLineChars="0"/>
              <w:rPr>
                <w:sz w:val="18"/>
                <w:szCs w:val="18"/>
                <w:lang w:val="en-US"/>
              </w:rPr>
            </w:pPr>
            <w:r>
              <w:rPr>
                <w:sz w:val="18"/>
                <w:szCs w:val="18"/>
                <w:lang w:val="en-US"/>
              </w:rPr>
              <w:t>0</w:t>
            </w:r>
          </w:p>
        </w:tc>
      </w:tr>
      <w:tr w14:paraId="4D52D9DE">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7EBCC9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CE11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13C2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B4E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89BB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9633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9F27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C1BA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D09F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816D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3CF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14DD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910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499E2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467B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C7E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6A86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3F731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A00F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3B0D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045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B1916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66D6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AEB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E3CC9E">
            <w:pPr>
              <w:spacing w:line="400" w:lineRule="exact"/>
              <w:ind w:firstLine="0" w:firstLineChars="0"/>
              <w:rPr>
                <w:sz w:val="18"/>
                <w:szCs w:val="18"/>
                <w:lang w:val="en-US"/>
              </w:rPr>
            </w:pPr>
            <w:r>
              <w:rPr>
                <w:sz w:val="18"/>
                <w:szCs w:val="18"/>
                <w:lang w:val="en-US"/>
              </w:rPr>
              <w:t>0</w:t>
            </w:r>
          </w:p>
        </w:tc>
      </w:tr>
      <w:tr w14:paraId="694ACD4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560FE7B">
            <w:pPr>
              <w:spacing w:line="400" w:lineRule="exact"/>
              <w:ind w:firstLine="0" w:firstLineChars="0"/>
              <w:rPr>
                <w:sz w:val="18"/>
                <w:szCs w:val="18"/>
                <w:lang w:val="en-US"/>
              </w:rPr>
            </w:pPr>
            <w:r>
              <w:rPr>
                <w:sz w:val="18"/>
                <w:szCs w:val="18"/>
                <w:lang w:val="en-US"/>
              </w:rPr>
              <w:t>卫生间</w:t>
            </w:r>
          </w:p>
        </w:tc>
        <w:tc>
          <w:tcPr>
            <w:tcW w:w="401" w:type="dxa"/>
            <w:tcBorders>
              <w:top w:val="single" w:color="auto" w:sz="4" w:space="0"/>
              <w:left w:val="single" w:color="auto" w:sz="4" w:space="0"/>
              <w:bottom w:val="single" w:color="auto" w:sz="4" w:space="0"/>
              <w:right w:val="single" w:color="auto" w:sz="4" w:space="0"/>
            </w:tcBorders>
            <w:vAlign w:val="center"/>
          </w:tcPr>
          <w:p w14:paraId="05D909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644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725F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EE52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8040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BD7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896D2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FE20B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EABA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3F892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42AF2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90F16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D99E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BC22A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5FEB35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3D65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083DC3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45D1D1B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FCD06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FDE5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1A61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E0DB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B2A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6246B">
            <w:pPr>
              <w:spacing w:line="400" w:lineRule="exact"/>
              <w:ind w:firstLine="0" w:firstLineChars="0"/>
              <w:rPr>
                <w:sz w:val="18"/>
                <w:szCs w:val="18"/>
                <w:lang w:val="en-US"/>
              </w:rPr>
            </w:pPr>
            <w:r>
              <w:rPr>
                <w:sz w:val="18"/>
                <w:szCs w:val="18"/>
                <w:lang w:val="en-US"/>
              </w:rPr>
              <w:t>0</w:t>
            </w:r>
          </w:p>
        </w:tc>
      </w:tr>
      <w:tr w14:paraId="1C14939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7868E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3B12D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0A1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1429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76E2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498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D20E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6199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5950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F557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5407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09D9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2C2D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3E7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EEE5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E5E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9C52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38B0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9A4D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9FEE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A1F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D225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47A8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CA6C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5E5B5E">
            <w:pPr>
              <w:spacing w:line="400" w:lineRule="exact"/>
              <w:ind w:firstLine="0" w:firstLineChars="0"/>
              <w:rPr>
                <w:sz w:val="18"/>
                <w:szCs w:val="18"/>
                <w:lang w:val="en-US"/>
              </w:rPr>
            </w:pPr>
            <w:r>
              <w:rPr>
                <w:sz w:val="18"/>
                <w:szCs w:val="18"/>
                <w:lang w:val="en-US"/>
              </w:rPr>
              <w:t>0</w:t>
            </w:r>
          </w:p>
        </w:tc>
      </w:tr>
      <w:tr w14:paraId="3BC4420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EBAB820">
            <w:pPr>
              <w:spacing w:line="400" w:lineRule="exact"/>
              <w:ind w:firstLine="0" w:firstLineChars="0"/>
              <w:rPr>
                <w:sz w:val="18"/>
                <w:szCs w:val="18"/>
                <w:lang w:val="en-US"/>
              </w:rPr>
            </w:pPr>
            <w:r>
              <w:rPr>
                <w:sz w:val="18"/>
                <w:szCs w:val="18"/>
                <w:lang w:val="en-US"/>
              </w:rPr>
              <w:t>大厅</w:t>
            </w:r>
          </w:p>
        </w:tc>
        <w:tc>
          <w:tcPr>
            <w:tcW w:w="401" w:type="dxa"/>
            <w:tcBorders>
              <w:top w:val="single" w:color="auto" w:sz="4" w:space="0"/>
              <w:left w:val="single" w:color="auto" w:sz="4" w:space="0"/>
              <w:bottom w:val="single" w:color="auto" w:sz="4" w:space="0"/>
              <w:right w:val="single" w:color="auto" w:sz="4" w:space="0"/>
            </w:tcBorders>
            <w:vAlign w:val="center"/>
          </w:tcPr>
          <w:p w14:paraId="6201B7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DB1E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13858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6D9B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CFDD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B61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9508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046474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9B8C4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308FB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EF705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41E61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7282E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5E3D5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8733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A04DB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48FC80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8E97EA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75336D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C4B3B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1E46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9849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7FD7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2430C8">
            <w:pPr>
              <w:spacing w:line="400" w:lineRule="exact"/>
              <w:ind w:firstLine="0" w:firstLineChars="0"/>
              <w:rPr>
                <w:sz w:val="18"/>
                <w:szCs w:val="18"/>
                <w:lang w:val="en-US"/>
              </w:rPr>
            </w:pPr>
            <w:r>
              <w:rPr>
                <w:sz w:val="18"/>
                <w:szCs w:val="18"/>
                <w:lang w:val="en-US"/>
              </w:rPr>
              <w:t>0</w:t>
            </w:r>
          </w:p>
        </w:tc>
      </w:tr>
      <w:tr w14:paraId="1B18981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7F9C12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BF917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9DC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7B08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41264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ACF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BEFC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3FC96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8797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A11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24929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B5C5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D9C4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822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FEC3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484A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BF5D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B63D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291C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40335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C2AB4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1FDD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E9D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70F6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EEDF6">
            <w:pPr>
              <w:spacing w:line="400" w:lineRule="exact"/>
              <w:ind w:firstLine="0" w:firstLineChars="0"/>
              <w:rPr>
                <w:sz w:val="18"/>
                <w:szCs w:val="18"/>
                <w:lang w:val="en-US"/>
              </w:rPr>
            </w:pPr>
            <w:r>
              <w:rPr>
                <w:sz w:val="18"/>
                <w:szCs w:val="18"/>
                <w:lang w:val="en-US"/>
              </w:rPr>
              <w:t>0</w:t>
            </w:r>
          </w:p>
        </w:tc>
      </w:tr>
      <w:tr w14:paraId="03AACB9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D480EA5">
            <w:pPr>
              <w:spacing w:line="400" w:lineRule="exact"/>
              <w:ind w:firstLine="0" w:firstLineChars="0"/>
              <w:rPr>
                <w:sz w:val="18"/>
                <w:szCs w:val="18"/>
                <w:lang w:val="en-US"/>
              </w:rPr>
            </w:pPr>
            <w:r>
              <w:rPr>
                <w:sz w:val="18"/>
                <w:szCs w:val="18"/>
                <w:lang w:val="en-US"/>
              </w:rPr>
              <w:t>更衣室</w:t>
            </w:r>
          </w:p>
        </w:tc>
        <w:tc>
          <w:tcPr>
            <w:tcW w:w="401" w:type="dxa"/>
            <w:tcBorders>
              <w:top w:val="single" w:color="auto" w:sz="4" w:space="0"/>
              <w:left w:val="single" w:color="auto" w:sz="4" w:space="0"/>
              <w:bottom w:val="single" w:color="auto" w:sz="4" w:space="0"/>
              <w:right w:val="single" w:color="auto" w:sz="4" w:space="0"/>
            </w:tcBorders>
            <w:vAlign w:val="center"/>
          </w:tcPr>
          <w:p w14:paraId="2EFF81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312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B7E90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E496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6854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DB2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4A810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A0EFC9E">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4B013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7D380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D2BA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458F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624C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3741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35D35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A2FB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CD5244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B5EDEA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5E1D2B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487D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3270D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E5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818C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7D089">
            <w:pPr>
              <w:spacing w:line="400" w:lineRule="exact"/>
              <w:ind w:firstLine="0" w:firstLineChars="0"/>
              <w:rPr>
                <w:sz w:val="18"/>
                <w:szCs w:val="18"/>
                <w:lang w:val="en-US"/>
              </w:rPr>
            </w:pPr>
            <w:r>
              <w:rPr>
                <w:sz w:val="18"/>
                <w:szCs w:val="18"/>
                <w:lang w:val="en-US"/>
              </w:rPr>
              <w:t>0</w:t>
            </w:r>
          </w:p>
        </w:tc>
      </w:tr>
      <w:tr w14:paraId="5D74AEAA">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F214BB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871F6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0714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7C2C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0C39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60056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E92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DFCF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391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CE92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CB2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EE32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B8D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DD29C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A758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91A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0EBE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39D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CB67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1C19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7DD7D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4341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A83F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1CA4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ACD2E">
            <w:pPr>
              <w:spacing w:line="400" w:lineRule="exact"/>
              <w:ind w:firstLine="0" w:firstLineChars="0"/>
              <w:rPr>
                <w:sz w:val="18"/>
                <w:szCs w:val="18"/>
                <w:lang w:val="en-US"/>
              </w:rPr>
            </w:pPr>
            <w:r>
              <w:rPr>
                <w:sz w:val="18"/>
                <w:szCs w:val="18"/>
                <w:lang w:val="en-US"/>
              </w:rPr>
              <w:t>0</w:t>
            </w:r>
          </w:p>
        </w:tc>
      </w:tr>
      <w:tr w14:paraId="6DA171A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07E372E">
            <w:pPr>
              <w:spacing w:line="400" w:lineRule="exact"/>
              <w:ind w:firstLine="0" w:firstLineChars="0"/>
              <w:rPr>
                <w:sz w:val="18"/>
                <w:szCs w:val="18"/>
                <w:lang w:val="en-US"/>
              </w:rPr>
            </w:pPr>
            <w:r>
              <w:rPr>
                <w:sz w:val="18"/>
                <w:szCs w:val="18"/>
                <w:lang w:val="en-US"/>
              </w:rPr>
              <w:t>楼梯间</w:t>
            </w:r>
          </w:p>
        </w:tc>
        <w:tc>
          <w:tcPr>
            <w:tcW w:w="401" w:type="dxa"/>
            <w:tcBorders>
              <w:top w:val="single" w:color="auto" w:sz="4" w:space="0"/>
              <w:left w:val="single" w:color="auto" w:sz="4" w:space="0"/>
              <w:bottom w:val="single" w:color="auto" w:sz="4" w:space="0"/>
              <w:right w:val="single" w:color="auto" w:sz="4" w:space="0"/>
            </w:tcBorders>
            <w:vAlign w:val="center"/>
          </w:tcPr>
          <w:p w14:paraId="4D0DA7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1C9C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5A56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614A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3619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8927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8AB78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DB273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6DBC5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C43A49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267A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3E64C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905F0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7A57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D03DC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453ED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B13D5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B4538D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2A41B2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9CC6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E4D9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E97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226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9EE605">
            <w:pPr>
              <w:spacing w:line="400" w:lineRule="exact"/>
              <w:ind w:firstLine="0" w:firstLineChars="0"/>
              <w:rPr>
                <w:sz w:val="18"/>
                <w:szCs w:val="18"/>
                <w:lang w:val="en-US"/>
              </w:rPr>
            </w:pPr>
            <w:r>
              <w:rPr>
                <w:sz w:val="18"/>
                <w:szCs w:val="18"/>
                <w:lang w:val="en-US"/>
              </w:rPr>
              <w:t>0</w:t>
            </w:r>
          </w:p>
        </w:tc>
      </w:tr>
      <w:tr w14:paraId="34DB18E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578DE6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20DBC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A723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956AF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5C85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9581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520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D1AA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81C9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1FA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8A28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29FA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0B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7098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A7B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5FA2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C92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432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7A71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D92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63AF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B05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46B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0AE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399E5A">
            <w:pPr>
              <w:spacing w:line="400" w:lineRule="exact"/>
              <w:ind w:firstLine="0" w:firstLineChars="0"/>
              <w:rPr>
                <w:sz w:val="18"/>
                <w:szCs w:val="18"/>
                <w:lang w:val="en-US"/>
              </w:rPr>
            </w:pPr>
            <w:r>
              <w:rPr>
                <w:sz w:val="18"/>
                <w:szCs w:val="18"/>
                <w:lang w:val="en-US"/>
              </w:rPr>
              <w:t>0</w:t>
            </w:r>
          </w:p>
        </w:tc>
      </w:tr>
      <w:tr w14:paraId="319F556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0B33FFD">
            <w:pPr>
              <w:spacing w:line="400" w:lineRule="exact"/>
              <w:ind w:firstLine="0" w:firstLineChars="0"/>
              <w:rPr>
                <w:sz w:val="18"/>
                <w:szCs w:val="18"/>
                <w:lang w:val="en-US"/>
              </w:rPr>
            </w:pPr>
            <w:r>
              <w:rPr>
                <w:sz w:val="18"/>
                <w:szCs w:val="18"/>
                <w:lang w:val="en-US"/>
              </w:rPr>
              <w:t>治疗室</w:t>
            </w:r>
          </w:p>
        </w:tc>
        <w:tc>
          <w:tcPr>
            <w:tcW w:w="401" w:type="dxa"/>
            <w:tcBorders>
              <w:top w:val="single" w:color="auto" w:sz="4" w:space="0"/>
              <w:left w:val="single" w:color="auto" w:sz="4" w:space="0"/>
              <w:bottom w:val="single" w:color="auto" w:sz="4" w:space="0"/>
              <w:right w:val="single" w:color="auto" w:sz="4" w:space="0"/>
            </w:tcBorders>
            <w:vAlign w:val="center"/>
          </w:tcPr>
          <w:p w14:paraId="5E6354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63C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F67E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7A85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BED5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645B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A0E68F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BE947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0DC0E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448A4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269E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58E4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A1D69C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B15021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141CC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2203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B10BE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32D6C6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6CEE82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2A06F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DA56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CEF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699C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12EFB1">
            <w:pPr>
              <w:spacing w:line="400" w:lineRule="exact"/>
              <w:ind w:firstLine="0" w:firstLineChars="0"/>
              <w:rPr>
                <w:sz w:val="18"/>
                <w:szCs w:val="18"/>
                <w:lang w:val="en-US"/>
              </w:rPr>
            </w:pPr>
            <w:r>
              <w:rPr>
                <w:sz w:val="18"/>
                <w:szCs w:val="18"/>
                <w:lang w:val="en-US"/>
              </w:rPr>
              <w:t>0</w:t>
            </w:r>
          </w:p>
        </w:tc>
      </w:tr>
      <w:tr w14:paraId="68B8178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40171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2C14A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3EF5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5DFD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A799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609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41DF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3BB6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AC6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3B31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5FE5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326C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4A8E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66E3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764E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B1B3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1249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ADA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58DE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024F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AE4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44EB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88E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8E0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A9020">
            <w:pPr>
              <w:spacing w:line="400" w:lineRule="exact"/>
              <w:ind w:firstLine="0" w:firstLineChars="0"/>
              <w:rPr>
                <w:sz w:val="18"/>
                <w:szCs w:val="18"/>
                <w:lang w:val="en-US"/>
              </w:rPr>
            </w:pPr>
            <w:r>
              <w:rPr>
                <w:sz w:val="18"/>
                <w:szCs w:val="18"/>
                <w:lang w:val="en-US"/>
              </w:rPr>
              <w:t>0</w:t>
            </w:r>
          </w:p>
        </w:tc>
      </w:tr>
      <w:tr w14:paraId="2974490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36CE9BD">
            <w:pPr>
              <w:spacing w:line="400" w:lineRule="exact"/>
              <w:ind w:firstLine="0" w:firstLineChars="0"/>
              <w:rPr>
                <w:sz w:val="18"/>
                <w:szCs w:val="18"/>
                <w:lang w:val="en-US"/>
              </w:rPr>
            </w:pPr>
            <w:r>
              <w:rPr>
                <w:sz w:val="18"/>
                <w:szCs w:val="18"/>
                <w:lang w:val="en-US"/>
              </w:rPr>
              <w:t>设备间</w:t>
            </w:r>
          </w:p>
        </w:tc>
        <w:tc>
          <w:tcPr>
            <w:tcW w:w="401" w:type="dxa"/>
            <w:tcBorders>
              <w:top w:val="single" w:color="auto" w:sz="4" w:space="0"/>
              <w:left w:val="single" w:color="auto" w:sz="4" w:space="0"/>
              <w:bottom w:val="single" w:color="auto" w:sz="4" w:space="0"/>
              <w:right w:val="single" w:color="auto" w:sz="4" w:space="0"/>
            </w:tcBorders>
            <w:vAlign w:val="center"/>
          </w:tcPr>
          <w:p w14:paraId="26A798E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6D067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B085D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7583AA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4AC1BA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13656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FD34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E53EB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2031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FF1E1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F41766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855E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8A400C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86F7C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4BA2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3A062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F2C4E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93C80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7374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BE2F7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F96C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90CE6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00DFF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D41E09">
            <w:pPr>
              <w:spacing w:line="400" w:lineRule="exact"/>
              <w:ind w:firstLine="0" w:firstLineChars="0"/>
              <w:rPr>
                <w:sz w:val="18"/>
                <w:szCs w:val="18"/>
                <w:lang w:val="en-US"/>
              </w:rPr>
            </w:pPr>
            <w:r>
              <w:rPr>
                <w:sz w:val="18"/>
                <w:szCs w:val="18"/>
                <w:lang w:val="en-US"/>
              </w:rPr>
              <w:t>100</w:t>
            </w:r>
          </w:p>
        </w:tc>
      </w:tr>
      <w:tr w14:paraId="69FEC83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D08BC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BD43A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AE70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11E95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3FF1F3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3B5A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FC06D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D51E2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3548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13AC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60092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FA4B1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1A97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F465F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D493D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E37B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778AA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1CC67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64518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94F48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5C3F7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52792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B93A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F89AA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2E5589">
            <w:pPr>
              <w:spacing w:line="400" w:lineRule="exact"/>
              <w:ind w:firstLine="0" w:firstLineChars="0"/>
              <w:rPr>
                <w:sz w:val="18"/>
                <w:szCs w:val="18"/>
                <w:lang w:val="en-US"/>
              </w:rPr>
            </w:pPr>
            <w:r>
              <w:rPr>
                <w:sz w:val="18"/>
                <w:szCs w:val="18"/>
                <w:lang w:val="en-US"/>
              </w:rPr>
              <w:t>100</w:t>
            </w:r>
          </w:p>
        </w:tc>
      </w:tr>
      <w:tr w14:paraId="3EF355E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F6B9B6A">
            <w:pPr>
              <w:spacing w:line="400" w:lineRule="exact"/>
              <w:ind w:firstLine="0" w:firstLineChars="0"/>
              <w:rPr>
                <w:sz w:val="18"/>
                <w:szCs w:val="18"/>
                <w:lang w:val="en-US"/>
              </w:rPr>
            </w:pPr>
            <w:r>
              <w:rPr>
                <w:sz w:val="18"/>
                <w:szCs w:val="18"/>
                <w:lang w:val="en-US"/>
              </w:rPr>
              <w:t>走廊</w:t>
            </w:r>
          </w:p>
        </w:tc>
        <w:tc>
          <w:tcPr>
            <w:tcW w:w="401" w:type="dxa"/>
            <w:tcBorders>
              <w:top w:val="single" w:color="auto" w:sz="4" w:space="0"/>
              <w:left w:val="single" w:color="auto" w:sz="4" w:space="0"/>
              <w:bottom w:val="single" w:color="auto" w:sz="4" w:space="0"/>
              <w:right w:val="single" w:color="auto" w:sz="4" w:space="0"/>
            </w:tcBorders>
            <w:vAlign w:val="center"/>
          </w:tcPr>
          <w:p w14:paraId="64B15D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84EE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A46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3429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058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A6742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17C94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1578A6F">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0BA23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27FF1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B54A1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B02F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5EF53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40EB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DAA0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DC7771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A034C3">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0937ABA">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14BB7E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E93E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703F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99D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9634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DCF913">
            <w:pPr>
              <w:spacing w:line="400" w:lineRule="exact"/>
              <w:ind w:firstLine="0" w:firstLineChars="0"/>
              <w:rPr>
                <w:sz w:val="18"/>
                <w:szCs w:val="18"/>
                <w:lang w:val="en-US"/>
              </w:rPr>
            </w:pPr>
            <w:r>
              <w:rPr>
                <w:sz w:val="18"/>
                <w:szCs w:val="18"/>
                <w:lang w:val="en-US"/>
              </w:rPr>
              <w:t>0</w:t>
            </w:r>
          </w:p>
        </w:tc>
      </w:tr>
      <w:tr w14:paraId="3CBADD6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E5190C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ADADE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6FA2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AA3E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05CB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10AC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44B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0FD6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3CD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42FC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4F5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7038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36BC9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9AAD9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6092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326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A03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E73F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7803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D224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FE48C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873E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48B7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BC9CE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23CC3">
            <w:pPr>
              <w:spacing w:line="400" w:lineRule="exact"/>
              <w:ind w:firstLine="0" w:firstLineChars="0"/>
              <w:rPr>
                <w:sz w:val="18"/>
                <w:szCs w:val="18"/>
                <w:lang w:val="en-US"/>
              </w:rPr>
            </w:pPr>
            <w:r>
              <w:rPr>
                <w:sz w:val="18"/>
                <w:szCs w:val="18"/>
                <w:lang w:val="en-US"/>
              </w:rPr>
              <w:t>0</w:t>
            </w:r>
          </w:p>
        </w:tc>
      </w:tr>
    </w:tbl>
    <w:p w14:paraId="62692609"/>
    <w:p w14:paraId="25EF5828">
      <w:r>
        <w:t>注：上行：工作日；下行：节假日</w:t>
      </w:r>
    </w:p>
    <w:p w14:paraId="76E11032">
      <w:pPr>
        <w:pStyle w:val="4"/>
      </w:pPr>
      <w:bookmarkStart w:id="120" w:name="_Toc1609"/>
      <w:r>
        <w:t>工作日/节假日新风运行时间表(%)</w:t>
      </w:r>
      <w:bookmarkEnd w:id="120"/>
    </w:p>
    <w:p w14:paraId="3D06A70D"/>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E03DEE2">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5298503">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6B283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637CC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87213D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600AB42">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A5B21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BFB6F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AF453C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36D7FB">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3BA53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578DE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D694B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5E8FE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00A6F9">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52C0D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4AC9B2">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B1AEF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ED84C4">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B9D6DE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2E965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F82026">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964E6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D53475">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E018E2">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E52867">
            <w:pPr>
              <w:spacing w:line="400" w:lineRule="exact"/>
              <w:ind w:firstLine="0" w:firstLineChars="0"/>
              <w:rPr>
                <w:sz w:val="18"/>
                <w:szCs w:val="18"/>
                <w:lang w:val="en-US"/>
              </w:rPr>
            </w:pPr>
            <w:r>
              <w:rPr>
                <w:sz w:val="18"/>
                <w:szCs w:val="18"/>
                <w:lang w:val="en-US"/>
              </w:rPr>
              <w:t>24</w:t>
            </w:r>
          </w:p>
        </w:tc>
      </w:tr>
      <w:tr w14:paraId="0D54D68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10AA9D9">
            <w:pPr>
              <w:spacing w:line="400" w:lineRule="exact"/>
              <w:ind w:firstLine="0" w:firstLineChars="0"/>
              <w:rPr>
                <w:sz w:val="18"/>
                <w:szCs w:val="18"/>
                <w:lang w:val="en-US"/>
              </w:rPr>
            </w:pPr>
            <w:r>
              <w:rPr>
                <w:sz w:val="18"/>
                <w:szCs w:val="18"/>
                <w:lang w:val="en-US"/>
              </w:rPr>
              <w:t>Sys</w:t>
            </w:r>
          </w:p>
        </w:tc>
        <w:tc>
          <w:tcPr>
            <w:tcW w:w="401" w:type="dxa"/>
            <w:tcBorders>
              <w:top w:val="single" w:color="auto" w:sz="4" w:space="0"/>
              <w:left w:val="single" w:color="auto" w:sz="4" w:space="0"/>
              <w:bottom w:val="single" w:color="auto" w:sz="4" w:space="0"/>
              <w:right w:val="single" w:color="auto" w:sz="4" w:space="0"/>
            </w:tcBorders>
            <w:vAlign w:val="center"/>
          </w:tcPr>
          <w:p w14:paraId="1E25698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8C003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63154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292A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383F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5C28B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8FE2A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0919E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B168A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95C0C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CEB50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3096C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06E3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DC3D5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41EE1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A0DD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25012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CA8E84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4F48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8B237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A5FE07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9C3A1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06B3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4D8013A">
            <w:pPr>
              <w:spacing w:line="400" w:lineRule="exact"/>
              <w:ind w:firstLine="0" w:firstLineChars="0"/>
              <w:rPr>
                <w:sz w:val="18"/>
                <w:szCs w:val="18"/>
                <w:lang w:val="en-US"/>
              </w:rPr>
            </w:pPr>
            <w:r>
              <w:rPr>
                <w:sz w:val="18"/>
                <w:szCs w:val="18"/>
                <w:lang w:val="en-US"/>
              </w:rPr>
              <w:t>100</w:t>
            </w:r>
          </w:p>
        </w:tc>
      </w:tr>
      <w:tr w14:paraId="2E5C4DE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A8F21C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FFC5D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49AE2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4B1B54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18496D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71F3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81E55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2FB9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D099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70996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30975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59CFCC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5C7A2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03E3E6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86606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C5E65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3F928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4732F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7F94CC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5A191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B706E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E2050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20418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ABBB9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A223A0">
            <w:pPr>
              <w:spacing w:line="400" w:lineRule="exact"/>
              <w:ind w:firstLine="0" w:firstLineChars="0"/>
              <w:rPr>
                <w:sz w:val="18"/>
                <w:szCs w:val="18"/>
                <w:lang w:val="en-US"/>
              </w:rPr>
            </w:pPr>
            <w:r>
              <w:rPr>
                <w:sz w:val="18"/>
                <w:szCs w:val="18"/>
                <w:lang w:val="en-US"/>
              </w:rPr>
              <w:t>100</w:t>
            </w:r>
          </w:p>
        </w:tc>
      </w:tr>
    </w:tbl>
    <w:p w14:paraId="207E8D54"/>
    <w:p w14:paraId="57A4697E">
      <w:r>
        <w:t>注：上行：工作日；下行：节假日</w:t>
      </w:r>
    </w:p>
    <w:p w14:paraId="0B543D98"/>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5845B">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2</w:t>
    </w:r>
    <w:r>
      <w:rPr>
        <w:rStyle w:val="21"/>
      </w:rPr>
      <w:fldChar w:fldCharType="end"/>
    </w:r>
  </w:p>
  <w:p w14:paraId="4718C56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527FEB">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291C693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58176">
    <w:pPr>
      <w:pStyle w:val="15"/>
      <w:jc w:val="left"/>
    </w:pPr>
    <w:r>
      <w:rPr>
        <w:lang w:val="en-US"/>
      </w:rP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JjNzRiMmViZmYxZDMyYWVkMDcxZmNlMzk0NjU4MmEifQ=="/>
  </w:docVars>
  <w:rsids>
    <w:rsidRoot w:val="149E26B7"/>
    <w:rsid w:val="00005553"/>
    <w:rsid w:val="00024A13"/>
    <w:rsid w:val="00031D69"/>
    <w:rsid w:val="00037A4C"/>
    <w:rsid w:val="000D5BDD"/>
    <w:rsid w:val="000F7EF2"/>
    <w:rsid w:val="00121509"/>
    <w:rsid w:val="00122AE1"/>
    <w:rsid w:val="0014776A"/>
    <w:rsid w:val="001A18B0"/>
    <w:rsid w:val="00203A7D"/>
    <w:rsid w:val="0022447D"/>
    <w:rsid w:val="002555B8"/>
    <w:rsid w:val="0030437C"/>
    <w:rsid w:val="003121F7"/>
    <w:rsid w:val="00314D29"/>
    <w:rsid w:val="00330A15"/>
    <w:rsid w:val="0033208F"/>
    <w:rsid w:val="00382BA2"/>
    <w:rsid w:val="003E0BD9"/>
    <w:rsid w:val="00424AF4"/>
    <w:rsid w:val="00456C7E"/>
    <w:rsid w:val="00490FB1"/>
    <w:rsid w:val="00492F16"/>
    <w:rsid w:val="004B2F3F"/>
    <w:rsid w:val="004D230F"/>
    <w:rsid w:val="004D449D"/>
    <w:rsid w:val="004F3481"/>
    <w:rsid w:val="00517BC7"/>
    <w:rsid w:val="005215FB"/>
    <w:rsid w:val="00534262"/>
    <w:rsid w:val="00537558"/>
    <w:rsid w:val="00541973"/>
    <w:rsid w:val="005755BA"/>
    <w:rsid w:val="005A5ADF"/>
    <w:rsid w:val="005E2661"/>
    <w:rsid w:val="005E56B4"/>
    <w:rsid w:val="0061362D"/>
    <w:rsid w:val="00635D95"/>
    <w:rsid w:val="00661D50"/>
    <w:rsid w:val="00666B19"/>
    <w:rsid w:val="00694FCA"/>
    <w:rsid w:val="006E3B8E"/>
    <w:rsid w:val="0075022D"/>
    <w:rsid w:val="00766F09"/>
    <w:rsid w:val="00772CA7"/>
    <w:rsid w:val="007B1DE0"/>
    <w:rsid w:val="007D7FC4"/>
    <w:rsid w:val="007E1B47"/>
    <w:rsid w:val="0081624A"/>
    <w:rsid w:val="00863A8E"/>
    <w:rsid w:val="00883D6C"/>
    <w:rsid w:val="008F0420"/>
    <w:rsid w:val="00901AD4"/>
    <w:rsid w:val="00902FF6"/>
    <w:rsid w:val="009677EB"/>
    <w:rsid w:val="009A0897"/>
    <w:rsid w:val="00A22DC5"/>
    <w:rsid w:val="00A32590"/>
    <w:rsid w:val="00A355BD"/>
    <w:rsid w:val="00A471F7"/>
    <w:rsid w:val="00A63962"/>
    <w:rsid w:val="00A9095F"/>
    <w:rsid w:val="00AA47FE"/>
    <w:rsid w:val="00AA684C"/>
    <w:rsid w:val="00AE1923"/>
    <w:rsid w:val="00B1299D"/>
    <w:rsid w:val="00B14790"/>
    <w:rsid w:val="00B1509D"/>
    <w:rsid w:val="00B41640"/>
    <w:rsid w:val="00B55B22"/>
    <w:rsid w:val="00B60841"/>
    <w:rsid w:val="00B9667B"/>
    <w:rsid w:val="00BA478E"/>
    <w:rsid w:val="00BC7EB6"/>
    <w:rsid w:val="00BF19A7"/>
    <w:rsid w:val="00C267BB"/>
    <w:rsid w:val="00C42E51"/>
    <w:rsid w:val="00C62B97"/>
    <w:rsid w:val="00C63237"/>
    <w:rsid w:val="00C67778"/>
    <w:rsid w:val="00C90322"/>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317C3"/>
    <w:rsid w:val="00E81ACD"/>
    <w:rsid w:val="00EF5AB9"/>
    <w:rsid w:val="00F75DD1"/>
    <w:rsid w:val="00FA4B87"/>
    <w:rsid w:val="00FF02F8"/>
    <w:rsid w:val="00FF2243"/>
    <w:rsid w:val="149E2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uiPriority w:val="0"/>
    <w:pPr>
      <w:tabs>
        <w:tab w:val="left" w:pos="540"/>
        <w:tab w:val="left" w:pos="840"/>
        <w:tab w:val="right" w:leader="dot" w:pos="9360"/>
      </w:tabs>
      <w:ind w:left="200"/>
    </w:pPr>
    <w:rPr>
      <w:kern w:val="2"/>
      <w:szCs w:val="24"/>
      <w:lang w:val="en-US"/>
    </w:rPr>
  </w:style>
  <w:style w:type="table" w:styleId="19">
    <w:name w:val="Table Grid"/>
    <w:basedOn w:val="18"/>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uiPriority w:val="0"/>
  </w:style>
  <w:style w:type="character" w:styleId="22">
    <w:name w:val="Hyperlink"/>
    <w:uiPriority w:val="0"/>
    <w:rPr>
      <w:color w:val="0000FF"/>
      <w:u w:val="single"/>
    </w:rPr>
  </w:style>
  <w:style w:type="character" w:customStyle="1" w:styleId="23">
    <w:name w:val="标题 1 Char"/>
    <w:basedOn w:val="20"/>
    <w:link w:val="2"/>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bmp"/><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tmp2.dotx</Template>
  <Pages>22</Pages>
  <Words>5053</Words>
  <Characters>8062</Characters>
  <Lines>47</Lines>
  <Paragraphs>13</Paragraphs>
  <TotalTime>1</TotalTime>
  <ScaleCrop>false</ScaleCrop>
  <LinksUpToDate>false</LinksUpToDate>
  <CharactersWithSpaces>12940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2024-11-19T02:20:00Z</dcterms:created>
  <dc:creator>Cesare</dc:creator>
  <cp:lastModifiedBy>Cesare</cp:lastModifiedBy>
  <dcterms:modified xsi:type="dcterms:W3CDTF">2024-11-19T02:22:17Z</dcterms:modified>
  <dc:title>围护结构节能率计算书</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5D51800240A4422CA65C923CEF7FCE77_11</vt:lpwstr>
  </property>
  <property fmtid="{D5CDD505-2E9C-101B-9397-08002B2CF9AE}" pid="3" name="KSOProductBuildVer">
    <vt:lpwstr>2052-12.1.0.18608</vt:lpwstr>
  </property>
</Properties>
</file>