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E0230">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南昌市</w:t>
      </w:r>
      <w:r>
        <w:rPr>
          <w:rFonts w:hint="eastAsia" w:asciiTheme="majorEastAsia" w:hAnsiTheme="majorEastAsia" w:eastAsiaTheme="majorEastAsia" w:cstheme="majorEastAsia"/>
          <w:b/>
          <w:bCs/>
          <w:sz w:val="32"/>
          <w:szCs w:val="32"/>
          <w:lang w:val="en-US" w:eastAsia="zh-CN"/>
        </w:rPr>
        <w:t>某</w:t>
      </w:r>
      <w:r>
        <w:rPr>
          <w:rFonts w:hint="eastAsia" w:asciiTheme="majorEastAsia" w:hAnsiTheme="majorEastAsia" w:eastAsiaTheme="majorEastAsia" w:cstheme="majorEastAsia"/>
          <w:b/>
          <w:bCs/>
          <w:sz w:val="32"/>
          <w:szCs w:val="32"/>
        </w:rPr>
        <w:t>幼儿园节能</w:t>
      </w:r>
      <w:r>
        <w:rPr>
          <w:rFonts w:hint="eastAsia" w:asciiTheme="majorEastAsia" w:hAnsiTheme="majorEastAsia" w:eastAsiaTheme="majorEastAsia" w:cstheme="majorEastAsia"/>
          <w:b/>
          <w:bCs/>
          <w:sz w:val="32"/>
          <w:szCs w:val="32"/>
          <w:lang w:val="en-US" w:eastAsia="zh-CN"/>
        </w:rPr>
        <w:t>设计</w:t>
      </w:r>
      <w:r>
        <w:rPr>
          <w:rFonts w:hint="eastAsia" w:asciiTheme="majorEastAsia" w:hAnsiTheme="majorEastAsia" w:eastAsiaTheme="majorEastAsia" w:cstheme="majorEastAsia"/>
          <w:b/>
          <w:bCs/>
          <w:sz w:val="32"/>
          <w:szCs w:val="32"/>
        </w:rPr>
        <w:t>改造说明</w:t>
      </w:r>
    </w:p>
    <w:p w14:paraId="6B4B4969">
      <w:pPr>
        <w:rPr>
          <w:rFonts w:hint="eastAsia"/>
        </w:rPr>
      </w:pPr>
    </w:p>
    <w:p w14:paraId="1996BB8C">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一、项目背景与概述</w:t>
      </w:r>
    </w:p>
    <w:p w14:paraId="73670A64">
      <w:pPr>
        <w:rPr>
          <w:rFonts w:hint="eastAsia" w:asciiTheme="minorEastAsia" w:hAnsiTheme="minorEastAsia" w:eastAsiaTheme="minorEastAsia" w:cstheme="minorEastAsia"/>
          <w:sz w:val="28"/>
          <w:szCs w:val="28"/>
        </w:rPr>
      </w:pPr>
    </w:p>
    <w:p w14:paraId="6A37D50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南昌市这座历史悠久而又充满活力的城市中，幼儿教育作为社会发展的重要组成部分，一直备受关注。然而，随着时代的进步和人们对生活品质要求的提高，传统幼儿园建筑在节能、环保、舒适度等方面已难以满足现代教育的需求。因此，我们决定对南昌市某幼儿园进行节能改造，旨在通过一系列科学、合理的设计措施，提升幼儿园的能效水平，为孩子们创造一个更加健康、舒适、绿色的学习生活环境。</w:t>
      </w:r>
    </w:p>
    <w:p w14:paraId="14728F65">
      <w:pPr>
        <w:rPr>
          <w:rFonts w:hint="eastAsia" w:asciiTheme="minorEastAsia" w:hAnsiTheme="minorEastAsia" w:eastAsiaTheme="minorEastAsia" w:cstheme="minorEastAsia"/>
          <w:sz w:val="24"/>
          <w:szCs w:val="24"/>
        </w:rPr>
      </w:pPr>
    </w:p>
    <w:p w14:paraId="46C505AD">
      <w:pPr>
        <w:spacing w:after="15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本次大赛</w:t>
      </w:r>
      <w:r>
        <w:rPr>
          <w:rFonts w:hint="eastAsia" w:asciiTheme="minorEastAsia" w:hAnsiTheme="minorEastAsia" w:eastAsiaTheme="minorEastAsia" w:cstheme="minorEastAsia"/>
          <w:sz w:val="24"/>
          <w:szCs w:val="24"/>
        </w:rPr>
        <w:t>项目</w:t>
      </w:r>
      <w:r>
        <w:rPr>
          <w:rFonts w:hint="eastAsia" w:asciiTheme="minorEastAsia" w:hAnsiTheme="minorEastAsia" w:cstheme="minorEastAsia"/>
          <w:sz w:val="24"/>
          <w:szCs w:val="24"/>
          <w:lang w:val="en-US" w:eastAsia="zh-CN"/>
        </w:rPr>
        <w:t>是一个</w:t>
      </w:r>
      <w:r>
        <w:rPr>
          <w:rFonts w:hint="eastAsia" w:asciiTheme="minorEastAsia" w:hAnsiTheme="minorEastAsia" w:eastAsiaTheme="minorEastAsia" w:cstheme="minorEastAsia"/>
          <w:sz w:val="24"/>
          <w:szCs w:val="24"/>
        </w:rPr>
        <w:t>位于南昌市某</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rPr>
        <w:t>地段</w:t>
      </w:r>
      <w:r>
        <w:rPr>
          <w:rFonts w:hint="eastAsia" w:asciiTheme="minorEastAsia" w:hAnsiTheme="minorEastAsia" w:cstheme="minorEastAsia"/>
          <w:sz w:val="24"/>
          <w:szCs w:val="24"/>
          <w:lang w:val="en-US" w:eastAsia="zh-CN"/>
        </w:rPr>
        <w:t>的幼儿园</w:t>
      </w:r>
      <w:r>
        <w:rPr>
          <w:rFonts w:hint="eastAsia" w:asciiTheme="minorEastAsia" w:hAnsiTheme="minorEastAsia" w:eastAsiaTheme="minorEastAsia" w:cstheme="minorEastAsia"/>
          <w:sz w:val="24"/>
          <w:szCs w:val="24"/>
        </w:rPr>
        <w:t>，占地面积适中，周边环境优美，交通便利。</w:t>
      </w:r>
      <w:r>
        <w:rPr>
          <w:rFonts w:hint="eastAsia" w:asciiTheme="minorEastAsia" w:hAnsiTheme="minorEastAsia" w:cstheme="minorEastAsia"/>
          <w:sz w:val="24"/>
          <w:szCs w:val="24"/>
          <w:lang w:val="en-US" w:eastAsia="zh-CN"/>
        </w:rPr>
        <w:t>该</w:t>
      </w:r>
      <w:r>
        <w:rPr>
          <w:rFonts w:hint="eastAsia" w:asciiTheme="minorEastAsia" w:hAnsiTheme="minorEastAsia" w:eastAsiaTheme="minorEastAsia" w:cstheme="minorEastAsia"/>
          <w:sz w:val="24"/>
          <w:szCs w:val="24"/>
        </w:rPr>
        <w:t>幼儿园</w:t>
      </w:r>
      <w:r>
        <w:rPr>
          <w:rFonts w:hint="eastAsia" w:asciiTheme="minorEastAsia" w:hAnsiTheme="minorEastAsia" w:cstheme="minorEastAsia"/>
          <w:sz w:val="24"/>
          <w:szCs w:val="24"/>
          <w:lang w:val="en-US" w:eastAsia="zh-CN"/>
        </w:rPr>
        <w:t>为三层建筑，</w:t>
      </w:r>
      <w:r>
        <w:rPr>
          <w:rFonts w:hint="eastAsia" w:asciiTheme="minorEastAsia" w:hAnsiTheme="minorEastAsia" w:eastAsiaTheme="minorEastAsia" w:cstheme="minorEastAsia"/>
          <w:sz w:val="24"/>
          <w:szCs w:val="24"/>
        </w:rPr>
        <w:t>建筑面积</w:t>
      </w:r>
      <w:r>
        <w:rPr>
          <w:rFonts w:hint="eastAsia" w:asciiTheme="minorEastAsia" w:hAnsiTheme="minorEastAsia" w:cstheme="minorEastAsia"/>
          <w:sz w:val="24"/>
          <w:szCs w:val="24"/>
          <w:lang w:val="en-US" w:eastAsia="zh-CN"/>
        </w:rPr>
        <w:t>2631.22</w:t>
      </w:r>
      <w:r>
        <w:rPr>
          <w:rFonts w:hint="eastAsia" w:asciiTheme="minorEastAsia" w:hAnsiTheme="minorEastAsia" w:eastAsiaTheme="minorEastAsia" w:cstheme="minorEastAsia"/>
          <w:sz w:val="24"/>
          <w:szCs w:val="24"/>
        </w:rPr>
        <w:t>平方米，建筑总高度</w:t>
      </w:r>
      <w:r>
        <w:rPr>
          <w:rFonts w:hint="eastAsia" w:asciiTheme="minorEastAsia" w:hAnsiTheme="minorEastAsia" w:cstheme="minorEastAsia"/>
          <w:sz w:val="24"/>
          <w:szCs w:val="24"/>
          <w:lang w:val="en-US" w:eastAsia="zh-CN"/>
        </w:rPr>
        <w:t>11.85</w:t>
      </w:r>
      <w:r>
        <w:rPr>
          <w:rFonts w:hint="eastAsia" w:asciiTheme="minorEastAsia" w:hAnsiTheme="minorEastAsia" w:eastAsiaTheme="minorEastAsia" w:cstheme="minorEastAsia"/>
          <w:sz w:val="24"/>
          <w:szCs w:val="24"/>
        </w:rPr>
        <w:t>米。本建筑为一类建筑，使用年限50年，耐火等级为一级，防水等级为二级。建筑物室内外高差为300，绝对高程由施工现场确定。</w:t>
      </w:r>
      <w:r>
        <w:rPr>
          <w:rFonts w:hint="eastAsia" w:asciiTheme="minorEastAsia" w:hAnsiTheme="minorEastAsia" w:cstheme="minorEastAsia"/>
          <w:sz w:val="24"/>
          <w:szCs w:val="24"/>
          <w:lang w:val="en-US" w:eastAsia="zh-CN"/>
        </w:rPr>
        <w:t>据实地调研我们了解该幼儿园</w:t>
      </w:r>
      <w:r>
        <w:rPr>
          <w:rFonts w:hint="eastAsia" w:asciiTheme="minorEastAsia" w:hAnsiTheme="minorEastAsia" w:eastAsiaTheme="minorEastAsia" w:cstheme="minorEastAsia"/>
          <w:sz w:val="24"/>
          <w:szCs w:val="24"/>
        </w:rPr>
        <w:t>相关节能设计已滞后于当前的技术标准。改造前，幼儿园在能源使用上存在诸多问题，如保温隔热性能差、照明系统能耗高、通风不畅等，这些问题不仅影响了孩子们的舒适度，还增加了幼儿园的运营成本。因此，我们决定对其进行全面的节能改造，以提升其能效水平，实现绿色低碳的发展目标。</w:t>
      </w:r>
    </w:p>
    <w:p w14:paraId="1AE6A89A">
      <w:pPr>
        <w:rPr>
          <w:rFonts w:hint="eastAsia" w:asciiTheme="majorEastAsia" w:hAnsiTheme="majorEastAsia" w:eastAsiaTheme="majorEastAsia" w:cstheme="majorEastAsia"/>
          <w:sz w:val="24"/>
          <w:szCs w:val="24"/>
        </w:rPr>
      </w:pPr>
    </w:p>
    <w:p w14:paraId="322DBA11">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二、南昌市地理与气候特点分析</w:t>
      </w:r>
    </w:p>
    <w:p w14:paraId="3CFDFFDA">
      <w:pPr>
        <w:rPr>
          <w:rFonts w:hint="eastAsia" w:asciiTheme="minorEastAsia" w:hAnsiTheme="minorEastAsia" w:eastAsiaTheme="minorEastAsia" w:cstheme="minorEastAsia"/>
          <w:sz w:val="28"/>
          <w:szCs w:val="28"/>
        </w:rPr>
      </w:pPr>
    </w:p>
    <w:p w14:paraId="46F04EE8">
      <w:pPr>
        <w:spacing w:after="15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南昌市位于江西省中北部，地处亚热带季风气候区，四季分明，雨量充沛，光照充足。</w:t>
      </w:r>
      <w:r>
        <w:rPr>
          <w:rFonts w:hint="eastAsia" w:asciiTheme="minorEastAsia" w:hAnsiTheme="minorEastAsia" w:eastAsiaTheme="minorEastAsia" w:cstheme="minorEastAsia"/>
          <w:sz w:val="24"/>
          <w:szCs w:val="24"/>
          <w:lang w:val="en-US" w:eastAsia="zh-CN"/>
        </w:rPr>
        <w:t>热</w:t>
      </w:r>
      <w:r>
        <w:rPr>
          <w:rFonts w:hint="eastAsia" w:asciiTheme="minorEastAsia" w:hAnsiTheme="minorEastAsia" w:eastAsiaTheme="minorEastAsia" w:cstheme="minorEastAsia"/>
          <w:sz w:val="24"/>
          <w:szCs w:val="24"/>
        </w:rPr>
        <w:t>工分区为夏热冬冷地区，最冷月平均温度为0。89℃，最热月平均温度为29.52℃，日平均温度≤5℃的天数为50天，日平均温度≥25℃的天数为93天；南昌冬季室外平均风速3.4m/s，多为北风，其冬季室外最多风向的平均风速为4.8m/s；夏季室外平均风速2.3m/s，多为南风；年最多风向为北北东方向。</w:t>
      </w:r>
      <w:r>
        <w:rPr>
          <w:rFonts w:hint="eastAsia" w:asciiTheme="minorEastAsia" w:hAnsiTheme="minorEastAsia" w:cstheme="minorEastAsia"/>
          <w:sz w:val="24"/>
          <w:szCs w:val="24"/>
          <w:lang w:val="en-US" w:eastAsia="zh-CN"/>
        </w:rPr>
        <w:t>南昌</w:t>
      </w:r>
      <w:r>
        <w:rPr>
          <w:rFonts w:hint="eastAsia" w:asciiTheme="minorEastAsia" w:hAnsiTheme="minorEastAsia" w:eastAsiaTheme="minorEastAsia" w:cstheme="minorEastAsia"/>
          <w:sz w:val="24"/>
          <w:szCs w:val="24"/>
        </w:rPr>
        <w:t>夏季高温炎热，冬季湿冷多风，这些都对幼儿园的节能设计提出了较高的要求。在改造过程中，我们必须充分考虑南昌的气候特点，采取针对性的措施，确保幼儿园在夏季能够有效放热，冬季则能保持良好的保温性能。</w:t>
      </w:r>
    </w:p>
    <w:p w14:paraId="29B8E325">
      <w:pPr>
        <w:rPr>
          <w:rFonts w:hint="eastAsia" w:asciiTheme="minorEastAsia" w:hAnsiTheme="minorEastAsia" w:eastAsiaTheme="minorEastAsia" w:cstheme="minorEastAsia"/>
          <w:b/>
          <w:bCs/>
          <w:sz w:val="24"/>
          <w:szCs w:val="24"/>
        </w:rPr>
      </w:pPr>
    </w:p>
    <w:p w14:paraId="5BBDFA9D">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三、改造目标与原则</w:t>
      </w:r>
    </w:p>
    <w:p w14:paraId="06AF5514">
      <w:pPr>
        <w:rPr>
          <w:rFonts w:hint="eastAsia" w:asciiTheme="minorEastAsia" w:hAnsiTheme="minorEastAsia" w:eastAsiaTheme="minorEastAsia" w:cstheme="minorEastAsia"/>
          <w:sz w:val="28"/>
          <w:szCs w:val="28"/>
        </w:rPr>
      </w:pPr>
    </w:p>
    <w:p w14:paraId="353473D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节能改造的主要目标包括：提升幼儿园的保温隔热性能，降低能源消耗；改善室内环境，提高孩子们的舒适度；遵循绿色低碳原则，采用环保、可再生的建筑材料；以及优化幼儿园的能源管理系统，实现智能化控制。</w:t>
      </w:r>
    </w:p>
    <w:p w14:paraId="2589E287">
      <w:pPr>
        <w:rPr>
          <w:rFonts w:hint="eastAsia" w:asciiTheme="minorEastAsia" w:hAnsiTheme="minorEastAsia" w:eastAsiaTheme="minorEastAsia" w:cstheme="minorEastAsia"/>
          <w:sz w:val="28"/>
          <w:szCs w:val="28"/>
        </w:rPr>
      </w:pPr>
    </w:p>
    <w:p w14:paraId="05589B0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改造过程中，我们坚持以下原则：一是科学性，即根据南昌的气候特点和幼儿园的实际需求，制定科学合理的改造方案；二是经济性，即在保证改造效果的前提下，尽量降低改造成本；三是可持续性，即采用环保、可再生的建筑材料和技术，减少对环境的影响；四是人性化，即注重孩子们的舒适度和体验感，营造一个温馨、和谐的学习氛围。</w:t>
      </w:r>
    </w:p>
    <w:p w14:paraId="5831A50E">
      <w:pPr>
        <w:rPr>
          <w:rFonts w:hint="eastAsia" w:asciiTheme="minorEastAsia" w:hAnsiTheme="minorEastAsia" w:eastAsiaTheme="minorEastAsia" w:cstheme="minorEastAsia"/>
          <w:sz w:val="28"/>
          <w:szCs w:val="28"/>
        </w:rPr>
      </w:pPr>
    </w:p>
    <w:p w14:paraId="5BCEA13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四、具体改造说明</w:t>
      </w:r>
    </w:p>
    <w:p w14:paraId="44088A57">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墙体与屋顶保温隔热改造</w:t>
      </w:r>
    </w:p>
    <w:p w14:paraId="08EC49E6">
      <w:pPr>
        <w:keepNext w:val="0"/>
        <w:keepLines w:val="0"/>
        <w:pageBreakBefore w:val="0"/>
        <w:widowControl w:val="0"/>
        <w:kinsoku/>
        <w:wordWrap/>
        <w:overflowPunct/>
        <w:topLinePunct w:val="0"/>
        <w:autoSpaceDE/>
        <w:autoSpaceDN/>
        <w:bidi w:val="0"/>
        <w:adjustRightInd/>
        <w:snapToGrid/>
        <w:spacing w:after="156"/>
        <w:ind w:firstLine="360" w:firstLineChars="150"/>
        <w:textAlignment w:val="auto"/>
        <w:rPr>
          <w:rFonts w:hint="eastAsia"/>
          <w:sz w:val="24"/>
          <w:szCs w:val="24"/>
        </w:rPr>
      </w:pPr>
      <w:r>
        <w:rPr>
          <w:rFonts w:hint="eastAsia" w:asciiTheme="minorEastAsia" w:hAnsiTheme="minorEastAsia" w:eastAsiaTheme="minorEastAsia" w:cstheme="minorEastAsia"/>
          <w:sz w:val="24"/>
          <w:szCs w:val="24"/>
        </w:rPr>
        <w:t>针对幼儿园墙体和屋顶保温隔热性能差的问题，我们决定采用</w:t>
      </w:r>
      <w:r>
        <w:rPr>
          <w:rFonts w:hint="eastAsia" w:asciiTheme="minorEastAsia" w:hAnsiTheme="minorEastAsia" w:cstheme="minorEastAsia"/>
          <w:sz w:val="24"/>
          <w:szCs w:val="24"/>
          <w:lang w:val="en-US" w:eastAsia="zh-CN"/>
        </w:rPr>
        <w:t>改性粉煤灰</w:t>
      </w:r>
      <w:r>
        <w:rPr>
          <w:rFonts w:hint="eastAsia" w:asciiTheme="minorEastAsia" w:hAnsiTheme="minorEastAsia" w:eastAsiaTheme="minorEastAsia" w:cstheme="minorEastAsia"/>
          <w:sz w:val="24"/>
          <w:szCs w:val="24"/>
        </w:rPr>
        <w:t>保温砂浆、</w:t>
      </w:r>
      <w:r>
        <w:rPr>
          <w:rFonts w:hint="eastAsia" w:asciiTheme="minorEastAsia" w:hAnsiTheme="minorEastAsia" w:cstheme="minorEastAsia"/>
          <w:sz w:val="24"/>
          <w:szCs w:val="24"/>
          <w:lang w:val="en-US" w:eastAsia="zh-CN"/>
        </w:rPr>
        <w:t>挤塑聚苯板</w:t>
      </w:r>
      <w:r>
        <w:rPr>
          <w:rFonts w:hint="eastAsia" w:asciiTheme="minorEastAsia" w:hAnsiTheme="minorEastAsia" w:eastAsiaTheme="minorEastAsia" w:cstheme="minorEastAsia"/>
          <w:sz w:val="24"/>
          <w:szCs w:val="24"/>
        </w:rPr>
        <w:t>等</w:t>
      </w:r>
      <w:r>
        <w:rPr>
          <w:rFonts w:hint="eastAsia" w:asciiTheme="minorEastAsia" w:hAnsiTheme="minorEastAsia" w:cstheme="minorEastAsia"/>
          <w:sz w:val="24"/>
          <w:szCs w:val="24"/>
          <w:lang w:val="en-US" w:eastAsia="zh-CN"/>
        </w:rPr>
        <w:t>保温性能突出且</w:t>
      </w:r>
      <w:r>
        <w:rPr>
          <w:rFonts w:hint="eastAsia" w:asciiTheme="minorEastAsia" w:hAnsiTheme="minorEastAsia" w:eastAsiaTheme="minorEastAsia" w:cstheme="minorEastAsia"/>
          <w:sz w:val="24"/>
          <w:szCs w:val="24"/>
        </w:rPr>
        <w:t>环保</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材料</w:t>
      </w:r>
      <w:r>
        <w:rPr>
          <w:rFonts w:hint="eastAsia" w:asciiTheme="minorEastAsia" w:hAnsiTheme="minorEastAsia" w:cstheme="minorEastAsia"/>
          <w:sz w:val="24"/>
          <w:szCs w:val="24"/>
          <w:lang w:val="en-US" w:eastAsia="zh-CN"/>
        </w:rPr>
        <w:t>对外墙</w:t>
      </w:r>
      <w:r>
        <w:rPr>
          <w:rFonts w:hint="eastAsia" w:asciiTheme="minorEastAsia" w:hAnsiTheme="minorEastAsia" w:eastAsiaTheme="minorEastAsia" w:cstheme="minorEastAsia"/>
          <w:sz w:val="24"/>
          <w:szCs w:val="24"/>
        </w:rPr>
        <w:t>进行保温处理。这些材料具有优异的保温隔热性能，且施工简便，能够有效地减少室内外热量传递，降低能耗。我们还将在屋顶设置酚醛泡沫材料保温层，进一步增强保温效果。</w:t>
      </w:r>
      <w:r>
        <w:rPr>
          <w:rFonts w:hint="eastAsia" w:asciiTheme="minorEastAsia" w:hAnsiTheme="minorEastAsia" w:cstheme="minorEastAsia"/>
          <w:sz w:val="24"/>
          <w:szCs w:val="24"/>
          <w:lang w:val="en-US" w:eastAsia="zh-CN"/>
        </w:rPr>
        <w:t>也</w:t>
      </w:r>
      <w:r>
        <w:rPr>
          <w:rFonts w:hint="eastAsia"/>
          <w:sz w:val="24"/>
          <w:szCs w:val="24"/>
        </w:rPr>
        <w:t>考虑</w:t>
      </w:r>
      <w:r>
        <w:rPr>
          <w:rFonts w:hint="eastAsia"/>
          <w:sz w:val="24"/>
          <w:szCs w:val="24"/>
          <w:lang w:val="en-US" w:eastAsia="zh-CN"/>
        </w:rPr>
        <w:t>到</w:t>
      </w:r>
      <w:r>
        <w:rPr>
          <w:rFonts w:hint="eastAsia"/>
          <w:sz w:val="24"/>
          <w:szCs w:val="24"/>
        </w:rPr>
        <w:t>材料运输成本和材料属性，</w:t>
      </w:r>
      <w:r>
        <w:rPr>
          <w:rFonts w:hint="eastAsia"/>
          <w:sz w:val="24"/>
          <w:szCs w:val="24"/>
          <w:lang w:val="en-US" w:eastAsia="zh-CN"/>
        </w:rPr>
        <w:t>我们将</w:t>
      </w:r>
      <w:r>
        <w:rPr>
          <w:rFonts w:hint="eastAsia"/>
          <w:sz w:val="24"/>
          <w:szCs w:val="24"/>
        </w:rPr>
        <w:t>采用了江西本省能够生产的特有的材料进行建造，</w:t>
      </w:r>
      <w:r>
        <w:rPr>
          <w:sz w:val="24"/>
          <w:szCs w:val="24"/>
        </w:rPr>
        <w:t>降低了材料运输时的能源消耗</w:t>
      </w:r>
      <w:r>
        <w:rPr>
          <w:rFonts w:hint="eastAsia"/>
          <w:sz w:val="24"/>
          <w:szCs w:val="24"/>
          <w:lang w:val="en-US" w:eastAsia="zh-CN"/>
        </w:rPr>
        <w:t>和总成本</w:t>
      </w:r>
      <w:r>
        <w:rPr>
          <w:sz w:val="24"/>
          <w:szCs w:val="24"/>
        </w:rPr>
        <w:t>。</w:t>
      </w:r>
      <w:r>
        <w:rPr>
          <w:rFonts w:hint="eastAsia"/>
          <w:sz w:val="24"/>
          <w:szCs w:val="24"/>
          <w:lang w:val="en-US" w:eastAsia="zh-CN"/>
        </w:rPr>
        <w:t>同时</w:t>
      </w:r>
      <w:r>
        <w:rPr>
          <w:sz w:val="24"/>
          <w:szCs w:val="24"/>
        </w:rPr>
        <w:t>在原本墙体的基础上设置了酚醛泡沫材料保温材料，</w:t>
      </w:r>
      <w:r>
        <w:rPr>
          <w:rFonts w:hint="eastAsia"/>
          <w:sz w:val="24"/>
          <w:szCs w:val="24"/>
          <w:lang w:val="en-US" w:eastAsia="zh-CN"/>
        </w:rPr>
        <w:t>提高</w:t>
      </w:r>
      <w:r>
        <w:rPr>
          <w:sz w:val="24"/>
          <w:szCs w:val="24"/>
        </w:rPr>
        <w:t>了房间与房间、楼层与楼层之间的保温效果，有效的增强了建筑内部房间的保温，降低了建筑使用时的能源散失。</w:t>
      </w:r>
      <w:bookmarkStart w:id="0" w:name="_GoBack"/>
      <w:bookmarkEnd w:id="0"/>
    </w:p>
    <w:p w14:paraId="3F46FE98">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76C9D4DD">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门窗系统优化</w:t>
      </w:r>
    </w:p>
    <w:p w14:paraId="2D1F7D02">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门窗是建筑能耗的重要部分，因此我们对幼儿园的门窗系统进行全面优化。我们选用</w:t>
      </w:r>
      <w:r>
        <w:rPr>
          <w:rFonts w:hint="eastAsia" w:asciiTheme="minorEastAsia" w:hAnsiTheme="minorEastAsia" w:cstheme="minorEastAsia"/>
          <w:sz w:val="24"/>
          <w:szCs w:val="24"/>
          <w:lang w:val="en-US" w:eastAsia="zh-CN"/>
        </w:rPr>
        <w:t>Low-e中空双层</w:t>
      </w:r>
      <w:r>
        <w:rPr>
          <w:rFonts w:hint="eastAsia" w:asciiTheme="minorEastAsia" w:hAnsiTheme="minorEastAsia" w:eastAsiaTheme="minorEastAsia" w:cstheme="minorEastAsia"/>
          <w:sz w:val="24"/>
          <w:szCs w:val="24"/>
        </w:rPr>
        <w:t>玻璃、断桥铝等高性能门窗材料，这些材料具有良好的保温隔热性能，能够有效地隔绝室内外热量传递。同时，我们还对门窗的密封性进行加强处理，确保门窗在关闭时能够紧密贴合，减少能量损失。</w:t>
      </w:r>
    </w:p>
    <w:p w14:paraId="04DABE5C">
      <w:pPr>
        <w:rPr>
          <w:rFonts w:hint="eastAsia" w:asciiTheme="minorEastAsia" w:hAnsiTheme="minorEastAsia" w:eastAsiaTheme="minorEastAsia" w:cstheme="minorEastAsia"/>
          <w:sz w:val="28"/>
          <w:szCs w:val="28"/>
        </w:rPr>
      </w:pPr>
    </w:p>
    <w:p w14:paraId="5C668672">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 照明系统升级</w:t>
      </w:r>
    </w:p>
    <w:p w14:paraId="6C617885">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明系统作为幼儿园能耗的重要组成部分，其节能效果直接影响到幼儿园的运营成本。因此，我们对幼儿园的照明系统进行了全面升级。我们采用了LED节能灯具替换原有的照明设备，这些灯具具有能耗低、寿命长、光线柔和等优点。同时，我们还根据幼儿园的功能需求，合理布局照明灯具，避免光线浪费。此外，我们还设置了智能照明控制系统，能够根据室内光线强度和时间自动调节照明亮度，进一步降低能耗。</w:t>
      </w:r>
    </w:p>
    <w:p w14:paraId="198BBAC5">
      <w:pPr>
        <w:rPr>
          <w:rFonts w:hint="eastAsia" w:asciiTheme="minorEastAsia" w:hAnsiTheme="minorEastAsia" w:eastAsiaTheme="minorEastAsia" w:cstheme="minorEastAsia"/>
          <w:sz w:val="28"/>
          <w:szCs w:val="28"/>
        </w:rPr>
      </w:pPr>
    </w:p>
    <w:p w14:paraId="1CCC9BD2">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 通风系统优化</w:t>
      </w:r>
    </w:p>
    <w:p w14:paraId="1E2721E1">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风系统对于改善室内环境、提高孩子们舒适度具有重要意义。因此，我们对幼儿园的通风系统进行全面优化。增加自然通风口的数量，提高自然通风的利用率。同时，在必要的位置设置新风系统，以保证室内空气流通，减少空调使用频率。此外，我们还对通风管道进行清洗和维护，确保其畅通无阻，提高通风效率。</w:t>
      </w:r>
    </w:p>
    <w:p w14:paraId="155F6832">
      <w:pPr>
        <w:rPr>
          <w:rFonts w:hint="eastAsia" w:asciiTheme="minorEastAsia" w:hAnsiTheme="minorEastAsia" w:eastAsiaTheme="minorEastAsia" w:cstheme="minorEastAsia"/>
          <w:sz w:val="28"/>
          <w:szCs w:val="28"/>
        </w:rPr>
      </w:pPr>
    </w:p>
    <w:p w14:paraId="31B5E18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4"/>
          <w:szCs w:val="24"/>
        </w:rPr>
        <w:t>5. 绿化与景观设计</w:t>
      </w:r>
    </w:p>
    <w:p w14:paraId="79143752">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绿化与景观设计不仅能够美化环境，还能够改善微气候，减少热岛效应。因此，我们在幼儿园周边及屋顶增设绿化植被，如乔木、灌木、草坪等。这些绿化植被能够吸收二氧化碳、释放氧气，提高空气质量。同时，它们还能够遮挡阳光、降低温度，为孩子们提供一个更加舒适的学习环境。此外，我们在幼儿园的庭院和花园中，规划一条自然观察与学习小径。小径两旁种植着各种本地的植物，每一种植物旁边都设有一个智能标识牌，通过扫描二维码，幼儿可以获取植物的名称、生长习性、生态功能等详细信息。小径上还设置了一些小型的昆虫观察站和鸟类喂食点，鼓励幼儿观察昆虫的生活习性和鸟类的觅食行为。这种将自然观察与学习融入日常活动的设计，使幼儿在亲近自然的过程中，更加深入地理解环保的重要性为孩子们提供了一个丰富多彩的户外活动空间。</w:t>
      </w:r>
    </w:p>
    <w:p w14:paraId="4A560745">
      <w:pPr>
        <w:rPr>
          <w:rFonts w:hint="eastAsia" w:asciiTheme="minorEastAsia" w:hAnsiTheme="minorEastAsia" w:eastAsiaTheme="minorEastAsia" w:cstheme="minorEastAsia"/>
          <w:sz w:val="28"/>
          <w:szCs w:val="28"/>
        </w:rPr>
      </w:pPr>
    </w:p>
    <w:p w14:paraId="2B0F2EF9">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 能源管理系统智能化</w:t>
      </w:r>
    </w:p>
    <w:p w14:paraId="3CB7213E">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为了实现更加精准的能源管理，我们</w:t>
      </w:r>
      <w:r>
        <w:rPr>
          <w:rFonts w:hint="eastAsia" w:asciiTheme="minorEastAsia" w:hAnsiTheme="minorEastAsia" w:cstheme="minorEastAsia"/>
          <w:sz w:val="24"/>
          <w:szCs w:val="24"/>
          <w:lang w:val="en-US" w:eastAsia="zh-CN"/>
        </w:rPr>
        <w:t>将</w:t>
      </w:r>
      <w:r>
        <w:rPr>
          <w:rFonts w:hint="eastAsia" w:asciiTheme="minorEastAsia" w:hAnsiTheme="minorEastAsia" w:eastAsiaTheme="minorEastAsia" w:cstheme="minorEastAsia"/>
          <w:sz w:val="24"/>
          <w:szCs w:val="24"/>
        </w:rPr>
        <w:t>引入智能化能源管理系统。系统能够实时监测幼儿园的能耗情况，并根据实际需求进行自动调节。例如，在夏季高温时段，系统会自动降低空调温度；在冬季寒冷时段，则会加强保温措施。通过智能化管理，我们能够更加有效地控制能耗，降低运营成本。</w:t>
      </w:r>
    </w:p>
    <w:p w14:paraId="28EA7FC6">
      <w:pPr>
        <w:rPr>
          <w:rFonts w:hint="eastAsia" w:asciiTheme="minorEastAsia" w:hAnsiTheme="minorEastAsia" w:eastAsiaTheme="minorEastAsia" w:cstheme="minorEastAsia"/>
          <w:sz w:val="28"/>
          <w:szCs w:val="28"/>
        </w:rPr>
      </w:pPr>
    </w:p>
    <w:p w14:paraId="0408E6A9">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五、改造效果与展望</w:t>
      </w:r>
    </w:p>
    <w:p w14:paraId="14BFE062">
      <w:pPr>
        <w:rPr>
          <w:rFonts w:hint="eastAsia" w:asciiTheme="minorEastAsia" w:hAnsiTheme="minorEastAsia" w:eastAsiaTheme="minorEastAsia" w:cstheme="minorEastAsia"/>
          <w:sz w:val="28"/>
          <w:szCs w:val="28"/>
        </w:rPr>
      </w:pPr>
    </w:p>
    <w:p w14:paraId="3E15F59C">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经过上述改造后，幼儿园的能效水平将得到显著提升。</w:t>
      </w:r>
      <w:r>
        <w:rPr>
          <w:rFonts w:hint="eastAsia" w:asciiTheme="minorEastAsia" w:hAnsiTheme="minorEastAsia" w:cstheme="minorEastAsia"/>
          <w:sz w:val="24"/>
          <w:szCs w:val="24"/>
          <w:lang w:val="en-US" w:eastAsia="zh-CN"/>
        </w:rPr>
        <w:t>供冷需求由改造前的344800kWh大幅降低至179373kWh，供暖需求也由之前的97801kWh降至36049kWh，</w:t>
      </w:r>
      <w:r>
        <w:rPr>
          <w:rFonts w:hint="eastAsia" w:asciiTheme="minorEastAsia" w:hAnsiTheme="minorEastAsia" w:eastAsiaTheme="minorEastAsia" w:cstheme="minorEastAsia"/>
          <w:sz w:val="24"/>
          <w:szCs w:val="24"/>
        </w:rPr>
        <w:t>预计每年可在制冷、供热系统的能耗上减少</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以上</w:t>
      </w:r>
      <w:r>
        <w:rPr>
          <w:rFonts w:hint="eastAsia" w:asciiTheme="minorEastAsia" w:hAnsiTheme="minorEastAsia" w:eastAsiaTheme="minorEastAsia" w:cstheme="minorEastAsia"/>
          <w:sz w:val="24"/>
          <w:szCs w:val="24"/>
        </w:rPr>
        <w:t>，折合电费可节约数十万元。同时，室内环境将得到改善，孩子们的学习生活环境将更加健康、舒适。此外，通过采用环保、可再生的建筑材料和技术，我们还能够为保护环境、促进可持续发展做出贡献。</w:t>
      </w:r>
    </w:p>
    <w:p w14:paraId="664A84EF">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0FEA8E9C">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展望未来，我们将继续关注幼儿园节能改造领域的发展动态和技术创新。我们将不断优化改造方案和技术手段，为幼儿园提供</w:t>
      </w:r>
      <w:r>
        <w:rPr>
          <w:rFonts w:hint="eastAsia" w:asciiTheme="minorEastAsia" w:hAnsiTheme="minorEastAsia" w:cstheme="minorEastAsia"/>
          <w:sz w:val="24"/>
          <w:szCs w:val="24"/>
          <w:lang w:val="en-US" w:eastAsia="zh-CN"/>
        </w:rPr>
        <w:t>更加</w:t>
      </w:r>
      <w:r>
        <w:rPr>
          <w:rFonts w:hint="eastAsia" w:asciiTheme="minorEastAsia" w:hAnsiTheme="minorEastAsia" w:eastAsiaTheme="minorEastAsia" w:cstheme="minorEastAsia"/>
          <w:sz w:val="24"/>
          <w:szCs w:val="24"/>
        </w:rPr>
        <w:t>优质的节能改造</w:t>
      </w:r>
      <w:r>
        <w:rPr>
          <w:rFonts w:hint="eastAsia" w:asciiTheme="minorEastAsia" w:hAnsiTheme="minorEastAsia" w:cstheme="minorEastAsia"/>
          <w:sz w:val="24"/>
          <w:szCs w:val="24"/>
          <w:lang w:val="en-US" w:eastAsia="zh-CN"/>
        </w:rPr>
        <w:t>方案</w:t>
      </w:r>
      <w:r>
        <w:rPr>
          <w:rFonts w:hint="eastAsia" w:asciiTheme="minorEastAsia" w:hAnsiTheme="minorEastAsia" w:eastAsiaTheme="minorEastAsia" w:cstheme="minorEastAsia"/>
          <w:sz w:val="24"/>
          <w:szCs w:val="24"/>
        </w:rPr>
        <w:t>。通过我们的努力和实践，我们相信能够为孩子们创造一个更加健康、舒适、绿色的学习生活环境，</w:t>
      </w:r>
      <w:r>
        <w:rPr>
          <w:rFonts w:hint="eastAsia" w:asciiTheme="minorEastAsia" w:hAnsiTheme="minorEastAsia" w:cstheme="minorEastAsia"/>
          <w:sz w:val="24"/>
          <w:szCs w:val="24"/>
          <w:lang w:val="en-US" w:eastAsia="zh-CN"/>
        </w:rPr>
        <w:t>也</w:t>
      </w:r>
      <w:r>
        <w:rPr>
          <w:rFonts w:hint="eastAsia" w:asciiTheme="minorEastAsia" w:hAnsiTheme="minorEastAsia" w:eastAsiaTheme="minorEastAsia" w:cstheme="minorEastAsia"/>
          <w:sz w:val="24"/>
          <w:szCs w:val="24"/>
        </w:rPr>
        <w:t>为幼儿教育事业的可持续发展贡献一份力量。</w:t>
      </w:r>
    </w:p>
    <w:p w14:paraId="23CC5F19">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0A3E0C9E">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690BAEEE">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7C945A6C">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208FBEEC">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74E7FE22">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49F71547">
      <w:pPr>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heme="minorEastAsia" w:hAnsiTheme="minorEastAsia" w:eastAsiaTheme="minorEastAsia" w:cstheme="minorEastAsia"/>
          <w:sz w:val="24"/>
          <w:szCs w:val="24"/>
        </w:rPr>
      </w:pPr>
    </w:p>
    <w:p w14:paraId="118F31A3">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软件相关设置</w:t>
      </w:r>
    </w:p>
    <w:p w14:paraId="321B8586">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1.工程设置</w:t>
      </w:r>
    </w:p>
    <w:p w14:paraId="48B1C87B">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2728595" cy="3258185"/>
            <wp:effectExtent l="0" t="0" r="14605" b="3175"/>
            <wp:docPr id="1" name="图片 1" descr="微信截图_2024121817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1218172633"/>
                    <pic:cNvPicPr>
                      <a:picLocks noChangeAspect="1"/>
                    </pic:cNvPicPr>
                  </pic:nvPicPr>
                  <pic:blipFill>
                    <a:blip r:embed="rId4"/>
                    <a:stretch>
                      <a:fillRect/>
                    </a:stretch>
                  </pic:blipFill>
                  <pic:spPr>
                    <a:xfrm>
                      <a:off x="0" y="0"/>
                      <a:ext cx="2728595" cy="3258185"/>
                    </a:xfrm>
                    <a:prstGeom prst="rect">
                      <a:avLst/>
                    </a:prstGeom>
                  </pic:spPr>
                </pic:pic>
              </a:graphicData>
            </a:graphic>
          </wp:inline>
        </w:drawing>
      </w:r>
    </w:p>
    <w:p w14:paraId="54E476C7">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eastAsia" w:asciiTheme="majorEastAsia" w:hAnsiTheme="majorEastAsia" w:eastAsiaTheme="majorEastAsia" w:cstheme="majorEastAsia"/>
          <w:b/>
          <w:bCs/>
          <w:sz w:val="28"/>
          <w:szCs w:val="28"/>
          <w:lang w:val="en-US" w:eastAsia="zh-CN"/>
        </w:rPr>
      </w:pPr>
    </w:p>
    <w:p w14:paraId="1DA80F97">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门窗类型</w:t>
      </w:r>
    </w:p>
    <w:p w14:paraId="2C916912">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3051810" cy="3289935"/>
            <wp:effectExtent l="0" t="0" r="11430" b="1905"/>
            <wp:docPr id="24" name="图片 24" descr="微信截图_2024121817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截图_20241218172933"/>
                    <pic:cNvPicPr>
                      <a:picLocks noChangeAspect="1"/>
                    </pic:cNvPicPr>
                  </pic:nvPicPr>
                  <pic:blipFill>
                    <a:blip r:embed="rId5"/>
                    <a:stretch>
                      <a:fillRect/>
                    </a:stretch>
                  </pic:blipFill>
                  <pic:spPr>
                    <a:xfrm>
                      <a:off x="0" y="0"/>
                      <a:ext cx="3051810" cy="3289935"/>
                    </a:xfrm>
                    <a:prstGeom prst="rect">
                      <a:avLst/>
                    </a:prstGeom>
                  </pic:spPr>
                </pic:pic>
              </a:graphicData>
            </a:graphic>
          </wp:inline>
        </w:drawing>
      </w:r>
    </w:p>
    <w:p w14:paraId="31D62A70">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eastAsia" w:asciiTheme="majorEastAsia" w:hAnsiTheme="majorEastAsia" w:eastAsiaTheme="majorEastAsia" w:cstheme="majorEastAsia"/>
          <w:b/>
          <w:bCs/>
          <w:sz w:val="28"/>
          <w:szCs w:val="28"/>
          <w:lang w:val="en-US" w:eastAsia="zh-CN"/>
        </w:rPr>
      </w:pPr>
    </w:p>
    <w:p w14:paraId="1673948F">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p>
    <w:p w14:paraId="71DFB38E">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3.窗墙比</w:t>
      </w:r>
    </w:p>
    <w:p w14:paraId="611B709A">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3936365" cy="2233930"/>
            <wp:effectExtent l="0" t="0" r="10795" b="6350"/>
            <wp:docPr id="25" name="图片 25" descr="微信截图_2024121817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截图_20241218173051"/>
                    <pic:cNvPicPr>
                      <a:picLocks noChangeAspect="1"/>
                    </pic:cNvPicPr>
                  </pic:nvPicPr>
                  <pic:blipFill>
                    <a:blip r:embed="rId6"/>
                    <a:stretch>
                      <a:fillRect/>
                    </a:stretch>
                  </pic:blipFill>
                  <pic:spPr>
                    <a:xfrm>
                      <a:off x="0" y="0"/>
                      <a:ext cx="3936365" cy="2233930"/>
                    </a:xfrm>
                    <a:prstGeom prst="rect">
                      <a:avLst/>
                    </a:prstGeom>
                  </pic:spPr>
                </pic:pic>
              </a:graphicData>
            </a:graphic>
          </wp:inline>
        </w:drawing>
      </w:r>
    </w:p>
    <w:p w14:paraId="6190CE3D">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eastAsia" w:asciiTheme="majorEastAsia" w:hAnsiTheme="majorEastAsia" w:eastAsiaTheme="majorEastAsia" w:cstheme="majorEastAsia"/>
          <w:b/>
          <w:bCs/>
          <w:sz w:val="28"/>
          <w:szCs w:val="28"/>
          <w:lang w:val="en-US" w:eastAsia="zh-CN"/>
        </w:rPr>
      </w:pPr>
    </w:p>
    <w:p w14:paraId="4B79E570">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eastAsia" w:asciiTheme="majorEastAsia" w:hAnsiTheme="majorEastAsia" w:eastAsiaTheme="majorEastAsia" w:cstheme="majorEastAsia"/>
          <w:b/>
          <w:bCs/>
          <w:sz w:val="28"/>
          <w:szCs w:val="28"/>
          <w:lang w:val="en-US" w:eastAsia="zh-CN"/>
        </w:rPr>
      </w:pPr>
    </w:p>
    <w:p w14:paraId="00161607">
      <w:pPr>
        <w:keepNext w:val="0"/>
        <w:keepLines w:val="0"/>
        <w:pageBreakBefore w:val="0"/>
        <w:widowControl w:val="0"/>
        <w:numPr>
          <w:numId w:val="0"/>
        </w:numPr>
        <w:kinsoku/>
        <w:wordWrap/>
        <w:overflowPunct/>
        <w:topLinePunct w:val="0"/>
        <w:autoSpaceDE/>
        <w:autoSpaceDN/>
        <w:bidi w:val="0"/>
        <w:adjustRightInd/>
        <w:snapToGrid/>
        <w:ind w:left="210" w:leftChars="0"/>
        <w:textAlignment w:val="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4.规定指标</w:t>
      </w:r>
    </w:p>
    <w:p w14:paraId="3B18873A">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5268595" cy="3620770"/>
            <wp:effectExtent l="0" t="0" r="4445" b="6350"/>
            <wp:docPr id="4" name="图片 4" descr="微信截图_2024121817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41218173132"/>
                    <pic:cNvPicPr>
                      <a:picLocks noChangeAspect="1"/>
                    </pic:cNvPicPr>
                  </pic:nvPicPr>
                  <pic:blipFill>
                    <a:blip r:embed="rId7"/>
                    <a:stretch>
                      <a:fillRect/>
                    </a:stretch>
                  </pic:blipFill>
                  <pic:spPr>
                    <a:xfrm>
                      <a:off x="0" y="0"/>
                      <a:ext cx="5268595" cy="3620770"/>
                    </a:xfrm>
                    <a:prstGeom prst="rect">
                      <a:avLst/>
                    </a:prstGeom>
                  </pic:spPr>
                </pic:pic>
              </a:graphicData>
            </a:graphic>
          </wp:inline>
        </w:drawing>
      </w:r>
    </w:p>
    <w:p w14:paraId="66D474C9">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p>
    <w:p w14:paraId="277B129F">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p>
    <w:p w14:paraId="5C72C99A">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p>
    <w:p w14:paraId="603895E8">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5.性能指标</w:t>
      </w:r>
    </w:p>
    <w:p w14:paraId="773B2BB9">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5270500" cy="3627120"/>
            <wp:effectExtent l="0" t="0" r="2540" b="0"/>
            <wp:docPr id="26" name="图片 26" descr="微信截图_2024121817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截图_20241218173249"/>
                    <pic:cNvPicPr>
                      <a:picLocks noChangeAspect="1"/>
                    </pic:cNvPicPr>
                  </pic:nvPicPr>
                  <pic:blipFill>
                    <a:blip r:embed="rId8"/>
                    <a:stretch>
                      <a:fillRect/>
                    </a:stretch>
                  </pic:blipFill>
                  <pic:spPr>
                    <a:xfrm>
                      <a:off x="0" y="0"/>
                      <a:ext cx="5270500" cy="36271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FA56A"/>
    <w:multiLevelType w:val="singleLevel"/>
    <w:tmpl w:val="41AFA56A"/>
    <w:lvl w:ilvl="0" w:tentative="0">
      <w:start w:val="2"/>
      <w:numFmt w:val="decimal"/>
      <w:lvlText w:val="%1."/>
      <w:lvlJc w:val="left"/>
      <w:pPr>
        <w:tabs>
          <w:tab w:val="left" w:pos="312"/>
        </w:tabs>
      </w:pPr>
    </w:lvl>
  </w:abstractNum>
  <w:abstractNum w:abstractNumId="1">
    <w:nsid w:val="67881D32"/>
    <w:multiLevelType w:val="singleLevel"/>
    <w:tmpl w:val="67881D32"/>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44E8"/>
    <w:rsid w:val="79F5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_Style 1"/>
    <w:qFormat/>
    <w:uiPriority w:val="19"/>
    <w:rPr>
      <w:i/>
      <w:iCs/>
      <w:color w:val="FF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2024-12-18T10:14:00Z</dcterms:created>
  <dc:creator>杨一成</dc:creator>
  <cp:lastModifiedBy>杨一成</cp:lastModifiedBy>
  <dcterms:modified xsi:type="dcterms:W3CDTF">2024-12-18T11:10:29Z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C611C2ED6C224555852756EFA0C2D3AF_11</vt:lpwstr>
  </property>
</Properties>
</file>