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1FE31D">
      <w:pPr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南昌市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某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幼儿园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能耗计算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改造说明</w:t>
      </w:r>
    </w:p>
    <w:p w14:paraId="2B988919">
      <w:pPr>
        <w:rPr>
          <w:rFonts w:hint="eastAsia" w:ascii="宋体" w:hAnsi="宋体" w:eastAsia="宋体" w:cs="宋体"/>
        </w:rPr>
      </w:pPr>
    </w:p>
    <w:p w14:paraId="24133704"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一、项目概述</w:t>
      </w:r>
    </w:p>
    <w:p w14:paraId="540E5CF4">
      <w:pPr>
        <w:rPr>
          <w:rFonts w:hint="eastAsia" w:ascii="宋体" w:hAnsi="宋体" w:eastAsia="宋体" w:cs="宋体"/>
        </w:rPr>
      </w:pPr>
    </w:p>
    <w:p w14:paraId="5E9286C1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项目位于南昌市，针对市内某幼儿园进行暖通负荷改造。该幼儿园建筑面积约为3000平方米，建筑总高度较低，属于低层建筑。作为教育机构，幼儿园对室内环境的舒适度要求较高，尤其是温度、湿度和空气质量等方面。因此，本次改造旨在通过优化暖通系统，提高室内环境质量，同时实现绿色低碳、节能减排的目标。</w:t>
      </w:r>
    </w:p>
    <w:p w14:paraId="3D849904">
      <w:pPr>
        <w:rPr>
          <w:rFonts w:hint="eastAsia" w:ascii="宋体" w:hAnsi="宋体" w:eastAsia="宋体" w:cs="宋体"/>
          <w:sz w:val="28"/>
          <w:szCs w:val="28"/>
        </w:rPr>
      </w:pPr>
    </w:p>
    <w:p w14:paraId="21D295D8"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二、南昌市气候特点与幼儿园需求</w:t>
      </w:r>
    </w:p>
    <w:p w14:paraId="5D829B8D">
      <w:pPr>
        <w:rPr>
          <w:rFonts w:hint="eastAsia" w:ascii="宋体" w:hAnsi="宋体" w:eastAsia="宋体" w:cs="宋体"/>
          <w:sz w:val="24"/>
          <w:szCs w:val="24"/>
        </w:rPr>
      </w:pPr>
    </w:p>
    <w:p w14:paraId="5FCD055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南昌市位于北半球亚热带内，受东亚季风影响，形成了亚热带季风气候。市内热量丰富、雨水充沛，光照充足。然而，由于每年季风强弱和进退迟早不同，气温变化较大，降水分布不均，这些气象特点对幼儿园的暖通系统提出了更高要求。</w:t>
      </w:r>
    </w:p>
    <w:p w14:paraId="46C61FC1">
      <w:pPr>
        <w:rPr>
          <w:rFonts w:hint="eastAsia" w:ascii="宋体" w:hAnsi="宋体" w:eastAsia="宋体" w:cs="宋体"/>
          <w:sz w:val="24"/>
          <w:szCs w:val="24"/>
        </w:rPr>
      </w:pPr>
    </w:p>
    <w:p w14:paraId="72D6CA75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幼儿园作为儿童的活动场所，对温度、湿度的要求较为特殊。在冬季，需要保持室内温度适宜，避免儿童因寒冷而感冒； 在夏季，则需要降低室内温度，防止儿童中暑。此外，幼儿园还需要保持室内空气的清新和流通，以减少病菌的传播，保障儿童的健康。</w:t>
      </w:r>
    </w:p>
    <w:p w14:paraId="7BD58181">
      <w:pPr>
        <w:spacing w:after="156" w:afterLines="50" w:line="300" w:lineRule="auto"/>
        <w:ind w:firstLine="420" w:firstLineChars="200"/>
        <w:rPr>
          <w:rFonts w:hint="eastAsia" w:ascii="宋体" w:hAnsi="宋体" w:eastAsia="宋体" w:cs="宋体"/>
        </w:rPr>
      </w:pPr>
    </w:p>
    <w:p w14:paraId="029695CD">
      <w:pPr>
        <w:pStyle w:val="4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 w:cs="宋体"/>
          <w:sz w:val="28"/>
          <w:szCs w:val="28"/>
        </w:rPr>
        <w:t>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问题说明</w:t>
      </w:r>
    </w:p>
    <w:p w14:paraId="2AE474C7">
      <w:pPr>
        <w:spacing w:after="156" w:afterLines="50" w:line="30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南昌属于夏热冬冷地区，最冷月平均温度为0。89℃，最热月平均温度为29.52℃，日平均温度≤5℃的天数为50天，日平均温度≥25℃的天数为93天；必须满足夏季放热需要和适当兼顾冬季保温。</w:t>
      </w:r>
    </w:p>
    <w:p w14:paraId="1D844120">
      <w:pPr>
        <w:spacing w:after="156" w:afterLines="50" w:line="30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由于地理区位的气候要素，导致人们对于空调设备的供冷、供热需求较大。在本项目中，现有设备在空调制冷与制热的能耗，每年可产生数百万的费用，是建筑在运营维护阶段占据较大比重的一项，因此改良优化、替换空调制冷、制热设备提高制冷制热效率，降低能耗，不管是对于建筑本身降低运营成本，还是对社会而言助力实现“碳达峰”、“碳中和”都具有非凡的意义。</w:t>
      </w:r>
    </w:p>
    <w:p w14:paraId="76C38D3C">
      <w:pPr>
        <w:spacing w:after="156" w:afterLines="50" w:line="300" w:lineRule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四、改造方案</w:t>
      </w:r>
    </w:p>
    <w:p w14:paraId="015E7948">
      <w:pPr>
        <w:spacing w:after="156" w:afterLines="50" w:line="30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我们为重新设计了新型空调系统，将原本高能耗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单元式空调器</w:t>
      </w:r>
      <w:r>
        <w:rPr>
          <w:rFonts w:hint="eastAsia" w:ascii="宋体" w:hAnsi="宋体" w:eastAsia="宋体" w:cs="宋体"/>
          <w:sz w:val="24"/>
          <w:szCs w:val="24"/>
        </w:rPr>
        <w:t>机组替换为更为高效的冷暖两用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风机盘管机组</w:t>
      </w:r>
      <w:r>
        <w:rPr>
          <w:rFonts w:hint="eastAsia" w:ascii="宋体" w:hAnsi="宋体" w:eastAsia="宋体" w:cs="宋体"/>
          <w:sz w:val="24"/>
          <w:szCs w:val="24"/>
        </w:rPr>
        <w:t>，本设计的空调形式采用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水源热泵</w:t>
      </w:r>
      <w:r>
        <w:rPr>
          <w:rFonts w:hint="eastAsia" w:ascii="宋体" w:hAnsi="宋体" w:eastAsia="宋体" w:cs="宋体"/>
          <w:sz w:val="24"/>
          <w:szCs w:val="24"/>
        </w:rPr>
        <w:t>系统，充分利用了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幼儿园</w:t>
      </w:r>
      <w:r>
        <w:rPr>
          <w:rFonts w:hint="eastAsia" w:ascii="宋体" w:hAnsi="宋体" w:eastAsia="宋体" w:cs="宋体"/>
          <w:sz w:val="24"/>
          <w:szCs w:val="24"/>
        </w:rPr>
        <w:t>临湖而建的优势，采用水源热泵机组，利用湖中吸收的太阳能和地热能而形成的低品位热能资源，采用热泵原理，通过少量的高位电能输入，实现低位热能向高位热能转移，且水源热泵的运行效率较高、费用较低，以此实现经济性与环保型的共存。</w:t>
      </w:r>
    </w:p>
    <w:p w14:paraId="67F627A7">
      <w:pPr>
        <w:spacing w:after="156" w:afterLines="50" w:line="300" w:lineRule="auto"/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6C99DF8C">
      <w:pPr>
        <w:numPr>
          <w:ilvl w:val="0"/>
          <w:numId w:val="2"/>
        </w:numPr>
        <w:spacing w:after="156" w:afterLines="50" w:line="300" w:lineRule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改造效果</w:t>
      </w:r>
    </w:p>
    <w:tbl>
      <w:tblPr>
        <w:tblStyle w:val="8"/>
        <w:tblW w:w="9333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6"/>
        <w:gridCol w:w="2761"/>
        <w:gridCol w:w="1637"/>
        <w:gridCol w:w="1637"/>
        <w:gridCol w:w="1792"/>
      </w:tblGrid>
      <w:tr w14:paraId="4CB6258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tcBorders>
              <w:top w:val="single" w:color="auto" w:sz="12" w:space="0"/>
            </w:tcBorders>
            <w:shd w:val="clear" w:color="auto" w:fill="E0E0E0"/>
            <w:vAlign w:val="center"/>
          </w:tcPr>
          <w:p w14:paraId="4C8C16E6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能耗分类</w:t>
            </w:r>
          </w:p>
        </w:tc>
        <w:tc>
          <w:tcPr>
            <w:tcW w:w="1479" w:type="pct"/>
            <w:tcBorders>
              <w:top w:val="single" w:color="auto" w:sz="12" w:space="0"/>
              <w:bottom w:val="single" w:color="auto" w:sz="4" w:space="0"/>
            </w:tcBorders>
            <w:shd w:val="clear" w:color="auto" w:fill="E0E0E0"/>
            <w:vAlign w:val="center"/>
          </w:tcPr>
          <w:p w14:paraId="45E65B98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能耗子类</w:t>
            </w:r>
          </w:p>
        </w:tc>
        <w:tc>
          <w:tcPr>
            <w:tcW w:w="877" w:type="pct"/>
            <w:tcBorders>
              <w:top w:val="single" w:color="auto" w:sz="12" w:space="0"/>
            </w:tcBorders>
            <w:shd w:val="clear" w:color="auto" w:fill="E0E0E0"/>
            <w:vAlign w:val="center"/>
          </w:tcPr>
          <w:p w14:paraId="50693751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设计建筑</w:t>
            </w:r>
          </w:p>
          <w:p w14:paraId="6E1D1141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(kWh/</w:t>
            </w:r>
            <w:r>
              <w:rPr>
                <w:rFonts w:hint="eastAsia" w:ascii="宋体" w:hAnsi="宋体" w:eastAsia="宋体" w:cs="宋体"/>
                <w:lang w:val="en-US"/>
              </w:rPr>
              <w:t>㎡</w:t>
            </w:r>
            <w:r>
              <w:rPr>
                <w:rFonts w:hint="eastAsia" w:ascii="宋体" w:hAnsi="宋体" w:eastAsia="宋体" w:cs="宋体"/>
                <w:lang w:val="en-US"/>
              </w:rPr>
              <w:t>)</w:t>
            </w:r>
          </w:p>
        </w:tc>
        <w:tc>
          <w:tcPr>
            <w:tcW w:w="877" w:type="pct"/>
            <w:tcBorders>
              <w:top w:val="single" w:color="auto" w:sz="12" w:space="0"/>
            </w:tcBorders>
            <w:shd w:val="clear" w:color="auto" w:fill="E0E0E0"/>
            <w:vAlign w:val="center"/>
          </w:tcPr>
          <w:p w14:paraId="150CAC84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参照建筑</w:t>
            </w:r>
          </w:p>
          <w:p w14:paraId="78D68652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(kWh/</w:t>
            </w:r>
            <w:r>
              <w:rPr>
                <w:rFonts w:hint="eastAsia" w:ascii="宋体" w:hAnsi="宋体" w:eastAsia="宋体" w:cs="宋体"/>
                <w:lang w:val="en-US"/>
              </w:rPr>
              <w:t>㎡</w:t>
            </w:r>
            <w:r>
              <w:rPr>
                <w:rFonts w:hint="eastAsia" w:ascii="宋体" w:hAnsi="宋体" w:eastAsia="宋体" w:cs="宋体"/>
                <w:lang w:val="en-US"/>
              </w:rPr>
              <w:t>)</w:t>
            </w:r>
          </w:p>
        </w:tc>
        <w:tc>
          <w:tcPr>
            <w:tcW w:w="960" w:type="pct"/>
            <w:tcBorders>
              <w:top w:val="single" w:color="auto" w:sz="12" w:space="0"/>
            </w:tcBorders>
            <w:shd w:val="clear" w:color="auto" w:fill="E0E0E0"/>
            <w:vAlign w:val="center"/>
          </w:tcPr>
          <w:p w14:paraId="3527B1A3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节能率</w:t>
            </w:r>
          </w:p>
          <w:p w14:paraId="23FE9B41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（%）</w:t>
            </w:r>
          </w:p>
        </w:tc>
      </w:tr>
      <w:tr w14:paraId="1938277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restart"/>
            <w:shd w:val="clear" w:color="auto" w:fill="E0E0E0"/>
            <w:vAlign w:val="center"/>
          </w:tcPr>
          <w:p w14:paraId="777ABD89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建筑负荷</w:t>
            </w:r>
          </w:p>
        </w:tc>
        <w:tc>
          <w:tcPr>
            <w:tcW w:w="1479" w:type="pct"/>
            <w:tcBorders>
              <w:top w:val="single" w:color="auto" w:sz="4" w:space="0"/>
              <w:bottom w:val="single" w:color="auto" w:sz="4" w:space="0"/>
            </w:tcBorders>
            <w:shd w:val="clear" w:color="auto" w:fill="E0E0E0"/>
            <w:vAlign w:val="center"/>
          </w:tcPr>
          <w:p w14:paraId="3A71A478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耗冷量</w:t>
            </w:r>
          </w:p>
        </w:tc>
        <w:tc>
          <w:tcPr>
            <w:tcW w:w="877" w:type="pct"/>
            <w:vAlign w:val="center"/>
          </w:tcPr>
          <w:p w14:paraId="7F82ED33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141.72</w:t>
            </w:r>
          </w:p>
        </w:tc>
        <w:tc>
          <w:tcPr>
            <w:tcW w:w="877" w:type="pct"/>
            <w:vAlign w:val="center"/>
          </w:tcPr>
          <w:p w14:paraId="0D23A0B5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161.99</w:t>
            </w:r>
          </w:p>
        </w:tc>
        <w:tc>
          <w:tcPr>
            <w:tcW w:w="960" w:type="pct"/>
            <w:vAlign w:val="center"/>
          </w:tcPr>
          <w:p w14:paraId="2BF4812D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Cs w:val="24"/>
                <w:lang w:val="en-US"/>
              </w:rPr>
              <w:t>12.51%</w:t>
            </w:r>
          </w:p>
        </w:tc>
      </w:tr>
      <w:tr w14:paraId="1BEEC83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6FFC2D45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tcBorders>
              <w:top w:val="single" w:color="auto" w:sz="4" w:space="0"/>
              <w:bottom w:val="single" w:color="auto" w:sz="4" w:space="0"/>
            </w:tcBorders>
            <w:shd w:val="clear" w:color="auto" w:fill="E0E0E0"/>
            <w:vAlign w:val="center"/>
          </w:tcPr>
          <w:p w14:paraId="5138B13B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耗热量</w:t>
            </w:r>
          </w:p>
        </w:tc>
        <w:tc>
          <w:tcPr>
            <w:tcW w:w="877" w:type="pct"/>
            <w:vAlign w:val="center"/>
          </w:tcPr>
          <w:p w14:paraId="32B73D98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19.36</w:t>
            </w:r>
          </w:p>
        </w:tc>
        <w:tc>
          <w:tcPr>
            <w:tcW w:w="877" w:type="pct"/>
            <w:vAlign w:val="center"/>
          </w:tcPr>
          <w:p w14:paraId="4F1D80D5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23.60</w:t>
            </w:r>
          </w:p>
        </w:tc>
        <w:tc>
          <w:tcPr>
            <w:tcW w:w="960" w:type="pct"/>
            <w:vAlign w:val="center"/>
          </w:tcPr>
          <w:p w14:paraId="51D3B746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Cs w:val="24"/>
                <w:lang w:val="en-US"/>
              </w:rPr>
              <w:t>17.95%</w:t>
            </w:r>
          </w:p>
        </w:tc>
      </w:tr>
      <w:tr w14:paraId="3CCFB53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tcBorders>
              <w:bottom w:val="single" w:color="auto" w:sz="12" w:space="0"/>
            </w:tcBorders>
            <w:shd w:val="clear" w:color="auto" w:fill="E0E0E0"/>
            <w:vAlign w:val="center"/>
          </w:tcPr>
          <w:p w14:paraId="14624A55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tcBorders>
              <w:top w:val="single" w:color="auto" w:sz="4" w:space="0"/>
              <w:bottom w:val="single" w:color="auto" w:sz="12" w:space="0"/>
            </w:tcBorders>
            <w:shd w:val="clear" w:color="auto" w:fill="E0E0E0"/>
            <w:vAlign w:val="center"/>
          </w:tcPr>
          <w:p w14:paraId="4C7335F7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冷热合计</w:t>
            </w:r>
          </w:p>
        </w:tc>
        <w:tc>
          <w:tcPr>
            <w:tcW w:w="877" w:type="pct"/>
            <w:tcBorders>
              <w:bottom w:val="single" w:color="auto" w:sz="12" w:space="0"/>
            </w:tcBorders>
            <w:vAlign w:val="center"/>
          </w:tcPr>
          <w:p w14:paraId="5B72FA59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161.08</w:t>
            </w:r>
          </w:p>
        </w:tc>
        <w:tc>
          <w:tcPr>
            <w:tcW w:w="877" w:type="pct"/>
            <w:tcBorders>
              <w:bottom w:val="single" w:color="auto" w:sz="12" w:space="0"/>
            </w:tcBorders>
            <w:vAlign w:val="center"/>
          </w:tcPr>
          <w:p w14:paraId="50803F39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185.59</w:t>
            </w:r>
          </w:p>
        </w:tc>
        <w:tc>
          <w:tcPr>
            <w:tcW w:w="960" w:type="pct"/>
            <w:vAlign w:val="center"/>
          </w:tcPr>
          <w:p w14:paraId="3CDB288C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Cs w:val="24"/>
                <w:lang w:val="en-US"/>
              </w:rPr>
              <w:t>13.20%</w:t>
            </w:r>
          </w:p>
        </w:tc>
      </w:tr>
      <w:tr w14:paraId="7BCFA10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restart"/>
            <w:tcBorders>
              <w:top w:val="single" w:color="auto" w:sz="12" w:space="0"/>
              <w:bottom w:val="single" w:color="auto" w:sz="12" w:space="0"/>
            </w:tcBorders>
            <w:shd w:val="clear" w:color="auto" w:fill="E0E0E0"/>
            <w:vAlign w:val="center"/>
          </w:tcPr>
          <w:p w14:paraId="3717B991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热回收</w:t>
            </w:r>
            <w:r>
              <w:rPr>
                <w:rFonts w:hint="eastAsia" w:ascii="宋体" w:hAnsi="宋体" w:eastAsia="宋体" w:cs="宋体"/>
                <w:lang w:val="en-US"/>
              </w:rPr>
              <w:t>负荷</w:t>
            </w:r>
          </w:p>
        </w:tc>
        <w:tc>
          <w:tcPr>
            <w:tcW w:w="1479" w:type="pct"/>
            <w:tcBorders>
              <w:top w:val="single" w:color="auto" w:sz="12" w:space="0"/>
              <w:bottom w:val="single" w:color="auto" w:sz="4" w:space="0"/>
            </w:tcBorders>
            <w:shd w:val="clear" w:color="auto" w:fill="FFFFFF"/>
            <w:vAlign w:val="center"/>
          </w:tcPr>
          <w:p w14:paraId="3822F16A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供冷</w:t>
            </w:r>
          </w:p>
        </w:tc>
        <w:tc>
          <w:tcPr>
            <w:tcW w:w="877" w:type="pct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 w14:paraId="70E42961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0.00</w:t>
            </w:r>
          </w:p>
        </w:tc>
        <w:tc>
          <w:tcPr>
            <w:tcW w:w="877" w:type="pct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 w14:paraId="51BAA09E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Cs w:val="24"/>
                <w:lang w:val="en-US"/>
              </w:rPr>
              <w:t>－</w:t>
            </w:r>
          </w:p>
        </w:tc>
        <w:tc>
          <w:tcPr>
            <w:tcW w:w="960" w:type="pct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 w14:paraId="64C97575">
            <w:pPr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Cs w:val="24"/>
                <w:lang w:val="en-US"/>
              </w:rPr>
            </w:pPr>
          </w:p>
        </w:tc>
      </w:tr>
      <w:tr w14:paraId="7E37D3D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tcBorders>
              <w:top w:val="single" w:color="auto" w:sz="4" w:space="0"/>
              <w:bottom w:val="single" w:color="auto" w:sz="12" w:space="0"/>
            </w:tcBorders>
            <w:shd w:val="clear" w:color="auto" w:fill="E0E0E0"/>
            <w:vAlign w:val="center"/>
          </w:tcPr>
          <w:p w14:paraId="2ED8017A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2F571E5A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供暖</w:t>
            </w:r>
          </w:p>
        </w:tc>
        <w:tc>
          <w:tcPr>
            <w:tcW w:w="877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ABBDFC1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0.00</w:t>
            </w:r>
          </w:p>
        </w:tc>
        <w:tc>
          <w:tcPr>
            <w:tcW w:w="877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10A6275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Cs w:val="24"/>
                <w:lang w:val="en-US"/>
              </w:rPr>
              <w:t>－</w:t>
            </w:r>
          </w:p>
        </w:tc>
        <w:tc>
          <w:tcPr>
            <w:tcW w:w="960" w:type="pct"/>
            <w:tcBorders>
              <w:bottom w:val="single" w:color="auto" w:sz="4" w:space="0"/>
            </w:tcBorders>
            <w:vAlign w:val="center"/>
          </w:tcPr>
          <w:p w14:paraId="33A1BA6C">
            <w:pPr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Cs w:val="24"/>
                <w:lang w:val="en-US"/>
              </w:rPr>
            </w:pPr>
          </w:p>
        </w:tc>
      </w:tr>
      <w:tr w14:paraId="6D1A6EC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tcBorders>
              <w:top w:val="single" w:color="auto" w:sz="4" w:space="0"/>
              <w:bottom w:val="single" w:color="auto" w:sz="12" w:space="0"/>
            </w:tcBorders>
            <w:shd w:val="clear" w:color="auto" w:fill="E0E0E0"/>
            <w:vAlign w:val="center"/>
          </w:tcPr>
          <w:p w14:paraId="03DB4956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tcBorders>
              <w:top w:val="single" w:color="auto" w:sz="4" w:space="0"/>
              <w:bottom w:val="single" w:color="auto" w:sz="12" w:space="0"/>
            </w:tcBorders>
            <w:shd w:val="clear" w:color="auto" w:fill="E0E0E0"/>
            <w:vAlign w:val="center"/>
          </w:tcPr>
          <w:p w14:paraId="00250040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冷热合计</w:t>
            </w:r>
          </w:p>
        </w:tc>
        <w:tc>
          <w:tcPr>
            <w:tcW w:w="877" w:type="pct"/>
            <w:tcBorders>
              <w:top w:val="single" w:color="auto" w:sz="4" w:space="0"/>
              <w:bottom w:val="single" w:color="auto" w:sz="12" w:space="0"/>
            </w:tcBorders>
            <w:vAlign w:val="center"/>
          </w:tcPr>
          <w:p w14:paraId="65D697E8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0.00</w:t>
            </w:r>
          </w:p>
        </w:tc>
        <w:tc>
          <w:tcPr>
            <w:tcW w:w="877" w:type="pct"/>
            <w:tcBorders>
              <w:top w:val="single" w:color="auto" w:sz="4" w:space="0"/>
              <w:bottom w:val="single" w:color="auto" w:sz="12" w:space="0"/>
            </w:tcBorders>
            <w:vAlign w:val="center"/>
          </w:tcPr>
          <w:p w14:paraId="4389B7BC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Cs w:val="24"/>
                <w:lang w:val="en-US"/>
              </w:rPr>
              <w:t>－</w:t>
            </w:r>
          </w:p>
        </w:tc>
        <w:tc>
          <w:tcPr>
            <w:tcW w:w="960" w:type="pct"/>
            <w:tcBorders>
              <w:top w:val="single" w:color="auto" w:sz="4" w:space="0"/>
              <w:bottom w:val="single" w:color="auto" w:sz="12" w:space="0"/>
            </w:tcBorders>
            <w:vAlign w:val="center"/>
          </w:tcPr>
          <w:p w14:paraId="48859C12">
            <w:pPr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Cs w:val="24"/>
                <w:lang w:val="en-US"/>
              </w:rPr>
            </w:pPr>
          </w:p>
        </w:tc>
      </w:tr>
      <w:tr w14:paraId="174E941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restart"/>
            <w:tcBorders>
              <w:top w:val="single" w:color="auto" w:sz="12" w:space="0"/>
            </w:tcBorders>
            <w:shd w:val="clear" w:color="auto" w:fill="E0E0E0"/>
            <w:vAlign w:val="center"/>
          </w:tcPr>
          <w:p w14:paraId="5539879E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供冷电耗</w:t>
            </w:r>
          </w:p>
        </w:tc>
        <w:tc>
          <w:tcPr>
            <w:tcW w:w="1479" w:type="pct"/>
            <w:tcBorders>
              <w:top w:val="single" w:color="auto" w:sz="12" w:space="0"/>
            </w:tcBorders>
            <w:vAlign w:val="center"/>
          </w:tcPr>
          <w:p w14:paraId="49852D52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中央冷源</w:t>
            </w:r>
          </w:p>
        </w:tc>
        <w:tc>
          <w:tcPr>
            <w:tcW w:w="877" w:type="pct"/>
            <w:tcBorders>
              <w:top w:val="single" w:color="auto" w:sz="12" w:space="0"/>
            </w:tcBorders>
            <w:vAlign w:val="center"/>
          </w:tcPr>
          <w:p w14:paraId="49EC0148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0.00</w:t>
            </w:r>
          </w:p>
        </w:tc>
        <w:tc>
          <w:tcPr>
            <w:tcW w:w="877" w:type="pct"/>
            <w:tcBorders>
              <w:top w:val="single" w:color="auto" w:sz="12" w:space="0"/>
            </w:tcBorders>
            <w:vAlign w:val="center"/>
          </w:tcPr>
          <w:p w14:paraId="1B14F935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－</w:t>
            </w:r>
          </w:p>
        </w:tc>
        <w:tc>
          <w:tcPr>
            <w:tcW w:w="960" w:type="pct"/>
            <w:vMerge w:val="restart"/>
            <w:tcBorders>
              <w:top w:val="single" w:color="auto" w:sz="12" w:space="0"/>
            </w:tcBorders>
            <w:vAlign w:val="center"/>
          </w:tcPr>
          <w:p w14:paraId="74DCF851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-2.07%</w:t>
            </w:r>
          </w:p>
        </w:tc>
      </w:tr>
      <w:tr w14:paraId="0AF3242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5A81DBD7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vAlign w:val="center"/>
          </w:tcPr>
          <w:p w14:paraId="2C265AA4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冷却水泵</w:t>
            </w:r>
          </w:p>
        </w:tc>
        <w:tc>
          <w:tcPr>
            <w:tcW w:w="877" w:type="pct"/>
            <w:vAlign w:val="center"/>
          </w:tcPr>
          <w:p w14:paraId="1E7D1C7B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0.00</w:t>
            </w:r>
          </w:p>
        </w:tc>
        <w:tc>
          <w:tcPr>
            <w:tcW w:w="877" w:type="pct"/>
            <w:vAlign w:val="center"/>
          </w:tcPr>
          <w:p w14:paraId="0F96D526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－</w:t>
            </w:r>
          </w:p>
        </w:tc>
        <w:tc>
          <w:tcPr>
            <w:tcW w:w="960" w:type="pct"/>
            <w:vMerge w:val="continue"/>
            <w:vAlign w:val="center"/>
          </w:tcPr>
          <w:p w14:paraId="50251A18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 w14:paraId="248810F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326231DF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vAlign w:val="center"/>
          </w:tcPr>
          <w:p w14:paraId="5925D732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冷冻水泵</w:t>
            </w:r>
          </w:p>
        </w:tc>
        <w:tc>
          <w:tcPr>
            <w:tcW w:w="877" w:type="pct"/>
            <w:vAlign w:val="center"/>
          </w:tcPr>
          <w:p w14:paraId="5FBCA73C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0.00</w:t>
            </w:r>
          </w:p>
        </w:tc>
        <w:tc>
          <w:tcPr>
            <w:tcW w:w="877" w:type="pct"/>
            <w:vAlign w:val="center"/>
          </w:tcPr>
          <w:p w14:paraId="4377C7AC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－</w:t>
            </w:r>
          </w:p>
        </w:tc>
        <w:tc>
          <w:tcPr>
            <w:tcW w:w="960" w:type="pct"/>
            <w:vMerge w:val="continue"/>
            <w:vAlign w:val="center"/>
          </w:tcPr>
          <w:p w14:paraId="2FFD9E7E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 w14:paraId="617B97D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1FD62C13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vAlign w:val="center"/>
          </w:tcPr>
          <w:p w14:paraId="6021E753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冷却</w:t>
            </w:r>
            <w:r>
              <w:rPr>
                <w:rFonts w:hint="eastAsia" w:ascii="宋体" w:hAnsi="宋体" w:eastAsia="宋体" w:cs="宋体"/>
                <w:lang w:val="en-US"/>
              </w:rPr>
              <w:t>塔</w:t>
            </w:r>
          </w:p>
        </w:tc>
        <w:tc>
          <w:tcPr>
            <w:tcW w:w="877" w:type="pct"/>
            <w:vAlign w:val="center"/>
          </w:tcPr>
          <w:p w14:paraId="58E704A8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0.00</w:t>
            </w:r>
          </w:p>
        </w:tc>
        <w:tc>
          <w:tcPr>
            <w:tcW w:w="877" w:type="pct"/>
            <w:vAlign w:val="center"/>
          </w:tcPr>
          <w:p w14:paraId="4921D06D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－</w:t>
            </w:r>
          </w:p>
        </w:tc>
        <w:tc>
          <w:tcPr>
            <w:tcW w:w="960" w:type="pct"/>
            <w:vMerge w:val="continue"/>
            <w:vAlign w:val="center"/>
          </w:tcPr>
          <w:p w14:paraId="6E124275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 w14:paraId="1E82330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35FF7B93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vAlign w:val="center"/>
          </w:tcPr>
          <w:p w14:paraId="2A94AFE6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多联机/单元式空调</w:t>
            </w:r>
          </w:p>
        </w:tc>
        <w:tc>
          <w:tcPr>
            <w:tcW w:w="877" w:type="pct"/>
            <w:vAlign w:val="center"/>
          </w:tcPr>
          <w:p w14:paraId="541F673B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47.24</w:t>
            </w:r>
          </w:p>
        </w:tc>
        <w:tc>
          <w:tcPr>
            <w:tcW w:w="877" w:type="pct"/>
            <w:vAlign w:val="center"/>
          </w:tcPr>
          <w:p w14:paraId="385E871C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－</w:t>
            </w:r>
          </w:p>
        </w:tc>
        <w:tc>
          <w:tcPr>
            <w:tcW w:w="960" w:type="pct"/>
            <w:vMerge w:val="continue"/>
            <w:vAlign w:val="center"/>
          </w:tcPr>
          <w:p w14:paraId="7CB27754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 w14:paraId="677CA5E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1681F047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tcBorders>
              <w:bottom w:val="single" w:color="auto" w:sz="4" w:space="0"/>
            </w:tcBorders>
            <w:shd w:val="clear" w:color="auto" w:fill="E0E0E0"/>
            <w:vAlign w:val="center"/>
          </w:tcPr>
          <w:p w14:paraId="3E3B6574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供冷合计</w:t>
            </w:r>
          </w:p>
        </w:tc>
        <w:tc>
          <w:tcPr>
            <w:tcW w:w="877" w:type="pct"/>
            <w:vAlign w:val="center"/>
          </w:tcPr>
          <w:p w14:paraId="54BBD9A6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47.24</w:t>
            </w:r>
          </w:p>
        </w:tc>
        <w:tc>
          <w:tcPr>
            <w:tcW w:w="877" w:type="pct"/>
            <w:vAlign w:val="center"/>
          </w:tcPr>
          <w:p w14:paraId="4B5A7FE0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46.28</w:t>
            </w:r>
          </w:p>
        </w:tc>
        <w:tc>
          <w:tcPr>
            <w:tcW w:w="960" w:type="pct"/>
            <w:vMerge w:val="continue"/>
            <w:vAlign w:val="center"/>
          </w:tcPr>
          <w:p w14:paraId="09ED57AD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 w14:paraId="6A99567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restart"/>
            <w:shd w:val="clear" w:color="auto" w:fill="E0E0E0"/>
            <w:vAlign w:val="center"/>
          </w:tcPr>
          <w:p w14:paraId="2DEECEE2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供暖电耗</w:t>
            </w:r>
          </w:p>
        </w:tc>
        <w:tc>
          <w:tcPr>
            <w:tcW w:w="1479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F1B29FF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中央热源</w:t>
            </w:r>
          </w:p>
        </w:tc>
        <w:tc>
          <w:tcPr>
            <w:tcW w:w="877" w:type="pct"/>
            <w:vAlign w:val="center"/>
          </w:tcPr>
          <w:p w14:paraId="7FAB8643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0.00</w:t>
            </w:r>
          </w:p>
        </w:tc>
        <w:tc>
          <w:tcPr>
            <w:tcW w:w="877" w:type="pct"/>
            <w:vAlign w:val="center"/>
          </w:tcPr>
          <w:p w14:paraId="27348BD8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－</w:t>
            </w:r>
          </w:p>
        </w:tc>
        <w:tc>
          <w:tcPr>
            <w:tcW w:w="960" w:type="pct"/>
            <w:vMerge w:val="restart"/>
            <w:vAlign w:val="center"/>
          </w:tcPr>
          <w:p w14:paraId="4C52CBCB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37.37%</w:t>
            </w:r>
          </w:p>
        </w:tc>
      </w:tr>
      <w:tr w14:paraId="5775534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04C85514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6D5B60D9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热源侧</w:t>
            </w:r>
            <w:r>
              <w:rPr>
                <w:rFonts w:hint="eastAsia" w:ascii="宋体" w:hAnsi="宋体" w:eastAsia="宋体" w:cs="宋体"/>
                <w:lang w:val="en-US"/>
              </w:rPr>
              <w:t>水泵</w:t>
            </w:r>
          </w:p>
        </w:tc>
        <w:tc>
          <w:tcPr>
            <w:tcW w:w="877" w:type="pct"/>
            <w:vAlign w:val="center"/>
          </w:tcPr>
          <w:p w14:paraId="73122899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0.00</w:t>
            </w:r>
          </w:p>
        </w:tc>
        <w:tc>
          <w:tcPr>
            <w:tcW w:w="877" w:type="pct"/>
            <w:vAlign w:val="center"/>
          </w:tcPr>
          <w:p w14:paraId="77EE2D86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Cs w:val="24"/>
                <w:lang w:val="en-US"/>
              </w:rPr>
              <w:t>－</w:t>
            </w:r>
          </w:p>
        </w:tc>
        <w:tc>
          <w:tcPr>
            <w:tcW w:w="960" w:type="pct"/>
            <w:vMerge w:val="continue"/>
            <w:vAlign w:val="center"/>
          </w:tcPr>
          <w:p w14:paraId="0C07B082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 w14:paraId="7A6AEBF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47D71B70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04C02BD9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供暖水泵</w:t>
            </w:r>
          </w:p>
        </w:tc>
        <w:tc>
          <w:tcPr>
            <w:tcW w:w="877" w:type="pct"/>
            <w:vAlign w:val="center"/>
          </w:tcPr>
          <w:p w14:paraId="096A49A8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0.00</w:t>
            </w:r>
          </w:p>
        </w:tc>
        <w:tc>
          <w:tcPr>
            <w:tcW w:w="877" w:type="pct"/>
            <w:vAlign w:val="center"/>
          </w:tcPr>
          <w:p w14:paraId="370C3819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－</w:t>
            </w:r>
          </w:p>
        </w:tc>
        <w:tc>
          <w:tcPr>
            <w:tcW w:w="960" w:type="pct"/>
            <w:vMerge w:val="continue"/>
            <w:vAlign w:val="center"/>
          </w:tcPr>
          <w:p w14:paraId="0F7EAC5D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 w14:paraId="738CD15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655A4982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710A0EE4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多联机/单元式热泵</w:t>
            </w:r>
          </w:p>
        </w:tc>
        <w:tc>
          <w:tcPr>
            <w:tcW w:w="877" w:type="pct"/>
            <w:vAlign w:val="center"/>
          </w:tcPr>
          <w:p w14:paraId="3BDB8C66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6.45</w:t>
            </w:r>
          </w:p>
        </w:tc>
        <w:tc>
          <w:tcPr>
            <w:tcW w:w="877" w:type="pct"/>
            <w:vAlign w:val="center"/>
          </w:tcPr>
          <w:p w14:paraId="72F44BC1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－</w:t>
            </w:r>
          </w:p>
        </w:tc>
        <w:tc>
          <w:tcPr>
            <w:tcW w:w="960" w:type="pct"/>
            <w:vMerge w:val="continue"/>
            <w:vAlign w:val="center"/>
          </w:tcPr>
          <w:p w14:paraId="20A12043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 w14:paraId="545F010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5B085F08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tcBorders>
              <w:top w:val="single" w:color="auto" w:sz="4" w:space="0"/>
            </w:tcBorders>
            <w:shd w:val="clear" w:color="auto" w:fill="E0E0E0"/>
            <w:vAlign w:val="center"/>
          </w:tcPr>
          <w:p w14:paraId="1D58F713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供暖合计</w:t>
            </w:r>
          </w:p>
        </w:tc>
        <w:tc>
          <w:tcPr>
            <w:tcW w:w="877" w:type="pct"/>
            <w:vAlign w:val="center"/>
          </w:tcPr>
          <w:p w14:paraId="2624F9D6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6.45</w:t>
            </w:r>
          </w:p>
        </w:tc>
        <w:tc>
          <w:tcPr>
            <w:tcW w:w="877" w:type="pct"/>
            <w:vAlign w:val="center"/>
          </w:tcPr>
          <w:p w14:paraId="767942B4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10.31</w:t>
            </w:r>
          </w:p>
        </w:tc>
        <w:tc>
          <w:tcPr>
            <w:tcW w:w="960" w:type="pct"/>
            <w:vMerge w:val="continue"/>
            <w:vAlign w:val="center"/>
          </w:tcPr>
          <w:p w14:paraId="209E977E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 w14:paraId="7633210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restart"/>
            <w:shd w:val="clear" w:color="auto" w:fill="E0E0E0"/>
            <w:vAlign w:val="center"/>
          </w:tcPr>
          <w:p w14:paraId="58E2EFC4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空调风机</w:t>
            </w:r>
            <w:r>
              <w:rPr>
                <w:rFonts w:hint="eastAsia" w:ascii="宋体" w:hAnsi="宋体" w:eastAsia="宋体" w:cs="宋体"/>
                <w:lang w:val="en-US"/>
              </w:rPr>
              <w:t>电耗</w:t>
            </w:r>
          </w:p>
        </w:tc>
        <w:tc>
          <w:tcPr>
            <w:tcW w:w="1479" w:type="pct"/>
            <w:tcBorders>
              <w:top w:val="single" w:color="auto" w:sz="4" w:space="0"/>
            </w:tcBorders>
            <w:shd w:val="clear" w:color="auto" w:fill="FFFFFF"/>
            <w:vAlign w:val="center"/>
          </w:tcPr>
          <w:p w14:paraId="7BFB25DD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独立新排风</w:t>
            </w:r>
          </w:p>
        </w:tc>
        <w:tc>
          <w:tcPr>
            <w:tcW w:w="877" w:type="pct"/>
            <w:vAlign w:val="center"/>
          </w:tcPr>
          <w:p w14:paraId="35F6AB24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0.00</w:t>
            </w:r>
          </w:p>
        </w:tc>
        <w:tc>
          <w:tcPr>
            <w:tcW w:w="877" w:type="pct"/>
            <w:vAlign w:val="center"/>
          </w:tcPr>
          <w:p w14:paraId="6B672FA5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－</w:t>
            </w:r>
          </w:p>
        </w:tc>
        <w:tc>
          <w:tcPr>
            <w:tcW w:w="960" w:type="pct"/>
            <w:vMerge w:val="restart"/>
            <w:vAlign w:val="center"/>
          </w:tcPr>
          <w:p w14:paraId="46DC15BE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-</w:t>
            </w:r>
          </w:p>
        </w:tc>
      </w:tr>
      <w:tr w14:paraId="4115493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5ADA7241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tcBorders>
              <w:top w:val="single" w:color="auto" w:sz="4" w:space="0"/>
            </w:tcBorders>
            <w:shd w:val="clear" w:color="auto" w:fill="FFFFFF"/>
            <w:vAlign w:val="center"/>
          </w:tcPr>
          <w:p w14:paraId="298FD4C5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风机</w:t>
            </w:r>
            <w:r>
              <w:rPr>
                <w:rFonts w:hint="eastAsia" w:ascii="宋体" w:hAnsi="宋体" w:eastAsia="宋体" w:cs="宋体"/>
                <w:lang w:val="en-US"/>
              </w:rPr>
              <w:t>盘管</w:t>
            </w:r>
          </w:p>
        </w:tc>
        <w:tc>
          <w:tcPr>
            <w:tcW w:w="877" w:type="pct"/>
            <w:vAlign w:val="center"/>
          </w:tcPr>
          <w:p w14:paraId="7D92B5D1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0.00</w:t>
            </w:r>
          </w:p>
        </w:tc>
        <w:tc>
          <w:tcPr>
            <w:tcW w:w="877" w:type="pct"/>
            <w:vAlign w:val="center"/>
          </w:tcPr>
          <w:p w14:paraId="06B7D688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－</w:t>
            </w:r>
          </w:p>
        </w:tc>
        <w:tc>
          <w:tcPr>
            <w:tcW w:w="960" w:type="pct"/>
            <w:vMerge w:val="continue"/>
            <w:vAlign w:val="center"/>
          </w:tcPr>
          <w:p w14:paraId="53E4A383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 w14:paraId="30CA822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5BA1CE64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tcBorders>
              <w:top w:val="single" w:color="auto" w:sz="4" w:space="0"/>
            </w:tcBorders>
            <w:shd w:val="clear" w:color="auto" w:fill="FFFFFF"/>
            <w:vAlign w:val="center"/>
          </w:tcPr>
          <w:p w14:paraId="30E6D7A4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全空气系统</w:t>
            </w:r>
          </w:p>
        </w:tc>
        <w:tc>
          <w:tcPr>
            <w:tcW w:w="877" w:type="pct"/>
            <w:vAlign w:val="center"/>
          </w:tcPr>
          <w:p w14:paraId="318B6225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0.00</w:t>
            </w:r>
          </w:p>
        </w:tc>
        <w:tc>
          <w:tcPr>
            <w:tcW w:w="877" w:type="pct"/>
            <w:vAlign w:val="center"/>
          </w:tcPr>
          <w:p w14:paraId="1E4FFD86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－</w:t>
            </w:r>
          </w:p>
        </w:tc>
        <w:tc>
          <w:tcPr>
            <w:tcW w:w="960" w:type="pct"/>
            <w:vMerge w:val="continue"/>
            <w:vAlign w:val="center"/>
          </w:tcPr>
          <w:p w14:paraId="079AC87F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 w14:paraId="315EDEA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687ABF00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tcBorders>
              <w:top w:val="single" w:color="auto" w:sz="4" w:space="0"/>
            </w:tcBorders>
            <w:shd w:val="clear" w:color="auto" w:fill="E0E0E0"/>
            <w:vAlign w:val="center"/>
          </w:tcPr>
          <w:p w14:paraId="0ADE83ED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风机</w:t>
            </w:r>
            <w:r>
              <w:rPr>
                <w:rFonts w:hint="eastAsia" w:ascii="宋体" w:hAnsi="宋体" w:eastAsia="宋体" w:cs="宋体"/>
                <w:lang w:val="en-US"/>
              </w:rPr>
              <w:t>合计</w:t>
            </w:r>
          </w:p>
        </w:tc>
        <w:tc>
          <w:tcPr>
            <w:tcW w:w="877" w:type="pct"/>
            <w:vAlign w:val="center"/>
          </w:tcPr>
          <w:p w14:paraId="1AFC44B5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0.00</w:t>
            </w:r>
          </w:p>
        </w:tc>
        <w:tc>
          <w:tcPr>
            <w:tcW w:w="877" w:type="pct"/>
            <w:vAlign w:val="center"/>
          </w:tcPr>
          <w:p w14:paraId="211069FC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－</w:t>
            </w:r>
          </w:p>
        </w:tc>
        <w:tc>
          <w:tcPr>
            <w:tcW w:w="960" w:type="pct"/>
            <w:vMerge w:val="continue"/>
            <w:vAlign w:val="center"/>
          </w:tcPr>
          <w:p w14:paraId="498D13C1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 w14:paraId="04DA5A7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6" w:type="pct"/>
            <w:gridSpan w:val="2"/>
            <w:shd w:val="clear" w:color="auto" w:fill="E0E0E0"/>
            <w:vAlign w:val="center"/>
          </w:tcPr>
          <w:p w14:paraId="1987687B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采暖</w:t>
            </w:r>
            <w:r>
              <w:rPr>
                <w:rFonts w:hint="eastAsia" w:ascii="宋体" w:hAnsi="宋体" w:eastAsia="宋体" w:cs="宋体"/>
                <w:lang w:val="en-US"/>
              </w:rPr>
              <w:t>空调电耗</w:t>
            </w:r>
          </w:p>
        </w:tc>
        <w:tc>
          <w:tcPr>
            <w:tcW w:w="877" w:type="pct"/>
            <w:vAlign w:val="center"/>
          </w:tcPr>
          <w:p w14:paraId="4B08D81C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53.69</w:t>
            </w:r>
          </w:p>
        </w:tc>
        <w:tc>
          <w:tcPr>
            <w:tcW w:w="877" w:type="pct"/>
            <w:vAlign w:val="center"/>
          </w:tcPr>
          <w:p w14:paraId="35090B62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56.59</w:t>
            </w:r>
          </w:p>
        </w:tc>
        <w:tc>
          <w:tcPr>
            <w:tcW w:w="960" w:type="pct"/>
            <w:vAlign w:val="center"/>
          </w:tcPr>
          <w:p w14:paraId="6CA4A894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5.11%</w:t>
            </w:r>
          </w:p>
        </w:tc>
      </w:tr>
      <w:tr w14:paraId="17AD0AB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6" w:type="pct"/>
            <w:gridSpan w:val="2"/>
            <w:shd w:val="clear" w:color="auto" w:fill="E0E0E0"/>
            <w:vAlign w:val="center"/>
          </w:tcPr>
          <w:p w14:paraId="356EF96C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照明</w:t>
            </w:r>
            <w:r>
              <w:rPr>
                <w:rFonts w:hint="eastAsia" w:ascii="宋体" w:hAnsi="宋体" w:eastAsia="宋体" w:cs="宋体"/>
                <w:lang w:val="en-US"/>
              </w:rPr>
              <w:t>电耗</w:t>
            </w:r>
          </w:p>
        </w:tc>
        <w:tc>
          <w:tcPr>
            <w:tcW w:w="877" w:type="pct"/>
            <w:vAlign w:val="center"/>
          </w:tcPr>
          <w:p w14:paraId="77058793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19.30</w:t>
            </w:r>
          </w:p>
        </w:tc>
        <w:tc>
          <w:tcPr>
            <w:tcW w:w="877" w:type="pct"/>
            <w:vAlign w:val="center"/>
          </w:tcPr>
          <w:p w14:paraId="517AE42F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17.12</w:t>
            </w:r>
          </w:p>
        </w:tc>
        <w:tc>
          <w:tcPr>
            <w:tcW w:w="960" w:type="pct"/>
            <w:vAlign w:val="center"/>
          </w:tcPr>
          <w:p w14:paraId="7978E1CB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-12.72%</w:t>
            </w:r>
          </w:p>
        </w:tc>
      </w:tr>
      <w:tr w14:paraId="58FCE1B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6" w:type="pct"/>
            <w:gridSpan w:val="2"/>
            <w:tcBorders>
              <w:bottom w:val="single" w:color="auto" w:sz="12" w:space="0"/>
            </w:tcBorders>
            <w:shd w:val="clear" w:color="auto" w:fill="E0E0E0"/>
            <w:vAlign w:val="center"/>
          </w:tcPr>
          <w:p w14:paraId="38CB82C4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建筑综合电耗</w:t>
            </w:r>
          </w:p>
        </w:tc>
        <w:tc>
          <w:tcPr>
            <w:tcW w:w="877" w:type="pct"/>
            <w:tcBorders>
              <w:bottom w:val="single" w:color="auto" w:sz="12" w:space="0"/>
            </w:tcBorders>
            <w:vAlign w:val="center"/>
          </w:tcPr>
          <w:p w14:paraId="42770F0A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73.00</w:t>
            </w:r>
          </w:p>
        </w:tc>
        <w:tc>
          <w:tcPr>
            <w:tcW w:w="877" w:type="pct"/>
            <w:tcBorders>
              <w:bottom w:val="single" w:color="auto" w:sz="12" w:space="0"/>
            </w:tcBorders>
            <w:vAlign w:val="center"/>
          </w:tcPr>
          <w:p w14:paraId="5302010B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73.71</w:t>
            </w:r>
          </w:p>
        </w:tc>
        <w:tc>
          <w:tcPr>
            <w:tcW w:w="960" w:type="pct"/>
            <w:tcBorders>
              <w:bottom w:val="single" w:color="auto" w:sz="12" w:space="0"/>
            </w:tcBorders>
            <w:vAlign w:val="center"/>
          </w:tcPr>
          <w:p w14:paraId="259862B2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0.97%</w:t>
            </w:r>
          </w:p>
        </w:tc>
      </w:tr>
    </w:tbl>
    <w:p w14:paraId="67A99DC0">
      <w:pPr>
        <w:numPr>
          <w:numId w:val="0"/>
        </w:numPr>
        <w:spacing w:after="156" w:afterLines="50" w:line="30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改造前</w:t>
      </w:r>
    </w:p>
    <w:p w14:paraId="2AA3C1EE">
      <w:pPr>
        <w:numPr>
          <w:numId w:val="0"/>
        </w:numPr>
        <w:spacing w:after="156" w:afterLines="50" w:line="30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tbl>
      <w:tblPr>
        <w:tblStyle w:val="8"/>
        <w:tblW w:w="9333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6"/>
        <w:gridCol w:w="2761"/>
        <w:gridCol w:w="1637"/>
        <w:gridCol w:w="1637"/>
        <w:gridCol w:w="1792"/>
      </w:tblGrid>
      <w:tr w14:paraId="0562FD0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tcBorders>
              <w:top w:val="single" w:color="auto" w:sz="12" w:space="0"/>
            </w:tcBorders>
            <w:shd w:val="clear" w:color="auto" w:fill="E0E0E0"/>
            <w:vAlign w:val="center"/>
          </w:tcPr>
          <w:p w14:paraId="5AED2155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能耗分类</w:t>
            </w:r>
          </w:p>
        </w:tc>
        <w:tc>
          <w:tcPr>
            <w:tcW w:w="1479" w:type="pct"/>
            <w:tcBorders>
              <w:top w:val="single" w:color="auto" w:sz="12" w:space="0"/>
              <w:bottom w:val="single" w:color="auto" w:sz="4" w:space="0"/>
            </w:tcBorders>
            <w:shd w:val="clear" w:color="auto" w:fill="E0E0E0"/>
            <w:vAlign w:val="center"/>
          </w:tcPr>
          <w:p w14:paraId="716CCC9B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能耗子类</w:t>
            </w:r>
          </w:p>
        </w:tc>
        <w:tc>
          <w:tcPr>
            <w:tcW w:w="877" w:type="pct"/>
            <w:tcBorders>
              <w:top w:val="single" w:color="auto" w:sz="12" w:space="0"/>
            </w:tcBorders>
            <w:shd w:val="clear" w:color="auto" w:fill="E0E0E0"/>
            <w:vAlign w:val="center"/>
          </w:tcPr>
          <w:p w14:paraId="40362E59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设计建筑</w:t>
            </w:r>
          </w:p>
          <w:p w14:paraId="28634BA2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(kWh/</w:t>
            </w:r>
            <w:r>
              <w:rPr>
                <w:rFonts w:hint="eastAsia" w:ascii="宋体" w:hAnsi="宋体" w:eastAsia="宋体" w:cs="宋体"/>
                <w:lang w:val="en-US"/>
              </w:rPr>
              <w:t>㎡</w:t>
            </w:r>
            <w:r>
              <w:rPr>
                <w:rFonts w:hint="eastAsia" w:ascii="宋体" w:hAnsi="宋体" w:eastAsia="宋体" w:cs="宋体"/>
                <w:lang w:val="en-US"/>
              </w:rPr>
              <w:t>)</w:t>
            </w:r>
          </w:p>
        </w:tc>
        <w:tc>
          <w:tcPr>
            <w:tcW w:w="877" w:type="pct"/>
            <w:tcBorders>
              <w:top w:val="single" w:color="auto" w:sz="12" w:space="0"/>
            </w:tcBorders>
            <w:shd w:val="clear" w:color="auto" w:fill="E0E0E0"/>
            <w:vAlign w:val="center"/>
          </w:tcPr>
          <w:p w14:paraId="77A593F6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参照建筑</w:t>
            </w:r>
          </w:p>
          <w:p w14:paraId="13F7EE2F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(kWh/</w:t>
            </w:r>
            <w:r>
              <w:rPr>
                <w:rFonts w:hint="eastAsia" w:ascii="宋体" w:hAnsi="宋体" w:eastAsia="宋体" w:cs="宋体"/>
                <w:lang w:val="en-US"/>
              </w:rPr>
              <w:t>㎡</w:t>
            </w:r>
            <w:r>
              <w:rPr>
                <w:rFonts w:hint="eastAsia" w:ascii="宋体" w:hAnsi="宋体" w:eastAsia="宋体" w:cs="宋体"/>
                <w:lang w:val="en-US"/>
              </w:rPr>
              <w:t>)</w:t>
            </w:r>
          </w:p>
        </w:tc>
        <w:tc>
          <w:tcPr>
            <w:tcW w:w="960" w:type="pct"/>
            <w:tcBorders>
              <w:top w:val="single" w:color="auto" w:sz="12" w:space="0"/>
            </w:tcBorders>
            <w:shd w:val="clear" w:color="auto" w:fill="E0E0E0"/>
            <w:vAlign w:val="center"/>
          </w:tcPr>
          <w:p w14:paraId="7383E187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0" w:name="节能率别名"/>
            <w:r>
              <w:rPr>
                <w:rFonts w:hint="eastAsia" w:ascii="宋体" w:hAnsi="宋体" w:eastAsia="宋体" w:cs="宋体"/>
                <w:lang w:val="en-US"/>
              </w:rPr>
              <w:t>节能率</w:t>
            </w:r>
            <w:bookmarkEnd w:id="0"/>
          </w:p>
          <w:p w14:paraId="1DFD767E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（%）</w:t>
            </w:r>
          </w:p>
        </w:tc>
      </w:tr>
      <w:tr w14:paraId="0B044CD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restart"/>
            <w:shd w:val="clear" w:color="auto" w:fill="E0E0E0"/>
            <w:vAlign w:val="center"/>
          </w:tcPr>
          <w:p w14:paraId="226713ED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建筑负荷</w:t>
            </w:r>
          </w:p>
        </w:tc>
        <w:tc>
          <w:tcPr>
            <w:tcW w:w="1479" w:type="pct"/>
            <w:tcBorders>
              <w:top w:val="single" w:color="auto" w:sz="4" w:space="0"/>
              <w:bottom w:val="single" w:color="auto" w:sz="4" w:space="0"/>
            </w:tcBorders>
            <w:shd w:val="clear" w:color="auto" w:fill="E0E0E0"/>
            <w:vAlign w:val="center"/>
          </w:tcPr>
          <w:p w14:paraId="17174217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耗冷量</w:t>
            </w:r>
          </w:p>
        </w:tc>
        <w:tc>
          <w:tcPr>
            <w:tcW w:w="877" w:type="pct"/>
            <w:vAlign w:val="center"/>
          </w:tcPr>
          <w:p w14:paraId="5143FE0B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1" w:name="耗冷量2"/>
            <w:r>
              <w:rPr>
                <w:rFonts w:hint="eastAsia" w:ascii="宋体" w:hAnsi="宋体" w:eastAsia="宋体" w:cs="宋体"/>
                <w:lang w:val="en-US"/>
              </w:rPr>
              <w:t>115.45</w:t>
            </w:r>
            <w:bookmarkEnd w:id="1"/>
          </w:p>
        </w:tc>
        <w:tc>
          <w:tcPr>
            <w:tcW w:w="877" w:type="pct"/>
            <w:vAlign w:val="center"/>
          </w:tcPr>
          <w:p w14:paraId="78AA2BB2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2" w:name="参照建筑耗冷量2"/>
            <w:r>
              <w:rPr>
                <w:rFonts w:hint="eastAsia" w:ascii="宋体" w:hAnsi="宋体" w:eastAsia="宋体" w:cs="宋体"/>
                <w:lang w:val="en-US"/>
              </w:rPr>
              <w:t>161.68</w:t>
            </w:r>
            <w:bookmarkEnd w:id="2"/>
          </w:p>
        </w:tc>
        <w:tc>
          <w:tcPr>
            <w:tcW w:w="960" w:type="pct"/>
            <w:vAlign w:val="center"/>
          </w:tcPr>
          <w:p w14:paraId="793FA4C0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3" w:name="节能率耗冷量2"/>
            <w:r>
              <w:rPr>
                <w:rFonts w:hint="eastAsia" w:ascii="宋体" w:hAnsi="宋体" w:eastAsia="宋体" w:cs="宋体"/>
                <w:kern w:val="2"/>
                <w:szCs w:val="24"/>
                <w:lang w:val="en-US"/>
              </w:rPr>
              <w:t>28.60%</w:t>
            </w:r>
            <w:bookmarkEnd w:id="3"/>
          </w:p>
        </w:tc>
      </w:tr>
      <w:tr w14:paraId="455B01C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53B39B19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tcBorders>
              <w:top w:val="single" w:color="auto" w:sz="4" w:space="0"/>
              <w:bottom w:val="single" w:color="auto" w:sz="4" w:space="0"/>
            </w:tcBorders>
            <w:shd w:val="clear" w:color="auto" w:fill="E0E0E0"/>
            <w:vAlign w:val="center"/>
          </w:tcPr>
          <w:p w14:paraId="27FFDCBF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耗热量</w:t>
            </w:r>
          </w:p>
        </w:tc>
        <w:tc>
          <w:tcPr>
            <w:tcW w:w="877" w:type="pct"/>
            <w:vAlign w:val="center"/>
          </w:tcPr>
          <w:p w14:paraId="669C2C2F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4" w:name="耗热量2"/>
            <w:r>
              <w:rPr>
                <w:rFonts w:hint="eastAsia" w:ascii="宋体" w:hAnsi="宋体" w:eastAsia="宋体" w:cs="宋体"/>
                <w:lang w:val="en-US"/>
              </w:rPr>
              <w:t>17.30</w:t>
            </w:r>
            <w:bookmarkEnd w:id="4"/>
          </w:p>
        </w:tc>
        <w:tc>
          <w:tcPr>
            <w:tcW w:w="877" w:type="pct"/>
            <w:vAlign w:val="center"/>
          </w:tcPr>
          <w:p w14:paraId="2B546825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5" w:name="参照建筑耗热量2"/>
            <w:r>
              <w:rPr>
                <w:rFonts w:hint="eastAsia" w:ascii="宋体" w:hAnsi="宋体" w:eastAsia="宋体" w:cs="宋体"/>
                <w:lang w:val="en-US"/>
              </w:rPr>
              <w:t>24.17</w:t>
            </w:r>
            <w:bookmarkEnd w:id="5"/>
          </w:p>
        </w:tc>
        <w:tc>
          <w:tcPr>
            <w:tcW w:w="960" w:type="pct"/>
            <w:vAlign w:val="center"/>
          </w:tcPr>
          <w:p w14:paraId="6D7DDF3F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6" w:name="节能率耗热量2"/>
            <w:r>
              <w:rPr>
                <w:rFonts w:hint="eastAsia" w:ascii="宋体" w:hAnsi="宋体" w:eastAsia="宋体" w:cs="宋体"/>
                <w:kern w:val="2"/>
                <w:szCs w:val="24"/>
                <w:lang w:val="en-US"/>
              </w:rPr>
              <w:t>28.40%</w:t>
            </w:r>
            <w:bookmarkEnd w:id="6"/>
          </w:p>
        </w:tc>
      </w:tr>
      <w:tr w14:paraId="6A2BD84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tcBorders>
              <w:bottom w:val="single" w:color="auto" w:sz="12" w:space="0"/>
            </w:tcBorders>
            <w:shd w:val="clear" w:color="auto" w:fill="E0E0E0"/>
            <w:vAlign w:val="center"/>
          </w:tcPr>
          <w:p w14:paraId="7CBF4D01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tcBorders>
              <w:top w:val="single" w:color="auto" w:sz="4" w:space="0"/>
              <w:bottom w:val="single" w:color="auto" w:sz="12" w:space="0"/>
            </w:tcBorders>
            <w:shd w:val="clear" w:color="auto" w:fill="E0E0E0"/>
            <w:vAlign w:val="center"/>
          </w:tcPr>
          <w:p w14:paraId="37C1E840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冷热合计</w:t>
            </w:r>
          </w:p>
        </w:tc>
        <w:tc>
          <w:tcPr>
            <w:tcW w:w="877" w:type="pct"/>
            <w:tcBorders>
              <w:bottom w:val="single" w:color="auto" w:sz="12" w:space="0"/>
            </w:tcBorders>
            <w:vAlign w:val="center"/>
          </w:tcPr>
          <w:p w14:paraId="6BA6DCD9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7" w:name="耗冷耗热量2"/>
            <w:r>
              <w:rPr>
                <w:rFonts w:hint="eastAsia" w:ascii="宋体" w:hAnsi="宋体" w:eastAsia="宋体" w:cs="宋体"/>
                <w:lang w:val="en-US"/>
              </w:rPr>
              <w:t>132.75</w:t>
            </w:r>
            <w:bookmarkEnd w:id="7"/>
          </w:p>
        </w:tc>
        <w:tc>
          <w:tcPr>
            <w:tcW w:w="877" w:type="pct"/>
            <w:tcBorders>
              <w:bottom w:val="single" w:color="auto" w:sz="12" w:space="0"/>
            </w:tcBorders>
            <w:vAlign w:val="center"/>
          </w:tcPr>
          <w:p w14:paraId="5A165365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8" w:name="参照建筑耗冷耗热量2"/>
            <w:r>
              <w:rPr>
                <w:rFonts w:hint="eastAsia" w:ascii="宋体" w:hAnsi="宋体" w:eastAsia="宋体" w:cs="宋体"/>
                <w:lang w:val="en-US"/>
              </w:rPr>
              <w:t>185.85</w:t>
            </w:r>
            <w:bookmarkEnd w:id="8"/>
          </w:p>
        </w:tc>
        <w:tc>
          <w:tcPr>
            <w:tcW w:w="960" w:type="pct"/>
            <w:vAlign w:val="center"/>
          </w:tcPr>
          <w:p w14:paraId="3FF79C35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9" w:name="节能率耗冷耗热量2"/>
            <w:r>
              <w:rPr>
                <w:rFonts w:hint="eastAsia" w:ascii="宋体" w:hAnsi="宋体" w:eastAsia="宋体" w:cs="宋体"/>
                <w:kern w:val="2"/>
                <w:szCs w:val="24"/>
                <w:lang w:val="en-US"/>
              </w:rPr>
              <w:t>28.57%</w:t>
            </w:r>
            <w:bookmarkEnd w:id="9"/>
          </w:p>
        </w:tc>
      </w:tr>
      <w:tr w14:paraId="4768C22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restart"/>
            <w:tcBorders>
              <w:top w:val="single" w:color="auto" w:sz="12" w:space="0"/>
              <w:bottom w:val="single" w:color="auto" w:sz="12" w:space="0"/>
            </w:tcBorders>
            <w:shd w:val="clear" w:color="auto" w:fill="E0E0E0"/>
            <w:vAlign w:val="center"/>
          </w:tcPr>
          <w:p w14:paraId="01D8D582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热回收</w:t>
            </w:r>
            <w:r>
              <w:rPr>
                <w:rFonts w:hint="eastAsia" w:ascii="宋体" w:hAnsi="宋体" w:eastAsia="宋体" w:cs="宋体"/>
                <w:lang w:val="en-US"/>
              </w:rPr>
              <w:t>负荷</w:t>
            </w:r>
          </w:p>
        </w:tc>
        <w:tc>
          <w:tcPr>
            <w:tcW w:w="1479" w:type="pct"/>
            <w:tcBorders>
              <w:top w:val="single" w:color="auto" w:sz="12" w:space="0"/>
              <w:bottom w:val="single" w:color="auto" w:sz="4" w:space="0"/>
            </w:tcBorders>
            <w:shd w:val="clear" w:color="auto" w:fill="FFFFFF"/>
            <w:vAlign w:val="center"/>
          </w:tcPr>
          <w:p w14:paraId="5E70C1A2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供冷</w:t>
            </w:r>
          </w:p>
        </w:tc>
        <w:tc>
          <w:tcPr>
            <w:tcW w:w="877" w:type="pct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 w14:paraId="04F5264A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10" w:name="热回收供冷负荷"/>
            <w:r>
              <w:rPr>
                <w:rFonts w:hint="eastAsia" w:ascii="宋体" w:hAnsi="宋体" w:eastAsia="宋体" w:cs="宋体"/>
                <w:lang w:val="en-US"/>
              </w:rPr>
              <w:t>0.00</w:t>
            </w:r>
            <w:bookmarkEnd w:id="10"/>
          </w:p>
        </w:tc>
        <w:tc>
          <w:tcPr>
            <w:tcW w:w="877" w:type="pct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 w14:paraId="731FD742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Cs w:val="24"/>
                <w:lang w:val="en-US"/>
              </w:rPr>
              <w:t>－</w:t>
            </w:r>
          </w:p>
        </w:tc>
        <w:tc>
          <w:tcPr>
            <w:tcW w:w="960" w:type="pct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 w14:paraId="2C364180">
            <w:pPr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Cs w:val="24"/>
                <w:lang w:val="en-US"/>
              </w:rPr>
            </w:pPr>
          </w:p>
        </w:tc>
      </w:tr>
      <w:tr w14:paraId="60CCBE4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tcBorders>
              <w:top w:val="single" w:color="auto" w:sz="4" w:space="0"/>
              <w:bottom w:val="single" w:color="auto" w:sz="12" w:space="0"/>
            </w:tcBorders>
            <w:shd w:val="clear" w:color="auto" w:fill="E0E0E0"/>
            <w:vAlign w:val="center"/>
          </w:tcPr>
          <w:p w14:paraId="0A417501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5786A135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供暖</w:t>
            </w:r>
          </w:p>
        </w:tc>
        <w:tc>
          <w:tcPr>
            <w:tcW w:w="877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584E902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11" w:name="热回收供暖负荷"/>
            <w:r>
              <w:rPr>
                <w:rFonts w:hint="eastAsia" w:ascii="宋体" w:hAnsi="宋体" w:eastAsia="宋体" w:cs="宋体"/>
                <w:lang w:val="en-US"/>
              </w:rPr>
              <w:t>0.00</w:t>
            </w:r>
            <w:bookmarkEnd w:id="11"/>
          </w:p>
        </w:tc>
        <w:tc>
          <w:tcPr>
            <w:tcW w:w="877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F1A10A7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Cs w:val="24"/>
                <w:lang w:val="en-US"/>
              </w:rPr>
              <w:t>－</w:t>
            </w:r>
          </w:p>
        </w:tc>
        <w:tc>
          <w:tcPr>
            <w:tcW w:w="960" w:type="pct"/>
            <w:tcBorders>
              <w:bottom w:val="single" w:color="auto" w:sz="4" w:space="0"/>
            </w:tcBorders>
            <w:vAlign w:val="center"/>
          </w:tcPr>
          <w:p w14:paraId="5CDACE9C">
            <w:pPr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Cs w:val="24"/>
                <w:lang w:val="en-US"/>
              </w:rPr>
            </w:pPr>
          </w:p>
        </w:tc>
      </w:tr>
      <w:tr w14:paraId="6724917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tcBorders>
              <w:top w:val="single" w:color="auto" w:sz="4" w:space="0"/>
              <w:bottom w:val="single" w:color="auto" w:sz="12" w:space="0"/>
            </w:tcBorders>
            <w:shd w:val="clear" w:color="auto" w:fill="E0E0E0"/>
            <w:vAlign w:val="center"/>
          </w:tcPr>
          <w:p w14:paraId="232287AB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tcBorders>
              <w:top w:val="single" w:color="auto" w:sz="4" w:space="0"/>
              <w:bottom w:val="single" w:color="auto" w:sz="12" w:space="0"/>
            </w:tcBorders>
            <w:shd w:val="clear" w:color="auto" w:fill="E0E0E0"/>
            <w:vAlign w:val="center"/>
          </w:tcPr>
          <w:p w14:paraId="33FB3CDB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冷热合计</w:t>
            </w:r>
          </w:p>
        </w:tc>
        <w:tc>
          <w:tcPr>
            <w:tcW w:w="877" w:type="pct"/>
            <w:tcBorders>
              <w:top w:val="single" w:color="auto" w:sz="4" w:space="0"/>
              <w:bottom w:val="single" w:color="auto" w:sz="12" w:space="0"/>
            </w:tcBorders>
            <w:vAlign w:val="center"/>
          </w:tcPr>
          <w:p w14:paraId="2DB04339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12" w:name="热回收负荷"/>
            <w:r>
              <w:rPr>
                <w:rFonts w:hint="eastAsia" w:ascii="宋体" w:hAnsi="宋体" w:eastAsia="宋体" w:cs="宋体"/>
                <w:lang w:val="en-US"/>
              </w:rPr>
              <w:t>0.00</w:t>
            </w:r>
            <w:bookmarkEnd w:id="12"/>
          </w:p>
        </w:tc>
        <w:tc>
          <w:tcPr>
            <w:tcW w:w="877" w:type="pct"/>
            <w:tcBorders>
              <w:top w:val="single" w:color="auto" w:sz="4" w:space="0"/>
              <w:bottom w:val="single" w:color="auto" w:sz="12" w:space="0"/>
            </w:tcBorders>
            <w:vAlign w:val="center"/>
          </w:tcPr>
          <w:p w14:paraId="5E2504BD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Cs w:val="24"/>
                <w:lang w:val="en-US"/>
              </w:rPr>
              <w:t>－</w:t>
            </w:r>
          </w:p>
        </w:tc>
        <w:tc>
          <w:tcPr>
            <w:tcW w:w="960" w:type="pct"/>
            <w:tcBorders>
              <w:top w:val="single" w:color="auto" w:sz="4" w:space="0"/>
              <w:bottom w:val="single" w:color="auto" w:sz="12" w:space="0"/>
            </w:tcBorders>
            <w:vAlign w:val="center"/>
          </w:tcPr>
          <w:p w14:paraId="4E852B72">
            <w:pPr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Cs w:val="24"/>
                <w:lang w:val="en-US"/>
              </w:rPr>
            </w:pPr>
          </w:p>
        </w:tc>
      </w:tr>
      <w:tr w14:paraId="44867F4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restart"/>
            <w:tcBorders>
              <w:top w:val="single" w:color="auto" w:sz="12" w:space="0"/>
            </w:tcBorders>
            <w:shd w:val="clear" w:color="auto" w:fill="E0E0E0"/>
            <w:vAlign w:val="center"/>
          </w:tcPr>
          <w:p w14:paraId="75566FFE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供冷电耗</w:t>
            </w:r>
          </w:p>
        </w:tc>
        <w:tc>
          <w:tcPr>
            <w:tcW w:w="1479" w:type="pct"/>
            <w:tcBorders>
              <w:top w:val="single" w:color="auto" w:sz="12" w:space="0"/>
            </w:tcBorders>
            <w:vAlign w:val="center"/>
          </w:tcPr>
          <w:p w14:paraId="0071B39B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中央冷源</w:t>
            </w:r>
          </w:p>
        </w:tc>
        <w:tc>
          <w:tcPr>
            <w:tcW w:w="877" w:type="pct"/>
            <w:tcBorders>
              <w:top w:val="single" w:color="auto" w:sz="12" w:space="0"/>
            </w:tcBorders>
            <w:vAlign w:val="center"/>
          </w:tcPr>
          <w:p w14:paraId="783752D9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13" w:name="冷源能耗"/>
            <w:r>
              <w:rPr>
                <w:rFonts w:hint="eastAsia" w:ascii="宋体" w:hAnsi="宋体" w:eastAsia="宋体" w:cs="宋体"/>
                <w:lang w:val="en-US"/>
              </w:rPr>
              <w:t>23.73</w:t>
            </w:r>
            <w:bookmarkEnd w:id="13"/>
          </w:p>
        </w:tc>
        <w:tc>
          <w:tcPr>
            <w:tcW w:w="877" w:type="pct"/>
            <w:tcBorders>
              <w:top w:val="single" w:color="auto" w:sz="12" w:space="0"/>
            </w:tcBorders>
            <w:vAlign w:val="center"/>
          </w:tcPr>
          <w:p w14:paraId="1DF86744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14" w:name="参照建筑冷源能耗"/>
            <w:r>
              <w:rPr>
                <w:rFonts w:hint="eastAsia" w:ascii="宋体" w:hAnsi="宋体" w:eastAsia="宋体" w:cs="宋体"/>
                <w:lang w:val="en-US"/>
              </w:rPr>
              <w:t>27.40</w:t>
            </w:r>
            <w:bookmarkEnd w:id="14"/>
          </w:p>
        </w:tc>
        <w:tc>
          <w:tcPr>
            <w:tcW w:w="960" w:type="pct"/>
            <w:vMerge w:val="restart"/>
            <w:tcBorders>
              <w:top w:val="single" w:color="auto" w:sz="12" w:space="0"/>
            </w:tcBorders>
            <w:vAlign w:val="center"/>
          </w:tcPr>
          <w:p w14:paraId="140F6BDD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15" w:name="节能率空调能耗"/>
            <w:r>
              <w:rPr>
                <w:rFonts w:hint="eastAsia" w:ascii="宋体" w:hAnsi="宋体" w:eastAsia="宋体" w:cs="宋体"/>
                <w:lang w:val="en-US"/>
              </w:rPr>
              <w:t>27.77%</w:t>
            </w:r>
            <w:bookmarkEnd w:id="15"/>
          </w:p>
        </w:tc>
      </w:tr>
      <w:tr w14:paraId="51C60FF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5A3715CB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vAlign w:val="center"/>
          </w:tcPr>
          <w:p w14:paraId="1CF44AD1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冷却水泵</w:t>
            </w:r>
          </w:p>
        </w:tc>
        <w:tc>
          <w:tcPr>
            <w:tcW w:w="877" w:type="pct"/>
            <w:vAlign w:val="center"/>
          </w:tcPr>
          <w:p w14:paraId="306729DD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16" w:name="冷却水泵能耗"/>
            <w:r>
              <w:rPr>
                <w:rFonts w:hint="eastAsia" w:ascii="宋体" w:hAnsi="宋体" w:eastAsia="宋体" w:cs="宋体"/>
                <w:lang w:val="en-US"/>
              </w:rPr>
              <w:t>3.50</w:t>
            </w:r>
            <w:bookmarkEnd w:id="16"/>
          </w:p>
        </w:tc>
        <w:tc>
          <w:tcPr>
            <w:tcW w:w="877" w:type="pct"/>
            <w:vAlign w:val="center"/>
          </w:tcPr>
          <w:p w14:paraId="072D76D0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17" w:name="参照建筑冷却水泵能耗"/>
            <w:r>
              <w:rPr>
                <w:rFonts w:hint="eastAsia" w:ascii="宋体" w:hAnsi="宋体" w:eastAsia="宋体" w:cs="宋体"/>
                <w:lang w:val="en-US"/>
              </w:rPr>
              <w:t>6.48</w:t>
            </w:r>
            <w:bookmarkEnd w:id="17"/>
          </w:p>
        </w:tc>
        <w:tc>
          <w:tcPr>
            <w:tcW w:w="960" w:type="pct"/>
            <w:vMerge w:val="continue"/>
            <w:vAlign w:val="center"/>
          </w:tcPr>
          <w:p w14:paraId="114DAFC4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 w14:paraId="732C838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50263C08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vAlign w:val="center"/>
          </w:tcPr>
          <w:p w14:paraId="4F87D48B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冷冻水泵</w:t>
            </w:r>
          </w:p>
        </w:tc>
        <w:tc>
          <w:tcPr>
            <w:tcW w:w="877" w:type="pct"/>
            <w:vAlign w:val="center"/>
          </w:tcPr>
          <w:p w14:paraId="044E06A3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18" w:name="冷冻水泵能耗"/>
            <w:r>
              <w:rPr>
                <w:rFonts w:hint="eastAsia" w:ascii="宋体" w:hAnsi="宋体" w:eastAsia="宋体" w:cs="宋体"/>
                <w:lang w:val="en-US"/>
              </w:rPr>
              <w:t>2.80</w:t>
            </w:r>
            <w:bookmarkEnd w:id="18"/>
          </w:p>
        </w:tc>
        <w:tc>
          <w:tcPr>
            <w:tcW w:w="877" w:type="pct"/>
            <w:vAlign w:val="center"/>
          </w:tcPr>
          <w:p w14:paraId="4990CBE7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19" w:name="参照建筑冷冻水泵能耗"/>
            <w:r>
              <w:rPr>
                <w:rFonts w:hint="eastAsia" w:ascii="宋体" w:hAnsi="宋体" w:eastAsia="宋体" w:cs="宋体"/>
                <w:lang w:val="en-US"/>
              </w:rPr>
              <w:t>6.19</w:t>
            </w:r>
            <w:bookmarkEnd w:id="19"/>
          </w:p>
        </w:tc>
        <w:tc>
          <w:tcPr>
            <w:tcW w:w="960" w:type="pct"/>
            <w:vMerge w:val="continue"/>
            <w:vAlign w:val="center"/>
          </w:tcPr>
          <w:p w14:paraId="72BD100E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 w14:paraId="4CA4C66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377B5DEE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vAlign w:val="center"/>
          </w:tcPr>
          <w:p w14:paraId="7E23E68A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冷却</w:t>
            </w:r>
            <w:r>
              <w:rPr>
                <w:rFonts w:hint="eastAsia" w:ascii="宋体" w:hAnsi="宋体" w:eastAsia="宋体" w:cs="宋体"/>
                <w:lang w:val="en-US"/>
              </w:rPr>
              <w:t>塔</w:t>
            </w:r>
          </w:p>
        </w:tc>
        <w:tc>
          <w:tcPr>
            <w:tcW w:w="877" w:type="pct"/>
            <w:vAlign w:val="center"/>
          </w:tcPr>
          <w:p w14:paraId="4AB9DC88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20" w:name="冷却塔能耗"/>
            <w:r>
              <w:rPr>
                <w:rFonts w:hint="eastAsia" w:ascii="宋体" w:hAnsi="宋体" w:eastAsia="宋体" w:cs="宋体"/>
                <w:lang w:val="en-US"/>
              </w:rPr>
              <w:t>0.00</w:t>
            </w:r>
            <w:bookmarkEnd w:id="20"/>
          </w:p>
        </w:tc>
        <w:tc>
          <w:tcPr>
            <w:tcW w:w="877" w:type="pct"/>
            <w:vAlign w:val="center"/>
          </w:tcPr>
          <w:p w14:paraId="10DFA469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21" w:name="参照建筑冷却塔能耗"/>
            <w:r>
              <w:rPr>
                <w:rFonts w:hint="eastAsia" w:ascii="宋体" w:hAnsi="宋体" w:eastAsia="宋体" w:cs="宋体"/>
                <w:lang w:val="en-US"/>
              </w:rPr>
              <w:t>1.51</w:t>
            </w:r>
            <w:bookmarkEnd w:id="21"/>
          </w:p>
        </w:tc>
        <w:tc>
          <w:tcPr>
            <w:tcW w:w="960" w:type="pct"/>
            <w:vMerge w:val="continue"/>
            <w:vAlign w:val="center"/>
          </w:tcPr>
          <w:p w14:paraId="30DF0D17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 w14:paraId="48758A2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1B1AB938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vAlign w:val="center"/>
          </w:tcPr>
          <w:p w14:paraId="36A6115A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多联机/单元式空调</w:t>
            </w:r>
          </w:p>
        </w:tc>
        <w:tc>
          <w:tcPr>
            <w:tcW w:w="877" w:type="pct"/>
            <w:vAlign w:val="center"/>
          </w:tcPr>
          <w:p w14:paraId="08F2DAC7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22" w:name="单元式空调能耗"/>
            <w:r>
              <w:rPr>
                <w:rFonts w:hint="eastAsia" w:ascii="宋体" w:hAnsi="宋体" w:eastAsia="宋体" w:cs="宋体"/>
                <w:lang w:val="en-US"/>
              </w:rPr>
              <w:t>0.00</w:t>
            </w:r>
            <w:bookmarkEnd w:id="22"/>
          </w:p>
        </w:tc>
        <w:tc>
          <w:tcPr>
            <w:tcW w:w="877" w:type="pct"/>
            <w:vAlign w:val="center"/>
          </w:tcPr>
          <w:p w14:paraId="3EF9CBA0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23" w:name="参照建筑单元式空调能耗"/>
            <w:r>
              <w:rPr>
                <w:rFonts w:hint="eastAsia" w:ascii="宋体" w:hAnsi="宋体" w:eastAsia="宋体" w:cs="宋体"/>
                <w:lang w:val="en-US"/>
              </w:rPr>
              <w:t>0.00</w:t>
            </w:r>
            <w:bookmarkEnd w:id="23"/>
          </w:p>
        </w:tc>
        <w:tc>
          <w:tcPr>
            <w:tcW w:w="960" w:type="pct"/>
            <w:vMerge w:val="continue"/>
            <w:vAlign w:val="center"/>
          </w:tcPr>
          <w:p w14:paraId="758C6D06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 w14:paraId="1BB2DE4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773C6D24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tcBorders>
              <w:bottom w:val="single" w:color="auto" w:sz="4" w:space="0"/>
            </w:tcBorders>
            <w:shd w:val="clear" w:color="auto" w:fill="E0E0E0"/>
            <w:vAlign w:val="center"/>
          </w:tcPr>
          <w:p w14:paraId="42A92090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供冷合计</w:t>
            </w:r>
          </w:p>
        </w:tc>
        <w:tc>
          <w:tcPr>
            <w:tcW w:w="877" w:type="pct"/>
            <w:vAlign w:val="center"/>
          </w:tcPr>
          <w:p w14:paraId="0441C34A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24" w:name="空调能耗"/>
            <w:r>
              <w:rPr>
                <w:rFonts w:hint="eastAsia" w:ascii="宋体" w:hAnsi="宋体" w:eastAsia="宋体" w:cs="宋体"/>
                <w:lang w:val="en-US"/>
              </w:rPr>
              <w:t>30.03</w:t>
            </w:r>
            <w:bookmarkEnd w:id="24"/>
          </w:p>
        </w:tc>
        <w:tc>
          <w:tcPr>
            <w:tcW w:w="877" w:type="pct"/>
            <w:vAlign w:val="center"/>
          </w:tcPr>
          <w:p w14:paraId="5E14C649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25" w:name="参照建筑空调能耗"/>
            <w:r>
              <w:rPr>
                <w:rFonts w:hint="eastAsia" w:ascii="宋体" w:hAnsi="宋体" w:eastAsia="宋体" w:cs="宋体"/>
                <w:lang w:val="en-US"/>
              </w:rPr>
              <w:t>41.58</w:t>
            </w:r>
            <w:bookmarkEnd w:id="25"/>
          </w:p>
        </w:tc>
        <w:tc>
          <w:tcPr>
            <w:tcW w:w="960" w:type="pct"/>
            <w:vMerge w:val="continue"/>
            <w:vAlign w:val="center"/>
          </w:tcPr>
          <w:p w14:paraId="411064EF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 w14:paraId="61240ED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restart"/>
            <w:shd w:val="clear" w:color="auto" w:fill="E0E0E0"/>
            <w:vAlign w:val="center"/>
          </w:tcPr>
          <w:p w14:paraId="549D2755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供暖电耗</w:t>
            </w:r>
          </w:p>
        </w:tc>
        <w:tc>
          <w:tcPr>
            <w:tcW w:w="1479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709F7B45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中央热源</w:t>
            </w:r>
          </w:p>
        </w:tc>
        <w:tc>
          <w:tcPr>
            <w:tcW w:w="877" w:type="pct"/>
            <w:vAlign w:val="center"/>
          </w:tcPr>
          <w:p w14:paraId="53190860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26" w:name="热源能耗"/>
            <w:r>
              <w:rPr>
                <w:rFonts w:hint="eastAsia" w:ascii="宋体" w:hAnsi="宋体" w:eastAsia="宋体" w:cs="宋体"/>
                <w:lang w:val="en-US"/>
              </w:rPr>
              <w:t>8.23</w:t>
            </w:r>
            <w:bookmarkEnd w:id="26"/>
          </w:p>
        </w:tc>
        <w:tc>
          <w:tcPr>
            <w:tcW w:w="877" w:type="pct"/>
            <w:vAlign w:val="center"/>
          </w:tcPr>
          <w:p w14:paraId="4EEDBC7B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27" w:name="参照建筑热源能耗"/>
            <w:r>
              <w:rPr>
                <w:rFonts w:hint="eastAsia" w:ascii="宋体" w:hAnsi="宋体" w:eastAsia="宋体" w:cs="宋体"/>
                <w:lang w:val="en-US"/>
              </w:rPr>
              <w:t>10.93</w:t>
            </w:r>
            <w:bookmarkEnd w:id="27"/>
          </w:p>
        </w:tc>
        <w:tc>
          <w:tcPr>
            <w:tcW w:w="960" w:type="pct"/>
            <w:vMerge w:val="restart"/>
            <w:vAlign w:val="center"/>
          </w:tcPr>
          <w:p w14:paraId="2BC3B10A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28" w:name="节能率供暖能耗"/>
            <w:r>
              <w:rPr>
                <w:rFonts w:hint="eastAsia" w:ascii="宋体" w:hAnsi="宋体" w:eastAsia="宋体" w:cs="宋体"/>
                <w:lang w:val="en-US"/>
              </w:rPr>
              <w:t>6.40%</w:t>
            </w:r>
            <w:bookmarkEnd w:id="28"/>
          </w:p>
        </w:tc>
      </w:tr>
      <w:tr w14:paraId="3EE4759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5A5CE57E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EA99090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热源侧</w:t>
            </w:r>
            <w:r>
              <w:rPr>
                <w:rFonts w:hint="eastAsia" w:ascii="宋体" w:hAnsi="宋体" w:eastAsia="宋体" w:cs="宋体"/>
                <w:lang w:val="en-US"/>
              </w:rPr>
              <w:t>水泵</w:t>
            </w:r>
          </w:p>
        </w:tc>
        <w:tc>
          <w:tcPr>
            <w:tcW w:w="877" w:type="pct"/>
            <w:vAlign w:val="center"/>
          </w:tcPr>
          <w:p w14:paraId="3AF69735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29" w:name="供暖热源侧水泵能耗"/>
            <w:r>
              <w:rPr>
                <w:rFonts w:hint="eastAsia" w:ascii="宋体" w:hAnsi="宋体" w:eastAsia="宋体" w:cs="宋体"/>
                <w:lang w:val="en-US"/>
              </w:rPr>
              <w:t>0.00</w:t>
            </w:r>
            <w:bookmarkEnd w:id="29"/>
          </w:p>
        </w:tc>
        <w:tc>
          <w:tcPr>
            <w:tcW w:w="877" w:type="pct"/>
            <w:vAlign w:val="center"/>
          </w:tcPr>
          <w:p w14:paraId="7214C29C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Cs w:val="24"/>
                <w:lang w:val="en-US"/>
              </w:rPr>
              <w:t>－</w:t>
            </w:r>
          </w:p>
        </w:tc>
        <w:tc>
          <w:tcPr>
            <w:tcW w:w="960" w:type="pct"/>
            <w:vMerge w:val="continue"/>
            <w:vAlign w:val="center"/>
          </w:tcPr>
          <w:p w14:paraId="46594D09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 w14:paraId="25E4066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60B7E749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78E3E10D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供暖水泵</w:t>
            </w:r>
          </w:p>
        </w:tc>
        <w:tc>
          <w:tcPr>
            <w:tcW w:w="877" w:type="pct"/>
            <w:vAlign w:val="center"/>
          </w:tcPr>
          <w:p w14:paraId="31CBB2CC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30" w:name="热水泵能耗"/>
            <w:r>
              <w:rPr>
                <w:rFonts w:hint="eastAsia" w:ascii="宋体" w:hAnsi="宋体" w:eastAsia="宋体" w:cs="宋体"/>
                <w:lang w:val="en-US"/>
              </w:rPr>
              <w:t>2.40</w:t>
            </w:r>
            <w:bookmarkEnd w:id="30"/>
          </w:p>
        </w:tc>
        <w:tc>
          <w:tcPr>
            <w:tcW w:w="877" w:type="pct"/>
            <w:vAlign w:val="center"/>
          </w:tcPr>
          <w:p w14:paraId="55788C36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31" w:name="参照建筑热水泵能耗"/>
            <w:r>
              <w:rPr>
                <w:rFonts w:hint="eastAsia" w:ascii="宋体" w:hAnsi="宋体" w:eastAsia="宋体" w:cs="宋体"/>
                <w:lang w:val="en-US"/>
              </w:rPr>
              <w:t>0.42</w:t>
            </w:r>
            <w:bookmarkEnd w:id="31"/>
          </w:p>
        </w:tc>
        <w:tc>
          <w:tcPr>
            <w:tcW w:w="960" w:type="pct"/>
            <w:vMerge w:val="continue"/>
            <w:vAlign w:val="center"/>
          </w:tcPr>
          <w:p w14:paraId="37E4AB36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 w14:paraId="5BA5009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480BC773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728E9E3B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多联机/单元式热泵</w:t>
            </w:r>
          </w:p>
        </w:tc>
        <w:tc>
          <w:tcPr>
            <w:tcW w:w="877" w:type="pct"/>
            <w:vAlign w:val="center"/>
          </w:tcPr>
          <w:p w14:paraId="0494B0A2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32" w:name="单元式热泵能耗"/>
            <w:r>
              <w:rPr>
                <w:rFonts w:hint="eastAsia" w:ascii="宋体" w:hAnsi="宋体" w:eastAsia="宋体" w:cs="宋体"/>
                <w:lang w:val="en-US"/>
              </w:rPr>
              <w:t>0.00</w:t>
            </w:r>
            <w:bookmarkEnd w:id="32"/>
          </w:p>
        </w:tc>
        <w:tc>
          <w:tcPr>
            <w:tcW w:w="877" w:type="pct"/>
            <w:vAlign w:val="center"/>
          </w:tcPr>
          <w:p w14:paraId="47EEC156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33" w:name="参照建筑单元式热泵能耗"/>
            <w:r>
              <w:rPr>
                <w:rFonts w:hint="eastAsia" w:ascii="宋体" w:hAnsi="宋体" w:eastAsia="宋体" w:cs="宋体"/>
                <w:lang w:val="en-US"/>
              </w:rPr>
              <w:t>0.00</w:t>
            </w:r>
            <w:bookmarkEnd w:id="33"/>
          </w:p>
        </w:tc>
        <w:tc>
          <w:tcPr>
            <w:tcW w:w="960" w:type="pct"/>
            <w:vMerge w:val="continue"/>
            <w:vAlign w:val="center"/>
          </w:tcPr>
          <w:p w14:paraId="4DB57269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 w14:paraId="3780092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66593A04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tcBorders>
              <w:top w:val="single" w:color="auto" w:sz="4" w:space="0"/>
            </w:tcBorders>
            <w:shd w:val="clear" w:color="auto" w:fill="E0E0E0"/>
            <w:vAlign w:val="center"/>
          </w:tcPr>
          <w:p w14:paraId="450028C9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供暖合计</w:t>
            </w:r>
          </w:p>
        </w:tc>
        <w:tc>
          <w:tcPr>
            <w:tcW w:w="877" w:type="pct"/>
            <w:vAlign w:val="center"/>
          </w:tcPr>
          <w:p w14:paraId="0C812180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34" w:name="供暖能耗"/>
            <w:r>
              <w:rPr>
                <w:rFonts w:hint="eastAsia" w:ascii="宋体" w:hAnsi="宋体" w:eastAsia="宋体" w:cs="宋体"/>
                <w:lang w:val="en-US"/>
              </w:rPr>
              <w:t>10.63</w:t>
            </w:r>
            <w:bookmarkEnd w:id="34"/>
          </w:p>
        </w:tc>
        <w:tc>
          <w:tcPr>
            <w:tcW w:w="877" w:type="pct"/>
            <w:vAlign w:val="center"/>
          </w:tcPr>
          <w:p w14:paraId="59E81AE0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35" w:name="参照建筑供暖能耗"/>
            <w:r>
              <w:rPr>
                <w:rFonts w:hint="eastAsia" w:ascii="宋体" w:hAnsi="宋体" w:eastAsia="宋体" w:cs="宋体"/>
                <w:lang w:val="en-US"/>
              </w:rPr>
              <w:t>11.36</w:t>
            </w:r>
            <w:bookmarkEnd w:id="35"/>
          </w:p>
        </w:tc>
        <w:tc>
          <w:tcPr>
            <w:tcW w:w="960" w:type="pct"/>
            <w:vMerge w:val="continue"/>
            <w:vAlign w:val="center"/>
          </w:tcPr>
          <w:p w14:paraId="5223E63C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 w14:paraId="3C3E089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restart"/>
            <w:shd w:val="clear" w:color="auto" w:fill="E0E0E0"/>
            <w:vAlign w:val="center"/>
          </w:tcPr>
          <w:p w14:paraId="71A3D7E2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空调风机</w:t>
            </w:r>
            <w:r>
              <w:rPr>
                <w:rFonts w:hint="eastAsia" w:ascii="宋体" w:hAnsi="宋体" w:eastAsia="宋体" w:cs="宋体"/>
                <w:lang w:val="en-US"/>
              </w:rPr>
              <w:t>电耗</w:t>
            </w:r>
          </w:p>
        </w:tc>
        <w:tc>
          <w:tcPr>
            <w:tcW w:w="1479" w:type="pct"/>
            <w:tcBorders>
              <w:top w:val="single" w:color="auto" w:sz="4" w:space="0"/>
            </w:tcBorders>
            <w:shd w:val="clear" w:color="auto" w:fill="FFFFFF"/>
            <w:vAlign w:val="center"/>
          </w:tcPr>
          <w:p w14:paraId="3D8A1DB0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独立新排风</w:t>
            </w:r>
          </w:p>
        </w:tc>
        <w:tc>
          <w:tcPr>
            <w:tcW w:w="877" w:type="pct"/>
            <w:vAlign w:val="center"/>
          </w:tcPr>
          <w:p w14:paraId="797862F5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36" w:name="新排风系统能耗"/>
            <w:r>
              <w:rPr>
                <w:rFonts w:hint="eastAsia" w:ascii="宋体" w:hAnsi="宋体" w:eastAsia="宋体" w:cs="宋体"/>
                <w:lang w:val="en-US"/>
              </w:rPr>
              <w:t>4.38</w:t>
            </w:r>
            <w:bookmarkEnd w:id="36"/>
          </w:p>
        </w:tc>
        <w:tc>
          <w:tcPr>
            <w:tcW w:w="877" w:type="pct"/>
            <w:vAlign w:val="center"/>
          </w:tcPr>
          <w:p w14:paraId="12EA068C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37" w:name="参照建筑新排风系统能耗"/>
            <w:r>
              <w:rPr>
                <w:rFonts w:hint="eastAsia" w:ascii="宋体" w:hAnsi="宋体" w:eastAsia="宋体" w:cs="宋体"/>
                <w:lang w:val="en-US"/>
              </w:rPr>
              <w:t>5.57</w:t>
            </w:r>
            <w:bookmarkEnd w:id="37"/>
          </w:p>
        </w:tc>
        <w:tc>
          <w:tcPr>
            <w:tcW w:w="960" w:type="pct"/>
            <w:vMerge w:val="restart"/>
            <w:vAlign w:val="center"/>
          </w:tcPr>
          <w:p w14:paraId="2C4BF376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38" w:name="节能率空调动力能耗"/>
            <w:r>
              <w:rPr>
                <w:rFonts w:hint="eastAsia" w:ascii="宋体" w:hAnsi="宋体" w:eastAsia="宋体" w:cs="宋体"/>
                <w:lang w:val="en-US"/>
              </w:rPr>
              <w:t>21.75%</w:t>
            </w:r>
            <w:bookmarkEnd w:id="38"/>
          </w:p>
        </w:tc>
      </w:tr>
      <w:tr w14:paraId="4B0F25A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37AA9631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tcBorders>
              <w:top w:val="single" w:color="auto" w:sz="4" w:space="0"/>
            </w:tcBorders>
            <w:shd w:val="clear" w:color="auto" w:fill="FFFFFF"/>
            <w:vAlign w:val="center"/>
          </w:tcPr>
          <w:p w14:paraId="60CE77BE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风机</w:t>
            </w:r>
            <w:r>
              <w:rPr>
                <w:rFonts w:hint="eastAsia" w:ascii="宋体" w:hAnsi="宋体" w:eastAsia="宋体" w:cs="宋体"/>
                <w:lang w:val="en-US"/>
              </w:rPr>
              <w:t>盘管</w:t>
            </w:r>
          </w:p>
        </w:tc>
        <w:tc>
          <w:tcPr>
            <w:tcW w:w="877" w:type="pct"/>
            <w:vAlign w:val="center"/>
          </w:tcPr>
          <w:p w14:paraId="5823F651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39" w:name="风机盘管能耗"/>
            <w:r>
              <w:rPr>
                <w:rFonts w:hint="eastAsia" w:ascii="宋体" w:hAnsi="宋体" w:eastAsia="宋体" w:cs="宋体"/>
                <w:lang w:val="en-US"/>
              </w:rPr>
              <w:t>0.26</w:t>
            </w:r>
            <w:bookmarkEnd w:id="39"/>
          </w:p>
        </w:tc>
        <w:tc>
          <w:tcPr>
            <w:tcW w:w="877" w:type="pct"/>
            <w:vAlign w:val="center"/>
          </w:tcPr>
          <w:p w14:paraId="07D05198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40" w:name="参照建筑风机盘管能耗"/>
            <w:r>
              <w:rPr>
                <w:rFonts w:hint="eastAsia" w:ascii="宋体" w:hAnsi="宋体" w:eastAsia="宋体" w:cs="宋体"/>
                <w:lang w:val="en-US"/>
              </w:rPr>
              <w:t>0.36</w:t>
            </w:r>
            <w:bookmarkEnd w:id="40"/>
          </w:p>
        </w:tc>
        <w:tc>
          <w:tcPr>
            <w:tcW w:w="960" w:type="pct"/>
            <w:vMerge w:val="continue"/>
            <w:vAlign w:val="center"/>
          </w:tcPr>
          <w:p w14:paraId="41A2306D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 w14:paraId="015A00A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12BE09CC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tcBorders>
              <w:top w:val="single" w:color="auto" w:sz="4" w:space="0"/>
            </w:tcBorders>
            <w:shd w:val="clear" w:color="auto" w:fill="FFFFFF"/>
            <w:vAlign w:val="center"/>
          </w:tcPr>
          <w:p w14:paraId="18388548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全空气系统</w:t>
            </w:r>
          </w:p>
        </w:tc>
        <w:tc>
          <w:tcPr>
            <w:tcW w:w="877" w:type="pct"/>
            <w:vAlign w:val="center"/>
          </w:tcPr>
          <w:p w14:paraId="045D5069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41" w:name="全空气系统能耗"/>
            <w:r>
              <w:rPr>
                <w:rFonts w:hint="eastAsia" w:ascii="宋体" w:hAnsi="宋体" w:eastAsia="宋体" w:cs="宋体"/>
                <w:lang w:val="en-US"/>
              </w:rPr>
              <w:t>0.00</w:t>
            </w:r>
            <w:bookmarkEnd w:id="41"/>
          </w:p>
        </w:tc>
        <w:tc>
          <w:tcPr>
            <w:tcW w:w="877" w:type="pct"/>
            <w:vAlign w:val="center"/>
          </w:tcPr>
          <w:p w14:paraId="122F27AA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42" w:name="参照建筑全空气系统能耗"/>
            <w:r>
              <w:rPr>
                <w:rFonts w:hint="eastAsia" w:ascii="宋体" w:hAnsi="宋体" w:eastAsia="宋体" w:cs="宋体"/>
                <w:lang w:val="en-US"/>
              </w:rPr>
              <w:t>0.00</w:t>
            </w:r>
            <w:bookmarkEnd w:id="42"/>
          </w:p>
        </w:tc>
        <w:tc>
          <w:tcPr>
            <w:tcW w:w="960" w:type="pct"/>
            <w:vMerge w:val="continue"/>
            <w:vAlign w:val="center"/>
          </w:tcPr>
          <w:p w14:paraId="59DAF486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 w14:paraId="448374D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pct"/>
            <w:vMerge w:val="continue"/>
            <w:shd w:val="clear" w:color="auto" w:fill="E0E0E0"/>
            <w:vAlign w:val="center"/>
          </w:tcPr>
          <w:p w14:paraId="6A20A633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479" w:type="pct"/>
            <w:tcBorders>
              <w:top w:val="single" w:color="auto" w:sz="4" w:space="0"/>
            </w:tcBorders>
            <w:shd w:val="clear" w:color="auto" w:fill="E0E0E0"/>
            <w:vAlign w:val="center"/>
          </w:tcPr>
          <w:p w14:paraId="633DF51E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风机</w:t>
            </w:r>
            <w:r>
              <w:rPr>
                <w:rFonts w:hint="eastAsia" w:ascii="宋体" w:hAnsi="宋体" w:eastAsia="宋体" w:cs="宋体"/>
                <w:lang w:val="en-US"/>
              </w:rPr>
              <w:t>合计</w:t>
            </w:r>
          </w:p>
        </w:tc>
        <w:tc>
          <w:tcPr>
            <w:tcW w:w="877" w:type="pct"/>
            <w:vAlign w:val="center"/>
          </w:tcPr>
          <w:p w14:paraId="02BBAC2C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43" w:name="空调动力能耗"/>
            <w:r>
              <w:rPr>
                <w:rFonts w:hint="eastAsia" w:ascii="宋体" w:hAnsi="宋体" w:eastAsia="宋体" w:cs="宋体"/>
                <w:lang w:val="en-US"/>
              </w:rPr>
              <w:t>4.64</w:t>
            </w:r>
            <w:bookmarkEnd w:id="43"/>
          </w:p>
        </w:tc>
        <w:tc>
          <w:tcPr>
            <w:tcW w:w="877" w:type="pct"/>
            <w:vAlign w:val="center"/>
          </w:tcPr>
          <w:p w14:paraId="132A9509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44" w:name="参照建筑空调动力能耗"/>
            <w:r>
              <w:rPr>
                <w:rFonts w:hint="eastAsia" w:ascii="宋体" w:hAnsi="宋体" w:eastAsia="宋体" w:cs="宋体"/>
                <w:lang w:val="en-US"/>
              </w:rPr>
              <w:t>5.93</w:t>
            </w:r>
            <w:bookmarkEnd w:id="44"/>
          </w:p>
        </w:tc>
        <w:tc>
          <w:tcPr>
            <w:tcW w:w="960" w:type="pct"/>
            <w:vMerge w:val="continue"/>
            <w:vAlign w:val="center"/>
          </w:tcPr>
          <w:p w14:paraId="0DDA7746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 w14:paraId="235A342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6" w:type="pct"/>
            <w:gridSpan w:val="2"/>
            <w:shd w:val="clear" w:color="auto" w:fill="E0E0E0"/>
            <w:vAlign w:val="center"/>
          </w:tcPr>
          <w:p w14:paraId="183FF091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采暖</w:t>
            </w:r>
            <w:r>
              <w:rPr>
                <w:rFonts w:hint="eastAsia" w:ascii="宋体" w:hAnsi="宋体" w:eastAsia="宋体" w:cs="宋体"/>
                <w:lang w:val="en-US"/>
              </w:rPr>
              <w:t>空调电耗</w:t>
            </w:r>
          </w:p>
        </w:tc>
        <w:tc>
          <w:tcPr>
            <w:tcW w:w="877" w:type="pct"/>
            <w:vAlign w:val="center"/>
          </w:tcPr>
          <w:p w14:paraId="73EA624D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45" w:name="空调供暖风机能耗"/>
            <w:r>
              <w:rPr>
                <w:rFonts w:hint="eastAsia" w:ascii="宋体" w:hAnsi="宋体" w:eastAsia="宋体" w:cs="宋体"/>
                <w:lang w:val="en-US"/>
              </w:rPr>
              <w:t>45.30</w:t>
            </w:r>
            <w:bookmarkEnd w:id="45"/>
          </w:p>
        </w:tc>
        <w:tc>
          <w:tcPr>
            <w:tcW w:w="877" w:type="pct"/>
            <w:vAlign w:val="center"/>
          </w:tcPr>
          <w:p w14:paraId="3AB34656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46" w:name="参照建筑空调供暖风机能耗"/>
            <w:r>
              <w:rPr>
                <w:rFonts w:hint="eastAsia" w:ascii="宋体" w:hAnsi="宋体" w:eastAsia="宋体" w:cs="宋体"/>
                <w:lang w:val="en-US"/>
              </w:rPr>
              <w:t>58.86</w:t>
            </w:r>
            <w:bookmarkEnd w:id="46"/>
          </w:p>
        </w:tc>
        <w:tc>
          <w:tcPr>
            <w:tcW w:w="960" w:type="pct"/>
            <w:vAlign w:val="center"/>
          </w:tcPr>
          <w:p w14:paraId="333E37D2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47" w:name="节能率空调供暖风机能耗"/>
            <w:r>
              <w:rPr>
                <w:rFonts w:hint="eastAsia" w:ascii="宋体" w:hAnsi="宋体" w:eastAsia="宋体" w:cs="宋体"/>
                <w:lang w:val="en-US"/>
              </w:rPr>
              <w:t>23.04%</w:t>
            </w:r>
            <w:bookmarkEnd w:id="47"/>
          </w:p>
        </w:tc>
      </w:tr>
      <w:tr w14:paraId="518EF0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6" w:type="pct"/>
            <w:gridSpan w:val="2"/>
            <w:shd w:val="clear" w:color="auto" w:fill="E0E0E0"/>
            <w:vAlign w:val="center"/>
          </w:tcPr>
          <w:p w14:paraId="7869E7A7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照明</w:t>
            </w:r>
            <w:r>
              <w:rPr>
                <w:rFonts w:hint="eastAsia" w:ascii="宋体" w:hAnsi="宋体" w:eastAsia="宋体" w:cs="宋体"/>
                <w:lang w:val="en-US"/>
              </w:rPr>
              <w:t>电耗</w:t>
            </w:r>
          </w:p>
        </w:tc>
        <w:tc>
          <w:tcPr>
            <w:tcW w:w="877" w:type="pct"/>
            <w:vAlign w:val="center"/>
          </w:tcPr>
          <w:p w14:paraId="074F8C14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48" w:name="照明能耗"/>
            <w:r>
              <w:rPr>
                <w:rFonts w:hint="eastAsia" w:ascii="宋体" w:hAnsi="宋体" w:eastAsia="宋体" w:cs="宋体"/>
                <w:lang w:val="en-US"/>
              </w:rPr>
              <w:t>10.93</w:t>
            </w:r>
            <w:bookmarkEnd w:id="48"/>
          </w:p>
        </w:tc>
        <w:tc>
          <w:tcPr>
            <w:tcW w:w="877" w:type="pct"/>
            <w:vAlign w:val="center"/>
          </w:tcPr>
          <w:p w14:paraId="5B227D04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49" w:name="参照建筑照明能耗"/>
            <w:r>
              <w:rPr>
                <w:rFonts w:hint="eastAsia" w:ascii="宋体" w:hAnsi="宋体" w:eastAsia="宋体" w:cs="宋体"/>
                <w:lang w:val="en-US"/>
              </w:rPr>
              <w:t>17.12</w:t>
            </w:r>
            <w:bookmarkEnd w:id="49"/>
          </w:p>
        </w:tc>
        <w:tc>
          <w:tcPr>
            <w:tcW w:w="960" w:type="pct"/>
            <w:vAlign w:val="center"/>
          </w:tcPr>
          <w:p w14:paraId="066FF554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50" w:name="节能率照明能耗"/>
            <w:r>
              <w:rPr>
                <w:rFonts w:hint="eastAsia" w:ascii="宋体" w:hAnsi="宋体" w:eastAsia="宋体" w:cs="宋体"/>
                <w:lang w:val="en-US"/>
              </w:rPr>
              <w:t>36.14%</w:t>
            </w:r>
            <w:bookmarkEnd w:id="50"/>
          </w:p>
        </w:tc>
      </w:tr>
      <w:tr w14:paraId="11505FA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6" w:type="pct"/>
            <w:gridSpan w:val="2"/>
            <w:tcBorders>
              <w:bottom w:val="single" w:color="auto" w:sz="12" w:space="0"/>
            </w:tcBorders>
            <w:shd w:val="clear" w:color="auto" w:fill="E0E0E0"/>
            <w:vAlign w:val="center"/>
          </w:tcPr>
          <w:p w14:paraId="1F31DE04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建筑综合电耗</w:t>
            </w:r>
          </w:p>
        </w:tc>
        <w:tc>
          <w:tcPr>
            <w:tcW w:w="877" w:type="pct"/>
            <w:tcBorders>
              <w:bottom w:val="single" w:color="auto" w:sz="12" w:space="0"/>
            </w:tcBorders>
            <w:vAlign w:val="center"/>
          </w:tcPr>
          <w:p w14:paraId="1DCEAE95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51" w:name="供暖空调照明风机能耗"/>
            <w:r>
              <w:rPr>
                <w:rFonts w:hint="eastAsia" w:ascii="宋体" w:hAnsi="宋体" w:eastAsia="宋体" w:cs="宋体"/>
                <w:lang w:val="en-US"/>
              </w:rPr>
              <w:t>56.23</w:t>
            </w:r>
            <w:bookmarkEnd w:id="51"/>
          </w:p>
        </w:tc>
        <w:tc>
          <w:tcPr>
            <w:tcW w:w="877" w:type="pct"/>
            <w:tcBorders>
              <w:bottom w:val="single" w:color="auto" w:sz="12" w:space="0"/>
            </w:tcBorders>
            <w:vAlign w:val="center"/>
          </w:tcPr>
          <w:p w14:paraId="14A7B1BC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52" w:name="参照建筑供暖空调照明风机能耗"/>
            <w:r>
              <w:rPr>
                <w:rFonts w:hint="eastAsia" w:ascii="宋体" w:hAnsi="宋体" w:eastAsia="宋体" w:cs="宋体"/>
                <w:lang w:val="en-US"/>
              </w:rPr>
              <w:t>75.99</w:t>
            </w:r>
            <w:bookmarkEnd w:id="52"/>
          </w:p>
        </w:tc>
        <w:tc>
          <w:tcPr>
            <w:tcW w:w="960" w:type="pct"/>
            <w:tcBorders>
              <w:bottom w:val="single" w:color="auto" w:sz="12" w:space="0"/>
            </w:tcBorders>
            <w:vAlign w:val="center"/>
          </w:tcPr>
          <w:p w14:paraId="6EFB0E36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bookmarkStart w:id="53" w:name="节能率供暖空调照明风机能耗"/>
            <w:r>
              <w:rPr>
                <w:rFonts w:hint="eastAsia" w:ascii="宋体" w:hAnsi="宋体" w:eastAsia="宋体" w:cs="宋体"/>
                <w:lang w:val="en-US"/>
              </w:rPr>
              <w:t>26.00%</w:t>
            </w:r>
            <w:bookmarkEnd w:id="53"/>
          </w:p>
        </w:tc>
      </w:tr>
    </w:tbl>
    <w:p w14:paraId="0345C2B7">
      <w:pPr>
        <w:numPr>
          <w:numId w:val="0"/>
        </w:numPr>
        <w:spacing w:after="156" w:afterLines="50" w:line="30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改造后</w:t>
      </w:r>
    </w:p>
    <w:p w14:paraId="6E5318C2">
      <w:pPr>
        <w:numPr>
          <w:numId w:val="0"/>
        </w:numPr>
        <w:spacing w:after="156" w:afterLines="50" w:line="300" w:lineRule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由此可见，改造后的目标建筑相比改造前的目标建筑的能耗已大幅降低，说明我们的改造是颇有成效的。</w:t>
      </w:r>
    </w:p>
    <w:p w14:paraId="42169C04">
      <w:pPr>
        <w:numPr>
          <w:numId w:val="0"/>
        </w:numPr>
        <w:spacing w:after="156" w:afterLines="50" w:line="300" w:lineRule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4B8C4D3">
      <w:pPr>
        <w:numPr>
          <w:numId w:val="0"/>
        </w:numPr>
        <w:spacing w:after="156" w:afterLines="50" w:line="300" w:lineRule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C0C680F">
      <w:pPr>
        <w:numPr>
          <w:numId w:val="0"/>
        </w:numPr>
        <w:spacing w:after="156" w:afterLines="50" w:line="300" w:lineRule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66B7AA3">
      <w:pPr>
        <w:numPr>
          <w:numId w:val="0"/>
        </w:numPr>
        <w:spacing w:after="156" w:afterLines="50" w:line="300" w:lineRule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7E441E43">
      <w:pPr>
        <w:pStyle w:val="2"/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bookmarkStart w:id="54" w:name="_Toc13181"/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软件相关设置</w:t>
      </w:r>
    </w:p>
    <w:p w14:paraId="55A108CF">
      <w:pPr>
        <w:pStyle w:val="3"/>
        <w:numPr>
          <w:ilvl w:val="0"/>
          <w:numId w:val="3"/>
        </w:numPr>
        <w:ind w:left="0" w:leftChars="0" w:firstLine="0" w:firstLineChars="0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工程设置</w:t>
      </w:r>
      <w:bookmarkStart w:id="62" w:name="_GoBack"/>
      <w:bookmarkEnd w:id="62"/>
    </w:p>
    <w:p w14:paraId="3A2B94EA">
      <w:pPr>
        <w:pStyle w:val="3"/>
        <w:numPr>
          <w:numId w:val="0"/>
        </w:numPr>
        <w:ind w:leftChars="0"/>
        <w:rPr>
          <w:rFonts w:hint="default" w:ascii="宋体" w:hAnsi="宋体" w:cs="宋体"/>
          <w:color w:val="000000"/>
          <w:sz w:val="28"/>
          <w:szCs w:val="28"/>
          <w:lang w:val="en-US" w:eastAsia="zh-CN"/>
        </w:rPr>
      </w:pPr>
      <w:r>
        <w:rPr>
          <w:rFonts w:hint="default" w:ascii="宋体" w:hAnsi="宋体" w:cs="宋体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3672840" cy="4503420"/>
            <wp:effectExtent l="0" t="0" r="0" b="7620"/>
            <wp:docPr id="2" name="图片 2" descr="微信截图_2024122519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412251931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DE8CA">
      <w:pPr>
        <w:pStyle w:val="3"/>
        <w:numPr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781EB6F4">
      <w:pPr>
        <w:pStyle w:val="3"/>
        <w:numPr>
          <w:numId w:val="0"/>
        </w:numPr>
        <w:ind w:left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工程构造</w:t>
      </w:r>
    </w:p>
    <w:p w14:paraId="754C8B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531360" cy="2374265"/>
            <wp:effectExtent l="0" t="0" r="10160" b="3175"/>
            <wp:docPr id="10" name="图片 10" descr="微信截图_20241225184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2412251842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136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85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799330" cy="2388235"/>
            <wp:effectExtent l="0" t="0" r="1270" b="4445"/>
            <wp:docPr id="9" name="图片 9" descr="微信截图_2024122518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41225184258"/>
                    <pic:cNvPicPr>
                      <a:picLocks noChangeAspect="1"/>
                    </pic:cNvPicPr>
                  </pic:nvPicPr>
                  <pic:blipFill>
                    <a:blip r:embed="rId6"/>
                    <a:srcRect r="55336" b="55798"/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77C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814570" cy="1942465"/>
            <wp:effectExtent l="0" t="0" r="1270" b="8255"/>
            <wp:docPr id="8" name="图片 8" descr="微信截图_20241225184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41225184308"/>
                    <pic:cNvPicPr>
                      <a:picLocks noChangeAspect="1"/>
                    </pic:cNvPicPr>
                  </pic:nvPicPr>
                  <pic:blipFill>
                    <a:blip r:embed="rId7"/>
                    <a:srcRect b="32695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794250" cy="1673225"/>
            <wp:effectExtent l="0" t="0" r="6350" b="3175"/>
            <wp:docPr id="6" name="图片 6" descr="微信截图_20241225184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412251843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819650" cy="1619250"/>
            <wp:effectExtent l="0" t="0" r="11430" b="11430"/>
            <wp:docPr id="14" name="图片 14" descr="微信截图_2024122518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截图_202412251843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DCE60">
      <w:pPr>
        <w:pStyle w:val="3"/>
        <w:numPr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56E057B">
      <w:pPr>
        <w:pStyle w:val="3"/>
        <w:ind w:left="0" w:leftChars="0" w:firstLine="0" w:firstLineChars="0"/>
        <w:rPr>
          <w:rFonts w:hint="eastAsia"/>
          <w:lang w:val="en-US" w:eastAsia="zh-CN"/>
        </w:rPr>
      </w:pPr>
    </w:p>
    <w:p w14:paraId="33F50817">
      <w:pPr>
        <w:pStyle w:val="3"/>
        <w:ind w:left="0" w:leftChars="0" w:firstLine="0" w:firstLineChars="0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3.门窗表</w:t>
      </w:r>
    </w:p>
    <w:p w14:paraId="3BEE4D69">
      <w:pPr>
        <w:pStyle w:val="3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753610" cy="3557270"/>
            <wp:effectExtent l="0" t="0" r="1270" b="8890"/>
            <wp:docPr id="24" name="图片 24" descr="微信截图_20241218172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截图_202412181729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4"/>
    <w:p w14:paraId="4D443E78">
      <w:pPr>
        <w:pStyle w:val="4"/>
        <w:widowControl w:val="0"/>
        <w:jc w:val="both"/>
        <w:rPr>
          <w:rFonts w:hint="eastAsia" w:ascii="宋体" w:hAnsi="宋体" w:eastAsia="宋体" w:cs="宋体"/>
          <w:color w:val="000000"/>
          <w:sz w:val="28"/>
          <w:szCs w:val="28"/>
        </w:rPr>
      </w:pPr>
      <w:bookmarkStart w:id="55" w:name="_Toc28056"/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房间类型</w:t>
      </w:r>
      <w:bookmarkEnd w:id="55"/>
    </w:p>
    <w:p w14:paraId="740C7FF3">
      <w:pPr>
        <w:pStyle w:val="5"/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color w:val="000000"/>
        </w:rPr>
      </w:pPr>
      <w:bookmarkStart w:id="56" w:name="_Toc23922"/>
      <w:r>
        <w:rPr>
          <w:rFonts w:hint="eastAsia" w:ascii="宋体" w:hAnsi="宋体" w:eastAsia="宋体" w:cs="宋体"/>
          <w:color w:val="000000"/>
        </w:rPr>
        <w:t>房间参数表</w:t>
      </w:r>
      <w:bookmarkEnd w:id="56"/>
    </w:p>
    <w:tbl>
      <w:tblPr>
        <w:tblStyle w:val="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7"/>
        <w:gridCol w:w="973"/>
        <w:gridCol w:w="979"/>
        <w:gridCol w:w="1273"/>
        <w:gridCol w:w="1131"/>
        <w:gridCol w:w="1131"/>
        <w:gridCol w:w="1131"/>
        <w:gridCol w:w="1131"/>
      </w:tblGrid>
      <w:tr w14:paraId="4A123F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CEC1B29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房间类型</w:t>
            </w:r>
          </w:p>
        </w:tc>
        <w:tc>
          <w:tcPr>
            <w:shd w:val="clear" w:color="auto" w:fill="E6E6E6"/>
            <w:vAlign w:val="center"/>
          </w:tcPr>
          <w:p w14:paraId="63A73FE3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空调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温度℃</w:t>
            </w:r>
          </w:p>
        </w:tc>
        <w:tc>
          <w:tcPr>
            <w:shd w:val="clear" w:color="auto" w:fill="E6E6E6"/>
            <w:vAlign w:val="center"/>
          </w:tcPr>
          <w:p w14:paraId="060AFA40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供暖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温度℃</w:t>
            </w:r>
          </w:p>
        </w:tc>
        <w:tc>
          <w:tcPr>
            <w:shd w:val="clear" w:color="auto" w:fill="E6E6E6"/>
            <w:vAlign w:val="center"/>
          </w:tcPr>
          <w:p w14:paraId="7ACFFE04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新风量</w:t>
            </w:r>
          </w:p>
        </w:tc>
        <w:tc>
          <w:tcPr>
            <w:shd w:val="clear" w:color="auto" w:fill="E6E6E6"/>
            <w:vAlign w:val="center"/>
          </w:tcPr>
          <w:p w14:paraId="3A638A5A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渗透风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换气次数</w:t>
            </w:r>
          </w:p>
        </w:tc>
        <w:tc>
          <w:tcPr>
            <w:shd w:val="clear" w:color="auto" w:fill="E6E6E6"/>
            <w:vAlign w:val="center"/>
          </w:tcPr>
          <w:p w14:paraId="1EC2FD51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人员密度</w:t>
            </w:r>
          </w:p>
        </w:tc>
        <w:tc>
          <w:tcPr>
            <w:shd w:val="clear" w:color="auto" w:fill="E6E6E6"/>
            <w:vAlign w:val="center"/>
          </w:tcPr>
          <w:p w14:paraId="54EF8125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照明功率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密度</w:t>
            </w:r>
          </w:p>
        </w:tc>
        <w:tc>
          <w:tcPr>
            <w:shd w:val="clear" w:color="auto" w:fill="E6E6E6"/>
            <w:vAlign w:val="center"/>
          </w:tcPr>
          <w:p w14:paraId="3A5731B7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电器设备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功率</w:t>
            </w:r>
          </w:p>
        </w:tc>
      </w:tr>
      <w:tr w14:paraId="7A8B54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6D25B9F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主食库</w:t>
            </w:r>
          </w:p>
        </w:tc>
        <w:tc>
          <w:tcPr>
            <w:vAlign w:val="center"/>
          </w:tcPr>
          <w:p w14:paraId="7A20B179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5B927287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234080E9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0(m</w:t>
            </w:r>
            <w:r>
              <w:rPr>
                <w:rFonts w:hint="eastAsia" w:ascii="宋体" w:hAnsi="宋体" w:eastAsia="宋体" w:cs="宋体"/>
                <w:vertAlign w:val="superscript"/>
              </w:rPr>
              <w:t>3</w:t>
            </w:r>
            <w:r>
              <w:rPr>
                <w:rFonts w:hint="eastAsia" w:ascii="宋体" w:hAnsi="宋体" w:eastAsia="宋体" w:cs="宋体"/>
              </w:rPr>
              <w:t>/h.人)</w:t>
            </w:r>
          </w:p>
        </w:tc>
        <w:tc>
          <w:tcPr>
            <w:vAlign w:val="center"/>
          </w:tcPr>
          <w:p w14:paraId="0B8DD7C4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0(次/h)</w:t>
            </w:r>
          </w:p>
        </w:tc>
        <w:tc>
          <w:tcPr>
            <w:vAlign w:val="center"/>
          </w:tcPr>
          <w:p w14:paraId="3D9C565E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2(人)</w:t>
            </w:r>
          </w:p>
        </w:tc>
        <w:tc>
          <w:tcPr>
            <w:vAlign w:val="center"/>
          </w:tcPr>
          <w:p w14:paraId="40F6C598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5(W/㎡)</w:t>
            </w:r>
          </w:p>
        </w:tc>
        <w:tc>
          <w:tcPr>
            <w:vAlign w:val="center"/>
          </w:tcPr>
          <w:p w14:paraId="0D294FA7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0(W/㎡)</w:t>
            </w:r>
          </w:p>
        </w:tc>
      </w:tr>
      <w:tr w14:paraId="3FF7D9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6F8EA68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会议室</w:t>
            </w:r>
          </w:p>
        </w:tc>
        <w:tc>
          <w:tcPr>
            <w:vAlign w:val="center"/>
          </w:tcPr>
          <w:p w14:paraId="202AA248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vAlign w:val="center"/>
          </w:tcPr>
          <w:p w14:paraId="4D08E3B4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vAlign w:val="center"/>
          </w:tcPr>
          <w:p w14:paraId="4546CEE8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30(m</w:t>
            </w:r>
            <w:r>
              <w:rPr>
                <w:rFonts w:hint="eastAsia" w:ascii="宋体" w:hAnsi="宋体" w:eastAsia="宋体" w:cs="宋体"/>
                <w:vertAlign w:val="superscript"/>
              </w:rPr>
              <w:t>3</w:t>
            </w:r>
            <w:r>
              <w:rPr>
                <w:rFonts w:hint="eastAsia" w:ascii="宋体" w:hAnsi="宋体" w:eastAsia="宋体" w:cs="宋体"/>
              </w:rPr>
              <w:t>/h.人)</w:t>
            </w:r>
          </w:p>
        </w:tc>
        <w:tc>
          <w:tcPr>
            <w:vAlign w:val="center"/>
          </w:tcPr>
          <w:p w14:paraId="1F27205B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0(次/h)</w:t>
            </w:r>
          </w:p>
        </w:tc>
        <w:tc>
          <w:tcPr>
            <w:vAlign w:val="center"/>
          </w:tcPr>
          <w:p w14:paraId="2F1577C4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3.3(㎡/人)</w:t>
            </w:r>
          </w:p>
        </w:tc>
        <w:tc>
          <w:tcPr>
            <w:vAlign w:val="center"/>
          </w:tcPr>
          <w:p w14:paraId="3F848F34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10(W/㎡)</w:t>
            </w:r>
          </w:p>
        </w:tc>
        <w:tc>
          <w:tcPr>
            <w:vAlign w:val="center"/>
          </w:tcPr>
          <w:p w14:paraId="233AE2F7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400(W)</w:t>
            </w:r>
          </w:p>
        </w:tc>
      </w:tr>
      <w:tr w14:paraId="5E164F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81D90BA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储藏间</w:t>
            </w:r>
          </w:p>
        </w:tc>
        <w:tc>
          <w:tcPr>
            <w:vAlign w:val="center"/>
          </w:tcPr>
          <w:p w14:paraId="42BCAA36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54762410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7C45BCDF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0(m</w:t>
            </w:r>
            <w:r>
              <w:rPr>
                <w:rFonts w:hint="eastAsia" w:ascii="宋体" w:hAnsi="宋体" w:eastAsia="宋体" w:cs="宋体"/>
                <w:vertAlign w:val="superscript"/>
              </w:rPr>
              <w:t>3</w:t>
            </w:r>
            <w:r>
              <w:rPr>
                <w:rFonts w:hint="eastAsia" w:ascii="宋体" w:hAnsi="宋体" w:eastAsia="宋体" w:cs="宋体"/>
              </w:rPr>
              <w:t>/h.人)</w:t>
            </w:r>
          </w:p>
        </w:tc>
        <w:tc>
          <w:tcPr>
            <w:vAlign w:val="center"/>
          </w:tcPr>
          <w:p w14:paraId="1F2AB9B2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0(次/h)</w:t>
            </w:r>
          </w:p>
        </w:tc>
        <w:tc>
          <w:tcPr>
            <w:vAlign w:val="center"/>
          </w:tcPr>
          <w:p w14:paraId="5DFCB0EA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0(㎡/人)</w:t>
            </w:r>
          </w:p>
        </w:tc>
        <w:tc>
          <w:tcPr>
            <w:vAlign w:val="center"/>
          </w:tcPr>
          <w:p w14:paraId="493B0971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8(W/㎡)</w:t>
            </w:r>
          </w:p>
        </w:tc>
        <w:tc>
          <w:tcPr>
            <w:vAlign w:val="center"/>
          </w:tcPr>
          <w:p w14:paraId="5992F219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5(W/㎡)</w:t>
            </w:r>
          </w:p>
        </w:tc>
      </w:tr>
      <w:tr w14:paraId="3261FF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4A21DC8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冷库</w:t>
            </w:r>
          </w:p>
        </w:tc>
        <w:tc>
          <w:tcPr>
            <w:vAlign w:val="center"/>
          </w:tcPr>
          <w:p w14:paraId="6BC107FD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38AB9BAF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6BDED7A4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30(m</w:t>
            </w:r>
            <w:r>
              <w:rPr>
                <w:rFonts w:hint="eastAsia" w:ascii="宋体" w:hAnsi="宋体" w:eastAsia="宋体" w:cs="宋体"/>
                <w:vertAlign w:val="superscript"/>
              </w:rPr>
              <w:t>3</w:t>
            </w:r>
            <w:r>
              <w:rPr>
                <w:rFonts w:hint="eastAsia" w:ascii="宋体" w:hAnsi="宋体" w:eastAsia="宋体" w:cs="宋体"/>
              </w:rPr>
              <w:t>/h.人)</w:t>
            </w:r>
          </w:p>
        </w:tc>
        <w:tc>
          <w:tcPr>
            <w:vAlign w:val="center"/>
          </w:tcPr>
          <w:p w14:paraId="5F876948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0(次/h)</w:t>
            </w:r>
          </w:p>
        </w:tc>
        <w:tc>
          <w:tcPr>
            <w:vAlign w:val="center"/>
          </w:tcPr>
          <w:p w14:paraId="221B9750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0(㎡/人)</w:t>
            </w:r>
          </w:p>
        </w:tc>
        <w:tc>
          <w:tcPr>
            <w:vAlign w:val="center"/>
          </w:tcPr>
          <w:p w14:paraId="475B8F3E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5(W/㎡)</w:t>
            </w:r>
          </w:p>
        </w:tc>
        <w:tc>
          <w:tcPr>
            <w:vAlign w:val="center"/>
          </w:tcPr>
          <w:p w14:paraId="2A78A85E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5(W/㎡)</w:t>
            </w:r>
          </w:p>
        </w:tc>
      </w:tr>
      <w:tr w14:paraId="7C5FD5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7808EDC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副食库</w:t>
            </w:r>
          </w:p>
        </w:tc>
        <w:tc>
          <w:tcPr>
            <w:vAlign w:val="center"/>
          </w:tcPr>
          <w:p w14:paraId="5D4D7A45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1C9DF115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50113877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0(m</w:t>
            </w:r>
            <w:r>
              <w:rPr>
                <w:rFonts w:hint="eastAsia" w:ascii="宋体" w:hAnsi="宋体" w:eastAsia="宋体" w:cs="宋体"/>
                <w:vertAlign w:val="superscript"/>
              </w:rPr>
              <w:t>3</w:t>
            </w:r>
            <w:r>
              <w:rPr>
                <w:rFonts w:hint="eastAsia" w:ascii="宋体" w:hAnsi="宋体" w:eastAsia="宋体" w:cs="宋体"/>
              </w:rPr>
              <w:t>/h.人)</w:t>
            </w:r>
          </w:p>
        </w:tc>
        <w:tc>
          <w:tcPr>
            <w:vAlign w:val="center"/>
          </w:tcPr>
          <w:p w14:paraId="6F0655FE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0(次/h)</w:t>
            </w:r>
          </w:p>
        </w:tc>
        <w:tc>
          <w:tcPr>
            <w:vAlign w:val="center"/>
          </w:tcPr>
          <w:p w14:paraId="4E7AE138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1(人)</w:t>
            </w:r>
          </w:p>
        </w:tc>
        <w:tc>
          <w:tcPr>
            <w:vAlign w:val="center"/>
          </w:tcPr>
          <w:p w14:paraId="58F85E24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5(W/㎡)</w:t>
            </w:r>
          </w:p>
        </w:tc>
        <w:tc>
          <w:tcPr>
            <w:vAlign w:val="center"/>
          </w:tcPr>
          <w:p w14:paraId="29A69405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0(W/㎡)</w:t>
            </w:r>
          </w:p>
        </w:tc>
      </w:tr>
      <w:tr w14:paraId="3FEAE8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5DE3FEF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卫生间</w:t>
            </w:r>
          </w:p>
        </w:tc>
        <w:tc>
          <w:tcPr>
            <w:vAlign w:val="center"/>
          </w:tcPr>
          <w:p w14:paraId="0F2A3CF6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vAlign w:val="center"/>
          </w:tcPr>
          <w:p w14:paraId="15EC0974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vAlign w:val="center"/>
          </w:tcPr>
          <w:p w14:paraId="3657C3C6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0(m</w:t>
            </w:r>
            <w:r>
              <w:rPr>
                <w:rFonts w:hint="eastAsia" w:ascii="宋体" w:hAnsi="宋体" w:eastAsia="宋体" w:cs="宋体"/>
                <w:vertAlign w:val="superscript"/>
              </w:rPr>
              <w:t>3</w:t>
            </w:r>
            <w:r>
              <w:rPr>
                <w:rFonts w:hint="eastAsia" w:ascii="宋体" w:hAnsi="宋体" w:eastAsia="宋体" w:cs="宋体"/>
              </w:rPr>
              <w:t>/h.人)</w:t>
            </w:r>
          </w:p>
        </w:tc>
        <w:tc>
          <w:tcPr>
            <w:vAlign w:val="center"/>
          </w:tcPr>
          <w:p w14:paraId="09104C4B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0(次/h)</w:t>
            </w:r>
          </w:p>
        </w:tc>
        <w:tc>
          <w:tcPr>
            <w:vAlign w:val="center"/>
          </w:tcPr>
          <w:p w14:paraId="79441C47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2(人)</w:t>
            </w:r>
          </w:p>
        </w:tc>
        <w:tc>
          <w:tcPr>
            <w:vAlign w:val="center"/>
          </w:tcPr>
          <w:p w14:paraId="23E04D27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5(W/㎡)</w:t>
            </w:r>
          </w:p>
        </w:tc>
        <w:tc>
          <w:tcPr>
            <w:vAlign w:val="center"/>
          </w:tcPr>
          <w:p w14:paraId="0FD7CFF7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5(W/㎡)</w:t>
            </w:r>
          </w:p>
        </w:tc>
      </w:tr>
      <w:tr w14:paraId="063722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0D24F38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厨房</w:t>
            </w:r>
          </w:p>
        </w:tc>
        <w:tc>
          <w:tcPr>
            <w:vAlign w:val="center"/>
          </w:tcPr>
          <w:p w14:paraId="30F4208D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vAlign w:val="center"/>
          </w:tcPr>
          <w:p w14:paraId="21DEC7F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vAlign w:val="center"/>
          </w:tcPr>
          <w:p w14:paraId="338B15A1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50(次/h)</w:t>
            </w:r>
          </w:p>
        </w:tc>
        <w:tc>
          <w:tcPr>
            <w:vAlign w:val="center"/>
          </w:tcPr>
          <w:p w14:paraId="1D6DF837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0(次/h)</w:t>
            </w:r>
          </w:p>
        </w:tc>
        <w:tc>
          <w:tcPr>
            <w:vAlign w:val="center"/>
          </w:tcPr>
          <w:p w14:paraId="5E914F54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5(㎡/人)</w:t>
            </w:r>
          </w:p>
        </w:tc>
        <w:tc>
          <w:tcPr>
            <w:vAlign w:val="center"/>
          </w:tcPr>
          <w:p w14:paraId="0B99EF4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5(W/㎡)</w:t>
            </w:r>
          </w:p>
        </w:tc>
        <w:tc>
          <w:tcPr>
            <w:vAlign w:val="center"/>
          </w:tcPr>
          <w:p w14:paraId="69F2AA75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8000(W)</w:t>
            </w:r>
          </w:p>
        </w:tc>
      </w:tr>
      <w:tr w14:paraId="6AB961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6BF3FA6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开水间</w:t>
            </w:r>
          </w:p>
        </w:tc>
        <w:tc>
          <w:tcPr>
            <w:vAlign w:val="center"/>
          </w:tcPr>
          <w:p w14:paraId="213DAD0A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vAlign w:val="center"/>
          </w:tcPr>
          <w:p w14:paraId="154E2BB3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vAlign w:val="center"/>
          </w:tcPr>
          <w:p w14:paraId="6645B6F6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0(m</w:t>
            </w:r>
            <w:r>
              <w:rPr>
                <w:rFonts w:hint="eastAsia" w:ascii="宋体" w:hAnsi="宋体" w:eastAsia="宋体" w:cs="宋体"/>
                <w:vertAlign w:val="superscript"/>
              </w:rPr>
              <w:t>3</w:t>
            </w:r>
            <w:r>
              <w:rPr>
                <w:rFonts w:hint="eastAsia" w:ascii="宋体" w:hAnsi="宋体" w:eastAsia="宋体" w:cs="宋体"/>
              </w:rPr>
              <w:t>/h.人)</w:t>
            </w:r>
          </w:p>
        </w:tc>
        <w:tc>
          <w:tcPr>
            <w:vAlign w:val="center"/>
          </w:tcPr>
          <w:p w14:paraId="1FF4005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0(次/h)</w:t>
            </w:r>
          </w:p>
        </w:tc>
        <w:tc>
          <w:tcPr>
            <w:vAlign w:val="center"/>
          </w:tcPr>
          <w:p w14:paraId="1E615EB1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2(人)</w:t>
            </w:r>
          </w:p>
        </w:tc>
        <w:tc>
          <w:tcPr>
            <w:vAlign w:val="center"/>
          </w:tcPr>
          <w:p w14:paraId="31A96B94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5(W/㎡)</w:t>
            </w:r>
          </w:p>
        </w:tc>
        <w:tc>
          <w:tcPr>
            <w:vAlign w:val="center"/>
          </w:tcPr>
          <w:p w14:paraId="0FB4F226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4000(W)</w:t>
            </w:r>
          </w:p>
        </w:tc>
      </w:tr>
      <w:tr w14:paraId="68AE78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D04CCA8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教具制作室</w:t>
            </w:r>
          </w:p>
        </w:tc>
        <w:tc>
          <w:tcPr>
            <w:vAlign w:val="center"/>
          </w:tcPr>
          <w:p w14:paraId="5E0BCDCA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vAlign w:val="center"/>
          </w:tcPr>
          <w:p w14:paraId="495DF8BB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vAlign w:val="center"/>
          </w:tcPr>
          <w:p w14:paraId="7BC47165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30(m</w:t>
            </w:r>
            <w:r>
              <w:rPr>
                <w:rFonts w:hint="eastAsia" w:ascii="宋体" w:hAnsi="宋体" w:eastAsia="宋体" w:cs="宋体"/>
                <w:vertAlign w:val="superscript"/>
              </w:rPr>
              <w:t>3</w:t>
            </w:r>
            <w:r>
              <w:rPr>
                <w:rFonts w:hint="eastAsia" w:ascii="宋体" w:hAnsi="宋体" w:eastAsia="宋体" w:cs="宋体"/>
              </w:rPr>
              <w:t>/h.人)</w:t>
            </w:r>
          </w:p>
        </w:tc>
        <w:tc>
          <w:tcPr>
            <w:vAlign w:val="center"/>
          </w:tcPr>
          <w:p w14:paraId="32B65F78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0(次/h)</w:t>
            </w:r>
          </w:p>
        </w:tc>
        <w:tc>
          <w:tcPr>
            <w:vAlign w:val="center"/>
          </w:tcPr>
          <w:p w14:paraId="699A7C9E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2(人)</w:t>
            </w:r>
          </w:p>
        </w:tc>
        <w:tc>
          <w:tcPr>
            <w:vAlign w:val="center"/>
          </w:tcPr>
          <w:p w14:paraId="4E126F2D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5(W/㎡)</w:t>
            </w:r>
          </w:p>
        </w:tc>
        <w:tc>
          <w:tcPr>
            <w:vAlign w:val="center"/>
          </w:tcPr>
          <w:p w14:paraId="7AEE408B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5(W/㎡)</w:t>
            </w:r>
          </w:p>
        </w:tc>
      </w:tr>
      <w:tr w14:paraId="3E9AF4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CE3E8DB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普通办公室</w:t>
            </w:r>
          </w:p>
        </w:tc>
        <w:tc>
          <w:tcPr>
            <w:vAlign w:val="center"/>
          </w:tcPr>
          <w:p w14:paraId="211A4EEB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vAlign w:val="center"/>
          </w:tcPr>
          <w:p w14:paraId="73990C65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vAlign w:val="center"/>
          </w:tcPr>
          <w:p w14:paraId="72805EA7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30(m</w:t>
            </w:r>
            <w:r>
              <w:rPr>
                <w:rFonts w:hint="eastAsia" w:ascii="宋体" w:hAnsi="宋体" w:eastAsia="宋体" w:cs="宋体"/>
                <w:vertAlign w:val="superscript"/>
              </w:rPr>
              <w:t>3</w:t>
            </w:r>
            <w:r>
              <w:rPr>
                <w:rFonts w:hint="eastAsia" w:ascii="宋体" w:hAnsi="宋体" w:eastAsia="宋体" w:cs="宋体"/>
              </w:rPr>
              <w:t>/h.人)</w:t>
            </w:r>
          </w:p>
        </w:tc>
        <w:tc>
          <w:tcPr>
            <w:vAlign w:val="center"/>
          </w:tcPr>
          <w:p w14:paraId="74AE118F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0(次/h)</w:t>
            </w:r>
          </w:p>
        </w:tc>
        <w:tc>
          <w:tcPr>
            <w:vAlign w:val="center"/>
          </w:tcPr>
          <w:p w14:paraId="01A490C9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6(㎡/人)</w:t>
            </w:r>
          </w:p>
        </w:tc>
        <w:tc>
          <w:tcPr>
            <w:vAlign w:val="center"/>
          </w:tcPr>
          <w:p w14:paraId="54AD2305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5(W/㎡)</w:t>
            </w:r>
          </w:p>
        </w:tc>
        <w:tc>
          <w:tcPr>
            <w:vAlign w:val="center"/>
          </w:tcPr>
          <w:p w14:paraId="4DAE1A15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2000(W)</w:t>
            </w:r>
          </w:p>
        </w:tc>
      </w:tr>
      <w:tr w14:paraId="135C96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6C47274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普通教室</w:t>
            </w:r>
          </w:p>
        </w:tc>
        <w:tc>
          <w:tcPr>
            <w:vAlign w:val="center"/>
          </w:tcPr>
          <w:p w14:paraId="631E985F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vAlign w:val="center"/>
          </w:tcPr>
          <w:p w14:paraId="3EF36DC0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vAlign w:val="center"/>
          </w:tcPr>
          <w:p w14:paraId="45178D5D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24(m</w:t>
            </w:r>
            <w:r>
              <w:rPr>
                <w:rFonts w:hint="eastAsia" w:ascii="宋体" w:hAnsi="宋体" w:eastAsia="宋体" w:cs="宋体"/>
                <w:vertAlign w:val="superscript"/>
              </w:rPr>
              <w:t>3</w:t>
            </w:r>
            <w:r>
              <w:rPr>
                <w:rFonts w:hint="eastAsia" w:ascii="宋体" w:hAnsi="宋体" w:eastAsia="宋体" w:cs="宋体"/>
              </w:rPr>
              <w:t>/h.人)</w:t>
            </w:r>
          </w:p>
        </w:tc>
        <w:tc>
          <w:tcPr>
            <w:vAlign w:val="center"/>
          </w:tcPr>
          <w:p w14:paraId="2D746DB5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0(次/h)</w:t>
            </w:r>
          </w:p>
        </w:tc>
        <w:tc>
          <w:tcPr>
            <w:vAlign w:val="center"/>
          </w:tcPr>
          <w:p w14:paraId="45C5FA0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30(人)</w:t>
            </w:r>
          </w:p>
        </w:tc>
        <w:tc>
          <w:tcPr>
            <w:vAlign w:val="center"/>
          </w:tcPr>
          <w:p w14:paraId="624E5A3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5(W/㎡)</w:t>
            </w:r>
          </w:p>
        </w:tc>
        <w:tc>
          <w:tcPr>
            <w:vAlign w:val="center"/>
          </w:tcPr>
          <w:p w14:paraId="10DCD7F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2000(W)</w:t>
            </w:r>
          </w:p>
        </w:tc>
      </w:tr>
      <w:tr w14:paraId="45602B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CD4AA18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更衣室</w:t>
            </w:r>
          </w:p>
        </w:tc>
        <w:tc>
          <w:tcPr>
            <w:vAlign w:val="center"/>
          </w:tcPr>
          <w:p w14:paraId="66E5691A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vAlign w:val="center"/>
          </w:tcPr>
          <w:p w14:paraId="3CBEF89B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vAlign w:val="center"/>
          </w:tcPr>
          <w:p w14:paraId="3103A6D4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6(次/h)</w:t>
            </w:r>
          </w:p>
        </w:tc>
        <w:tc>
          <w:tcPr>
            <w:vAlign w:val="center"/>
          </w:tcPr>
          <w:p w14:paraId="44C52A37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0(次/h)</w:t>
            </w:r>
          </w:p>
        </w:tc>
        <w:tc>
          <w:tcPr>
            <w:vAlign w:val="center"/>
          </w:tcPr>
          <w:p w14:paraId="69F0E100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2(人)</w:t>
            </w:r>
          </w:p>
        </w:tc>
        <w:tc>
          <w:tcPr>
            <w:vAlign w:val="center"/>
          </w:tcPr>
          <w:p w14:paraId="0DC344E8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5(W/㎡)</w:t>
            </w:r>
          </w:p>
        </w:tc>
        <w:tc>
          <w:tcPr>
            <w:vAlign w:val="center"/>
          </w:tcPr>
          <w:p w14:paraId="046F6CC9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5(W/㎡)</w:t>
            </w:r>
          </w:p>
        </w:tc>
      </w:tr>
      <w:tr w14:paraId="52D2AC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9E66604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洗消间</w:t>
            </w:r>
          </w:p>
        </w:tc>
        <w:tc>
          <w:tcPr>
            <w:vAlign w:val="center"/>
          </w:tcPr>
          <w:p w14:paraId="3FFD204D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166734D7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5A8B7837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0(m</w:t>
            </w:r>
            <w:r>
              <w:rPr>
                <w:rFonts w:hint="eastAsia" w:ascii="宋体" w:hAnsi="宋体" w:eastAsia="宋体" w:cs="宋体"/>
                <w:vertAlign w:val="superscript"/>
              </w:rPr>
              <w:t>3</w:t>
            </w:r>
            <w:r>
              <w:rPr>
                <w:rFonts w:hint="eastAsia" w:ascii="宋体" w:hAnsi="宋体" w:eastAsia="宋体" w:cs="宋体"/>
              </w:rPr>
              <w:t>/h.人)</w:t>
            </w:r>
          </w:p>
        </w:tc>
        <w:tc>
          <w:tcPr>
            <w:vAlign w:val="center"/>
          </w:tcPr>
          <w:p w14:paraId="226A800E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0(次/h)</w:t>
            </w:r>
          </w:p>
        </w:tc>
        <w:tc>
          <w:tcPr>
            <w:vAlign w:val="center"/>
          </w:tcPr>
          <w:p w14:paraId="5B4C9062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2(人)</w:t>
            </w:r>
          </w:p>
        </w:tc>
        <w:tc>
          <w:tcPr>
            <w:vAlign w:val="center"/>
          </w:tcPr>
          <w:p w14:paraId="6D27A389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5(W/㎡)</w:t>
            </w:r>
          </w:p>
        </w:tc>
        <w:tc>
          <w:tcPr>
            <w:vAlign w:val="center"/>
          </w:tcPr>
          <w:p w14:paraId="240A1FEF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0(W/㎡)</w:t>
            </w:r>
          </w:p>
        </w:tc>
      </w:tr>
      <w:tr w14:paraId="240196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0659519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消毒室</w:t>
            </w:r>
          </w:p>
        </w:tc>
        <w:tc>
          <w:tcPr>
            <w:vAlign w:val="center"/>
          </w:tcPr>
          <w:p w14:paraId="7427F1FB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0BBDDC3E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0A860D1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0(m</w:t>
            </w:r>
            <w:r>
              <w:rPr>
                <w:rFonts w:hint="eastAsia" w:ascii="宋体" w:hAnsi="宋体" w:eastAsia="宋体" w:cs="宋体"/>
                <w:vertAlign w:val="superscript"/>
              </w:rPr>
              <w:t>3</w:t>
            </w:r>
            <w:r>
              <w:rPr>
                <w:rFonts w:hint="eastAsia" w:ascii="宋体" w:hAnsi="宋体" w:eastAsia="宋体" w:cs="宋体"/>
              </w:rPr>
              <w:t>/h.人)</w:t>
            </w:r>
          </w:p>
        </w:tc>
        <w:tc>
          <w:tcPr>
            <w:vAlign w:val="center"/>
          </w:tcPr>
          <w:p w14:paraId="7E5ACF87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0(次/h)</w:t>
            </w:r>
          </w:p>
        </w:tc>
        <w:tc>
          <w:tcPr>
            <w:vAlign w:val="center"/>
          </w:tcPr>
          <w:p w14:paraId="4C1B7B90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2(人)</w:t>
            </w:r>
          </w:p>
        </w:tc>
        <w:tc>
          <w:tcPr>
            <w:vAlign w:val="center"/>
          </w:tcPr>
          <w:p w14:paraId="3DD4A376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5(W/㎡)</w:t>
            </w:r>
          </w:p>
        </w:tc>
        <w:tc>
          <w:tcPr>
            <w:vAlign w:val="center"/>
          </w:tcPr>
          <w:p w14:paraId="384CD33B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5(W/㎡)</w:t>
            </w:r>
          </w:p>
        </w:tc>
      </w:tr>
      <w:tr w14:paraId="03CE22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49034C5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空房间</w:t>
            </w:r>
          </w:p>
        </w:tc>
        <w:tc>
          <w:tcPr>
            <w:vAlign w:val="center"/>
          </w:tcPr>
          <w:p w14:paraId="09643094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02324603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31DE00D2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0(m</w:t>
            </w:r>
            <w:r>
              <w:rPr>
                <w:rFonts w:hint="eastAsia" w:ascii="宋体" w:hAnsi="宋体" w:eastAsia="宋体" w:cs="宋体"/>
                <w:vertAlign w:val="superscript"/>
              </w:rPr>
              <w:t>3</w:t>
            </w:r>
            <w:r>
              <w:rPr>
                <w:rFonts w:hint="eastAsia" w:ascii="宋体" w:hAnsi="宋体" w:eastAsia="宋体" w:cs="宋体"/>
              </w:rPr>
              <w:t>/h.人)</w:t>
            </w:r>
          </w:p>
        </w:tc>
        <w:tc>
          <w:tcPr>
            <w:vAlign w:val="center"/>
          </w:tcPr>
          <w:p w14:paraId="4EA84B49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0(次/h)</w:t>
            </w:r>
          </w:p>
        </w:tc>
        <w:tc>
          <w:tcPr>
            <w:vAlign w:val="center"/>
          </w:tcPr>
          <w:p w14:paraId="71AE266D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2(人)</w:t>
            </w:r>
          </w:p>
        </w:tc>
        <w:tc>
          <w:tcPr>
            <w:vAlign w:val="center"/>
          </w:tcPr>
          <w:p w14:paraId="263CE4AF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0(W/㎡)</w:t>
            </w:r>
          </w:p>
        </w:tc>
        <w:tc>
          <w:tcPr>
            <w:vAlign w:val="center"/>
          </w:tcPr>
          <w:p w14:paraId="722858C4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0(W/㎡)</w:t>
            </w:r>
          </w:p>
        </w:tc>
      </w:tr>
      <w:tr w14:paraId="528C81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B8CA767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设备间</w:t>
            </w:r>
          </w:p>
        </w:tc>
        <w:tc>
          <w:tcPr>
            <w:vAlign w:val="center"/>
          </w:tcPr>
          <w:p w14:paraId="67DFC72A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582ECE02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47CD712D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0(次/h)</w:t>
            </w:r>
          </w:p>
        </w:tc>
        <w:tc>
          <w:tcPr>
            <w:vAlign w:val="center"/>
          </w:tcPr>
          <w:p w14:paraId="30A23851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0(次/h)</w:t>
            </w:r>
          </w:p>
        </w:tc>
        <w:tc>
          <w:tcPr>
            <w:vAlign w:val="center"/>
          </w:tcPr>
          <w:p w14:paraId="73DBDE8F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0(人)</w:t>
            </w:r>
          </w:p>
        </w:tc>
        <w:tc>
          <w:tcPr>
            <w:vAlign w:val="center"/>
          </w:tcPr>
          <w:p w14:paraId="00B011B3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6(W/㎡)</w:t>
            </w:r>
          </w:p>
        </w:tc>
        <w:tc>
          <w:tcPr>
            <w:vAlign w:val="center"/>
          </w:tcPr>
          <w:p w14:paraId="0630C47F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15(W/㎡)</w:t>
            </w:r>
          </w:p>
        </w:tc>
      </w:tr>
      <w:tr w14:paraId="19CB5D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2CAC8EC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走廊</w:t>
            </w:r>
          </w:p>
        </w:tc>
        <w:tc>
          <w:tcPr>
            <w:vAlign w:val="center"/>
          </w:tcPr>
          <w:p w14:paraId="2B6845F6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5FC1C956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2B251FE5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0(m</w:t>
            </w:r>
            <w:r>
              <w:rPr>
                <w:rFonts w:hint="eastAsia" w:ascii="宋体" w:hAnsi="宋体" w:eastAsia="宋体" w:cs="宋体"/>
                <w:vertAlign w:val="superscript"/>
              </w:rPr>
              <w:t>3</w:t>
            </w:r>
            <w:r>
              <w:rPr>
                <w:rFonts w:hint="eastAsia" w:ascii="宋体" w:hAnsi="宋体" w:eastAsia="宋体" w:cs="宋体"/>
              </w:rPr>
              <w:t>/h.人)</w:t>
            </w:r>
          </w:p>
        </w:tc>
        <w:tc>
          <w:tcPr>
            <w:vAlign w:val="center"/>
          </w:tcPr>
          <w:p w14:paraId="13A00124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0(次/h)</w:t>
            </w:r>
          </w:p>
        </w:tc>
        <w:tc>
          <w:tcPr>
            <w:vAlign w:val="center"/>
          </w:tcPr>
          <w:p w14:paraId="39517749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0(人)</w:t>
            </w:r>
          </w:p>
        </w:tc>
        <w:tc>
          <w:tcPr>
            <w:vAlign w:val="center"/>
          </w:tcPr>
          <w:p w14:paraId="70A481A0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5(W/㎡)</w:t>
            </w:r>
          </w:p>
        </w:tc>
        <w:tc>
          <w:tcPr>
            <w:vAlign w:val="center"/>
          </w:tcPr>
          <w:p w14:paraId="1F8800FF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5(W/㎡)</w:t>
            </w:r>
          </w:p>
        </w:tc>
      </w:tr>
      <w:tr w14:paraId="6301F8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2F4C8AC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配电间</w:t>
            </w:r>
          </w:p>
        </w:tc>
        <w:tc>
          <w:tcPr>
            <w:vAlign w:val="center"/>
          </w:tcPr>
          <w:p w14:paraId="13901270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6198AA23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55F059E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0(m</w:t>
            </w:r>
            <w:r>
              <w:rPr>
                <w:rFonts w:hint="eastAsia" w:ascii="宋体" w:hAnsi="宋体" w:eastAsia="宋体" w:cs="宋体"/>
                <w:vertAlign w:val="superscript"/>
              </w:rPr>
              <w:t>3</w:t>
            </w:r>
            <w:r>
              <w:rPr>
                <w:rFonts w:hint="eastAsia" w:ascii="宋体" w:hAnsi="宋体" w:eastAsia="宋体" w:cs="宋体"/>
              </w:rPr>
              <w:t>/h.人)</w:t>
            </w:r>
          </w:p>
        </w:tc>
        <w:tc>
          <w:tcPr>
            <w:vAlign w:val="center"/>
          </w:tcPr>
          <w:p w14:paraId="7B6634AA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0(次/h)</w:t>
            </w:r>
          </w:p>
        </w:tc>
        <w:tc>
          <w:tcPr>
            <w:vAlign w:val="center"/>
          </w:tcPr>
          <w:p w14:paraId="77AA4786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1(人)</w:t>
            </w:r>
          </w:p>
        </w:tc>
        <w:tc>
          <w:tcPr>
            <w:vAlign w:val="center"/>
          </w:tcPr>
          <w:p w14:paraId="66D0CF95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5(W/㎡)</w:t>
            </w:r>
          </w:p>
        </w:tc>
        <w:tc>
          <w:tcPr>
            <w:vAlign w:val="center"/>
          </w:tcPr>
          <w:p w14:paraId="62F9D994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0(W/㎡)</w:t>
            </w:r>
          </w:p>
        </w:tc>
      </w:tr>
      <w:tr w14:paraId="12AD4F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0FE6138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阅览室</w:t>
            </w:r>
          </w:p>
        </w:tc>
        <w:tc>
          <w:tcPr>
            <w:vAlign w:val="center"/>
          </w:tcPr>
          <w:p w14:paraId="78D27293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vAlign w:val="center"/>
          </w:tcPr>
          <w:p w14:paraId="2BBDEF00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vAlign w:val="center"/>
          </w:tcPr>
          <w:p w14:paraId="5DB55E95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20(m</w:t>
            </w:r>
            <w:r>
              <w:rPr>
                <w:rFonts w:hint="eastAsia" w:ascii="宋体" w:hAnsi="宋体" w:eastAsia="宋体" w:cs="宋体"/>
                <w:vertAlign w:val="superscript"/>
              </w:rPr>
              <w:t>3</w:t>
            </w:r>
            <w:r>
              <w:rPr>
                <w:rFonts w:hint="eastAsia" w:ascii="宋体" w:hAnsi="宋体" w:eastAsia="宋体" w:cs="宋体"/>
              </w:rPr>
              <w:t>/h.人)</w:t>
            </w:r>
          </w:p>
        </w:tc>
        <w:tc>
          <w:tcPr>
            <w:vAlign w:val="center"/>
          </w:tcPr>
          <w:p w14:paraId="0599C3F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0(次/h)</w:t>
            </w:r>
          </w:p>
        </w:tc>
        <w:tc>
          <w:tcPr>
            <w:vAlign w:val="center"/>
          </w:tcPr>
          <w:p w14:paraId="1F95CA9B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30(人)</w:t>
            </w:r>
          </w:p>
        </w:tc>
        <w:tc>
          <w:tcPr>
            <w:vAlign w:val="center"/>
          </w:tcPr>
          <w:p w14:paraId="309D9B15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5(W/㎡)</w:t>
            </w:r>
          </w:p>
        </w:tc>
        <w:tc>
          <w:tcPr>
            <w:vAlign w:val="center"/>
          </w:tcPr>
          <w:p w14:paraId="0C574705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20(W/㎡)</w:t>
            </w:r>
          </w:p>
        </w:tc>
      </w:tr>
    </w:tbl>
    <w:p w14:paraId="72989B73">
      <w:pPr>
        <w:pStyle w:val="5"/>
        <w:widowControl w:val="0"/>
        <w:numPr>
          <w:numId w:val="0"/>
        </w:numPr>
        <w:ind w:leftChars="0"/>
        <w:jc w:val="both"/>
        <w:rPr>
          <w:rFonts w:hint="eastAsia" w:cs="宋体"/>
          <w:color w:val="000000"/>
          <w:sz w:val="28"/>
          <w:szCs w:val="28"/>
          <w:lang w:val="en-US" w:eastAsia="zh-CN"/>
        </w:rPr>
      </w:pPr>
      <w:bookmarkStart w:id="57" w:name="_Toc24138"/>
    </w:p>
    <w:p w14:paraId="3D4F6D7C">
      <w:pPr>
        <w:pStyle w:val="5"/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cs="宋体"/>
          <w:color w:val="000000"/>
          <w:sz w:val="28"/>
          <w:szCs w:val="28"/>
          <w:lang w:val="en-US" w:eastAsia="zh-CN"/>
        </w:rPr>
        <w:t>5.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系统</w:t>
      </w:r>
      <w:bookmarkEnd w:id="57"/>
      <w:r>
        <w:rPr>
          <w:rFonts w:hint="eastAsia" w:cs="宋体"/>
          <w:color w:val="000000"/>
          <w:sz w:val="28"/>
          <w:szCs w:val="28"/>
          <w:lang w:val="en-US" w:eastAsia="zh-CN"/>
        </w:rPr>
        <w:t>相关设置</w:t>
      </w:r>
    </w:p>
    <w:tbl>
      <w:tblPr>
        <w:tblStyle w:val="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1924"/>
        <w:gridCol w:w="848"/>
        <w:gridCol w:w="848"/>
        <w:gridCol w:w="905"/>
        <w:gridCol w:w="3673"/>
      </w:tblGrid>
      <w:tr w14:paraId="3874EA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964398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系统编号</w:t>
            </w:r>
          </w:p>
        </w:tc>
        <w:tc>
          <w:tcPr>
            <w:shd w:val="clear" w:color="auto" w:fill="E6E6E6"/>
            <w:vAlign w:val="center"/>
          </w:tcPr>
          <w:p w14:paraId="25CEB9FE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系统类型</w:t>
            </w:r>
          </w:p>
        </w:tc>
        <w:tc>
          <w:tcPr>
            <w:shd w:val="clear" w:color="auto" w:fill="E6E6E6"/>
            <w:vAlign w:val="center"/>
          </w:tcPr>
          <w:p w14:paraId="01AB8913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制冷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SEER</w:t>
            </w:r>
          </w:p>
        </w:tc>
        <w:tc>
          <w:tcPr>
            <w:shd w:val="clear" w:color="auto" w:fill="E6E6E6"/>
            <w:vAlign w:val="center"/>
          </w:tcPr>
          <w:p w14:paraId="501E54AD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制热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HSPF</w:t>
            </w:r>
          </w:p>
        </w:tc>
        <w:tc>
          <w:tcPr>
            <w:shd w:val="clear" w:color="auto" w:fill="E6E6E6"/>
            <w:vAlign w:val="center"/>
          </w:tcPr>
          <w:p w14:paraId="46269E46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面积(㎡)</w:t>
            </w:r>
          </w:p>
        </w:tc>
        <w:tc>
          <w:tcPr>
            <w:shd w:val="clear" w:color="auto" w:fill="E6E6E6"/>
            <w:vAlign w:val="center"/>
          </w:tcPr>
          <w:p w14:paraId="38A10233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包含的房间</w:t>
            </w:r>
          </w:p>
        </w:tc>
      </w:tr>
      <w:tr w14:paraId="4DEBD6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39197C4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默认</w:t>
            </w:r>
          </w:p>
        </w:tc>
        <w:tc>
          <w:tcPr>
            <w:vAlign w:val="center"/>
          </w:tcPr>
          <w:p w14:paraId="021F1BC1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双管制风机盘管</w:t>
            </w:r>
          </w:p>
        </w:tc>
        <w:tc>
          <w:tcPr>
            <w:vAlign w:val="center"/>
          </w:tcPr>
          <w:p w14:paraId="0DE6EC9B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156DA9CA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7AD1BE7C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1738.25</w:t>
            </w:r>
          </w:p>
        </w:tc>
        <w:tc>
          <w:tcPr>
            <w:vAlign w:val="center"/>
          </w:tcPr>
          <w:p w14:paraId="3865BD06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所有房间</w:t>
            </w:r>
          </w:p>
        </w:tc>
      </w:tr>
    </w:tbl>
    <w:p w14:paraId="02AD0EC2">
      <w:pPr>
        <w:pStyle w:val="5"/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color w:val="000000"/>
        </w:rPr>
      </w:pPr>
      <w:bookmarkStart w:id="58" w:name="_Toc16360"/>
      <w:r>
        <w:rPr>
          <w:rFonts w:hint="eastAsia" w:ascii="宋体" w:hAnsi="宋体" w:eastAsia="宋体" w:cs="宋体"/>
          <w:color w:val="000000"/>
        </w:rPr>
        <w:t>热回收参数</w:t>
      </w:r>
      <w:bookmarkEnd w:id="58"/>
    </w:p>
    <w:tbl>
      <w:tblPr>
        <w:tblStyle w:val="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1262"/>
        <w:gridCol w:w="1731"/>
        <w:gridCol w:w="1731"/>
        <w:gridCol w:w="1731"/>
        <w:gridCol w:w="1731"/>
      </w:tblGrid>
      <w:tr w14:paraId="60FF04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05D17830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系统编号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7B0EAA9A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热回收</w:t>
            </w:r>
          </w:p>
        </w:tc>
        <w:tc>
          <w:tcPr>
            <w:gridSpan w:val="2"/>
            <w:shd w:val="clear" w:color="auto" w:fill="E6E6E6"/>
            <w:vAlign w:val="center"/>
          </w:tcPr>
          <w:p w14:paraId="00C59E24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供冷</w:t>
            </w:r>
          </w:p>
        </w:tc>
        <w:tc>
          <w:tcPr>
            <w:gridSpan w:val="2"/>
            <w:shd w:val="clear" w:color="auto" w:fill="E6E6E6"/>
            <w:vAlign w:val="center"/>
          </w:tcPr>
          <w:p w14:paraId="3BBD211F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供暖</w:t>
            </w:r>
          </w:p>
        </w:tc>
      </w:tr>
      <w:tr w14:paraId="43B806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ECEB30"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vMerge w:val="continue"/>
            <w:vAlign w:val="center"/>
          </w:tcPr>
          <w:p w14:paraId="449B28E0"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vAlign w:val="center"/>
          </w:tcPr>
          <w:p w14:paraId="41B124C4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回收效率</w:t>
            </w:r>
          </w:p>
        </w:tc>
        <w:tc>
          <w:tcPr>
            <w:vAlign w:val="center"/>
          </w:tcPr>
          <w:p w14:paraId="51E27C42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启动温(焓)差</w:t>
            </w:r>
          </w:p>
        </w:tc>
        <w:tc>
          <w:tcPr>
            <w:vAlign w:val="center"/>
          </w:tcPr>
          <w:p w14:paraId="3205B76E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回收效率</w:t>
            </w:r>
          </w:p>
        </w:tc>
        <w:tc>
          <w:tcPr>
            <w:vAlign w:val="center"/>
          </w:tcPr>
          <w:p w14:paraId="323C64CB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启动温(焓)差</w:t>
            </w:r>
          </w:p>
        </w:tc>
      </w:tr>
      <w:tr w14:paraId="4D202A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3DCE3C6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默认</w:t>
            </w:r>
          </w:p>
        </w:tc>
        <w:tc>
          <w:tcPr>
            <w:vAlign w:val="center"/>
          </w:tcPr>
          <w:p w14:paraId="484465F6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无</w:t>
            </w:r>
          </w:p>
        </w:tc>
        <w:tc>
          <w:tcPr>
            <w:vAlign w:val="center"/>
          </w:tcPr>
          <w:p w14:paraId="7AB0264B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7755AEA0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38F18138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2CE4E868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</w:tr>
    </w:tbl>
    <w:p w14:paraId="35471302">
      <w:pPr>
        <w:pStyle w:val="6"/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冷水机组</w:t>
      </w:r>
    </w:p>
    <w:tbl>
      <w:tblPr>
        <w:tblStyle w:val="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7"/>
        <w:gridCol w:w="2445"/>
        <w:gridCol w:w="1647"/>
        <w:gridCol w:w="1273"/>
        <w:gridCol w:w="1630"/>
        <w:gridCol w:w="628"/>
      </w:tblGrid>
      <w:tr w14:paraId="672696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1AB167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名称</w:t>
            </w:r>
          </w:p>
        </w:tc>
        <w:tc>
          <w:tcPr>
            <w:shd w:val="clear" w:color="auto" w:fill="E6E6E6"/>
            <w:vAlign w:val="center"/>
          </w:tcPr>
          <w:p w14:paraId="38DCE3C2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类型</w:t>
            </w:r>
          </w:p>
        </w:tc>
        <w:tc>
          <w:tcPr>
            <w:shd w:val="clear" w:color="auto" w:fill="E6E6E6"/>
            <w:vAlign w:val="center"/>
          </w:tcPr>
          <w:p w14:paraId="337FB08D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额定耗电量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(kW)</w:t>
            </w:r>
          </w:p>
        </w:tc>
        <w:tc>
          <w:tcPr>
            <w:shd w:val="clear" w:color="auto" w:fill="E6E6E6"/>
            <w:vAlign w:val="center"/>
          </w:tcPr>
          <w:p w14:paraId="55C08BCD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额定制冷量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(kW)</w:t>
            </w:r>
          </w:p>
        </w:tc>
        <w:tc>
          <w:tcPr>
            <w:shd w:val="clear" w:color="auto" w:fill="E6E6E6"/>
            <w:vAlign w:val="center"/>
          </w:tcPr>
          <w:p w14:paraId="4C6C34BA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额定性能系数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(COP)</w:t>
            </w:r>
          </w:p>
        </w:tc>
        <w:tc>
          <w:tcPr>
            <w:shd w:val="clear" w:color="auto" w:fill="E6E6E6"/>
            <w:vAlign w:val="center"/>
          </w:tcPr>
          <w:p w14:paraId="7F187452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台数</w:t>
            </w:r>
          </w:p>
        </w:tc>
      </w:tr>
      <w:tr w14:paraId="378C7E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F7252D8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机组1</w:t>
            </w:r>
          </w:p>
        </w:tc>
        <w:tc>
          <w:tcPr>
            <w:vAlign w:val="center"/>
          </w:tcPr>
          <w:p w14:paraId="6E128DDB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水冷-螺杆式冷水机组</w:t>
            </w:r>
          </w:p>
        </w:tc>
        <w:tc>
          <w:tcPr>
            <w:vAlign w:val="center"/>
          </w:tcPr>
          <w:p w14:paraId="59AE0D36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100</w:t>
            </w:r>
          </w:p>
        </w:tc>
        <w:tc>
          <w:tcPr>
            <w:vAlign w:val="center"/>
          </w:tcPr>
          <w:p w14:paraId="65D023DE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500</w:t>
            </w:r>
          </w:p>
        </w:tc>
        <w:tc>
          <w:tcPr>
            <w:vAlign w:val="center"/>
          </w:tcPr>
          <w:p w14:paraId="364A9148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5.00</w:t>
            </w:r>
          </w:p>
        </w:tc>
        <w:tc>
          <w:tcPr>
            <w:vAlign w:val="center"/>
          </w:tcPr>
          <w:p w14:paraId="60B5CE3B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</w:p>
        </w:tc>
      </w:tr>
    </w:tbl>
    <w:p w14:paraId="622D4D2C">
      <w:pPr>
        <w:pStyle w:val="6"/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水泵系统</w:t>
      </w:r>
    </w:p>
    <w:tbl>
      <w:tblPr>
        <w:tblStyle w:val="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0"/>
        <w:gridCol w:w="1024"/>
        <w:gridCol w:w="1024"/>
        <w:gridCol w:w="1024"/>
        <w:gridCol w:w="1613"/>
        <w:gridCol w:w="1131"/>
        <w:gridCol w:w="1477"/>
        <w:gridCol w:w="905"/>
      </w:tblGrid>
      <w:tr w14:paraId="7A0482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shd w:val="clear" w:color="auto" w:fill="E6E6E6"/>
            <w:vAlign w:val="center"/>
          </w:tcPr>
          <w:p w14:paraId="1A3AB7C2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类型</w:t>
            </w:r>
          </w:p>
        </w:tc>
        <w:tc>
          <w:tcPr>
            <w:shd w:val="clear" w:color="auto" w:fill="E6E6E6"/>
            <w:vAlign w:val="center"/>
          </w:tcPr>
          <w:p w14:paraId="56C24609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调节</w:t>
            </w:r>
          </w:p>
        </w:tc>
        <w:tc>
          <w:tcPr>
            <w:shd w:val="clear" w:color="auto" w:fill="E6E6E6"/>
            <w:vAlign w:val="center"/>
          </w:tcPr>
          <w:p w14:paraId="2D59B5E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流量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(m3/h)</w:t>
            </w:r>
          </w:p>
        </w:tc>
        <w:tc>
          <w:tcPr>
            <w:shd w:val="clear" w:color="auto" w:fill="E6E6E6"/>
            <w:vAlign w:val="center"/>
          </w:tcPr>
          <w:p w14:paraId="6368BC58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扬程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(m)</w:t>
            </w:r>
          </w:p>
        </w:tc>
        <w:tc>
          <w:tcPr>
            <w:shd w:val="clear" w:color="auto" w:fill="E6E6E6"/>
            <w:vAlign w:val="center"/>
          </w:tcPr>
          <w:p w14:paraId="0CEBD1DB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设计工作效率(%)</w:t>
            </w:r>
          </w:p>
        </w:tc>
        <w:tc>
          <w:tcPr>
            <w:shd w:val="clear" w:color="auto" w:fill="E6E6E6"/>
            <w:vAlign w:val="center"/>
          </w:tcPr>
          <w:p w14:paraId="3A16DF07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输入功率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(kW)</w:t>
            </w:r>
          </w:p>
        </w:tc>
        <w:tc>
          <w:tcPr>
            <w:shd w:val="clear" w:color="auto" w:fill="E6E6E6"/>
            <w:vAlign w:val="center"/>
          </w:tcPr>
          <w:p w14:paraId="4DBFD4B2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冷却塔耗电比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(kWh/m3)</w:t>
            </w:r>
          </w:p>
        </w:tc>
        <w:tc>
          <w:tcPr>
            <w:shd w:val="clear" w:color="auto" w:fill="E6E6E6"/>
            <w:vAlign w:val="center"/>
          </w:tcPr>
          <w:p w14:paraId="1846323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台数</w:t>
            </w:r>
          </w:p>
        </w:tc>
      </w:tr>
      <w:tr w14:paraId="0BCE04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294AE54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冷却水泵</w:t>
            </w:r>
          </w:p>
        </w:tc>
        <w:tc>
          <w:tcPr>
            <w:vAlign w:val="center"/>
          </w:tcPr>
          <w:p w14:paraId="2B8A7C8A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单速</w:t>
            </w:r>
          </w:p>
        </w:tc>
        <w:tc>
          <w:tcPr>
            <w:vAlign w:val="center"/>
          </w:tcPr>
          <w:p w14:paraId="59F31D23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320</w:t>
            </w:r>
          </w:p>
        </w:tc>
        <w:tc>
          <w:tcPr>
            <w:vAlign w:val="center"/>
          </w:tcPr>
          <w:p w14:paraId="3F1CF503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vAlign w:val="center"/>
          </w:tcPr>
          <w:p w14:paraId="3D7A91A4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80</w:t>
            </w:r>
          </w:p>
        </w:tc>
        <w:tc>
          <w:tcPr>
            <w:vAlign w:val="center"/>
          </w:tcPr>
          <w:p w14:paraId="0CDB543A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31.3</w:t>
            </w:r>
          </w:p>
        </w:tc>
        <w:tc>
          <w:tcPr>
            <w:vAlign w:val="center"/>
          </w:tcPr>
          <w:p w14:paraId="47D0872B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0.03</w:t>
            </w:r>
          </w:p>
        </w:tc>
        <w:tc>
          <w:tcPr>
            <w:vAlign w:val="center"/>
          </w:tcPr>
          <w:p w14:paraId="35998185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</w:p>
        </w:tc>
      </w:tr>
      <w:tr w14:paraId="446DAB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Align w:val="center"/>
          </w:tcPr>
          <w:p w14:paraId="6783B28F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冷冻水泵</w:t>
            </w:r>
          </w:p>
        </w:tc>
        <w:tc>
          <w:tcPr>
            <w:vAlign w:val="center"/>
          </w:tcPr>
          <w:p w14:paraId="621B6E58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单速</w:t>
            </w:r>
          </w:p>
        </w:tc>
        <w:tc>
          <w:tcPr>
            <w:vAlign w:val="center"/>
          </w:tcPr>
          <w:p w14:paraId="63457050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320</w:t>
            </w:r>
          </w:p>
        </w:tc>
        <w:tc>
          <w:tcPr>
            <w:vAlign w:val="center"/>
          </w:tcPr>
          <w:p w14:paraId="42E05411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30</w:t>
            </w:r>
          </w:p>
        </w:tc>
        <w:tc>
          <w:tcPr>
            <w:vAlign w:val="center"/>
          </w:tcPr>
          <w:p w14:paraId="02735DB2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80</w:t>
            </w:r>
          </w:p>
        </w:tc>
        <w:tc>
          <w:tcPr>
            <w:vAlign w:val="center"/>
          </w:tcPr>
          <w:p w14:paraId="07FB5AA2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37.6</w:t>
            </w:r>
          </w:p>
        </w:tc>
        <w:tc>
          <w:tcPr>
            <w:vAlign w:val="center"/>
          </w:tcPr>
          <w:p w14:paraId="2CFB10DA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1305F21A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</w:p>
        </w:tc>
      </w:tr>
    </w:tbl>
    <w:p w14:paraId="35826D62">
      <w:pPr>
        <w:pStyle w:val="6"/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运行工况</w:t>
      </w:r>
    </w:p>
    <w:tbl>
      <w:tblPr>
        <w:tblStyle w:val="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5"/>
        <w:gridCol w:w="1273"/>
        <w:gridCol w:w="1273"/>
        <w:gridCol w:w="1273"/>
        <w:gridCol w:w="1556"/>
        <w:gridCol w:w="1556"/>
        <w:gridCol w:w="1273"/>
      </w:tblGrid>
      <w:tr w14:paraId="06CB2E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31260A4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负载率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(%)</w:t>
            </w:r>
          </w:p>
        </w:tc>
        <w:tc>
          <w:tcPr>
            <w:shd w:val="clear" w:color="auto" w:fill="E6E6E6"/>
            <w:vAlign w:val="center"/>
          </w:tcPr>
          <w:p w14:paraId="64D75002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机组制冷量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(kW)</w:t>
            </w:r>
          </w:p>
        </w:tc>
        <w:tc>
          <w:tcPr>
            <w:shd w:val="clear" w:color="auto" w:fill="E6E6E6"/>
            <w:vAlign w:val="center"/>
          </w:tcPr>
          <w:p w14:paraId="4D23F031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机组功率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(kW)</w:t>
            </w:r>
          </w:p>
        </w:tc>
        <w:tc>
          <w:tcPr>
            <w:shd w:val="clear" w:color="auto" w:fill="E6E6E6"/>
            <w:vAlign w:val="center"/>
          </w:tcPr>
          <w:p w14:paraId="672BC1D9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性能系数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(COP)</w:t>
            </w:r>
          </w:p>
        </w:tc>
        <w:tc>
          <w:tcPr>
            <w:shd w:val="clear" w:color="auto" w:fill="E6E6E6"/>
            <w:vAlign w:val="center"/>
          </w:tcPr>
          <w:p w14:paraId="181D2915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冷却水泵功率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(kW)</w:t>
            </w:r>
          </w:p>
        </w:tc>
        <w:tc>
          <w:tcPr>
            <w:shd w:val="clear" w:color="auto" w:fill="E6E6E6"/>
            <w:vAlign w:val="center"/>
          </w:tcPr>
          <w:p w14:paraId="4904F088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冷冻水泵功率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(kW)</w:t>
            </w:r>
          </w:p>
        </w:tc>
        <w:tc>
          <w:tcPr>
            <w:shd w:val="clear" w:color="auto" w:fill="E6E6E6"/>
            <w:vAlign w:val="center"/>
          </w:tcPr>
          <w:p w14:paraId="3B010024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冷却塔功率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(kW)</w:t>
            </w:r>
          </w:p>
        </w:tc>
      </w:tr>
      <w:tr w14:paraId="3BDBD4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FAD4F84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vAlign w:val="center"/>
          </w:tcPr>
          <w:p w14:paraId="5C56D2CC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125</w:t>
            </w:r>
          </w:p>
        </w:tc>
        <w:tc>
          <w:tcPr>
            <w:vAlign w:val="center"/>
          </w:tcPr>
          <w:p w14:paraId="15B0F991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30</w:t>
            </w:r>
          </w:p>
        </w:tc>
        <w:tc>
          <w:tcPr>
            <w:vAlign w:val="center"/>
          </w:tcPr>
          <w:p w14:paraId="12864F37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4.17</w:t>
            </w:r>
          </w:p>
        </w:tc>
        <w:tc>
          <w:tcPr>
            <w:vAlign w:val="center"/>
          </w:tcPr>
          <w:p w14:paraId="0029A462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</w:t>
            </w:r>
          </w:p>
        </w:tc>
        <w:tc>
          <w:tcPr>
            <w:vAlign w:val="center"/>
          </w:tcPr>
          <w:p w14:paraId="198D806E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</w:t>
            </w:r>
          </w:p>
        </w:tc>
        <w:tc>
          <w:tcPr>
            <w:vAlign w:val="center"/>
          </w:tcPr>
          <w:p w14:paraId="0D91681D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</w:tr>
      <w:tr w14:paraId="40AA26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1FFB71B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50</w:t>
            </w:r>
          </w:p>
        </w:tc>
        <w:tc>
          <w:tcPr>
            <w:vAlign w:val="center"/>
          </w:tcPr>
          <w:p w14:paraId="40B098DE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250</w:t>
            </w:r>
          </w:p>
        </w:tc>
        <w:tc>
          <w:tcPr>
            <w:vAlign w:val="center"/>
          </w:tcPr>
          <w:p w14:paraId="6EF65723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55</w:t>
            </w:r>
          </w:p>
        </w:tc>
        <w:tc>
          <w:tcPr>
            <w:vAlign w:val="center"/>
          </w:tcPr>
          <w:p w14:paraId="46B50F7E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4.55</w:t>
            </w:r>
          </w:p>
        </w:tc>
        <w:tc>
          <w:tcPr>
            <w:vAlign w:val="center"/>
          </w:tcPr>
          <w:p w14:paraId="27C3B688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</w:t>
            </w:r>
          </w:p>
        </w:tc>
        <w:tc>
          <w:tcPr>
            <w:vAlign w:val="center"/>
          </w:tcPr>
          <w:p w14:paraId="562398C8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</w:t>
            </w:r>
          </w:p>
        </w:tc>
        <w:tc>
          <w:tcPr>
            <w:vAlign w:val="center"/>
          </w:tcPr>
          <w:p w14:paraId="569099DA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</w:tr>
      <w:tr w14:paraId="34F713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7835247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75</w:t>
            </w:r>
          </w:p>
        </w:tc>
        <w:tc>
          <w:tcPr>
            <w:vAlign w:val="center"/>
          </w:tcPr>
          <w:p w14:paraId="27056574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375</w:t>
            </w:r>
          </w:p>
        </w:tc>
        <w:tc>
          <w:tcPr>
            <w:vAlign w:val="center"/>
          </w:tcPr>
          <w:p w14:paraId="088BADE3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75</w:t>
            </w:r>
          </w:p>
        </w:tc>
        <w:tc>
          <w:tcPr>
            <w:vAlign w:val="center"/>
          </w:tcPr>
          <w:p w14:paraId="0BC6D2B4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5.00</w:t>
            </w:r>
          </w:p>
        </w:tc>
        <w:tc>
          <w:tcPr>
            <w:vAlign w:val="center"/>
          </w:tcPr>
          <w:p w14:paraId="31BFE2C0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</w:t>
            </w:r>
          </w:p>
        </w:tc>
        <w:tc>
          <w:tcPr>
            <w:vAlign w:val="center"/>
          </w:tcPr>
          <w:p w14:paraId="7AD6D207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</w:t>
            </w:r>
          </w:p>
        </w:tc>
        <w:tc>
          <w:tcPr>
            <w:vAlign w:val="center"/>
          </w:tcPr>
          <w:p w14:paraId="3E935C5E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</w:tr>
      <w:tr w14:paraId="421692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7B5398D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100</w:t>
            </w:r>
          </w:p>
        </w:tc>
        <w:tc>
          <w:tcPr>
            <w:vAlign w:val="center"/>
          </w:tcPr>
          <w:p w14:paraId="09A28D38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500</w:t>
            </w:r>
          </w:p>
        </w:tc>
        <w:tc>
          <w:tcPr>
            <w:vAlign w:val="center"/>
          </w:tcPr>
          <w:p w14:paraId="36600674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100</w:t>
            </w:r>
          </w:p>
        </w:tc>
        <w:tc>
          <w:tcPr>
            <w:vAlign w:val="center"/>
          </w:tcPr>
          <w:p w14:paraId="0B555767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5.00</w:t>
            </w:r>
          </w:p>
        </w:tc>
        <w:tc>
          <w:tcPr>
            <w:vAlign w:val="center"/>
          </w:tcPr>
          <w:p w14:paraId="133875BB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</w:t>
            </w:r>
          </w:p>
        </w:tc>
        <w:tc>
          <w:tcPr>
            <w:vAlign w:val="center"/>
          </w:tcPr>
          <w:p w14:paraId="3C3B0925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</w:t>
            </w:r>
          </w:p>
        </w:tc>
        <w:tc>
          <w:tcPr>
            <w:vAlign w:val="center"/>
          </w:tcPr>
          <w:p w14:paraId="241541A2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</w:tr>
    </w:tbl>
    <w:p w14:paraId="2724C5EA">
      <w:pPr>
        <w:pStyle w:val="6"/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制冷能耗</w:t>
      </w:r>
    </w:p>
    <w:tbl>
      <w:tblPr>
        <w:tblStyle w:val="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5"/>
        <w:gridCol w:w="1131"/>
        <w:gridCol w:w="1131"/>
        <w:gridCol w:w="1131"/>
        <w:gridCol w:w="1273"/>
        <w:gridCol w:w="1273"/>
        <w:gridCol w:w="1131"/>
        <w:gridCol w:w="1131"/>
      </w:tblGrid>
      <w:tr w14:paraId="072644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9757A5B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负荷区间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(%)</w:t>
            </w:r>
          </w:p>
        </w:tc>
        <w:tc>
          <w:tcPr>
            <w:shd w:val="clear" w:color="auto" w:fill="E6E6E6"/>
            <w:vAlign w:val="center"/>
          </w:tcPr>
          <w:p w14:paraId="3EAEC9B9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区间负荷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(kWh)</w:t>
            </w:r>
          </w:p>
        </w:tc>
        <w:tc>
          <w:tcPr>
            <w:shd w:val="clear" w:color="auto" w:fill="E6E6E6"/>
            <w:vAlign w:val="center"/>
          </w:tcPr>
          <w:p w14:paraId="570B628F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运行时长(h)</w:t>
            </w:r>
          </w:p>
        </w:tc>
        <w:tc>
          <w:tcPr>
            <w:shd w:val="clear" w:color="auto" w:fill="E6E6E6"/>
            <w:vAlign w:val="center"/>
          </w:tcPr>
          <w:p w14:paraId="41CA1FA8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制冷机组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(kWh)</w:t>
            </w:r>
          </w:p>
        </w:tc>
        <w:tc>
          <w:tcPr>
            <w:shd w:val="clear" w:color="auto" w:fill="E6E6E6"/>
            <w:vAlign w:val="center"/>
          </w:tcPr>
          <w:p w14:paraId="10272195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平均性能系数(COP)</w:t>
            </w:r>
          </w:p>
        </w:tc>
        <w:tc>
          <w:tcPr>
            <w:shd w:val="clear" w:color="auto" w:fill="E6E6E6"/>
            <w:vAlign w:val="center"/>
          </w:tcPr>
          <w:p w14:paraId="1A4B6040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冷却水泵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(kWh)</w:t>
            </w:r>
          </w:p>
        </w:tc>
        <w:tc>
          <w:tcPr>
            <w:shd w:val="clear" w:color="auto" w:fill="E6E6E6"/>
            <w:vAlign w:val="center"/>
          </w:tcPr>
          <w:p w14:paraId="0A538725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冷冻水泵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(kWh)</w:t>
            </w:r>
          </w:p>
        </w:tc>
        <w:tc>
          <w:tcPr>
            <w:shd w:val="clear" w:color="auto" w:fill="E6E6E6"/>
            <w:vAlign w:val="center"/>
          </w:tcPr>
          <w:p w14:paraId="244FCB66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冷却塔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(kWh)</w:t>
            </w:r>
          </w:p>
        </w:tc>
      </w:tr>
      <w:tr w14:paraId="19D64C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1E48316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0~25</w:t>
            </w:r>
          </w:p>
        </w:tc>
        <w:tc>
          <w:tcPr>
            <w:vAlign w:val="center"/>
          </w:tcPr>
          <w:p w14:paraId="51979565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4469</w:t>
            </w:r>
          </w:p>
        </w:tc>
        <w:tc>
          <w:tcPr>
            <w:vAlign w:val="center"/>
          </w:tcPr>
          <w:p w14:paraId="416C194F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44</w:t>
            </w:r>
          </w:p>
        </w:tc>
        <w:tc>
          <w:tcPr>
            <w:vAlign w:val="center"/>
          </w:tcPr>
          <w:p w14:paraId="2953C9DB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1073</w:t>
            </w:r>
          </w:p>
        </w:tc>
        <w:tc>
          <w:tcPr>
            <w:vAlign w:val="center"/>
          </w:tcPr>
          <w:p w14:paraId="24E0987A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4.17</w:t>
            </w:r>
          </w:p>
        </w:tc>
        <w:tc>
          <w:tcPr>
            <w:vAlign w:val="center"/>
          </w:tcPr>
          <w:p w14:paraId="621AED0E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440</w:t>
            </w:r>
          </w:p>
        </w:tc>
        <w:tc>
          <w:tcPr>
            <w:vAlign w:val="center"/>
          </w:tcPr>
          <w:p w14:paraId="4BC021C2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352</w:t>
            </w:r>
          </w:p>
        </w:tc>
        <w:tc>
          <w:tcPr>
            <w:vAlign w:val="center"/>
          </w:tcPr>
          <w:p w14:paraId="647D74A9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</w:tr>
      <w:tr w14:paraId="2AEC71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1713357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25~50</w:t>
            </w:r>
          </w:p>
        </w:tc>
        <w:tc>
          <w:tcPr>
            <w:vAlign w:val="center"/>
          </w:tcPr>
          <w:p w14:paraId="67F289E7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25106</w:t>
            </w:r>
          </w:p>
        </w:tc>
        <w:tc>
          <w:tcPr>
            <w:vAlign w:val="center"/>
          </w:tcPr>
          <w:p w14:paraId="24A7E3A9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147</w:t>
            </w:r>
          </w:p>
        </w:tc>
        <w:tc>
          <w:tcPr>
            <w:vAlign w:val="center"/>
          </w:tcPr>
          <w:p w14:paraId="2D25F666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5791</w:t>
            </w:r>
          </w:p>
        </w:tc>
        <w:tc>
          <w:tcPr>
            <w:vAlign w:val="center"/>
          </w:tcPr>
          <w:p w14:paraId="21864231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4.34</w:t>
            </w:r>
          </w:p>
        </w:tc>
        <w:tc>
          <w:tcPr>
            <w:vAlign w:val="center"/>
          </w:tcPr>
          <w:p w14:paraId="04E60E31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1470</w:t>
            </w:r>
          </w:p>
        </w:tc>
        <w:tc>
          <w:tcPr>
            <w:vAlign w:val="center"/>
          </w:tcPr>
          <w:p w14:paraId="1E6B0E94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1176</w:t>
            </w:r>
          </w:p>
        </w:tc>
        <w:tc>
          <w:tcPr>
            <w:vAlign w:val="center"/>
          </w:tcPr>
          <w:p w14:paraId="1E5221D6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</w:tr>
      <w:tr w14:paraId="27D0B5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3F62E8D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50~75</w:t>
            </w:r>
          </w:p>
        </w:tc>
        <w:tc>
          <w:tcPr>
            <w:vAlign w:val="center"/>
          </w:tcPr>
          <w:p w14:paraId="01B8D06F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118098</w:t>
            </w:r>
          </w:p>
        </w:tc>
        <w:tc>
          <w:tcPr>
            <w:vAlign w:val="center"/>
          </w:tcPr>
          <w:p w14:paraId="08439B56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355</w:t>
            </w:r>
          </w:p>
        </w:tc>
        <w:tc>
          <w:tcPr>
            <w:vAlign w:val="center"/>
          </w:tcPr>
          <w:p w14:paraId="3FC561DA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24328</w:t>
            </w:r>
          </w:p>
        </w:tc>
        <w:tc>
          <w:tcPr>
            <w:vAlign w:val="center"/>
          </w:tcPr>
          <w:p w14:paraId="42A78756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4.85</w:t>
            </w:r>
          </w:p>
        </w:tc>
        <w:tc>
          <w:tcPr>
            <w:vAlign w:val="center"/>
          </w:tcPr>
          <w:p w14:paraId="336B7FF3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3550</w:t>
            </w:r>
          </w:p>
        </w:tc>
        <w:tc>
          <w:tcPr>
            <w:vAlign w:val="center"/>
          </w:tcPr>
          <w:p w14:paraId="54AF4BCD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2840</w:t>
            </w:r>
          </w:p>
        </w:tc>
        <w:tc>
          <w:tcPr>
            <w:vAlign w:val="center"/>
          </w:tcPr>
          <w:p w14:paraId="659C9F8C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</w:tr>
      <w:tr w14:paraId="6CD608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092A487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75~100</w:t>
            </w:r>
          </w:p>
        </w:tc>
        <w:tc>
          <w:tcPr>
            <w:vAlign w:val="center"/>
          </w:tcPr>
          <w:p w14:paraId="7CF98CD3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151775</w:t>
            </w:r>
          </w:p>
        </w:tc>
        <w:tc>
          <w:tcPr>
            <w:vAlign w:val="center"/>
          </w:tcPr>
          <w:p w14:paraId="5C6B2454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362</w:t>
            </w:r>
          </w:p>
        </w:tc>
        <w:tc>
          <w:tcPr>
            <w:vAlign w:val="center"/>
          </w:tcPr>
          <w:p w14:paraId="6BCB51F2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30355</w:t>
            </w:r>
          </w:p>
        </w:tc>
        <w:tc>
          <w:tcPr>
            <w:vAlign w:val="center"/>
          </w:tcPr>
          <w:p w14:paraId="3CD6321E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5.00</w:t>
            </w:r>
          </w:p>
        </w:tc>
        <w:tc>
          <w:tcPr>
            <w:vAlign w:val="center"/>
          </w:tcPr>
          <w:p w14:paraId="1C2C3566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3620</w:t>
            </w:r>
          </w:p>
        </w:tc>
        <w:tc>
          <w:tcPr>
            <w:vAlign w:val="center"/>
          </w:tcPr>
          <w:p w14:paraId="4A9C63E6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2896</w:t>
            </w:r>
          </w:p>
        </w:tc>
        <w:tc>
          <w:tcPr>
            <w:vAlign w:val="center"/>
          </w:tcPr>
          <w:p w14:paraId="37C397DA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</w:tr>
      <w:tr w14:paraId="11F8D6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E7BB399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&gt;100</w:t>
            </w:r>
          </w:p>
        </w:tc>
        <w:tc>
          <w:tcPr>
            <w:vAlign w:val="center"/>
          </w:tcPr>
          <w:p w14:paraId="4E8E848B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  <w:tc>
          <w:tcPr>
            <w:vAlign w:val="center"/>
          </w:tcPr>
          <w:p w14:paraId="3CB8CBDF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  <w:tc>
          <w:tcPr>
            <w:vAlign w:val="center"/>
          </w:tcPr>
          <w:p w14:paraId="1EC10551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  <w:tc>
          <w:tcPr>
            <w:vAlign w:val="center"/>
          </w:tcPr>
          <w:p w14:paraId="45955069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－</w:t>
            </w:r>
          </w:p>
        </w:tc>
        <w:tc>
          <w:tcPr>
            <w:vAlign w:val="center"/>
          </w:tcPr>
          <w:p w14:paraId="5E8245BF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  <w:tc>
          <w:tcPr>
            <w:vAlign w:val="center"/>
          </w:tcPr>
          <w:p w14:paraId="36B1B749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  <w:tc>
          <w:tcPr>
            <w:vAlign w:val="center"/>
          </w:tcPr>
          <w:p w14:paraId="6D191373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</w:tr>
      <w:tr w14:paraId="60597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15315B1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合计</w:t>
            </w:r>
          </w:p>
        </w:tc>
        <w:tc>
          <w:tcPr>
            <w:vAlign w:val="center"/>
          </w:tcPr>
          <w:p w14:paraId="3BD7E97F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299448</w:t>
            </w:r>
          </w:p>
        </w:tc>
        <w:tc>
          <w:tcPr>
            <w:vAlign w:val="center"/>
          </w:tcPr>
          <w:p w14:paraId="5827A6C6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908</w:t>
            </w:r>
          </w:p>
        </w:tc>
        <w:tc>
          <w:tcPr>
            <w:vAlign w:val="center"/>
          </w:tcPr>
          <w:p w14:paraId="537D57A2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61546</w:t>
            </w:r>
          </w:p>
        </w:tc>
        <w:tc>
          <w:tcPr>
            <w:vAlign w:val="center"/>
          </w:tcPr>
          <w:p w14:paraId="4869623A"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vAlign w:val="center"/>
          </w:tcPr>
          <w:p w14:paraId="2428FA04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9080</w:t>
            </w:r>
          </w:p>
        </w:tc>
        <w:tc>
          <w:tcPr>
            <w:vAlign w:val="center"/>
          </w:tcPr>
          <w:p w14:paraId="783CDFA4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7264</w:t>
            </w:r>
          </w:p>
        </w:tc>
        <w:tc>
          <w:tcPr>
            <w:vAlign w:val="center"/>
          </w:tcPr>
          <w:p w14:paraId="16851807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</w:tr>
    </w:tbl>
    <w:p w14:paraId="7BC40013">
      <w:pPr>
        <w:pStyle w:val="7"/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热水锅炉</w:t>
      </w:r>
    </w:p>
    <w:tbl>
      <w:tblPr>
        <w:tblStyle w:val="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5"/>
        <w:gridCol w:w="945"/>
        <w:gridCol w:w="707"/>
        <w:gridCol w:w="1415"/>
        <w:gridCol w:w="848"/>
        <w:gridCol w:w="1131"/>
        <w:gridCol w:w="1556"/>
        <w:gridCol w:w="1550"/>
      </w:tblGrid>
      <w:tr w14:paraId="12ACEB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02DD560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燃料类型</w:t>
            </w:r>
          </w:p>
        </w:tc>
        <w:tc>
          <w:tcPr>
            <w:shd w:val="clear" w:color="auto" w:fill="E6E6E6"/>
            <w:vAlign w:val="center"/>
          </w:tcPr>
          <w:p w14:paraId="2BB93A8D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容量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(MW)</w:t>
            </w:r>
          </w:p>
        </w:tc>
        <w:tc>
          <w:tcPr>
            <w:shd w:val="clear" w:color="auto" w:fill="E6E6E6"/>
            <w:vAlign w:val="center"/>
          </w:tcPr>
          <w:p w14:paraId="6C53BC02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台数</w:t>
            </w:r>
          </w:p>
        </w:tc>
        <w:tc>
          <w:tcPr>
            <w:shd w:val="clear" w:color="auto" w:fill="E6E6E6"/>
            <w:vAlign w:val="center"/>
          </w:tcPr>
          <w:p w14:paraId="4D26C2D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累计热负荷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(kWh)</w:t>
            </w:r>
          </w:p>
        </w:tc>
        <w:tc>
          <w:tcPr>
            <w:shd w:val="clear" w:color="auto" w:fill="E6E6E6"/>
            <w:vAlign w:val="center"/>
          </w:tcPr>
          <w:p w14:paraId="50CA923F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锅炉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热效率</w:t>
            </w:r>
          </w:p>
        </w:tc>
        <w:tc>
          <w:tcPr>
            <w:shd w:val="clear" w:color="auto" w:fill="E6E6E6"/>
            <w:vAlign w:val="center"/>
          </w:tcPr>
          <w:p w14:paraId="7007FF58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外网热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输送效率</w:t>
            </w:r>
          </w:p>
        </w:tc>
        <w:tc>
          <w:tcPr>
            <w:shd w:val="clear" w:color="auto" w:fill="E6E6E6"/>
            <w:vAlign w:val="center"/>
          </w:tcPr>
          <w:p w14:paraId="33C28CC1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热/电系数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(kWh/kWh)</w:t>
            </w:r>
          </w:p>
        </w:tc>
        <w:tc>
          <w:tcPr>
            <w:shd w:val="clear" w:color="auto" w:fill="E6E6E6"/>
            <w:vAlign w:val="center"/>
          </w:tcPr>
          <w:p w14:paraId="48406BAE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折合电耗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(kWh)</w:t>
            </w:r>
          </w:p>
        </w:tc>
      </w:tr>
      <w:tr w14:paraId="0A153E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E695282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烟煤II</w:t>
            </w:r>
          </w:p>
        </w:tc>
        <w:tc>
          <w:tcPr>
            <w:vAlign w:val="center"/>
          </w:tcPr>
          <w:p w14:paraId="47CB669B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1.00</w:t>
            </w:r>
          </w:p>
        </w:tc>
        <w:tc>
          <w:tcPr>
            <w:vAlign w:val="center"/>
          </w:tcPr>
          <w:p w14:paraId="2F2E3CA1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</w:p>
        </w:tc>
        <w:tc>
          <w:tcPr>
            <w:vAlign w:val="center"/>
          </w:tcPr>
          <w:p w14:paraId="285A0815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44882</w:t>
            </w:r>
          </w:p>
        </w:tc>
        <w:tc>
          <w:tcPr>
            <w:vAlign w:val="center"/>
          </w:tcPr>
          <w:p w14:paraId="7187FE25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0.78</w:t>
            </w:r>
          </w:p>
        </w:tc>
        <w:tc>
          <w:tcPr>
            <w:vAlign w:val="center"/>
          </w:tcPr>
          <w:p w14:paraId="6F7A1B75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0.92</w:t>
            </w:r>
          </w:p>
        </w:tc>
        <w:tc>
          <w:tcPr>
            <w:vAlign w:val="center"/>
          </w:tcPr>
          <w:p w14:paraId="5223D8D9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2.93</w:t>
            </w:r>
          </w:p>
        </w:tc>
        <w:tc>
          <w:tcPr>
            <w:vAlign w:val="center"/>
          </w:tcPr>
          <w:p w14:paraId="004F7625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21343</w:t>
            </w:r>
          </w:p>
        </w:tc>
      </w:tr>
    </w:tbl>
    <w:p w14:paraId="0D576336">
      <w:pPr>
        <w:pStyle w:val="7"/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热水循环泵</w:t>
      </w:r>
    </w:p>
    <w:tbl>
      <w:tblPr>
        <w:tblStyle w:val="8"/>
        <w:tblW w:w="93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7"/>
        <w:gridCol w:w="1267"/>
        <w:gridCol w:w="990"/>
        <w:gridCol w:w="2122"/>
        <w:gridCol w:w="1556"/>
        <w:gridCol w:w="701"/>
      </w:tblGrid>
      <w:tr w14:paraId="027FDD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2F86274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类型</w:t>
            </w:r>
          </w:p>
        </w:tc>
        <w:tc>
          <w:tcPr>
            <w:shd w:val="clear" w:color="auto" w:fill="E6E6E6"/>
            <w:vAlign w:val="center"/>
          </w:tcPr>
          <w:p w14:paraId="2363B5CB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流量(m3/h)</w:t>
            </w:r>
          </w:p>
        </w:tc>
        <w:tc>
          <w:tcPr>
            <w:shd w:val="clear" w:color="auto" w:fill="E6E6E6"/>
            <w:vAlign w:val="center"/>
          </w:tcPr>
          <w:p w14:paraId="36ED3912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扬程(m)</w:t>
            </w:r>
          </w:p>
        </w:tc>
        <w:tc>
          <w:tcPr>
            <w:shd w:val="clear" w:color="auto" w:fill="E6E6E6"/>
            <w:vAlign w:val="center"/>
          </w:tcPr>
          <w:p w14:paraId="07020B2E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设计工作效率(%)</w:t>
            </w:r>
          </w:p>
        </w:tc>
        <w:tc>
          <w:tcPr>
            <w:shd w:val="clear" w:color="auto" w:fill="E6E6E6"/>
            <w:vAlign w:val="center"/>
          </w:tcPr>
          <w:p w14:paraId="1D6CD92B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输入功率(kW)</w:t>
            </w:r>
          </w:p>
        </w:tc>
        <w:tc>
          <w:tcPr>
            <w:shd w:val="clear" w:color="auto" w:fill="E6E6E6"/>
            <w:vAlign w:val="center"/>
          </w:tcPr>
          <w:p w14:paraId="30054E8F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台数</w:t>
            </w:r>
          </w:p>
        </w:tc>
      </w:tr>
      <w:tr w14:paraId="14116E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6559058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单速</w:t>
            </w:r>
          </w:p>
        </w:tc>
        <w:tc>
          <w:tcPr>
            <w:vAlign w:val="center"/>
          </w:tcPr>
          <w:p w14:paraId="16CD5205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320</w:t>
            </w:r>
          </w:p>
        </w:tc>
        <w:tc>
          <w:tcPr>
            <w:vAlign w:val="center"/>
          </w:tcPr>
          <w:p w14:paraId="7E645A42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30</w:t>
            </w:r>
          </w:p>
        </w:tc>
        <w:tc>
          <w:tcPr>
            <w:vAlign w:val="center"/>
          </w:tcPr>
          <w:p w14:paraId="078671F4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80</w:t>
            </w:r>
          </w:p>
        </w:tc>
        <w:tc>
          <w:tcPr>
            <w:vAlign w:val="center"/>
          </w:tcPr>
          <w:p w14:paraId="313D68CF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37.6</w:t>
            </w:r>
          </w:p>
        </w:tc>
        <w:tc>
          <w:tcPr>
            <w:vAlign w:val="center"/>
          </w:tcPr>
          <w:p w14:paraId="39478F1E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</w:p>
        </w:tc>
      </w:tr>
    </w:tbl>
    <w:p w14:paraId="2B945050">
      <w:pPr>
        <w:pStyle w:val="7"/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热水循环水泵能耗</w:t>
      </w:r>
    </w:p>
    <w:tbl>
      <w:tblPr>
        <w:tblStyle w:val="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2"/>
        <w:gridCol w:w="1358"/>
        <w:gridCol w:w="1358"/>
        <w:gridCol w:w="1358"/>
        <w:gridCol w:w="1358"/>
        <w:gridCol w:w="1358"/>
        <w:gridCol w:w="1358"/>
      </w:tblGrid>
      <w:tr w14:paraId="493F4C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9EE0A5A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负荷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率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(%)</w:t>
            </w:r>
          </w:p>
        </w:tc>
        <w:tc>
          <w:tcPr>
            <w:shd w:val="clear" w:color="auto" w:fill="E6E6E6"/>
            <w:vAlign w:val="center"/>
          </w:tcPr>
          <w:p w14:paraId="7F009B20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锅炉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负荷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(kW)</w:t>
            </w:r>
          </w:p>
        </w:tc>
        <w:tc>
          <w:tcPr>
            <w:shd w:val="clear" w:color="auto" w:fill="E6E6E6"/>
            <w:vAlign w:val="center"/>
          </w:tcPr>
          <w:p w14:paraId="5EC006A2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供暖水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泵功率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(kW)</w:t>
            </w:r>
          </w:p>
        </w:tc>
        <w:tc>
          <w:tcPr>
            <w:shd w:val="clear" w:color="auto" w:fill="E6E6E6"/>
            <w:vAlign w:val="center"/>
          </w:tcPr>
          <w:p w14:paraId="07C28F4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热水输送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能效比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EHR</w:t>
            </w:r>
          </w:p>
        </w:tc>
        <w:tc>
          <w:tcPr>
            <w:shd w:val="clear" w:color="auto" w:fill="E6E6E6"/>
            <w:vAlign w:val="center"/>
          </w:tcPr>
          <w:p w14:paraId="43796D6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区间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负荷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(kWh)</w:t>
            </w:r>
          </w:p>
        </w:tc>
        <w:tc>
          <w:tcPr>
            <w:shd w:val="clear" w:color="auto" w:fill="E6E6E6"/>
            <w:vAlign w:val="center"/>
          </w:tcPr>
          <w:p w14:paraId="03836577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区间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时长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(h)</w:t>
            </w:r>
          </w:p>
        </w:tc>
        <w:tc>
          <w:tcPr>
            <w:shd w:val="clear" w:color="auto" w:fill="E6E6E6"/>
            <w:vAlign w:val="center"/>
          </w:tcPr>
          <w:p w14:paraId="7ED97057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供暖水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泵电耗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(kWh)</w:t>
            </w:r>
          </w:p>
        </w:tc>
      </w:tr>
      <w:tr w14:paraId="53C5A2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490EF5B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vAlign w:val="center"/>
          </w:tcPr>
          <w:p w14:paraId="0D0F5155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250</w:t>
            </w:r>
          </w:p>
        </w:tc>
        <w:tc>
          <w:tcPr>
            <w:vAlign w:val="center"/>
          </w:tcPr>
          <w:p w14:paraId="09ECF655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</w:t>
            </w:r>
          </w:p>
        </w:tc>
        <w:tc>
          <w:tcPr>
            <w:vAlign w:val="center"/>
          </w:tcPr>
          <w:p w14:paraId="6574CF07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0.0320</w:t>
            </w:r>
          </w:p>
        </w:tc>
        <w:tc>
          <w:tcPr>
            <w:vAlign w:val="center"/>
          </w:tcPr>
          <w:p w14:paraId="5BD439D2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44882</w:t>
            </w:r>
          </w:p>
        </w:tc>
        <w:tc>
          <w:tcPr>
            <w:vAlign w:val="center"/>
          </w:tcPr>
          <w:p w14:paraId="3A71AD4B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778</w:t>
            </w:r>
          </w:p>
        </w:tc>
        <w:tc>
          <w:tcPr>
            <w:vAlign w:val="center"/>
          </w:tcPr>
          <w:p w14:paraId="11E77E31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6224</w:t>
            </w:r>
          </w:p>
        </w:tc>
      </w:tr>
      <w:tr w14:paraId="355800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AA2C6A1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50</w:t>
            </w:r>
          </w:p>
        </w:tc>
        <w:tc>
          <w:tcPr>
            <w:vAlign w:val="center"/>
          </w:tcPr>
          <w:p w14:paraId="6B0C7C81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500</w:t>
            </w:r>
          </w:p>
        </w:tc>
        <w:tc>
          <w:tcPr>
            <w:vAlign w:val="center"/>
          </w:tcPr>
          <w:p w14:paraId="236E8526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</w:t>
            </w:r>
          </w:p>
        </w:tc>
        <w:tc>
          <w:tcPr>
            <w:vAlign w:val="center"/>
          </w:tcPr>
          <w:p w14:paraId="6DC61BF0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0.0160</w:t>
            </w:r>
          </w:p>
        </w:tc>
        <w:tc>
          <w:tcPr>
            <w:vAlign w:val="center"/>
          </w:tcPr>
          <w:p w14:paraId="00E18B2D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  <w:tc>
          <w:tcPr>
            <w:vAlign w:val="center"/>
          </w:tcPr>
          <w:p w14:paraId="109A5753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  <w:tc>
          <w:tcPr>
            <w:vAlign w:val="center"/>
          </w:tcPr>
          <w:p w14:paraId="0BD3013F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</w:tr>
      <w:tr w14:paraId="1E6DDB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885124D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75</w:t>
            </w:r>
          </w:p>
        </w:tc>
        <w:tc>
          <w:tcPr>
            <w:vAlign w:val="center"/>
          </w:tcPr>
          <w:p w14:paraId="15EC756B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750</w:t>
            </w:r>
          </w:p>
        </w:tc>
        <w:tc>
          <w:tcPr>
            <w:vAlign w:val="center"/>
          </w:tcPr>
          <w:p w14:paraId="0B45C148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</w:t>
            </w:r>
          </w:p>
        </w:tc>
        <w:tc>
          <w:tcPr>
            <w:vAlign w:val="center"/>
          </w:tcPr>
          <w:p w14:paraId="3C54044A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0.0107</w:t>
            </w:r>
          </w:p>
        </w:tc>
        <w:tc>
          <w:tcPr>
            <w:vAlign w:val="center"/>
          </w:tcPr>
          <w:p w14:paraId="5FF5C685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  <w:tc>
          <w:tcPr>
            <w:vAlign w:val="center"/>
          </w:tcPr>
          <w:p w14:paraId="763768F5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  <w:tc>
          <w:tcPr>
            <w:vAlign w:val="center"/>
          </w:tcPr>
          <w:p w14:paraId="7571F621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</w:tr>
      <w:tr w14:paraId="3214C7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D5D7E9E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100</w:t>
            </w:r>
          </w:p>
        </w:tc>
        <w:tc>
          <w:tcPr>
            <w:vAlign w:val="center"/>
          </w:tcPr>
          <w:p w14:paraId="49E1D8AA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1000</w:t>
            </w:r>
          </w:p>
        </w:tc>
        <w:tc>
          <w:tcPr>
            <w:vAlign w:val="center"/>
          </w:tcPr>
          <w:p w14:paraId="1E373637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</w:t>
            </w:r>
          </w:p>
        </w:tc>
        <w:tc>
          <w:tcPr>
            <w:vAlign w:val="center"/>
          </w:tcPr>
          <w:p w14:paraId="19E9A049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0.0080</w:t>
            </w:r>
          </w:p>
        </w:tc>
        <w:tc>
          <w:tcPr>
            <w:vAlign w:val="center"/>
          </w:tcPr>
          <w:p w14:paraId="7504FA4E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  <w:tc>
          <w:tcPr>
            <w:vAlign w:val="center"/>
          </w:tcPr>
          <w:p w14:paraId="6E7EDC0E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  <w:tc>
          <w:tcPr>
            <w:vAlign w:val="center"/>
          </w:tcPr>
          <w:p w14:paraId="44AFDEA8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</w:tr>
      <w:tr w14:paraId="4FF0DF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4"/>
            <w:shd w:val="clear" w:color="auto" w:fill="E6E6E6"/>
            <w:vAlign w:val="center"/>
          </w:tcPr>
          <w:p w14:paraId="49B3A59C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综合</w:t>
            </w:r>
          </w:p>
        </w:tc>
        <w:tc>
          <w:tcPr>
            <w:vAlign w:val="center"/>
          </w:tcPr>
          <w:p w14:paraId="4FF0F53A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44882</w:t>
            </w:r>
          </w:p>
        </w:tc>
        <w:tc>
          <w:tcPr>
            <w:vAlign w:val="center"/>
          </w:tcPr>
          <w:p w14:paraId="06A35397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778</w:t>
            </w:r>
          </w:p>
        </w:tc>
        <w:tc>
          <w:tcPr>
            <w:vAlign w:val="center"/>
          </w:tcPr>
          <w:p w14:paraId="5D2B5EB1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6224</w:t>
            </w:r>
          </w:p>
        </w:tc>
      </w:tr>
    </w:tbl>
    <w:p w14:paraId="304CBA4E">
      <w:pPr>
        <w:pStyle w:val="5"/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color w:val="000000"/>
        </w:rPr>
      </w:pPr>
      <w:bookmarkStart w:id="59" w:name="_Toc32546"/>
      <w:r>
        <w:rPr>
          <w:rFonts w:hint="eastAsia" w:ascii="宋体" w:hAnsi="宋体" w:eastAsia="宋体" w:cs="宋体"/>
          <w:color w:val="000000"/>
        </w:rPr>
        <w:t>独立新排风</w:t>
      </w:r>
      <w:bookmarkEnd w:id="59"/>
    </w:p>
    <w:tbl>
      <w:tblPr>
        <w:tblStyle w:val="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5"/>
        <w:gridCol w:w="1415"/>
        <w:gridCol w:w="1794"/>
        <w:gridCol w:w="1522"/>
        <w:gridCol w:w="1431"/>
        <w:gridCol w:w="1533"/>
      </w:tblGrid>
      <w:tr w14:paraId="36FB64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C8F5CC9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系统编号</w:t>
            </w:r>
          </w:p>
        </w:tc>
        <w:tc>
          <w:tcPr>
            <w:shd w:val="clear" w:color="auto" w:fill="E6E6E6"/>
            <w:vAlign w:val="center"/>
          </w:tcPr>
          <w:p w14:paraId="48C586A3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新风量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(m</w:t>
            </w:r>
            <w:r>
              <w:rPr>
                <w:rFonts w:hint="eastAsia" w:ascii="宋体" w:hAnsi="宋体" w:eastAsia="宋体" w:cs="宋体"/>
                <w:vertAlign w:val="superscript"/>
              </w:rPr>
              <w:t>3</w:t>
            </w:r>
            <w:r>
              <w:rPr>
                <w:rFonts w:hint="eastAsia" w:ascii="宋体" w:hAnsi="宋体" w:eastAsia="宋体" w:cs="宋体"/>
              </w:rPr>
              <w:t>/h)</w:t>
            </w:r>
          </w:p>
        </w:tc>
        <w:tc>
          <w:tcPr>
            <w:shd w:val="clear" w:color="auto" w:fill="E6E6E6"/>
            <w:vAlign w:val="center"/>
          </w:tcPr>
          <w:p w14:paraId="20E36B4A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单位风量耗功率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W/(m</w:t>
            </w:r>
            <w:r>
              <w:rPr>
                <w:rFonts w:hint="eastAsia" w:ascii="宋体" w:hAnsi="宋体" w:eastAsia="宋体" w:cs="宋体"/>
                <w:vertAlign w:val="superscript"/>
              </w:rPr>
              <w:t>3</w:t>
            </w:r>
            <w:r>
              <w:rPr>
                <w:rFonts w:hint="eastAsia" w:ascii="宋体" w:hAnsi="宋体" w:eastAsia="宋体" w:cs="宋体"/>
              </w:rPr>
              <w:t>/h)</w:t>
            </w:r>
          </w:p>
        </w:tc>
        <w:tc>
          <w:tcPr>
            <w:shd w:val="clear" w:color="auto" w:fill="E6E6E6"/>
            <w:vAlign w:val="center"/>
          </w:tcPr>
          <w:p w14:paraId="69706501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风机功率(W)</w:t>
            </w:r>
          </w:p>
        </w:tc>
        <w:tc>
          <w:tcPr>
            <w:shd w:val="clear" w:color="auto" w:fill="E6E6E6"/>
            <w:vAlign w:val="center"/>
          </w:tcPr>
          <w:p w14:paraId="09A6DDF2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运行时长(h)</w:t>
            </w:r>
          </w:p>
        </w:tc>
        <w:tc>
          <w:tcPr>
            <w:shd w:val="clear" w:color="auto" w:fill="E6E6E6"/>
            <w:vAlign w:val="center"/>
          </w:tcPr>
          <w:p w14:paraId="55EB1167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新风电耗(kWh)</w:t>
            </w:r>
          </w:p>
        </w:tc>
      </w:tr>
      <w:tr w14:paraId="71408A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3B74B91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默认</w:t>
            </w:r>
          </w:p>
        </w:tc>
        <w:tc>
          <w:tcPr>
            <w:vAlign w:val="center"/>
          </w:tcPr>
          <w:p w14:paraId="287ED466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26604</w:t>
            </w:r>
          </w:p>
        </w:tc>
        <w:tc>
          <w:tcPr>
            <w:vAlign w:val="center"/>
          </w:tcPr>
          <w:p w14:paraId="4F28AA17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0.24</w:t>
            </w:r>
          </w:p>
        </w:tc>
        <w:tc>
          <w:tcPr>
            <w:vAlign w:val="center"/>
          </w:tcPr>
          <w:p w14:paraId="2290CF6C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6385</w:t>
            </w:r>
          </w:p>
        </w:tc>
        <w:tc>
          <w:tcPr>
            <w:vAlign w:val="center"/>
          </w:tcPr>
          <w:p w14:paraId="3D0B058D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1781</w:t>
            </w:r>
          </w:p>
        </w:tc>
        <w:tc>
          <w:tcPr>
            <w:vAlign w:val="center"/>
          </w:tcPr>
          <w:p w14:paraId="4B103BEB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11372</w:t>
            </w:r>
          </w:p>
        </w:tc>
      </w:tr>
      <w:tr w14:paraId="229341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5"/>
            <w:vAlign w:val="center"/>
          </w:tcPr>
          <w:p w14:paraId="1DDA79E7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合计</w:t>
            </w:r>
          </w:p>
        </w:tc>
        <w:tc>
          <w:tcPr>
            <w:vAlign w:val="center"/>
          </w:tcPr>
          <w:p w14:paraId="4EDB664E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11372</w:t>
            </w:r>
          </w:p>
        </w:tc>
      </w:tr>
    </w:tbl>
    <w:p w14:paraId="58649A3B">
      <w:pPr>
        <w:rPr>
          <w:rFonts w:hint="eastAsia" w:ascii="宋体" w:hAnsi="宋体" w:eastAsia="宋体" w:cs="宋体"/>
        </w:rPr>
      </w:pPr>
    </w:p>
    <w:p w14:paraId="4CD155FB">
      <w:pPr>
        <w:pStyle w:val="5"/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color w:val="000000"/>
        </w:rPr>
      </w:pPr>
      <w:bookmarkStart w:id="60" w:name="_Toc19713"/>
      <w:r>
        <w:rPr>
          <w:rFonts w:hint="eastAsia" w:ascii="宋体" w:hAnsi="宋体" w:eastAsia="宋体" w:cs="宋体"/>
          <w:color w:val="000000"/>
        </w:rPr>
        <w:t>风机盘管</w:t>
      </w:r>
      <w:bookmarkEnd w:id="60"/>
    </w:p>
    <w:tbl>
      <w:tblPr>
        <w:tblStyle w:val="8"/>
        <w:tblW w:w="93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4"/>
        <w:gridCol w:w="1980"/>
        <w:gridCol w:w="1839"/>
        <w:gridCol w:w="1556"/>
        <w:gridCol w:w="1975"/>
      </w:tblGrid>
      <w:tr w14:paraId="056AEC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DD1A71D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系统编号</w:t>
            </w:r>
          </w:p>
        </w:tc>
        <w:tc>
          <w:tcPr>
            <w:shd w:val="clear" w:color="auto" w:fill="E6E6E6"/>
            <w:vAlign w:val="center"/>
          </w:tcPr>
          <w:p w14:paraId="5DDE10C9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总功率(W)</w:t>
            </w:r>
          </w:p>
        </w:tc>
        <w:tc>
          <w:tcPr>
            <w:shd w:val="clear" w:color="auto" w:fill="E6E6E6"/>
            <w:vAlign w:val="center"/>
          </w:tcPr>
          <w:p w14:paraId="65B125E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同时使用系数</w:t>
            </w:r>
          </w:p>
        </w:tc>
        <w:tc>
          <w:tcPr>
            <w:shd w:val="clear" w:color="auto" w:fill="E6E6E6"/>
            <w:vAlign w:val="center"/>
          </w:tcPr>
          <w:p w14:paraId="09D0D154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运行时长(h)</w:t>
            </w:r>
          </w:p>
        </w:tc>
        <w:tc>
          <w:tcPr>
            <w:shd w:val="clear" w:color="auto" w:fill="E6E6E6"/>
            <w:vAlign w:val="center"/>
          </w:tcPr>
          <w:p w14:paraId="321CC2F6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风机盘管电耗(kWh)</w:t>
            </w:r>
          </w:p>
        </w:tc>
      </w:tr>
      <w:tr w14:paraId="128184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08FF5FE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默认</w:t>
            </w:r>
          </w:p>
        </w:tc>
        <w:tc>
          <w:tcPr>
            <w:vAlign w:val="center"/>
          </w:tcPr>
          <w:p w14:paraId="20681824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400</w:t>
            </w:r>
          </w:p>
        </w:tc>
        <w:tc>
          <w:tcPr>
            <w:vAlign w:val="center"/>
          </w:tcPr>
          <w:p w14:paraId="00902017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</w:p>
        </w:tc>
        <w:tc>
          <w:tcPr>
            <w:vAlign w:val="center"/>
          </w:tcPr>
          <w:p w14:paraId="321A4FD1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1686</w:t>
            </w:r>
          </w:p>
        </w:tc>
        <w:tc>
          <w:tcPr>
            <w:vAlign w:val="center"/>
          </w:tcPr>
          <w:p w14:paraId="582858B2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674</w:t>
            </w:r>
          </w:p>
        </w:tc>
      </w:tr>
      <w:tr w14:paraId="5C7B7C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4"/>
            <w:vAlign w:val="center"/>
          </w:tcPr>
          <w:p w14:paraId="0979E0FC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合计</w:t>
            </w:r>
          </w:p>
        </w:tc>
        <w:tc>
          <w:tcPr>
            <w:vAlign w:val="center"/>
          </w:tcPr>
          <w:p w14:paraId="1DB02768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674</w:t>
            </w:r>
          </w:p>
        </w:tc>
      </w:tr>
    </w:tbl>
    <w:p w14:paraId="48CD62F5">
      <w:pPr>
        <w:pStyle w:val="4"/>
        <w:widowControl w:val="0"/>
        <w:jc w:val="both"/>
        <w:rPr>
          <w:rFonts w:hint="eastAsia" w:ascii="宋体" w:hAnsi="宋体" w:eastAsia="宋体" w:cs="宋体"/>
          <w:color w:val="000000"/>
          <w:sz w:val="28"/>
          <w:szCs w:val="28"/>
        </w:rPr>
      </w:pPr>
      <w:bookmarkStart w:id="61" w:name="_Toc75"/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6.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照明</w:t>
      </w:r>
      <w:bookmarkEnd w:id="61"/>
    </w:p>
    <w:tbl>
      <w:tblPr>
        <w:tblStyle w:val="8"/>
        <w:tblW w:w="9350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5"/>
        <w:gridCol w:w="1697"/>
        <w:gridCol w:w="1131"/>
        <w:gridCol w:w="1522"/>
        <w:gridCol w:w="1862"/>
      </w:tblGrid>
      <w:tr w14:paraId="120BE0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05CC20E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房间类型</w:t>
            </w:r>
          </w:p>
        </w:tc>
        <w:tc>
          <w:tcPr>
            <w:shd w:val="clear" w:color="auto" w:fill="E6E6E6"/>
            <w:vAlign w:val="center"/>
          </w:tcPr>
          <w:p w14:paraId="360996B9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单位面积电耗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(kWh/㎡)</w:t>
            </w:r>
          </w:p>
        </w:tc>
        <w:tc>
          <w:tcPr>
            <w:shd w:val="clear" w:color="auto" w:fill="E6E6E6"/>
            <w:vAlign w:val="center"/>
          </w:tcPr>
          <w:p w14:paraId="36C204A7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房间个数</w:t>
            </w:r>
          </w:p>
        </w:tc>
        <w:tc>
          <w:tcPr>
            <w:shd w:val="clear" w:color="auto" w:fill="E6E6E6"/>
            <w:vAlign w:val="center"/>
          </w:tcPr>
          <w:p w14:paraId="020966D7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房间合计面积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(㎡)</w:t>
            </w:r>
          </w:p>
        </w:tc>
        <w:tc>
          <w:tcPr>
            <w:shd w:val="clear" w:color="auto" w:fill="E6E6E6"/>
            <w:vAlign w:val="center"/>
          </w:tcPr>
          <w:p w14:paraId="61F2E618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合计电耗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(kWh)</w:t>
            </w:r>
          </w:p>
        </w:tc>
      </w:tr>
      <w:tr w14:paraId="56236F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EC47623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主食库</w:t>
            </w:r>
          </w:p>
        </w:tc>
        <w:tc>
          <w:tcPr>
            <w:vAlign w:val="center"/>
          </w:tcPr>
          <w:p w14:paraId="68F6EE25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11.81</w:t>
            </w:r>
          </w:p>
        </w:tc>
        <w:tc>
          <w:tcPr>
            <w:vAlign w:val="center"/>
          </w:tcPr>
          <w:p w14:paraId="12F1EF7D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</w:p>
        </w:tc>
        <w:tc>
          <w:tcPr>
            <w:vAlign w:val="center"/>
          </w:tcPr>
          <w:p w14:paraId="4B9C35A5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</w:t>
            </w:r>
          </w:p>
        </w:tc>
        <w:tc>
          <w:tcPr>
            <w:vAlign w:val="center"/>
          </w:tcPr>
          <w:p w14:paraId="5D7BC5A6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74</w:t>
            </w:r>
          </w:p>
        </w:tc>
      </w:tr>
      <w:tr w14:paraId="0C6AC7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968D403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会议室</w:t>
            </w:r>
          </w:p>
        </w:tc>
        <w:tc>
          <w:tcPr>
            <w:vAlign w:val="center"/>
          </w:tcPr>
          <w:p w14:paraId="6D73E892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23.63</w:t>
            </w:r>
          </w:p>
        </w:tc>
        <w:tc>
          <w:tcPr>
            <w:vAlign w:val="center"/>
          </w:tcPr>
          <w:p w14:paraId="5CF57657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</w:p>
        </w:tc>
        <w:tc>
          <w:tcPr>
            <w:vAlign w:val="center"/>
          </w:tcPr>
          <w:p w14:paraId="101A9DAC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29</w:t>
            </w:r>
          </w:p>
        </w:tc>
        <w:tc>
          <w:tcPr>
            <w:vAlign w:val="center"/>
          </w:tcPr>
          <w:p w14:paraId="64BE2E52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696</w:t>
            </w:r>
          </w:p>
        </w:tc>
      </w:tr>
      <w:tr w14:paraId="1298F5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91F59BA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储藏间</w:t>
            </w:r>
          </w:p>
        </w:tc>
        <w:tc>
          <w:tcPr>
            <w:vAlign w:val="center"/>
          </w:tcPr>
          <w:p w14:paraId="0510854C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18.90</w:t>
            </w:r>
          </w:p>
        </w:tc>
        <w:tc>
          <w:tcPr>
            <w:vAlign w:val="center"/>
          </w:tcPr>
          <w:p w14:paraId="4B92160B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</w:p>
        </w:tc>
        <w:tc>
          <w:tcPr>
            <w:vAlign w:val="center"/>
          </w:tcPr>
          <w:p w14:paraId="4C0CD686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40</w:t>
            </w:r>
          </w:p>
        </w:tc>
        <w:tc>
          <w:tcPr>
            <w:vAlign w:val="center"/>
          </w:tcPr>
          <w:p w14:paraId="47834DE2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750</w:t>
            </w:r>
          </w:p>
        </w:tc>
      </w:tr>
      <w:tr w14:paraId="1B30AB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1C3CCC8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冷库</w:t>
            </w:r>
          </w:p>
        </w:tc>
        <w:tc>
          <w:tcPr>
            <w:vAlign w:val="center"/>
          </w:tcPr>
          <w:p w14:paraId="40106371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11.81</w:t>
            </w:r>
          </w:p>
        </w:tc>
        <w:tc>
          <w:tcPr>
            <w:vAlign w:val="center"/>
          </w:tcPr>
          <w:p w14:paraId="1529E3ED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</w:p>
        </w:tc>
        <w:tc>
          <w:tcPr>
            <w:vAlign w:val="center"/>
          </w:tcPr>
          <w:p w14:paraId="72F54E3A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13</w:t>
            </w:r>
          </w:p>
        </w:tc>
        <w:tc>
          <w:tcPr>
            <w:vAlign w:val="center"/>
          </w:tcPr>
          <w:p w14:paraId="0A8EC5EC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157</w:t>
            </w:r>
          </w:p>
        </w:tc>
      </w:tr>
      <w:tr w14:paraId="26EA23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DA4A348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副食库</w:t>
            </w:r>
          </w:p>
        </w:tc>
        <w:tc>
          <w:tcPr>
            <w:vAlign w:val="center"/>
          </w:tcPr>
          <w:p w14:paraId="7CA5DF37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11.81</w:t>
            </w:r>
          </w:p>
        </w:tc>
        <w:tc>
          <w:tcPr>
            <w:vAlign w:val="center"/>
          </w:tcPr>
          <w:p w14:paraId="5C4BC5FC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</w:p>
        </w:tc>
        <w:tc>
          <w:tcPr>
            <w:vAlign w:val="center"/>
          </w:tcPr>
          <w:p w14:paraId="497648E4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</w:t>
            </w:r>
          </w:p>
        </w:tc>
        <w:tc>
          <w:tcPr>
            <w:vAlign w:val="center"/>
          </w:tcPr>
          <w:p w14:paraId="25EB3DDD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74</w:t>
            </w:r>
          </w:p>
        </w:tc>
      </w:tr>
      <w:tr w14:paraId="43F0F2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1BDB8FC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卫生间</w:t>
            </w:r>
          </w:p>
        </w:tc>
        <w:tc>
          <w:tcPr>
            <w:vAlign w:val="center"/>
          </w:tcPr>
          <w:p w14:paraId="36C16EB9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11.81</w:t>
            </w:r>
          </w:p>
        </w:tc>
        <w:tc>
          <w:tcPr>
            <w:vAlign w:val="center"/>
          </w:tcPr>
          <w:p w14:paraId="52D9B51D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vAlign w:val="center"/>
          </w:tcPr>
          <w:p w14:paraId="6BED0320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210</w:t>
            </w:r>
          </w:p>
        </w:tc>
        <w:tc>
          <w:tcPr>
            <w:vAlign w:val="center"/>
          </w:tcPr>
          <w:p w14:paraId="2C2225F0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2485</w:t>
            </w:r>
          </w:p>
        </w:tc>
      </w:tr>
      <w:tr w14:paraId="207415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25E2163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厨房</w:t>
            </w:r>
          </w:p>
        </w:tc>
        <w:tc>
          <w:tcPr>
            <w:vAlign w:val="center"/>
          </w:tcPr>
          <w:p w14:paraId="39FB5E7E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11.81</w:t>
            </w:r>
          </w:p>
        </w:tc>
        <w:tc>
          <w:tcPr>
            <w:vAlign w:val="center"/>
          </w:tcPr>
          <w:p w14:paraId="060F0206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</w:t>
            </w:r>
          </w:p>
        </w:tc>
        <w:tc>
          <w:tcPr>
            <w:vAlign w:val="center"/>
          </w:tcPr>
          <w:p w14:paraId="2D18D6CF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88</w:t>
            </w:r>
          </w:p>
        </w:tc>
        <w:tc>
          <w:tcPr>
            <w:vAlign w:val="center"/>
          </w:tcPr>
          <w:p w14:paraId="4F7571D7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1041</w:t>
            </w:r>
          </w:p>
        </w:tc>
      </w:tr>
      <w:tr w14:paraId="2C7B96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CA2F6A6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开水间</w:t>
            </w:r>
          </w:p>
        </w:tc>
        <w:tc>
          <w:tcPr>
            <w:vAlign w:val="center"/>
          </w:tcPr>
          <w:p w14:paraId="777D42AA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11.81</w:t>
            </w:r>
          </w:p>
        </w:tc>
        <w:tc>
          <w:tcPr>
            <w:vAlign w:val="center"/>
          </w:tcPr>
          <w:p w14:paraId="1CE1DE22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</w:p>
        </w:tc>
        <w:tc>
          <w:tcPr>
            <w:vAlign w:val="center"/>
          </w:tcPr>
          <w:p w14:paraId="61725BCD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</w:t>
            </w:r>
          </w:p>
        </w:tc>
        <w:tc>
          <w:tcPr>
            <w:vAlign w:val="center"/>
          </w:tcPr>
          <w:p w14:paraId="337D663A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87</w:t>
            </w:r>
          </w:p>
        </w:tc>
      </w:tr>
      <w:tr w14:paraId="4CD40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145F21C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教具制作室</w:t>
            </w:r>
          </w:p>
        </w:tc>
        <w:tc>
          <w:tcPr>
            <w:vAlign w:val="center"/>
          </w:tcPr>
          <w:p w14:paraId="6EEC313B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11.81</w:t>
            </w:r>
          </w:p>
        </w:tc>
        <w:tc>
          <w:tcPr>
            <w:vAlign w:val="center"/>
          </w:tcPr>
          <w:p w14:paraId="73ABCD1D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</w:p>
        </w:tc>
        <w:tc>
          <w:tcPr>
            <w:vAlign w:val="center"/>
          </w:tcPr>
          <w:p w14:paraId="62B0548D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35</w:t>
            </w:r>
          </w:p>
        </w:tc>
        <w:tc>
          <w:tcPr>
            <w:vAlign w:val="center"/>
          </w:tcPr>
          <w:p w14:paraId="20D5F832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414</w:t>
            </w:r>
          </w:p>
        </w:tc>
      </w:tr>
      <w:tr w14:paraId="79E49B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8CD2C6F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普通办公室</w:t>
            </w:r>
          </w:p>
        </w:tc>
        <w:tc>
          <w:tcPr>
            <w:vAlign w:val="center"/>
          </w:tcPr>
          <w:p w14:paraId="29025562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11.81</w:t>
            </w:r>
          </w:p>
        </w:tc>
        <w:tc>
          <w:tcPr>
            <w:vAlign w:val="center"/>
          </w:tcPr>
          <w:p w14:paraId="2B5E3A72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</w:t>
            </w:r>
          </w:p>
        </w:tc>
        <w:tc>
          <w:tcPr>
            <w:vAlign w:val="center"/>
          </w:tcPr>
          <w:p w14:paraId="01EBDE12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87</w:t>
            </w:r>
          </w:p>
        </w:tc>
        <w:tc>
          <w:tcPr>
            <w:vAlign w:val="center"/>
          </w:tcPr>
          <w:p w14:paraId="0A17C859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1029</w:t>
            </w:r>
          </w:p>
        </w:tc>
      </w:tr>
      <w:tr w14:paraId="47BE3D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5708865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普通教室</w:t>
            </w:r>
          </w:p>
        </w:tc>
        <w:tc>
          <w:tcPr>
            <w:vAlign w:val="center"/>
          </w:tcPr>
          <w:p w14:paraId="53373675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11.81</w:t>
            </w:r>
          </w:p>
        </w:tc>
        <w:tc>
          <w:tcPr>
            <w:vAlign w:val="center"/>
          </w:tcPr>
          <w:p w14:paraId="05037C16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</w:t>
            </w:r>
          </w:p>
        </w:tc>
        <w:tc>
          <w:tcPr>
            <w:vAlign w:val="center"/>
          </w:tcPr>
          <w:p w14:paraId="6609FB9F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1277</w:t>
            </w:r>
          </w:p>
        </w:tc>
        <w:tc>
          <w:tcPr>
            <w:vAlign w:val="center"/>
          </w:tcPr>
          <w:p w14:paraId="1A34D852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15087</w:t>
            </w:r>
          </w:p>
        </w:tc>
      </w:tr>
      <w:tr w14:paraId="1B215D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CF8B32D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更衣室</w:t>
            </w:r>
          </w:p>
        </w:tc>
        <w:tc>
          <w:tcPr>
            <w:vAlign w:val="center"/>
          </w:tcPr>
          <w:p w14:paraId="3C47EDF3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11.81</w:t>
            </w:r>
          </w:p>
        </w:tc>
        <w:tc>
          <w:tcPr>
            <w:vAlign w:val="center"/>
          </w:tcPr>
          <w:p w14:paraId="04CF844F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</w:p>
        </w:tc>
        <w:tc>
          <w:tcPr>
            <w:vAlign w:val="center"/>
          </w:tcPr>
          <w:p w14:paraId="3E5AA25A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</w:t>
            </w:r>
          </w:p>
        </w:tc>
        <w:tc>
          <w:tcPr>
            <w:vAlign w:val="center"/>
          </w:tcPr>
          <w:p w14:paraId="69421471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69</w:t>
            </w:r>
          </w:p>
        </w:tc>
      </w:tr>
      <w:tr w14:paraId="0DE69D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8164776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洗消间</w:t>
            </w:r>
          </w:p>
        </w:tc>
        <w:tc>
          <w:tcPr>
            <w:vAlign w:val="center"/>
          </w:tcPr>
          <w:p w14:paraId="51CBC8AE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11.81</w:t>
            </w:r>
          </w:p>
        </w:tc>
        <w:tc>
          <w:tcPr>
            <w:vAlign w:val="center"/>
          </w:tcPr>
          <w:p w14:paraId="2DF26229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</w:p>
        </w:tc>
        <w:tc>
          <w:tcPr>
            <w:vAlign w:val="center"/>
          </w:tcPr>
          <w:p w14:paraId="5D3B767D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</w:t>
            </w:r>
          </w:p>
        </w:tc>
        <w:tc>
          <w:tcPr>
            <w:vAlign w:val="center"/>
          </w:tcPr>
          <w:p w14:paraId="4E371CFA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74</w:t>
            </w:r>
          </w:p>
        </w:tc>
      </w:tr>
      <w:tr w14:paraId="309267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BA54E82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消毒室</w:t>
            </w:r>
          </w:p>
        </w:tc>
        <w:tc>
          <w:tcPr>
            <w:vAlign w:val="center"/>
          </w:tcPr>
          <w:p w14:paraId="78CCE2A1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11.81</w:t>
            </w:r>
          </w:p>
        </w:tc>
        <w:tc>
          <w:tcPr>
            <w:vAlign w:val="center"/>
          </w:tcPr>
          <w:p w14:paraId="78FC28F2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</w:p>
        </w:tc>
        <w:tc>
          <w:tcPr>
            <w:vAlign w:val="center"/>
          </w:tcPr>
          <w:p w14:paraId="3F033675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13</w:t>
            </w:r>
          </w:p>
        </w:tc>
        <w:tc>
          <w:tcPr>
            <w:vAlign w:val="center"/>
          </w:tcPr>
          <w:p w14:paraId="2264FA51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150</w:t>
            </w:r>
          </w:p>
        </w:tc>
      </w:tr>
      <w:tr w14:paraId="05E826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50C0CAA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空房间</w:t>
            </w:r>
          </w:p>
        </w:tc>
        <w:tc>
          <w:tcPr>
            <w:vAlign w:val="center"/>
          </w:tcPr>
          <w:p w14:paraId="0990ED69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0.00</w:t>
            </w:r>
          </w:p>
        </w:tc>
        <w:tc>
          <w:tcPr>
            <w:vAlign w:val="center"/>
          </w:tcPr>
          <w:p w14:paraId="74846B0E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</w:t>
            </w:r>
          </w:p>
        </w:tc>
        <w:tc>
          <w:tcPr>
            <w:vAlign w:val="center"/>
          </w:tcPr>
          <w:p w14:paraId="4869C256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13</w:t>
            </w:r>
          </w:p>
        </w:tc>
        <w:tc>
          <w:tcPr>
            <w:vAlign w:val="center"/>
          </w:tcPr>
          <w:p w14:paraId="62527662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</w:tr>
      <w:tr w14:paraId="3A1919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758C76B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设备间</w:t>
            </w:r>
          </w:p>
        </w:tc>
        <w:tc>
          <w:tcPr>
            <w:vAlign w:val="center"/>
          </w:tcPr>
          <w:p w14:paraId="24A104F0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36.00</w:t>
            </w:r>
          </w:p>
        </w:tc>
        <w:tc>
          <w:tcPr>
            <w:vAlign w:val="center"/>
          </w:tcPr>
          <w:p w14:paraId="122DE8F8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</w:t>
            </w:r>
          </w:p>
        </w:tc>
        <w:tc>
          <w:tcPr>
            <w:vAlign w:val="center"/>
          </w:tcPr>
          <w:p w14:paraId="04023C09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9</w:t>
            </w:r>
          </w:p>
        </w:tc>
        <w:tc>
          <w:tcPr>
            <w:vAlign w:val="center"/>
          </w:tcPr>
          <w:p w14:paraId="4F9E0541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306</w:t>
            </w:r>
          </w:p>
        </w:tc>
      </w:tr>
      <w:tr w14:paraId="2F6F0F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F46B21C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走廊</w:t>
            </w:r>
          </w:p>
        </w:tc>
        <w:tc>
          <w:tcPr>
            <w:vAlign w:val="center"/>
          </w:tcPr>
          <w:p w14:paraId="3159074D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11.81</w:t>
            </w:r>
          </w:p>
        </w:tc>
        <w:tc>
          <w:tcPr>
            <w:vAlign w:val="center"/>
          </w:tcPr>
          <w:p w14:paraId="5BECC6E9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</w:t>
            </w:r>
          </w:p>
        </w:tc>
        <w:tc>
          <w:tcPr>
            <w:vAlign w:val="center"/>
          </w:tcPr>
          <w:p w14:paraId="32A321EC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396</w:t>
            </w:r>
          </w:p>
        </w:tc>
        <w:tc>
          <w:tcPr>
            <w:vAlign w:val="center"/>
          </w:tcPr>
          <w:p w14:paraId="781861B1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4681</w:t>
            </w:r>
          </w:p>
        </w:tc>
      </w:tr>
      <w:tr w14:paraId="11618D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B2D5150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配电间</w:t>
            </w:r>
          </w:p>
        </w:tc>
        <w:tc>
          <w:tcPr>
            <w:vAlign w:val="center"/>
          </w:tcPr>
          <w:p w14:paraId="6DB1E170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11.81</w:t>
            </w:r>
          </w:p>
        </w:tc>
        <w:tc>
          <w:tcPr>
            <w:vAlign w:val="center"/>
          </w:tcPr>
          <w:p w14:paraId="49111A4E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</w:p>
        </w:tc>
        <w:tc>
          <w:tcPr>
            <w:vAlign w:val="center"/>
          </w:tcPr>
          <w:p w14:paraId="693C13FF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</w:t>
            </w:r>
          </w:p>
        </w:tc>
        <w:tc>
          <w:tcPr>
            <w:vAlign w:val="center"/>
          </w:tcPr>
          <w:p w14:paraId="27287BA9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60</w:t>
            </w:r>
          </w:p>
        </w:tc>
      </w:tr>
      <w:tr w14:paraId="0CF1FE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E7CA087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阅览室</w:t>
            </w:r>
          </w:p>
        </w:tc>
        <w:tc>
          <w:tcPr>
            <w:vAlign w:val="center"/>
          </w:tcPr>
          <w:p w14:paraId="421B6F9C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11.81</w:t>
            </w:r>
          </w:p>
        </w:tc>
        <w:tc>
          <w:tcPr>
            <w:vAlign w:val="center"/>
          </w:tcPr>
          <w:p w14:paraId="4A28C4B6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</w:p>
        </w:tc>
        <w:tc>
          <w:tcPr>
            <w:vAlign w:val="center"/>
          </w:tcPr>
          <w:p w14:paraId="05AEF41E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96</w:t>
            </w:r>
          </w:p>
        </w:tc>
        <w:tc>
          <w:tcPr>
            <w:vAlign w:val="center"/>
          </w:tcPr>
          <w:p w14:paraId="68A13BEF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1129</w:t>
            </w:r>
          </w:p>
        </w:tc>
      </w:tr>
      <w:tr w14:paraId="4E5D90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4"/>
            <w:vAlign w:val="center"/>
          </w:tcPr>
          <w:p w14:paraId="1291690F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总计</w:t>
            </w:r>
          </w:p>
        </w:tc>
        <w:tc>
          <w:tcPr>
            <w:vAlign w:val="center"/>
          </w:tcPr>
          <w:p w14:paraId="78C4586C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28362</w:t>
            </w:r>
          </w:p>
        </w:tc>
      </w:tr>
    </w:tbl>
    <w:p w14:paraId="621F4F49">
      <w:pPr>
        <w:rPr>
          <w:rFonts w:hint="eastAsia" w:ascii="宋体" w:hAnsi="宋体" w:eastAsia="宋体" w:cs="宋体"/>
        </w:rPr>
      </w:pPr>
    </w:p>
    <w:p w14:paraId="43FDF298">
      <w:pPr>
        <w:numPr>
          <w:ilvl w:val="0"/>
          <w:numId w:val="4"/>
        </w:num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总能耗构成</w:t>
      </w:r>
    </w:p>
    <w:p w14:paraId="08869D27">
      <w:pPr>
        <w:numPr>
          <w:numId w:val="0"/>
        </w:numP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0" distR="0">
            <wp:extent cx="3277235" cy="2934970"/>
            <wp:effectExtent l="0" t="0" r="14605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博洋欧体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E0B07D"/>
    <w:multiLevelType w:val="singleLevel"/>
    <w:tmpl w:val="A6E0B07D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00C0B17"/>
    <w:multiLevelType w:val="multilevel"/>
    <w:tmpl w:val="000C0B17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tabs>
          <w:tab w:val="left" w:pos="578"/>
        </w:tabs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0F3272F6"/>
    <w:multiLevelType w:val="singleLevel"/>
    <w:tmpl w:val="0F3272F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E932D04"/>
    <w:multiLevelType w:val="singleLevel"/>
    <w:tmpl w:val="1E932D04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4D71ED"/>
    <w:rsid w:val="5A4D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 w:cs="Times New Roman"/>
      <w:b/>
      <w:bCs/>
      <w:sz w:val="32"/>
      <w:szCs w:val="32"/>
    </w:rPr>
  </w:style>
  <w:style w:type="paragraph" w:styleId="5">
    <w:name w:val="heading 3"/>
    <w:next w:val="3"/>
    <w:qFormat/>
    <w:uiPriority w:val="0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qFormat/>
    <w:uiPriority w:val="0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7">
    <w:name w:val="heading 5"/>
    <w:basedOn w:val="1"/>
    <w:next w:val="1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2024-12-25T11:19:00Z</dcterms:created>
  <dc:creator>杨一成</dc:creator>
  <cp:lastModifiedBy>杨一成</cp:lastModifiedBy>
  <dcterms:modified xsi:type="dcterms:W3CDTF">2024-12-25T11:43:40Z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F0FC30F1E55A4694BD7B2BB72DF0959F_11</vt:lpwstr>
  </property>
</Properties>
</file>