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bookmarkStart w:id="1" w:name="项目名称"/>
            <w:r>
              <w:rPr>
                <w:rFonts w:hint="eastAsia"/>
              </w:rPr>
              <w:t>康养中心</w:t>
            </w:r>
            <w:bookmarkEnd w:id="1"/>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2" w:name="设计编号"/>
            <w:bookmarkEnd w:id="2"/>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3" w:name="建设单位"/>
            <w:bookmarkEnd w:id="3"/>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4" w:name="设计单位"/>
            <w:bookmarkEnd w:id="4"/>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5" w:name="报告日期"/>
            <w:r>
              <w:rPr>
                <w:rFonts w:hint="eastAsia"/>
              </w:rPr>
              <w:t>2024年12月27日</w:t>
            </w:r>
            <w:bookmarkEnd w:id="5"/>
          </w:p>
        </w:tc>
      </w:tr>
    </w:tbl>
    <w:p w14:paraId="754B093E">
      <w:pPr>
        <w:rPr>
          <w:rFonts w:ascii="宋体" w:hAnsi="宋体"/>
          <w:lang w:val="en-US"/>
        </w:rPr>
      </w:pPr>
    </w:p>
    <w:p w14:paraId="0B46D03A">
      <w:pPr>
        <w:rPr>
          <w:rFonts w:ascii="宋体" w:hAnsi="宋体"/>
          <w:lang w:val="en-US"/>
        </w:rPr>
      </w:pPr>
    </w:p>
    <w:p w14:paraId="5AAE738D">
      <w:pPr>
        <w:jc w:val="center"/>
        <w:rPr>
          <w:rFonts w:ascii="宋体" w:hAnsi="宋体"/>
          <w:lang w:val="en-US"/>
        </w:rPr>
      </w:pPr>
      <w:bookmarkStart w:id="6"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19E9C971">
      <w:pPr>
        <w:jc w:val="center"/>
        <w:rPr>
          <w:rFonts w:ascii="宋体" w:hAnsi="宋体"/>
          <w:lang w:val="en-US"/>
        </w:rPr>
      </w:pPr>
    </w:p>
    <w:bookmarkEnd w:id="6"/>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7" w:name="软件全称"/>
            <w:r>
              <w:rPr>
                <w:rFonts w:hint="eastAsia"/>
              </w:rPr>
              <w:t>建筑声环境SEDU2024</w:t>
            </w:r>
            <w:bookmarkEnd w:id="7"/>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8" w:name="软件版本"/>
            <w:r>
              <w:rPr>
                <w:rFonts w:hint="eastAsia"/>
              </w:rPr>
              <w:t>20240430(SP1)</w:t>
            </w:r>
            <w:bookmarkEnd w:id="8"/>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9" w:name="加密锁号"/>
            <w:r>
              <w:rPr>
                <w:rFonts w:hint="eastAsia"/>
              </w:rPr>
              <w:t>T18771954876</w:t>
            </w:r>
            <w:bookmarkEnd w:id="9"/>
            <w:r>
              <w:rPr>
                <w:rFonts w:hint="eastAsia"/>
              </w:rPr>
              <w:t xml:space="preserve"> </w:t>
            </w:r>
          </w:p>
        </w:tc>
      </w:tr>
    </w:tbl>
    <w:p w14:paraId="03DEF66D">
      <w:pPr>
        <w:pStyle w:val="3"/>
        <w:jc w:val="center"/>
      </w:pPr>
      <w:r>
        <w:br w:type="page"/>
      </w:r>
    </w:p>
    <w:p w14:paraId="5E2757DC">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snapToGrid/>
        <w:rPr>
          <w:rFonts w:ascii="宋体" w:hAnsi="宋体"/>
          <w:szCs w:val="20"/>
        </w:rPr>
      </w:pPr>
    </w:p>
    <w:p w14:paraId="73E8B6FC">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_Toc21910 </w:instrText>
      </w:r>
      <w:r>
        <w:rPr>
          <w:rFonts w:ascii="宋体" w:hAnsi="宋体"/>
          <w:caps/>
        </w:rPr>
        <w:fldChar w:fldCharType="separate"/>
      </w:r>
      <w:r>
        <w:t xml:space="preserve">1 </w:t>
      </w:r>
      <w:r>
        <w:rPr>
          <w:rFonts w:hint="eastAsia"/>
        </w:rPr>
        <w:t>建筑概况</w:t>
      </w:r>
      <w:r>
        <w:tab/>
      </w:r>
      <w:r>
        <w:fldChar w:fldCharType="begin"/>
      </w:r>
      <w:r>
        <w:instrText xml:space="preserve"> PAGEREF _Toc21910 \h </w:instrText>
      </w:r>
      <w:r>
        <w:fldChar w:fldCharType="separate"/>
      </w:r>
      <w:r>
        <w:t>1</w:t>
      </w:r>
      <w:r>
        <w:fldChar w:fldCharType="end"/>
      </w:r>
      <w:r>
        <w:rPr>
          <w:rFonts w:ascii="宋体" w:hAnsi="宋体"/>
          <w:caps/>
        </w:rPr>
        <w:fldChar w:fldCharType="end"/>
      </w:r>
    </w:p>
    <w:p w14:paraId="03237232">
      <w:pPr>
        <w:pStyle w:val="18"/>
        <w:tabs>
          <w:tab w:val="right" w:leader="dot" w:pos="9070"/>
          <w:tab w:val="clear" w:pos="180"/>
          <w:tab w:val="clear" w:pos="9360"/>
        </w:tabs>
      </w:pPr>
      <w:r>
        <w:fldChar w:fldCharType="begin"/>
      </w:r>
      <w:r>
        <w:instrText xml:space="preserve"> HYPERLINK \l _Toc17268 </w:instrText>
      </w:r>
      <w:r>
        <w:fldChar w:fldCharType="separate"/>
      </w:r>
      <w:r>
        <w:t xml:space="preserve">2 </w:t>
      </w:r>
      <w:r>
        <w:rPr>
          <w:rFonts w:hint="eastAsia"/>
        </w:rPr>
        <w:t>评价依据</w:t>
      </w:r>
      <w:r>
        <w:tab/>
      </w:r>
      <w:r>
        <w:fldChar w:fldCharType="begin"/>
      </w:r>
      <w:r>
        <w:instrText xml:space="preserve"> PAGEREF _Toc17268 \h </w:instrText>
      </w:r>
      <w:r>
        <w:fldChar w:fldCharType="separate"/>
      </w:r>
      <w:r>
        <w:t>1</w:t>
      </w:r>
      <w:r>
        <w:fldChar w:fldCharType="end"/>
      </w:r>
      <w:r>
        <w:fldChar w:fldCharType="end"/>
      </w:r>
    </w:p>
    <w:p w14:paraId="12967CDD">
      <w:pPr>
        <w:pStyle w:val="18"/>
        <w:tabs>
          <w:tab w:val="right" w:leader="dot" w:pos="9070"/>
          <w:tab w:val="clear" w:pos="180"/>
          <w:tab w:val="clear" w:pos="9360"/>
        </w:tabs>
      </w:pPr>
      <w:r>
        <w:fldChar w:fldCharType="begin"/>
      </w:r>
      <w:r>
        <w:instrText xml:space="preserve"> HYPERLINK \l _Toc22475 </w:instrText>
      </w:r>
      <w:r>
        <w:fldChar w:fldCharType="separate"/>
      </w:r>
      <w:r>
        <w:t xml:space="preserve">3 </w:t>
      </w:r>
      <w:r>
        <w:rPr>
          <w:rFonts w:hint="eastAsia"/>
        </w:rPr>
        <w:t>标准</w:t>
      </w:r>
      <w:r>
        <w:t>要求</w:t>
      </w:r>
      <w:r>
        <w:tab/>
      </w:r>
      <w:r>
        <w:fldChar w:fldCharType="begin"/>
      </w:r>
      <w:r>
        <w:instrText xml:space="preserve"> PAGEREF _Toc22475 \h </w:instrText>
      </w:r>
      <w:r>
        <w:fldChar w:fldCharType="separate"/>
      </w:r>
      <w:r>
        <w:t>2</w:t>
      </w:r>
      <w:r>
        <w:fldChar w:fldCharType="end"/>
      </w:r>
      <w:r>
        <w:fldChar w:fldCharType="end"/>
      </w:r>
    </w:p>
    <w:p w14:paraId="7F6AAC7A">
      <w:pPr>
        <w:pStyle w:val="18"/>
        <w:tabs>
          <w:tab w:val="right" w:leader="dot" w:pos="9070"/>
          <w:tab w:val="clear" w:pos="180"/>
          <w:tab w:val="clear" w:pos="9360"/>
        </w:tabs>
      </w:pPr>
      <w:r>
        <w:fldChar w:fldCharType="begin"/>
      </w:r>
      <w:r>
        <w:instrText xml:space="preserve"> HYPERLINK \l _Toc11297 </w:instrText>
      </w:r>
      <w:r>
        <w:fldChar w:fldCharType="separate"/>
      </w:r>
      <w:r>
        <w:rPr>
          <w:kern w:val="2"/>
        </w:rPr>
        <w:t xml:space="preserve">4 </w:t>
      </w:r>
      <w:r>
        <w:rPr>
          <w:rFonts w:hint="eastAsia"/>
          <w:kern w:val="2"/>
        </w:rPr>
        <w:t>隔声理论概述</w:t>
      </w:r>
      <w:r>
        <w:tab/>
      </w:r>
      <w:r>
        <w:fldChar w:fldCharType="begin"/>
      </w:r>
      <w:r>
        <w:instrText xml:space="preserve"> PAGEREF _Toc11297 \h </w:instrText>
      </w:r>
      <w:r>
        <w:fldChar w:fldCharType="separate"/>
      </w:r>
      <w:r>
        <w:t>2</w:t>
      </w:r>
      <w:r>
        <w:fldChar w:fldCharType="end"/>
      </w:r>
      <w:r>
        <w:fldChar w:fldCharType="end"/>
      </w:r>
    </w:p>
    <w:p w14:paraId="55E19380">
      <w:pPr>
        <w:pStyle w:val="20"/>
        <w:tabs>
          <w:tab w:val="right" w:leader="dot" w:pos="9070"/>
          <w:tab w:val="clear" w:pos="540"/>
          <w:tab w:val="clear" w:pos="9360"/>
        </w:tabs>
      </w:pPr>
      <w:r>
        <w:fldChar w:fldCharType="begin"/>
      </w:r>
      <w:r>
        <w:instrText xml:space="preserve"> HYPERLINK \l _Toc14713 </w:instrText>
      </w:r>
      <w:r>
        <w:fldChar w:fldCharType="separate"/>
      </w:r>
      <w:r>
        <w:t xml:space="preserve">4.1 </w:t>
      </w:r>
      <w:r>
        <w:rPr>
          <w:rFonts w:hint="eastAsia"/>
        </w:rPr>
        <w:t>原理概要</w:t>
      </w:r>
      <w:r>
        <w:tab/>
      </w:r>
      <w:r>
        <w:fldChar w:fldCharType="begin"/>
      </w:r>
      <w:r>
        <w:instrText xml:space="preserve"> PAGEREF _Toc14713 \h </w:instrText>
      </w:r>
      <w:r>
        <w:fldChar w:fldCharType="separate"/>
      </w:r>
      <w:r>
        <w:t>3</w:t>
      </w:r>
      <w:r>
        <w:fldChar w:fldCharType="end"/>
      </w:r>
      <w:r>
        <w:fldChar w:fldCharType="end"/>
      </w:r>
    </w:p>
    <w:p w14:paraId="5252F332">
      <w:pPr>
        <w:pStyle w:val="20"/>
        <w:tabs>
          <w:tab w:val="right" w:leader="dot" w:pos="9070"/>
          <w:tab w:val="clear" w:pos="540"/>
          <w:tab w:val="clear" w:pos="9360"/>
        </w:tabs>
      </w:pPr>
      <w:r>
        <w:fldChar w:fldCharType="begin"/>
      </w:r>
      <w:r>
        <w:instrText xml:space="preserve"> HYPERLINK \l _Toc30487 </w:instrText>
      </w:r>
      <w:r>
        <w:fldChar w:fldCharType="separate"/>
      </w:r>
      <w:r>
        <w:t xml:space="preserve">4.2 </w:t>
      </w:r>
      <w:r>
        <w:rPr>
          <w:rFonts w:hint="eastAsia"/>
        </w:rPr>
        <w:t>质量定律</w:t>
      </w:r>
      <w:r>
        <w:tab/>
      </w:r>
      <w:r>
        <w:fldChar w:fldCharType="begin"/>
      </w:r>
      <w:r>
        <w:instrText xml:space="preserve"> PAGEREF _Toc30487 \h </w:instrText>
      </w:r>
      <w:r>
        <w:fldChar w:fldCharType="separate"/>
      </w:r>
      <w:r>
        <w:t>3</w:t>
      </w:r>
      <w:r>
        <w:fldChar w:fldCharType="end"/>
      </w:r>
      <w:r>
        <w:fldChar w:fldCharType="end"/>
      </w:r>
    </w:p>
    <w:p w14:paraId="2FCF58A2">
      <w:pPr>
        <w:pStyle w:val="20"/>
        <w:tabs>
          <w:tab w:val="right" w:leader="dot" w:pos="9070"/>
          <w:tab w:val="clear" w:pos="540"/>
          <w:tab w:val="clear" w:pos="9360"/>
        </w:tabs>
      </w:pPr>
      <w:r>
        <w:fldChar w:fldCharType="begin"/>
      </w:r>
      <w:r>
        <w:instrText xml:space="preserve"> HYPERLINK \l _Toc16193 </w:instrText>
      </w:r>
      <w:r>
        <w:fldChar w:fldCharType="separate"/>
      </w:r>
      <w:r>
        <w:t>4.3 隔声</w:t>
      </w:r>
      <w:r>
        <w:rPr>
          <w:rFonts w:hint="eastAsia"/>
        </w:rPr>
        <w:t>量计算经验</w:t>
      </w:r>
      <w:r>
        <w:t>公式</w:t>
      </w:r>
      <w:r>
        <w:tab/>
      </w:r>
      <w:r>
        <w:fldChar w:fldCharType="begin"/>
      </w:r>
      <w:r>
        <w:instrText xml:space="preserve"> PAGEREF _Toc16193 \h </w:instrText>
      </w:r>
      <w:r>
        <w:fldChar w:fldCharType="separate"/>
      </w:r>
      <w:r>
        <w:t>4</w:t>
      </w:r>
      <w:r>
        <w:fldChar w:fldCharType="end"/>
      </w:r>
      <w:r>
        <w:fldChar w:fldCharType="end"/>
      </w:r>
    </w:p>
    <w:p w14:paraId="2D40859E">
      <w:pPr>
        <w:pStyle w:val="20"/>
        <w:tabs>
          <w:tab w:val="right" w:leader="dot" w:pos="9070"/>
          <w:tab w:val="clear" w:pos="540"/>
          <w:tab w:val="clear" w:pos="9360"/>
        </w:tabs>
      </w:pPr>
      <w:r>
        <w:fldChar w:fldCharType="begin"/>
      </w:r>
      <w:r>
        <w:instrText xml:space="preserve"> HYPERLINK \l _Toc3555 </w:instrText>
      </w:r>
      <w:r>
        <w:fldChar w:fldCharType="separate"/>
      </w:r>
      <w:r>
        <w:t xml:space="preserve">4.4 </w:t>
      </w:r>
      <w:r>
        <w:rPr>
          <w:rFonts w:hint="eastAsia"/>
        </w:rPr>
        <w:t>单值评价量</w:t>
      </w:r>
      <w:r>
        <w:tab/>
      </w:r>
      <w:r>
        <w:fldChar w:fldCharType="begin"/>
      </w:r>
      <w:r>
        <w:instrText xml:space="preserve"> PAGEREF _Toc3555 \h </w:instrText>
      </w:r>
      <w:r>
        <w:fldChar w:fldCharType="separate"/>
      </w:r>
      <w:r>
        <w:t>5</w:t>
      </w:r>
      <w:r>
        <w:fldChar w:fldCharType="end"/>
      </w:r>
      <w:r>
        <w:fldChar w:fldCharType="end"/>
      </w:r>
    </w:p>
    <w:p w14:paraId="05B3B6EB">
      <w:pPr>
        <w:pStyle w:val="20"/>
        <w:tabs>
          <w:tab w:val="right" w:leader="dot" w:pos="9070"/>
          <w:tab w:val="clear" w:pos="540"/>
          <w:tab w:val="clear" w:pos="9360"/>
        </w:tabs>
      </w:pPr>
      <w:r>
        <w:fldChar w:fldCharType="begin"/>
      </w:r>
      <w:r>
        <w:instrText xml:space="preserve"> HYPERLINK \l _Toc28170 </w:instrText>
      </w:r>
      <w:r>
        <w:fldChar w:fldCharType="separate"/>
      </w:r>
      <w:r>
        <w:t xml:space="preserve">4.5 </w:t>
      </w:r>
      <w:r>
        <w:rPr>
          <w:rFonts w:hint="eastAsia"/>
        </w:rPr>
        <w:t>频谱修正量</w:t>
      </w:r>
      <w:r>
        <w:tab/>
      </w:r>
      <w:r>
        <w:fldChar w:fldCharType="begin"/>
      </w:r>
      <w:r>
        <w:instrText xml:space="preserve"> PAGEREF _Toc28170 \h </w:instrText>
      </w:r>
      <w:r>
        <w:fldChar w:fldCharType="separate"/>
      </w:r>
      <w:r>
        <w:t>6</w:t>
      </w:r>
      <w:r>
        <w:fldChar w:fldCharType="end"/>
      </w:r>
      <w:r>
        <w:fldChar w:fldCharType="end"/>
      </w:r>
    </w:p>
    <w:p w14:paraId="7AE12018">
      <w:pPr>
        <w:pStyle w:val="18"/>
        <w:tabs>
          <w:tab w:val="right" w:leader="dot" w:pos="9070"/>
          <w:tab w:val="clear" w:pos="180"/>
          <w:tab w:val="clear" w:pos="9360"/>
        </w:tabs>
      </w:pPr>
      <w:r>
        <w:fldChar w:fldCharType="begin"/>
      </w:r>
      <w:r>
        <w:instrText xml:space="preserve"> HYPERLINK \l _Toc25891 </w:instrText>
      </w:r>
      <w:r>
        <w:fldChar w:fldCharType="separate"/>
      </w:r>
      <w:r>
        <w:t xml:space="preserve">5 </w:t>
      </w:r>
      <w:r>
        <w:rPr>
          <w:rFonts w:hint="eastAsia"/>
        </w:rPr>
        <w:t>构件空气声隔声性能</w:t>
      </w:r>
      <w:r>
        <w:tab/>
      </w:r>
      <w:r>
        <w:fldChar w:fldCharType="begin"/>
      </w:r>
      <w:r>
        <w:instrText xml:space="preserve"> PAGEREF _Toc25891 \h </w:instrText>
      </w:r>
      <w:r>
        <w:fldChar w:fldCharType="separate"/>
      </w:r>
      <w:r>
        <w:t>7</w:t>
      </w:r>
      <w:r>
        <w:fldChar w:fldCharType="end"/>
      </w:r>
      <w:r>
        <w:fldChar w:fldCharType="end"/>
      </w:r>
    </w:p>
    <w:p w14:paraId="3BF5D9B9">
      <w:pPr>
        <w:pStyle w:val="20"/>
        <w:tabs>
          <w:tab w:val="right" w:leader="dot" w:pos="9070"/>
          <w:tab w:val="clear" w:pos="540"/>
          <w:tab w:val="clear" w:pos="9360"/>
        </w:tabs>
      </w:pPr>
      <w:r>
        <w:fldChar w:fldCharType="begin"/>
      </w:r>
      <w:r>
        <w:instrText xml:space="preserve"> HYPERLINK \l _Toc1565 </w:instrText>
      </w:r>
      <w:r>
        <w:fldChar w:fldCharType="separate"/>
      </w:r>
      <w:r>
        <w:t xml:space="preserve">5.1 </w:t>
      </w:r>
      <w:r>
        <w:rPr>
          <w:rFonts w:hint="eastAsia"/>
        </w:rPr>
        <w:t>墙板的空气声隔声量</w:t>
      </w:r>
      <w:r>
        <w:tab/>
      </w:r>
      <w:r>
        <w:fldChar w:fldCharType="begin"/>
      </w:r>
      <w:r>
        <w:instrText xml:space="preserve"> PAGEREF _Toc1565 \h </w:instrText>
      </w:r>
      <w:r>
        <w:fldChar w:fldCharType="separate"/>
      </w:r>
      <w:r>
        <w:t>7</w:t>
      </w:r>
      <w:r>
        <w:fldChar w:fldCharType="end"/>
      </w:r>
      <w:r>
        <w:fldChar w:fldCharType="end"/>
      </w:r>
    </w:p>
    <w:p w14:paraId="33F51AD3">
      <w:pPr>
        <w:pStyle w:val="14"/>
        <w:tabs>
          <w:tab w:val="right" w:leader="dot" w:pos="9070"/>
          <w:tab w:val="clear" w:pos="900"/>
          <w:tab w:val="clear" w:pos="9360"/>
        </w:tabs>
      </w:pPr>
      <w:r>
        <w:fldChar w:fldCharType="begin"/>
      </w:r>
      <w:r>
        <w:instrText xml:space="preserve"> HYPERLINK \l _Toc27025 </w:instrText>
      </w:r>
      <w:r>
        <w:fldChar w:fldCharType="separate"/>
      </w:r>
      <w:r>
        <w:t xml:space="preserve">5.1.1 </w:t>
      </w:r>
      <w:r>
        <w:rPr>
          <w:rFonts w:hint="eastAsia"/>
        </w:rPr>
        <w:t>墙板构造做法</w:t>
      </w:r>
      <w:r>
        <w:tab/>
      </w:r>
      <w:r>
        <w:fldChar w:fldCharType="begin"/>
      </w:r>
      <w:r>
        <w:instrText xml:space="preserve"> PAGEREF _Toc27025 \h </w:instrText>
      </w:r>
      <w:r>
        <w:fldChar w:fldCharType="separate"/>
      </w:r>
      <w:r>
        <w:t>7</w:t>
      </w:r>
      <w:r>
        <w:fldChar w:fldCharType="end"/>
      </w:r>
      <w:r>
        <w:fldChar w:fldCharType="end"/>
      </w:r>
    </w:p>
    <w:p w14:paraId="504E11ED">
      <w:pPr>
        <w:pStyle w:val="14"/>
        <w:tabs>
          <w:tab w:val="right" w:leader="dot" w:pos="9070"/>
          <w:tab w:val="clear" w:pos="900"/>
          <w:tab w:val="clear" w:pos="9360"/>
        </w:tabs>
      </w:pPr>
      <w:r>
        <w:fldChar w:fldCharType="begin"/>
      </w:r>
      <w:r>
        <w:instrText xml:space="preserve"> HYPERLINK \l _Toc8318 </w:instrText>
      </w:r>
      <w:r>
        <w:fldChar w:fldCharType="separate"/>
      </w:r>
      <w:r>
        <w:t xml:space="preserve">5.1.2 </w:t>
      </w:r>
      <w:r>
        <w:rPr>
          <w:rFonts w:hint="eastAsia"/>
        </w:rPr>
        <w:t>墙板空气声隔声性能</w:t>
      </w:r>
      <w:r>
        <w:tab/>
      </w:r>
      <w:r>
        <w:fldChar w:fldCharType="begin"/>
      </w:r>
      <w:r>
        <w:instrText xml:space="preserve"> PAGEREF _Toc8318 \h </w:instrText>
      </w:r>
      <w:r>
        <w:fldChar w:fldCharType="separate"/>
      </w:r>
      <w:r>
        <w:t>8</w:t>
      </w:r>
      <w:r>
        <w:fldChar w:fldCharType="end"/>
      </w:r>
      <w:r>
        <w:fldChar w:fldCharType="end"/>
      </w:r>
    </w:p>
    <w:p w14:paraId="71BB2689">
      <w:pPr>
        <w:pStyle w:val="20"/>
        <w:tabs>
          <w:tab w:val="right" w:leader="dot" w:pos="9070"/>
          <w:tab w:val="clear" w:pos="540"/>
          <w:tab w:val="clear" w:pos="9360"/>
        </w:tabs>
      </w:pPr>
      <w:r>
        <w:fldChar w:fldCharType="begin"/>
      </w:r>
      <w:r>
        <w:instrText xml:space="preserve"> HYPERLINK \l _Toc31372 </w:instrText>
      </w:r>
      <w:r>
        <w:fldChar w:fldCharType="separate"/>
      </w:r>
      <w:r>
        <w:t xml:space="preserve">5.2 </w:t>
      </w:r>
      <w:r>
        <w:rPr>
          <w:rFonts w:hint="eastAsia"/>
        </w:rPr>
        <w:t>门窗的空气声隔声量</w:t>
      </w:r>
      <w:r>
        <w:tab/>
      </w:r>
      <w:r>
        <w:fldChar w:fldCharType="begin"/>
      </w:r>
      <w:r>
        <w:instrText xml:space="preserve"> PAGEREF _Toc31372 \h </w:instrText>
      </w:r>
      <w:r>
        <w:fldChar w:fldCharType="separate"/>
      </w:r>
      <w:r>
        <w:t>11</w:t>
      </w:r>
      <w:r>
        <w:fldChar w:fldCharType="end"/>
      </w:r>
      <w:r>
        <w:fldChar w:fldCharType="end"/>
      </w:r>
    </w:p>
    <w:p w14:paraId="7B06EA48">
      <w:pPr>
        <w:pStyle w:val="18"/>
        <w:tabs>
          <w:tab w:val="right" w:leader="dot" w:pos="9070"/>
          <w:tab w:val="clear" w:pos="180"/>
          <w:tab w:val="clear" w:pos="9360"/>
        </w:tabs>
      </w:pPr>
      <w:r>
        <w:fldChar w:fldCharType="begin"/>
      </w:r>
      <w:r>
        <w:instrText xml:space="preserve"> HYPERLINK \l _Toc18385 </w:instrText>
      </w:r>
      <w:r>
        <w:fldChar w:fldCharType="separate"/>
      </w:r>
      <w:r>
        <w:t xml:space="preserve">6 </w:t>
      </w:r>
      <w:r>
        <w:rPr>
          <w:rFonts w:hint="eastAsia"/>
        </w:rPr>
        <w:t>楼板撞击声隔声性能</w:t>
      </w:r>
      <w:r>
        <w:tab/>
      </w:r>
      <w:r>
        <w:fldChar w:fldCharType="begin"/>
      </w:r>
      <w:r>
        <w:instrText xml:space="preserve"> PAGEREF _Toc18385 \h </w:instrText>
      </w:r>
      <w:r>
        <w:fldChar w:fldCharType="separate"/>
      </w:r>
      <w:r>
        <w:t>13</w:t>
      </w:r>
      <w:r>
        <w:fldChar w:fldCharType="end"/>
      </w:r>
      <w:r>
        <w:fldChar w:fldCharType="end"/>
      </w:r>
    </w:p>
    <w:p w14:paraId="5E4E369B">
      <w:pPr>
        <w:pStyle w:val="18"/>
        <w:tabs>
          <w:tab w:val="right" w:leader="dot" w:pos="9070"/>
          <w:tab w:val="clear" w:pos="180"/>
          <w:tab w:val="clear" w:pos="9360"/>
        </w:tabs>
      </w:pPr>
      <w:r>
        <w:fldChar w:fldCharType="begin"/>
      </w:r>
      <w:r>
        <w:instrText xml:space="preserve"> HYPERLINK \l _Toc1507 </w:instrText>
      </w:r>
      <w:r>
        <w:fldChar w:fldCharType="separate"/>
      </w:r>
      <w:r>
        <w:rPr>
          <w:kern w:val="2"/>
        </w:rPr>
        <w:t xml:space="preserve">7 </w:t>
      </w:r>
      <w:r>
        <w:rPr>
          <w:rFonts w:hint="eastAsia"/>
          <w:kern w:val="2"/>
        </w:rPr>
        <w:t>结论</w:t>
      </w:r>
      <w:r>
        <w:tab/>
      </w:r>
      <w:r>
        <w:fldChar w:fldCharType="begin"/>
      </w:r>
      <w:r>
        <w:instrText xml:space="preserve"> PAGEREF _Toc1507 \h </w:instrText>
      </w:r>
      <w:r>
        <w:fldChar w:fldCharType="separate"/>
      </w:r>
      <w:r>
        <w:t>14</w:t>
      </w:r>
      <w:r>
        <w:fldChar w:fldCharType="end"/>
      </w:r>
      <w:r>
        <w:fldChar w:fldCharType="end"/>
      </w:r>
    </w:p>
    <w:p w14:paraId="5CE108D8">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602EE3E8">
      <w:pPr>
        <w:pStyle w:val="2"/>
        <w:ind w:left="669" w:hanging="669"/>
      </w:pPr>
      <w:bookmarkStart w:id="11" w:name="_Toc21910"/>
      <w:r>
        <w:rPr>
          <w:rFonts w:hint="eastAsia"/>
        </w:rPr>
        <w:t>建筑概况</w:t>
      </w:r>
      <w:bookmarkEnd w:id="11"/>
    </w:p>
    <w:p w14:paraId="01EA1EA4">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DA62783">
            <w:pPr>
              <w:pStyle w:val="3"/>
            </w:pPr>
            <w:r>
              <w:rPr>
                <w:rFonts w:hint="eastAsia"/>
              </w:rPr>
              <w:t>工程名称</w:t>
            </w:r>
          </w:p>
        </w:tc>
        <w:tc>
          <w:tcPr>
            <w:tcW w:w="6056" w:type="dxa"/>
          </w:tcPr>
          <w:p w14:paraId="3A468D55">
            <w:pPr>
              <w:pStyle w:val="3"/>
            </w:pPr>
            <w:bookmarkStart w:id="12" w:name="工程名称"/>
            <w:r>
              <w:t>康养中心</w:t>
            </w:r>
            <w:bookmarkEnd w:id="12"/>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478C562A">
            <w:pPr>
              <w:pStyle w:val="3"/>
            </w:pPr>
            <w:r>
              <w:rPr>
                <w:rFonts w:hint="eastAsia"/>
              </w:rPr>
              <w:t xml:space="preserve">建筑面积 </w:t>
            </w:r>
            <w:r>
              <w:t>(m</w:t>
            </w:r>
            <w:r>
              <w:rPr>
                <w:vertAlign w:val="superscript"/>
              </w:rPr>
              <w:t>2</w:t>
            </w:r>
            <w:r>
              <w:t>)</w:t>
            </w:r>
          </w:p>
        </w:tc>
        <w:tc>
          <w:tcPr>
            <w:tcW w:w="6056" w:type="dxa"/>
          </w:tcPr>
          <w:p w14:paraId="6DD27441">
            <w:pPr>
              <w:pStyle w:val="3"/>
            </w:pPr>
            <w:r>
              <w:rPr>
                <w:rFonts w:hint="eastAsia"/>
              </w:rPr>
              <w:t xml:space="preserve">地上  </w:t>
            </w:r>
            <w:bookmarkStart w:id="13" w:name="地上建筑面积"/>
            <w:r>
              <w:t>12092</w:t>
            </w:r>
            <w:bookmarkEnd w:id="13"/>
            <w:r>
              <w:rPr>
                <w:rFonts w:hint="eastAsia"/>
              </w:rPr>
              <w:t xml:space="preserve">        地下</w:t>
            </w:r>
            <w:bookmarkStart w:id="14" w:name="地下建筑面积"/>
            <w:r>
              <w:t>0</w:t>
            </w:r>
            <w:bookmarkEnd w:id="14"/>
            <w:r>
              <w:rPr>
                <w:rFonts w:hint="eastAsia"/>
              </w:rPr>
              <w:t xml:space="preserve">      </w:t>
            </w:r>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74D18989">
            <w:pPr>
              <w:pStyle w:val="3"/>
            </w:pPr>
            <w:r>
              <w:rPr>
                <w:rFonts w:hint="eastAsia"/>
              </w:rPr>
              <w:t>建筑层数</w:t>
            </w:r>
          </w:p>
        </w:tc>
        <w:tc>
          <w:tcPr>
            <w:tcW w:w="6056" w:type="dxa"/>
          </w:tcPr>
          <w:p w14:paraId="25965165">
            <w:pPr>
              <w:pStyle w:val="3"/>
            </w:pPr>
            <w:r>
              <w:rPr>
                <w:rFonts w:hint="eastAsia"/>
              </w:rPr>
              <w:t xml:space="preserve">地上 </w:t>
            </w:r>
            <w:bookmarkStart w:id="15" w:name="地上建筑层数"/>
            <w:r>
              <w:t>4</w:t>
            </w:r>
            <w:bookmarkEnd w:id="15"/>
            <w:r>
              <w:rPr>
                <w:rFonts w:hint="eastAsia"/>
              </w:rPr>
              <w:t xml:space="preserve">         地下</w:t>
            </w:r>
            <w:bookmarkStart w:id="16" w:name="地下建筑层数"/>
            <w:r>
              <w:t>0</w:t>
            </w:r>
            <w:bookmarkEnd w:id="16"/>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4B1F8AC">
            <w:pPr>
              <w:pStyle w:val="3"/>
            </w:pPr>
            <w:r>
              <w:rPr>
                <w:rFonts w:hint="eastAsia"/>
              </w:rPr>
              <w:t>建筑高度（</w:t>
            </w:r>
            <w:r>
              <w:t>m</w:t>
            </w:r>
            <w:r>
              <w:rPr>
                <w:rFonts w:hint="eastAsia"/>
              </w:rPr>
              <w:t>）</w:t>
            </w:r>
          </w:p>
        </w:tc>
        <w:tc>
          <w:tcPr>
            <w:tcW w:w="6056" w:type="dxa"/>
          </w:tcPr>
          <w:p w14:paraId="3A9D9435">
            <w:pPr>
              <w:pStyle w:val="3"/>
            </w:pPr>
            <w:r>
              <w:rPr>
                <w:rFonts w:hint="eastAsia"/>
              </w:rPr>
              <w:t>地上</w:t>
            </w:r>
            <w:bookmarkStart w:id="17" w:name="地上建筑高度"/>
            <w:r>
              <w:t>13.2</w:t>
            </w:r>
            <w:bookmarkEnd w:id="17"/>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51192DBE">
            <w:pPr>
              <w:pStyle w:val="3"/>
            </w:pPr>
            <w:r>
              <w:rPr>
                <w:rFonts w:hint="eastAsia"/>
              </w:rPr>
              <w:t>北向角度（°）</w:t>
            </w:r>
          </w:p>
        </w:tc>
        <w:tc>
          <w:tcPr>
            <w:tcW w:w="6056" w:type="dxa"/>
          </w:tcPr>
          <w:p w14:paraId="4DFCAB7D">
            <w:pPr>
              <w:pStyle w:val="3"/>
            </w:pPr>
            <w:bookmarkStart w:id="18" w:name="北向角度"/>
            <w:r>
              <w:t>331</w:t>
            </w:r>
            <w:bookmarkEnd w:id="18"/>
          </w:p>
        </w:tc>
      </w:tr>
    </w:tbl>
    <w:p w14:paraId="534C9BA6">
      <w:pPr>
        <w:pStyle w:val="3"/>
        <w:spacing w:before="312" w:beforeLines="100"/>
        <w:jc w:val="center"/>
        <w:rPr>
          <w:lang w:val="en-US"/>
        </w:rPr>
      </w:pPr>
      <w:bookmarkStart w:id="19" w:name="单体模型观察图"/>
      <w:bookmarkEnd w:id="19"/>
      <w:bookmarkStart w:id="20" w:name="围护结构概况"/>
      <w:bookmarkEnd w:id="20"/>
      <w:r>
        <w:drawing>
          <wp:inline distT="0" distB="0" distL="0" distR="0">
            <wp:extent cx="5667375" cy="52387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0"/>
                    <a:stretch>
                      <a:fillRect/>
                    </a:stretch>
                  </pic:blipFill>
                  <pic:spPr>
                    <a:xfrm>
                      <a:off x="0" y="0"/>
                      <a:ext cx="5667375" cy="5238750"/>
                    </a:xfrm>
                    <a:prstGeom prst="rect">
                      <a:avLst/>
                    </a:prstGeom>
                  </pic:spPr>
                </pic:pic>
              </a:graphicData>
            </a:graphic>
          </wp:inline>
        </w:drawing>
      </w:r>
    </w:p>
    <w:p w14:paraId="3CFC0EFE">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ind w:left="669" w:hanging="669"/>
      </w:pPr>
      <w:bookmarkStart w:id="21" w:name="_Toc17268"/>
      <w:r>
        <w:rPr>
          <w:rFonts w:hint="eastAsia"/>
        </w:rPr>
        <w:t>评价依据</w:t>
      </w:r>
      <w:bookmarkEnd w:id="21"/>
    </w:p>
    <w:p w14:paraId="21B6EDF1">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3D69B609">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w:t>
      </w:r>
      <w:r>
        <w:rPr>
          <w:lang w:val="en-US"/>
        </w:rPr>
        <w:t>2</w:t>
      </w:r>
      <w:r>
        <w:rPr>
          <w:rFonts w:hint="eastAsia"/>
          <w:lang w:val="en-US"/>
        </w:rPr>
        <w:t>）第二版》</w:t>
      </w:r>
    </w:p>
    <w:p w14:paraId="00445D32">
      <w:pPr>
        <w:pStyle w:val="2"/>
        <w:ind w:left="669" w:hanging="669"/>
      </w:pPr>
      <w:bookmarkStart w:id="23" w:name="_Toc22475"/>
      <w:r>
        <w:rPr>
          <w:rFonts w:hint="eastAsia"/>
        </w:rPr>
        <w:t>标准</w:t>
      </w:r>
      <w:r>
        <w:t>要求</w:t>
      </w:r>
      <w:bookmarkEnd w:id="23"/>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 室内噪声级应满足现行国家标准《民用建筑隔声设计规范》GB 50118 中的低限要求；</w:t>
      </w:r>
    </w:p>
    <w:p w14:paraId="2D0F7909">
      <w:pPr>
        <w:pStyle w:val="3"/>
        <w:ind w:left="720" w:leftChars="400"/>
      </w:pPr>
      <w:r>
        <w:rPr>
          <w:rFonts w:hint="eastAsia"/>
        </w:rPr>
        <w:t>2 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14:paraId="04E22159">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14:paraId="72260CE0">
      <w:pPr>
        <w:pStyle w:val="2"/>
        <w:ind w:left="669" w:hanging="669"/>
        <w:rPr>
          <w:kern w:val="2"/>
        </w:rPr>
      </w:pPr>
      <w:bookmarkStart w:id="24" w:name="_Toc11297"/>
      <w:bookmarkStart w:id="25" w:name="_Toc438716944"/>
      <w:r>
        <w:rPr>
          <w:rFonts w:hint="eastAsia"/>
          <w:kern w:val="2"/>
        </w:rPr>
        <w:t>隔声理论概述</w:t>
      </w:r>
      <w:bookmarkEnd w:id="24"/>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6" w:name="_Toc14713"/>
      <w:r>
        <w:rPr>
          <w:rFonts w:hint="eastAsia"/>
        </w:rPr>
        <w:t>原理概要</w:t>
      </w:r>
      <w:bookmarkEnd w:id="26"/>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Cs w:val="22"/>
          <w:lang w:val="en-US"/>
        </w:rPr>
      </w:pPr>
      <m:oMathPara>
        <m:oMath>
          <m:r>
            <m:rPr/>
            <w:rPr>
              <w:rFonts w:ascii="Cambria Math" w:hAnsi="宋体"/>
            </w:rPr>
            <m:t>R=10</m:t>
          </m:r>
          <m:func>
            <m:funcPr>
              <m:ctrlPr>
                <w:rPr>
                  <w:rFonts w:ascii="Cambria Math" w:hAnsi="宋体"/>
                  <w:i/>
                </w:rPr>
              </m:ctrlPr>
            </m:funcPr>
            <m:fName>
              <m:r>
                <m:rPr/>
                <w:rPr>
                  <w:rFonts w:ascii="Cambria Math" w:hAnsi="宋体"/>
                </w:rPr>
                <m:t>lg</m:t>
              </m:r>
              <m:ctrlPr>
                <w:rPr>
                  <w:rFonts w:ascii="Cambria Math" w:hAnsi="宋体"/>
                  <w:i/>
                </w:rPr>
              </m:ctrlPr>
            </m:fName>
            <m:e>
              <m:f>
                <m:fPr>
                  <m:ctrlPr>
                    <w:rPr>
                      <w:rFonts w:ascii="Cambria Math" w:hAnsi="宋体"/>
                      <w:i/>
                    </w:rPr>
                  </m:ctrlPr>
                </m:fPr>
                <m:num>
                  <m:r>
                    <m:rPr/>
                    <w:rPr>
                      <w:rFonts w:ascii="Cambria Math" w:hAnsi="宋体"/>
                    </w:rPr>
                    <m:t>1</m:t>
                  </m:r>
                  <m:ctrlPr>
                    <w:rPr>
                      <w:rFonts w:ascii="Cambria Math" w:hAnsi="宋体"/>
                      <w:i/>
                    </w:rPr>
                  </m:ctrlPr>
                </m:num>
                <m:den>
                  <m:r>
                    <m:rPr/>
                    <w:rPr>
                      <w:rFonts w:ascii="Cambria Math" w:hAnsi="宋体"/>
                    </w:rPr>
                    <m:t>τ</m:t>
                  </m:r>
                  <m:ctrlPr>
                    <w:rPr>
                      <w:rFonts w:ascii="Cambria Math" w:hAnsi="宋体"/>
                      <w:i/>
                    </w:rPr>
                  </m:ctrlPr>
                </m:den>
              </m:f>
              <m:ctrlPr>
                <w:rPr>
                  <w:rFonts w:ascii="Cambria Math" w:hAnsi="Cambria Math"/>
                  <w:i/>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2"/>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7" w:name="_Toc503800603"/>
      <w:bookmarkStart w:id="28" w:name="_Toc503800668"/>
      <w:bookmarkStart w:id="29" w:name="_Toc503275877"/>
      <w:bookmarkStart w:id="30" w:name="_Toc30487"/>
      <w:r>
        <w:rPr>
          <w:rFonts w:hint="eastAsia"/>
        </w:rPr>
        <w:t>质量定律</w:t>
      </w:r>
      <w:bookmarkEnd w:id="27"/>
      <w:bookmarkEnd w:id="28"/>
      <w:bookmarkEnd w:id="29"/>
      <w:bookmarkEnd w:id="30"/>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spacing w:before="240"/>
        <w:ind w:right="420"/>
        <w:jc w:val="center"/>
        <w:rPr>
          <w:rFonts w:ascii="宋体" w:hAnsi="宋体"/>
        </w:rPr>
      </w:pPr>
      <m:oMathPara>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50D35A86">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14:paraId="5744A65D">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7FAF15E6">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7AE809C5">
      <w:pPr>
        <w:jc w:val="center"/>
        <w:rPr>
          <w:rFonts w:ascii="宋体" w:hAnsi="宋体"/>
        </w:rPr>
      </w:pPr>
    </w:p>
    <w:p w14:paraId="32CBB617">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1" w:name="_Toc16193"/>
      <w:r>
        <w:t>隔声</w:t>
      </w:r>
      <w:r>
        <w:rPr>
          <w:rFonts w:hint="eastAsia"/>
        </w:rPr>
        <w:t>量计算经验</w:t>
      </w:r>
      <w:r>
        <w:t>公式</w:t>
      </w:r>
      <w:bookmarkEnd w:id="31"/>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56AFFA75">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17F17FBC">
      <w:pPr>
        <w:pStyle w:val="3"/>
        <w:ind w:firstLine="420" w:firstLineChars="200"/>
        <w:jc w:val="center"/>
      </w:pPr>
    </w:p>
    <w:p w14:paraId="2C5036FF">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14:paraId="1C5A9CDF">
      <w:pPr>
        <w:jc w:val="center"/>
        <w:rPr>
          <w:lang w:val="en-US"/>
        </w:rPr>
      </w:pPr>
      <w:r>
        <w:rPr>
          <w:rFonts w:hint="eastAsia"/>
          <w:lang w:val="en-US"/>
        </w:rPr>
        <w:t>图4-5构件500</w:t>
      </w:r>
      <w:r>
        <w:rPr>
          <w:lang w:val="en-US"/>
        </w:rPr>
        <w:t xml:space="preserve"> </w:t>
      </w:r>
      <w:r>
        <w:rPr>
          <w:rFonts w:hint="eastAsia"/>
          <w:lang w:val="en-US"/>
        </w:rPr>
        <w:t>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2" w:name="_Toc3555"/>
      <w:r>
        <w:rPr>
          <w:rFonts w:hint="eastAsia"/>
        </w:rPr>
        <w:t>单值评价量</w:t>
      </w:r>
      <w:bookmarkEnd w:id="32"/>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76CBD99E">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1"/>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5D8D527E">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11A29B45">
      <w:pPr>
        <w:pStyle w:val="3"/>
        <w:jc w:val="center"/>
      </w:pPr>
    </w:p>
    <w:p w14:paraId="262B6455">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69B4E88B">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22">
            <o:LockedField>false</o:LockedField>
          </o:OLEObject>
        </w:object>
      </w:r>
      <w:r>
        <w:rPr>
          <w:rFonts w:hint="eastAsia"/>
          <w:sz w:val="20"/>
        </w:rPr>
        <w:t>—</w:t>
      </w:r>
      <w:r>
        <w:rPr>
          <w:rFonts w:hint="eastAsia"/>
          <w:kern w:val="2"/>
          <w:sz w:val="20"/>
          <w:lang w:val="en-US"/>
        </w:rPr>
        <w:t>撞击声隔声计权单值评价量；</w:t>
      </w:r>
    </w:p>
    <w:p w14:paraId="062AFCF5">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23">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w:t>
      </w:r>
      <m:oMath>
        <m:r>
          <m:rPr/>
          <w:rPr>
            <w:rFonts w:hint="eastAsia" w:ascii="Cambria Math" w:hAnsi="Cambria Math"/>
            <w:lang w:val="en-US"/>
          </w:rPr>
          <m:t>i</m:t>
        </m:r>
        <m:r>
          <m:rP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3" w:name="_Toc28170"/>
      <w:r>
        <w:rPr>
          <w:rFonts w:hint="eastAsia"/>
        </w:rPr>
        <w:t>频谱修正量</w:t>
      </w:r>
      <w:bookmarkEnd w:id="33"/>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D40F243">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4F9AD632">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2181E8D">
      <w:pPr>
        <w:pStyle w:val="3"/>
        <w:ind w:firstLine="420" w:firstLineChars="200"/>
        <w:rPr>
          <w:lang w:val="en-US"/>
        </w:rPr>
      </w:pPr>
    </w:p>
    <w:p w14:paraId="7258A74A">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02A7E37">
      <w:pPr>
        <w:pStyle w:val="2"/>
        <w:ind w:left="669" w:hanging="669"/>
      </w:pPr>
      <w:bookmarkStart w:id="34" w:name="_Toc25891"/>
      <w:r>
        <w:rPr>
          <w:rFonts w:hint="eastAsia"/>
        </w:rPr>
        <w:t>构件空气声隔声性能</w:t>
      </w:r>
      <w:bookmarkEnd w:id="34"/>
    </w:p>
    <w:p w14:paraId="7BDBFCC9">
      <w:pPr>
        <w:pStyle w:val="4"/>
      </w:pPr>
      <w:bookmarkStart w:id="35" w:name="_Toc1565"/>
      <w:r>
        <w:rPr>
          <w:rFonts w:hint="eastAsia"/>
        </w:rPr>
        <w:t>墙板的空气声隔声量</w:t>
      </w:r>
      <w:bookmarkEnd w:id="35"/>
    </w:p>
    <w:p w14:paraId="37E49F4C">
      <w:pPr>
        <w:pStyle w:val="5"/>
      </w:pPr>
      <w:bookmarkStart w:id="36" w:name="_Toc27025"/>
      <w:r>
        <w:rPr>
          <w:rFonts w:hint="eastAsia"/>
        </w:rPr>
        <w:t>墙板构造做法</w:t>
      </w:r>
      <w:bookmarkEnd w:id="36"/>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23D90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591FED">
            <w:pPr>
              <w:rPr>
                <w:sz w:val="21"/>
                <w:szCs w:val="21"/>
              </w:rPr>
            </w:pPr>
            <w:r>
              <w:rPr>
                <w:sz w:val="21"/>
                <w:szCs w:val="21"/>
              </w:rPr>
              <w:t>构件</w:t>
            </w:r>
          </w:p>
        </w:tc>
        <w:tc>
          <w:tcPr>
            <w:shd w:val="clear" w:color="auto" w:fill="E6E6E6"/>
            <w:vAlign w:val="center"/>
          </w:tcPr>
          <w:p w14:paraId="48E699A4">
            <w:pPr>
              <w:jc w:val="center"/>
              <w:rPr>
                <w:sz w:val="21"/>
                <w:szCs w:val="21"/>
              </w:rPr>
            </w:pPr>
            <w:r>
              <w:rPr>
                <w:sz w:val="21"/>
                <w:szCs w:val="21"/>
              </w:rPr>
              <w:t>材料</w:t>
            </w:r>
          </w:p>
        </w:tc>
        <w:tc>
          <w:tcPr>
            <w:shd w:val="clear" w:color="auto" w:fill="E6E6E6"/>
            <w:vAlign w:val="center"/>
          </w:tcPr>
          <w:p w14:paraId="0E591FF4">
            <w:pPr>
              <w:jc w:val="center"/>
              <w:rPr>
                <w:sz w:val="21"/>
                <w:szCs w:val="21"/>
              </w:rPr>
            </w:pPr>
            <w:r>
              <w:rPr>
                <w:sz w:val="21"/>
                <w:szCs w:val="21"/>
              </w:rPr>
              <w:t>厚度(mm)</w:t>
            </w:r>
          </w:p>
        </w:tc>
        <w:tc>
          <w:tcPr>
            <w:shd w:val="clear" w:color="auto" w:fill="E6E6E6"/>
            <w:vAlign w:val="center"/>
          </w:tcPr>
          <w:p w14:paraId="05E56562">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59DB9571">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0BA68926">
            <w:pPr>
              <w:jc w:val="center"/>
              <w:rPr>
                <w:sz w:val="21"/>
                <w:szCs w:val="21"/>
              </w:rPr>
            </w:pPr>
            <w:r>
              <w:rPr>
                <w:sz w:val="21"/>
                <w:szCs w:val="21"/>
              </w:rPr>
              <w:t>总面密度(kg/m</w:t>
            </w:r>
            <w:r>
              <w:rPr>
                <w:sz w:val="21"/>
                <w:szCs w:val="21"/>
                <w:vertAlign w:val="superscript"/>
              </w:rPr>
              <w:t>2</w:t>
            </w:r>
            <w:r>
              <w:rPr>
                <w:sz w:val="21"/>
                <w:szCs w:val="21"/>
              </w:rPr>
              <w:t>)</w:t>
            </w:r>
          </w:p>
        </w:tc>
      </w:tr>
      <w:tr w14:paraId="43AF6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E0E16E5">
            <w:pPr>
              <w:rPr>
                <w:sz w:val="21"/>
                <w:szCs w:val="21"/>
              </w:rPr>
            </w:pPr>
            <w:r>
              <w:rPr>
                <w:sz w:val="21"/>
                <w:szCs w:val="21"/>
              </w:rPr>
              <w:t>外墙(填充墙)</w:t>
            </w:r>
          </w:p>
        </w:tc>
        <w:tc>
          <w:tcPr>
            <w:vAlign w:val="center"/>
          </w:tcPr>
          <w:p w14:paraId="4EA035BC">
            <w:pPr>
              <w:rPr>
                <w:sz w:val="21"/>
                <w:szCs w:val="21"/>
              </w:rPr>
            </w:pPr>
            <w:r>
              <w:rPr>
                <w:sz w:val="21"/>
                <w:szCs w:val="21"/>
              </w:rPr>
              <w:t>水泥砂浆</w:t>
            </w:r>
          </w:p>
        </w:tc>
        <w:tc>
          <w:tcPr>
            <w:vAlign w:val="center"/>
          </w:tcPr>
          <w:p w14:paraId="0A082DD4">
            <w:pPr>
              <w:jc w:val="center"/>
              <w:rPr>
                <w:sz w:val="21"/>
                <w:szCs w:val="21"/>
              </w:rPr>
            </w:pPr>
            <w:r>
              <w:rPr>
                <w:sz w:val="21"/>
                <w:szCs w:val="21"/>
              </w:rPr>
              <w:t>20</w:t>
            </w:r>
          </w:p>
        </w:tc>
        <w:tc>
          <w:tcPr>
            <w:vAlign w:val="center"/>
          </w:tcPr>
          <w:p w14:paraId="7860D6D8">
            <w:pPr>
              <w:jc w:val="center"/>
              <w:rPr>
                <w:sz w:val="21"/>
                <w:szCs w:val="21"/>
              </w:rPr>
            </w:pPr>
            <w:r>
              <w:rPr>
                <w:sz w:val="21"/>
                <w:szCs w:val="21"/>
              </w:rPr>
              <w:t>1800</w:t>
            </w:r>
          </w:p>
        </w:tc>
        <w:tc>
          <w:tcPr>
            <w:vAlign w:val="center"/>
          </w:tcPr>
          <w:p w14:paraId="77EBA4DD">
            <w:pPr>
              <w:jc w:val="center"/>
              <w:rPr>
                <w:sz w:val="21"/>
                <w:szCs w:val="21"/>
              </w:rPr>
            </w:pPr>
            <w:r>
              <w:rPr>
                <w:sz w:val="21"/>
                <w:szCs w:val="21"/>
              </w:rPr>
              <w:t>36</w:t>
            </w:r>
          </w:p>
        </w:tc>
        <w:tc>
          <w:tcPr>
            <w:vMerge w:val="restart"/>
            <w:vAlign w:val="center"/>
          </w:tcPr>
          <w:p w14:paraId="3020EE14">
            <w:pPr>
              <w:jc w:val="center"/>
              <w:rPr>
                <w:sz w:val="21"/>
                <w:szCs w:val="21"/>
              </w:rPr>
            </w:pPr>
            <w:r>
              <w:rPr>
                <w:sz w:val="21"/>
                <w:szCs w:val="21"/>
              </w:rPr>
              <w:t>202</w:t>
            </w:r>
          </w:p>
        </w:tc>
      </w:tr>
      <w:tr w14:paraId="7207C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BC50F1">
            <w:pPr>
              <w:rPr>
                <w:sz w:val="21"/>
                <w:szCs w:val="21"/>
              </w:rPr>
            </w:pPr>
          </w:p>
        </w:tc>
        <w:tc>
          <w:tcPr>
            <w:vAlign w:val="center"/>
          </w:tcPr>
          <w:p w14:paraId="3859194E">
            <w:pPr>
              <w:rPr>
                <w:sz w:val="21"/>
                <w:szCs w:val="21"/>
              </w:rPr>
            </w:pPr>
            <w:r>
              <w:rPr>
                <w:sz w:val="21"/>
                <w:szCs w:val="21"/>
              </w:rPr>
              <w:t>专用保温砌筑砂浆砌加气混凝土砌块墙（水平灰缝与竖向灰缝厚度均≤10）b06级</w:t>
            </w:r>
          </w:p>
        </w:tc>
        <w:tc>
          <w:tcPr>
            <w:vAlign w:val="center"/>
          </w:tcPr>
          <w:p w14:paraId="0E8A8032">
            <w:pPr>
              <w:jc w:val="center"/>
              <w:rPr>
                <w:sz w:val="21"/>
                <w:szCs w:val="21"/>
              </w:rPr>
            </w:pPr>
            <w:r>
              <w:rPr>
                <w:sz w:val="21"/>
                <w:szCs w:val="21"/>
              </w:rPr>
              <w:t>200</w:t>
            </w:r>
          </w:p>
        </w:tc>
        <w:tc>
          <w:tcPr>
            <w:vAlign w:val="center"/>
          </w:tcPr>
          <w:p w14:paraId="6C3F1730">
            <w:pPr>
              <w:jc w:val="center"/>
              <w:rPr>
                <w:sz w:val="21"/>
                <w:szCs w:val="21"/>
              </w:rPr>
            </w:pPr>
            <w:r>
              <w:rPr>
                <w:sz w:val="21"/>
                <w:szCs w:val="21"/>
              </w:rPr>
              <w:t>630</w:t>
            </w:r>
          </w:p>
        </w:tc>
        <w:tc>
          <w:tcPr>
            <w:vAlign w:val="center"/>
          </w:tcPr>
          <w:p w14:paraId="1A866645">
            <w:pPr>
              <w:jc w:val="center"/>
              <w:rPr>
                <w:sz w:val="21"/>
                <w:szCs w:val="21"/>
              </w:rPr>
            </w:pPr>
            <w:r>
              <w:rPr>
                <w:sz w:val="21"/>
                <w:szCs w:val="21"/>
              </w:rPr>
              <w:t>126</w:t>
            </w:r>
          </w:p>
        </w:tc>
        <w:tc>
          <w:tcPr>
            <w:vMerge w:val="continue"/>
            <w:vAlign w:val="center"/>
          </w:tcPr>
          <w:p w14:paraId="6221D8C5">
            <w:pPr>
              <w:jc w:val="center"/>
              <w:rPr>
                <w:sz w:val="21"/>
                <w:szCs w:val="21"/>
              </w:rPr>
            </w:pPr>
          </w:p>
        </w:tc>
      </w:tr>
      <w:tr w14:paraId="6B6D2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FBBAA7">
            <w:pPr>
              <w:rPr>
                <w:sz w:val="21"/>
                <w:szCs w:val="21"/>
              </w:rPr>
            </w:pPr>
          </w:p>
        </w:tc>
        <w:tc>
          <w:tcPr>
            <w:vAlign w:val="center"/>
          </w:tcPr>
          <w:p w14:paraId="1FB0E1EA">
            <w:pPr>
              <w:rPr>
                <w:sz w:val="21"/>
                <w:szCs w:val="21"/>
              </w:rPr>
            </w:pPr>
            <w:r>
              <w:rPr>
                <w:sz w:val="21"/>
                <w:szCs w:val="21"/>
              </w:rPr>
              <w:t>泡沫玻璃板ⅰ型</w:t>
            </w:r>
          </w:p>
        </w:tc>
        <w:tc>
          <w:tcPr>
            <w:vAlign w:val="center"/>
          </w:tcPr>
          <w:p w14:paraId="20891282">
            <w:pPr>
              <w:jc w:val="center"/>
              <w:rPr>
                <w:sz w:val="21"/>
                <w:szCs w:val="21"/>
              </w:rPr>
            </w:pPr>
            <w:r>
              <w:rPr>
                <w:sz w:val="21"/>
                <w:szCs w:val="21"/>
              </w:rPr>
              <w:t>30</w:t>
            </w:r>
          </w:p>
        </w:tc>
        <w:tc>
          <w:tcPr>
            <w:vAlign w:val="center"/>
          </w:tcPr>
          <w:p w14:paraId="0EC088AD">
            <w:pPr>
              <w:jc w:val="center"/>
              <w:rPr>
                <w:sz w:val="21"/>
                <w:szCs w:val="21"/>
              </w:rPr>
            </w:pPr>
            <w:r>
              <w:rPr>
                <w:sz w:val="21"/>
                <w:szCs w:val="21"/>
              </w:rPr>
              <w:t>119</w:t>
            </w:r>
          </w:p>
        </w:tc>
        <w:tc>
          <w:tcPr>
            <w:vAlign w:val="center"/>
          </w:tcPr>
          <w:p w14:paraId="2993C388">
            <w:pPr>
              <w:jc w:val="center"/>
              <w:rPr>
                <w:sz w:val="21"/>
                <w:szCs w:val="21"/>
              </w:rPr>
            </w:pPr>
            <w:r>
              <w:rPr>
                <w:sz w:val="21"/>
                <w:szCs w:val="21"/>
              </w:rPr>
              <w:t>4</w:t>
            </w:r>
          </w:p>
        </w:tc>
        <w:tc>
          <w:tcPr>
            <w:vMerge w:val="continue"/>
            <w:vAlign w:val="center"/>
          </w:tcPr>
          <w:p w14:paraId="183846F4">
            <w:pPr>
              <w:jc w:val="center"/>
              <w:rPr>
                <w:sz w:val="21"/>
                <w:szCs w:val="21"/>
              </w:rPr>
            </w:pPr>
          </w:p>
        </w:tc>
      </w:tr>
      <w:tr w14:paraId="34CE3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A68075">
            <w:pPr>
              <w:rPr>
                <w:sz w:val="21"/>
                <w:szCs w:val="21"/>
              </w:rPr>
            </w:pPr>
          </w:p>
        </w:tc>
        <w:tc>
          <w:tcPr>
            <w:vAlign w:val="center"/>
          </w:tcPr>
          <w:p w14:paraId="0E72DDA3">
            <w:pPr>
              <w:rPr>
                <w:sz w:val="21"/>
                <w:szCs w:val="21"/>
              </w:rPr>
            </w:pPr>
            <w:r>
              <w:rPr>
                <w:sz w:val="21"/>
                <w:szCs w:val="21"/>
              </w:rPr>
              <w:t>水泥砂浆</w:t>
            </w:r>
          </w:p>
        </w:tc>
        <w:tc>
          <w:tcPr>
            <w:vAlign w:val="center"/>
          </w:tcPr>
          <w:p w14:paraId="37EB0BA5">
            <w:pPr>
              <w:jc w:val="center"/>
              <w:rPr>
                <w:sz w:val="21"/>
                <w:szCs w:val="21"/>
              </w:rPr>
            </w:pPr>
            <w:r>
              <w:rPr>
                <w:sz w:val="21"/>
                <w:szCs w:val="21"/>
              </w:rPr>
              <w:t>20</w:t>
            </w:r>
          </w:p>
        </w:tc>
        <w:tc>
          <w:tcPr>
            <w:vAlign w:val="center"/>
          </w:tcPr>
          <w:p w14:paraId="5E727835">
            <w:pPr>
              <w:jc w:val="center"/>
              <w:rPr>
                <w:sz w:val="21"/>
                <w:szCs w:val="21"/>
              </w:rPr>
            </w:pPr>
            <w:r>
              <w:rPr>
                <w:sz w:val="21"/>
                <w:szCs w:val="21"/>
              </w:rPr>
              <w:t>1800</w:t>
            </w:r>
          </w:p>
        </w:tc>
        <w:tc>
          <w:tcPr>
            <w:vAlign w:val="center"/>
          </w:tcPr>
          <w:p w14:paraId="3D80CF2E">
            <w:pPr>
              <w:jc w:val="center"/>
              <w:rPr>
                <w:sz w:val="21"/>
                <w:szCs w:val="21"/>
              </w:rPr>
            </w:pPr>
            <w:r>
              <w:rPr>
                <w:sz w:val="21"/>
                <w:szCs w:val="21"/>
              </w:rPr>
              <w:t>36</w:t>
            </w:r>
          </w:p>
        </w:tc>
        <w:tc>
          <w:tcPr>
            <w:vMerge w:val="continue"/>
            <w:vAlign w:val="center"/>
          </w:tcPr>
          <w:p w14:paraId="173237D1">
            <w:pPr>
              <w:jc w:val="center"/>
              <w:rPr>
                <w:sz w:val="21"/>
                <w:szCs w:val="21"/>
              </w:rPr>
            </w:pPr>
          </w:p>
        </w:tc>
      </w:tr>
      <w:tr w14:paraId="0A771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2D93162">
            <w:pPr>
              <w:rPr>
                <w:sz w:val="21"/>
                <w:szCs w:val="21"/>
              </w:rPr>
            </w:pPr>
            <w:r>
              <w:rPr>
                <w:sz w:val="21"/>
                <w:szCs w:val="21"/>
              </w:rPr>
              <w:t>隔墙</w:t>
            </w:r>
          </w:p>
        </w:tc>
        <w:tc>
          <w:tcPr>
            <w:vAlign w:val="center"/>
          </w:tcPr>
          <w:p w14:paraId="1AB3BF0F">
            <w:pPr>
              <w:rPr>
                <w:sz w:val="21"/>
                <w:szCs w:val="21"/>
              </w:rPr>
            </w:pPr>
            <w:r>
              <w:rPr>
                <w:sz w:val="21"/>
                <w:szCs w:val="21"/>
              </w:rPr>
              <w:t>水泥砂浆</w:t>
            </w:r>
          </w:p>
        </w:tc>
        <w:tc>
          <w:tcPr>
            <w:vAlign w:val="center"/>
          </w:tcPr>
          <w:p w14:paraId="615B2B6B">
            <w:pPr>
              <w:jc w:val="center"/>
              <w:rPr>
                <w:sz w:val="21"/>
                <w:szCs w:val="21"/>
              </w:rPr>
            </w:pPr>
            <w:r>
              <w:rPr>
                <w:sz w:val="21"/>
                <w:szCs w:val="21"/>
              </w:rPr>
              <w:t>20</w:t>
            </w:r>
          </w:p>
        </w:tc>
        <w:tc>
          <w:tcPr>
            <w:vAlign w:val="center"/>
          </w:tcPr>
          <w:p w14:paraId="05CF6830">
            <w:pPr>
              <w:jc w:val="center"/>
              <w:rPr>
                <w:sz w:val="21"/>
                <w:szCs w:val="21"/>
              </w:rPr>
            </w:pPr>
            <w:r>
              <w:rPr>
                <w:sz w:val="21"/>
                <w:szCs w:val="21"/>
              </w:rPr>
              <w:t>1800</w:t>
            </w:r>
          </w:p>
        </w:tc>
        <w:tc>
          <w:tcPr>
            <w:vAlign w:val="center"/>
          </w:tcPr>
          <w:p w14:paraId="240EE8F8">
            <w:pPr>
              <w:jc w:val="center"/>
              <w:rPr>
                <w:sz w:val="21"/>
                <w:szCs w:val="21"/>
              </w:rPr>
            </w:pPr>
            <w:r>
              <w:rPr>
                <w:sz w:val="21"/>
                <w:szCs w:val="21"/>
              </w:rPr>
              <w:t>36</w:t>
            </w:r>
          </w:p>
        </w:tc>
        <w:tc>
          <w:tcPr>
            <w:vMerge w:val="restart"/>
            <w:vAlign w:val="center"/>
          </w:tcPr>
          <w:p w14:paraId="4F4BD445">
            <w:pPr>
              <w:jc w:val="center"/>
              <w:rPr>
                <w:sz w:val="21"/>
                <w:szCs w:val="21"/>
              </w:rPr>
            </w:pPr>
            <w:r>
              <w:rPr>
                <w:sz w:val="21"/>
                <w:szCs w:val="21"/>
              </w:rPr>
              <w:t>194</w:t>
            </w:r>
          </w:p>
        </w:tc>
      </w:tr>
      <w:tr w14:paraId="7C51C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0E6689">
            <w:pPr>
              <w:rPr>
                <w:sz w:val="21"/>
                <w:szCs w:val="21"/>
              </w:rPr>
            </w:pPr>
          </w:p>
        </w:tc>
        <w:tc>
          <w:tcPr>
            <w:vAlign w:val="center"/>
          </w:tcPr>
          <w:p w14:paraId="45FC5963">
            <w:pPr>
              <w:rPr>
                <w:sz w:val="21"/>
                <w:szCs w:val="21"/>
              </w:rPr>
            </w:pPr>
            <w:r>
              <w:rPr>
                <w:sz w:val="21"/>
                <w:szCs w:val="21"/>
              </w:rPr>
              <w:t>专用保温砌筑砂浆砌加气混凝土砌块墙（水平灰缝与竖向灰缝厚度均≤10）b06级</w:t>
            </w:r>
          </w:p>
        </w:tc>
        <w:tc>
          <w:tcPr>
            <w:vAlign w:val="center"/>
          </w:tcPr>
          <w:p w14:paraId="299C5443">
            <w:pPr>
              <w:jc w:val="center"/>
              <w:rPr>
                <w:sz w:val="21"/>
                <w:szCs w:val="21"/>
              </w:rPr>
            </w:pPr>
            <w:r>
              <w:rPr>
                <w:sz w:val="21"/>
                <w:szCs w:val="21"/>
              </w:rPr>
              <w:t>200</w:t>
            </w:r>
          </w:p>
        </w:tc>
        <w:tc>
          <w:tcPr>
            <w:vAlign w:val="center"/>
          </w:tcPr>
          <w:p w14:paraId="0E2C8E68">
            <w:pPr>
              <w:jc w:val="center"/>
              <w:rPr>
                <w:sz w:val="21"/>
                <w:szCs w:val="21"/>
              </w:rPr>
            </w:pPr>
            <w:r>
              <w:rPr>
                <w:sz w:val="21"/>
                <w:szCs w:val="21"/>
              </w:rPr>
              <w:t>630</w:t>
            </w:r>
          </w:p>
        </w:tc>
        <w:tc>
          <w:tcPr>
            <w:vAlign w:val="center"/>
          </w:tcPr>
          <w:p w14:paraId="740282FD">
            <w:pPr>
              <w:jc w:val="center"/>
              <w:rPr>
                <w:sz w:val="21"/>
                <w:szCs w:val="21"/>
              </w:rPr>
            </w:pPr>
            <w:r>
              <w:rPr>
                <w:sz w:val="21"/>
                <w:szCs w:val="21"/>
              </w:rPr>
              <w:t>126</w:t>
            </w:r>
          </w:p>
        </w:tc>
        <w:tc>
          <w:tcPr>
            <w:vMerge w:val="continue"/>
            <w:vAlign w:val="center"/>
          </w:tcPr>
          <w:p w14:paraId="22044A82">
            <w:pPr>
              <w:jc w:val="center"/>
              <w:rPr>
                <w:sz w:val="21"/>
                <w:szCs w:val="21"/>
              </w:rPr>
            </w:pPr>
          </w:p>
        </w:tc>
      </w:tr>
      <w:tr w14:paraId="523EF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607458">
            <w:pPr>
              <w:rPr>
                <w:sz w:val="21"/>
                <w:szCs w:val="21"/>
              </w:rPr>
            </w:pPr>
          </w:p>
        </w:tc>
        <w:tc>
          <w:tcPr>
            <w:vAlign w:val="center"/>
          </w:tcPr>
          <w:p w14:paraId="12E0A2E5">
            <w:pPr>
              <w:rPr>
                <w:sz w:val="21"/>
                <w:szCs w:val="21"/>
              </w:rPr>
            </w:pPr>
            <w:r>
              <w:rPr>
                <w:sz w:val="21"/>
                <w:szCs w:val="21"/>
              </w:rPr>
              <w:t>石灰砂浆</w:t>
            </w:r>
          </w:p>
        </w:tc>
        <w:tc>
          <w:tcPr>
            <w:vAlign w:val="center"/>
          </w:tcPr>
          <w:p w14:paraId="189C9DF1">
            <w:pPr>
              <w:jc w:val="center"/>
              <w:rPr>
                <w:sz w:val="21"/>
                <w:szCs w:val="21"/>
              </w:rPr>
            </w:pPr>
            <w:r>
              <w:rPr>
                <w:sz w:val="21"/>
                <w:szCs w:val="21"/>
              </w:rPr>
              <w:t>20</w:t>
            </w:r>
          </w:p>
        </w:tc>
        <w:tc>
          <w:tcPr>
            <w:vAlign w:val="center"/>
          </w:tcPr>
          <w:p w14:paraId="78B4505F">
            <w:pPr>
              <w:jc w:val="center"/>
              <w:rPr>
                <w:sz w:val="21"/>
                <w:szCs w:val="21"/>
              </w:rPr>
            </w:pPr>
            <w:r>
              <w:rPr>
                <w:sz w:val="21"/>
                <w:szCs w:val="21"/>
              </w:rPr>
              <w:t>1600</w:t>
            </w:r>
          </w:p>
        </w:tc>
        <w:tc>
          <w:tcPr>
            <w:vAlign w:val="center"/>
          </w:tcPr>
          <w:p w14:paraId="50099E66">
            <w:pPr>
              <w:jc w:val="center"/>
              <w:rPr>
                <w:sz w:val="21"/>
                <w:szCs w:val="21"/>
              </w:rPr>
            </w:pPr>
            <w:r>
              <w:rPr>
                <w:sz w:val="21"/>
                <w:szCs w:val="21"/>
              </w:rPr>
              <w:t>32</w:t>
            </w:r>
          </w:p>
        </w:tc>
        <w:tc>
          <w:tcPr>
            <w:vMerge w:val="continue"/>
            <w:vAlign w:val="center"/>
          </w:tcPr>
          <w:p w14:paraId="34BCEA01">
            <w:pPr>
              <w:jc w:val="center"/>
              <w:rPr>
                <w:sz w:val="21"/>
                <w:szCs w:val="21"/>
              </w:rPr>
            </w:pPr>
          </w:p>
        </w:tc>
      </w:tr>
      <w:tr w14:paraId="7287A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EEC410C">
            <w:pPr>
              <w:rPr>
                <w:sz w:val="21"/>
                <w:szCs w:val="21"/>
              </w:rPr>
            </w:pPr>
            <w:r>
              <w:rPr>
                <w:sz w:val="21"/>
                <w:szCs w:val="21"/>
              </w:rPr>
              <w:t>屋顶</w:t>
            </w:r>
          </w:p>
        </w:tc>
        <w:tc>
          <w:tcPr>
            <w:vAlign w:val="center"/>
          </w:tcPr>
          <w:p w14:paraId="663FA504">
            <w:pPr>
              <w:rPr>
                <w:sz w:val="21"/>
                <w:szCs w:val="21"/>
              </w:rPr>
            </w:pPr>
            <w:r>
              <w:rPr>
                <w:sz w:val="21"/>
                <w:szCs w:val="21"/>
              </w:rPr>
              <w:t>水泥砂浆</w:t>
            </w:r>
          </w:p>
        </w:tc>
        <w:tc>
          <w:tcPr>
            <w:vAlign w:val="center"/>
          </w:tcPr>
          <w:p w14:paraId="0377D9C6">
            <w:pPr>
              <w:jc w:val="center"/>
              <w:rPr>
                <w:sz w:val="21"/>
                <w:szCs w:val="21"/>
              </w:rPr>
            </w:pPr>
            <w:r>
              <w:rPr>
                <w:sz w:val="21"/>
                <w:szCs w:val="21"/>
              </w:rPr>
              <w:t>20</w:t>
            </w:r>
          </w:p>
        </w:tc>
        <w:tc>
          <w:tcPr>
            <w:vAlign w:val="center"/>
          </w:tcPr>
          <w:p w14:paraId="4EA9C4B9">
            <w:pPr>
              <w:jc w:val="center"/>
              <w:rPr>
                <w:sz w:val="21"/>
                <w:szCs w:val="21"/>
              </w:rPr>
            </w:pPr>
            <w:r>
              <w:rPr>
                <w:sz w:val="21"/>
                <w:szCs w:val="21"/>
              </w:rPr>
              <w:t>1800</w:t>
            </w:r>
          </w:p>
        </w:tc>
        <w:tc>
          <w:tcPr>
            <w:vAlign w:val="center"/>
          </w:tcPr>
          <w:p w14:paraId="72F7AE8A">
            <w:pPr>
              <w:jc w:val="center"/>
              <w:rPr>
                <w:sz w:val="21"/>
                <w:szCs w:val="21"/>
              </w:rPr>
            </w:pPr>
            <w:r>
              <w:rPr>
                <w:sz w:val="21"/>
                <w:szCs w:val="21"/>
              </w:rPr>
              <w:t>36</w:t>
            </w:r>
          </w:p>
        </w:tc>
        <w:tc>
          <w:tcPr>
            <w:vMerge w:val="restart"/>
            <w:vAlign w:val="center"/>
          </w:tcPr>
          <w:p w14:paraId="1463E9E2">
            <w:pPr>
              <w:jc w:val="center"/>
              <w:rPr>
                <w:sz w:val="21"/>
                <w:szCs w:val="21"/>
              </w:rPr>
            </w:pPr>
            <w:r>
              <w:rPr>
                <w:sz w:val="21"/>
                <w:szCs w:val="21"/>
              </w:rPr>
              <w:t>434</w:t>
            </w:r>
          </w:p>
        </w:tc>
      </w:tr>
      <w:tr w14:paraId="240D9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C264D1">
            <w:pPr>
              <w:rPr>
                <w:sz w:val="21"/>
                <w:szCs w:val="21"/>
              </w:rPr>
            </w:pPr>
          </w:p>
        </w:tc>
        <w:tc>
          <w:tcPr>
            <w:vAlign w:val="center"/>
          </w:tcPr>
          <w:p w14:paraId="2135015C">
            <w:pPr>
              <w:rPr>
                <w:sz w:val="21"/>
                <w:szCs w:val="21"/>
              </w:rPr>
            </w:pPr>
            <w:r>
              <w:rPr>
                <w:sz w:val="21"/>
                <w:szCs w:val="21"/>
              </w:rPr>
              <w:t>c20细石混凝土(ρ=2300)</w:t>
            </w:r>
          </w:p>
        </w:tc>
        <w:tc>
          <w:tcPr>
            <w:vAlign w:val="center"/>
          </w:tcPr>
          <w:p w14:paraId="4792CD6F">
            <w:pPr>
              <w:jc w:val="center"/>
              <w:rPr>
                <w:sz w:val="21"/>
                <w:szCs w:val="21"/>
              </w:rPr>
            </w:pPr>
            <w:r>
              <w:rPr>
                <w:sz w:val="21"/>
                <w:szCs w:val="21"/>
              </w:rPr>
              <w:t>30</w:t>
            </w:r>
          </w:p>
        </w:tc>
        <w:tc>
          <w:tcPr>
            <w:vAlign w:val="center"/>
          </w:tcPr>
          <w:p w14:paraId="091215D7">
            <w:pPr>
              <w:jc w:val="center"/>
              <w:rPr>
                <w:sz w:val="21"/>
                <w:szCs w:val="21"/>
              </w:rPr>
            </w:pPr>
            <w:r>
              <w:rPr>
                <w:sz w:val="21"/>
                <w:szCs w:val="21"/>
              </w:rPr>
              <w:t>2300</w:t>
            </w:r>
          </w:p>
        </w:tc>
        <w:tc>
          <w:tcPr>
            <w:vAlign w:val="center"/>
          </w:tcPr>
          <w:p w14:paraId="6CC65D5C">
            <w:pPr>
              <w:jc w:val="center"/>
              <w:rPr>
                <w:sz w:val="21"/>
                <w:szCs w:val="21"/>
              </w:rPr>
            </w:pPr>
            <w:r>
              <w:rPr>
                <w:sz w:val="21"/>
                <w:szCs w:val="21"/>
              </w:rPr>
              <w:t>69</w:t>
            </w:r>
          </w:p>
        </w:tc>
        <w:tc>
          <w:tcPr>
            <w:vMerge w:val="continue"/>
            <w:vAlign w:val="center"/>
          </w:tcPr>
          <w:p w14:paraId="53BF3955">
            <w:pPr>
              <w:jc w:val="center"/>
              <w:rPr>
                <w:sz w:val="21"/>
                <w:szCs w:val="21"/>
              </w:rPr>
            </w:pPr>
          </w:p>
        </w:tc>
      </w:tr>
      <w:tr w14:paraId="2547F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3A96E1">
            <w:pPr>
              <w:rPr>
                <w:sz w:val="21"/>
                <w:szCs w:val="21"/>
              </w:rPr>
            </w:pPr>
          </w:p>
        </w:tc>
        <w:tc>
          <w:tcPr>
            <w:vAlign w:val="center"/>
          </w:tcPr>
          <w:p w14:paraId="2887446E">
            <w:pPr>
              <w:rPr>
                <w:sz w:val="21"/>
                <w:szCs w:val="21"/>
              </w:rPr>
            </w:pPr>
            <w:r>
              <w:rPr>
                <w:sz w:val="21"/>
                <w:szCs w:val="21"/>
              </w:rPr>
              <w:t>绝热用挤塑聚苯乙烯泡沫塑料板（xps板）</w:t>
            </w:r>
          </w:p>
        </w:tc>
        <w:tc>
          <w:tcPr>
            <w:vAlign w:val="center"/>
          </w:tcPr>
          <w:p w14:paraId="1F37FEB7">
            <w:pPr>
              <w:jc w:val="center"/>
              <w:rPr>
                <w:sz w:val="21"/>
                <w:szCs w:val="21"/>
              </w:rPr>
            </w:pPr>
            <w:r>
              <w:rPr>
                <w:sz w:val="21"/>
                <w:szCs w:val="21"/>
              </w:rPr>
              <w:t>70</w:t>
            </w:r>
          </w:p>
        </w:tc>
        <w:tc>
          <w:tcPr>
            <w:vAlign w:val="center"/>
          </w:tcPr>
          <w:p w14:paraId="65B9D180">
            <w:pPr>
              <w:jc w:val="center"/>
              <w:rPr>
                <w:sz w:val="21"/>
                <w:szCs w:val="21"/>
              </w:rPr>
            </w:pPr>
            <w:r>
              <w:rPr>
                <w:sz w:val="21"/>
                <w:szCs w:val="21"/>
              </w:rPr>
              <w:t>32</w:t>
            </w:r>
          </w:p>
        </w:tc>
        <w:tc>
          <w:tcPr>
            <w:vAlign w:val="center"/>
          </w:tcPr>
          <w:p w14:paraId="154F394E">
            <w:pPr>
              <w:jc w:val="center"/>
              <w:rPr>
                <w:sz w:val="21"/>
                <w:szCs w:val="21"/>
              </w:rPr>
            </w:pPr>
            <w:r>
              <w:rPr>
                <w:sz w:val="21"/>
                <w:szCs w:val="21"/>
              </w:rPr>
              <w:t>2</w:t>
            </w:r>
          </w:p>
        </w:tc>
        <w:tc>
          <w:tcPr>
            <w:vMerge w:val="continue"/>
            <w:vAlign w:val="center"/>
          </w:tcPr>
          <w:p w14:paraId="323B5555">
            <w:pPr>
              <w:jc w:val="center"/>
              <w:rPr>
                <w:sz w:val="21"/>
                <w:szCs w:val="21"/>
              </w:rPr>
            </w:pPr>
          </w:p>
        </w:tc>
      </w:tr>
      <w:tr w14:paraId="4EC62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FE74C9">
            <w:pPr>
              <w:rPr>
                <w:sz w:val="21"/>
                <w:szCs w:val="21"/>
              </w:rPr>
            </w:pPr>
          </w:p>
        </w:tc>
        <w:tc>
          <w:tcPr>
            <w:vAlign w:val="center"/>
          </w:tcPr>
          <w:p w14:paraId="2BBEE21F">
            <w:pPr>
              <w:rPr>
                <w:sz w:val="21"/>
                <w:szCs w:val="21"/>
              </w:rPr>
            </w:pPr>
            <w:r>
              <w:rPr>
                <w:sz w:val="21"/>
                <w:szCs w:val="21"/>
              </w:rPr>
              <w:t>c5泡沫混凝土找坡隔热层</w:t>
            </w:r>
          </w:p>
        </w:tc>
        <w:tc>
          <w:tcPr>
            <w:vAlign w:val="center"/>
          </w:tcPr>
          <w:p w14:paraId="13329F18">
            <w:pPr>
              <w:jc w:val="center"/>
              <w:rPr>
                <w:sz w:val="21"/>
                <w:szCs w:val="21"/>
              </w:rPr>
            </w:pPr>
            <w:r>
              <w:rPr>
                <w:sz w:val="21"/>
                <w:szCs w:val="21"/>
              </w:rPr>
              <w:t>30</w:t>
            </w:r>
          </w:p>
        </w:tc>
        <w:tc>
          <w:tcPr>
            <w:vAlign w:val="center"/>
          </w:tcPr>
          <w:p w14:paraId="54E15805">
            <w:pPr>
              <w:jc w:val="center"/>
              <w:rPr>
                <w:sz w:val="21"/>
                <w:szCs w:val="21"/>
              </w:rPr>
            </w:pPr>
            <w:r>
              <w:rPr>
                <w:sz w:val="21"/>
                <w:szCs w:val="21"/>
              </w:rPr>
              <w:t>900</w:t>
            </w:r>
          </w:p>
        </w:tc>
        <w:tc>
          <w:tcPr>
            <w:vAlign w:val="center"/>
          </w:tcPr>
          <w:p w14:paraId="2383C2B0">
            <w:pPr>
              <w:jc w:val="center"/>
              <w:rPr>
                <w:sz w:val="21"/>
                <w:szCs w:val="21"/>
              </w:rPr>
            </w:pPr>
            <w:r>
              <w:rPr>
                <w:sz w:val="21"/>
                <w:szCs w:val="21"/>
              </w:rPr>
              <w:t>27</w:t>
            </w:r>
          </w:p>
        </w:tc>
        <w:tc>
          <w:tcPr>
            <w:vMerge w:val="continue"/>
            <w:vAlign w:val="center"/>
          </w:tcPr>
          <w:p w14:paraId="15264802">
            <w:pPr>
              <w:jc w:val="center"/>
              <w:rPr>
                <w:sz w:val="21"/>
                <w:szCs w:val="21"/>
              </w:rPr>
            </w:pPr>
          </w:p>
        </w:tc>
      </w:tr>
      <w:tr w14:paraId="48F85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FAA3B2">
            <w:pPr>
              <w:rPr>
                <w:sz w:val="21"/>
                <w:szCs w:val="21"/>
              </w:rPr>
            </w:pPr>
          </w:p>
        </w:tc>
        <w:tc>
          <w:tcPr>
            <w:vAlign w:val="center"/>
          </w:tcPr>
          <w:p w14:paraId="04BF2CE9">
            <w:pPr>
              <w:rPr>
                <w:sz w:val="21"/>
                <w:szCs w:val="21"/>
              </w:rPr>
            </w:pPr>
            <w:r>
              <w:rPr>
                <w:sz w:val="21"/>
                <w:szCs w:val="21"/>
              </w:rPr>
              <w:t>钢筋混凝土</w:t>
            </w:r>
          </w:p>
        </w:tc>
        <w:tc>
          <w:tcPr>
            <w:vAlign w:val="center"/>
          </w:tcPr>
          <w:p w14:paraId="1F8A48EF">
            <w:pPr>
              <w:jc w:val="center"/>
              <w:rPr>
                <w:sz w:val="21"/>
                <w:szCs w:val="21"/>
              </w:rPr>
            </w:pPr>
            <w:r>
              <w:rPr>
                <w:sz w:val="21"/>
                <w:szCs w:val="21"/>
              </w:rPr>
              <w:t>120</w:t>
            </w:r>
          </w:p>
        </w:tc>
        <w:tc>
          <w:tcPr>
            <w:vAlign w:val="center"/>
          </w:tcPr>
          <w:p w14:paraId="60E10283">
            <w:pPr>
              <w:jc w:val="center"/>
              <w:rPr>
                <w:sz w:val="21"/>
                <w:szCs w:val="21"/>
              </w:rPr>
            </w:pPr>
            <w:r>
              <w:rPr>
                <w:sz w:val="21"/>
                <w:szCs w:val="21"/>
              </w:rPr>
              <w:t>2500</w:t>
            </w:r>
          </w:p>
        </w:tc>
        <w:tc>
          <w:tcPr>
            <w:vAlign w:val="center"/>
          </w:tcPr>
          <w:p w14:paraId="6E0BC990">
            <w:pPr>
              <w:jc w:val="center"/>
              <w:rPr>
                <w:sz w:val="21"/>
                <w:szCs w:val="21"/>
              </w:rPr>
            </w:pPr>
            <w:r>
              <w:rPr>
                <w:sz w:val="21"/>
                <w:szCs w:val="21"/>
              </w:rPr>
              <w:t>300</w:t>
            </w:r>
          </w:p>
        </w:tc>
        <w:tc>
          <w:tcPr>
            <w:vMerge w:val="continue"/>
            <w:vAlign w:val="center"/>
          </w:tcPr>
          <w:p w14:paraId="0783D37F">
            <w:pPr>
              <w:jc w:val="center"/>
              <w:rPr>
                <w:sz w:val="21"/>
                <w:szCs w:val="21"/>
              </w:rPr>
            </w:pPr>
          </w:p>
        </w:tc>
      </w:tr>
      <w:tr w14:paraId="11B8C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7D79563">
            <w:pPr>
              <w:rPr>
                <w:sz w:val="21"/>
                <w:szCs w:val="21"/>
              </w:rPr>
            </w:pPr>
            <w:r>
              <w:rPr>
                <w:sz w:val="21"/>
                <w:szCs w:val="21"/>
              </w:rPr>
              <w:t>楼板</w:t>
            </w:r>
          </w:p>
        </w:tc>
        <w:tc>
          <w:tcPr>
            <w:vAlign w:val="center"/>
          </w:tcPr>
          <w:p w14:paraId="73CB48EE">
            <w:pPr>
              <w:rPr>
                <w:sz w:val="21"/>
                <w:szCs w:val="21"/>
              </w:rPr>
            </w:pPr>
            <w:r>
              <w:rPr>
                <w:sz w:val="21"/>
                <w:szCs w:val="21"/>
              </w:rPr>
              <w:t>水泥砂浆</w:t>
            </w:r>
          </w:p>
        </w:tc>
        <w:tc>
          <w:tcPr>
            <w:vAlign w:val="center"/>
          </w:tcPr>
          <w:p w14:paraId="16882B95">
            <w:pPr>
              <w:jc w:val="center"/>
              <w:rPr>
                <w:sz w:val="21"/>
                <w:szCs w:val="21"/>
              </w:rPr>
            </w:pPr>
            <w:r>
              <w:rPr>
                <w:sz w:val="21"/>
                <w:szCs w:val="21"/>
              </w:rPr>
              <w:t>20</w:t>
            </w:r>
          </w:p>
        </w:tc>
        <w:tc>
          <w:tcPr>
            <w:vAlign w:val="center"/>
          </w:tcPr>
          <w:p w14:paraId="3D6105C1">
            <w:pPr>
              <w:jc w:val="center"/>
              <w:rPr>
                <w:sz w:val="21"/>
                <w:szCs w:val="21"/>
              </w:rPr>
            </w:pPr>
            <w:r>
              <w:rPr>
                <w:sz w:val="21"/>
                <w:szCs w:val="21"/>
              </w:rPr>
              <w:t>1800</w:t>
            </w:r>
          </w:p>
        </w:tc>
        <w:tc>
          <w:tcPr>
            <w:vAlign w:val="center"/>
          </w:tcPr>
          <w:p w14:paraId="413EDA46">
            <w:pPr>
              <w:jc w:val="center"/>
              <w:rPr>
                <w:sz w:val="21"/>
                <w:szCs w:val="21"/>
              </w:rPr>
            </w:pPr>
            <w:r>
              <w:rPr>
                <w:sz w:val="21"/>
                <w:szCs w:val="21"/>
              </w:rPr>
              <w:t>36</w:t>
            </w:r>
          </w:p>
        </w:tc>
        <w:tc>
          <w:tcPr>
            <w:vMerge w:val="restart"/>
            <w:vAlign w:val="center"/>
          </w:tcPr>
          <w:p w14:paraId="319F7306">
            <w:pPr>
              <w:jc w:val="center"/>
              <w:rPr>
                <w:sz w:val="21"/>
                <w:szCs w:val="21"/>
              </w:rPr>
            </w:pPr>
            <w:r>
              <w:rPr>
                <w:sz w:val="21"/>
                <w:szCs w:val="21"/>
              </w:rPr>
              <w:t>370</w:t>
            </w:r>
          </w:p>
        </w:tc>
      </w:tr>
      <w:tr w14:paraId="75D53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904D56">
            <w:pPr>
              <w:rPr>
                <w:sz w:val="21"/>
                <w:szCs w:val="21"/>
              </w:rPr>
            </w:pPr>
          </w:p>
        </w:tc>
        <w:tc>
          <w:tcPr>
            <w:vAlign w:val="center"/>
          </w:tcPr>
          <w:p w14:paraId="7417E472">
            <w:pPr>
              <w:rPr>
                <w:sz w:val="21"/>
                <w:szCs w:val="21"/>
              </w:rPr>
            </w:pPr>
            <w:r>
              <w:rPr>
                <w:sz w:val="21"/>
                <w:szCs w:val="21"/>
              </w:rPr>
              <w:t>岩棉板(ρ=60-160)</w:t>
            </w:r>
          </w:p>
        </w:tc>
        <w:tc>
          <w:tcPr>
            <w:vAlign w:val="center"/>
          </w:tcPr>
          <w:p w14:paraId="4D84BAC5">
            <w:pPr>
              <w:jc w:val="center"/>
              <w:rPr>
                <w:sz w:val="21"/>
                <w:szCs w:val="21"/>
              </w:rPr>
            </w:pPr>
            <w:r>
              <w:rPr>
                <w:sz w:val="21"/>
                <w:szCs w:val="21"/>
              </w:rPr>
              <w:t>20</w:t>
            </w:r>
          </w:p>
        </w:tc>
        <w:tc>
          <w:tcPr>
            <w:vAlign w:val="center"/>
          </w:tcPr>
          <w:p w14:paraId="553180AF">
            <w:pPr>
              <w:jc w:val="center"/>
              <w:rPr>
                <w:sz w:val="21"/>
                <w:szCs w:val="21"/>
              </w:rPr>
            </w:pPr>
            <w:r>
              <w:rPr>
                <w:sz w:val="21"/>
                <w:szCs w:val="21"/>
              </w:rPr>
              <w:t>110</w:t>
            </w:r>
          </w:p>
        </w:tc>
        <w:tc>
          <w:tcPr>
            <w:vAlign w:val="center"/>
          </w:tcPr>
          <w:p w14:paraId="2208321C">
            <w:pPr>
              <w:jc w:val="center"/>
              <w:rPr>
                <w:sz w:val="21"/>
                <w:szCs w:val="21"/>
              </w:rPr>
            </w:pPr>
            <w:r>
              <w:rPr>
                <w:sz w:val="21"/>
                <w:szCs w:val="21"/>
              </w:rPr>
              <w:t>2</w:t>
            </w:r>
          </w:p>
        </w:tc>
        <w:tc>
          <w:tcPr>
            <w:vMerge w:val="continue"/>
            <w:vAlign w:val="center"/>
          </w:tcPr>
          <w:p w14:paraId="5D92E687">
            <w:pPr>
              <w:jc w:val="center"/>
              <w:rPr>
                <w:sz w:val="21"/>
                <w:szCs w:val="21"/>
              </w:rPr>
            </w:pPr>
          </w:p>
        </w:tc>
      </w:tr>
      <w:tr w14:paraId="16CC6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A349CF">
            <w:pPr>
              <w:rPr>
                <w:sz w:val="21"/>
                <w:szCs w:val="21"/>
              </w:rPr>
            </w:pPr>
          </w:p>
        </w:tc>
        <w:tc>
          <w:tcPr>
            <w:vAlign w:val="center"/>
          </w:tcPr>
          <w:p w14:paraId="0DA559FD">
            <w:pPr>
              <w:rPr>
                <w:sz w:val="21"/>
                <w:szCs w:val="21"/>
              </w:rPr>
            </w:pPr>
            <w:r>
              <w:rPr>
                <w:sz w:val="21"/>
                <w:szCs w:val="21"/>
              </w:rPr>
              <w:t>钢筋混凝土</w:t>
            </w:r>
          </w:p>
        </w:tc>
        <w:tc>
          <w:tcPr>
            <w:vAlign w:val="center"/>
          </w:tcPr>
          <w:p w14:paraId="67773F12">
            <w:pPr>
              <w:jc w:val="center"/>
              <w:rPr>
                <w:sz w:val="21"/>
                <w:szCs w:val="21"/>
              </w:rPr>
            </w:pPr>
            <w:r>
              <w:rPr>
                <w:sz w:val="21"/>
                <w:szCs w:val="21"/>
              </w:rPr>
              <w:t>120</w:t>
            </w:r>
          </w:p>
        </w:tc>
        <w:tc>
          <w:tcPr>
            <w:vAlign w:val="center"/>
          </w:tcPr>
          <w:p w14:paraId="177E5768">
            <w:pPr>
              <w:jc w:val="center"/>
              <w:rPr>
                <w:sz w:val="21"/>
                <w:szCs w:val="21"/>
              </w:rPr>
            </w:pPr>
            <w:r>
              <w:rPr>
                <w:sz w:val="21"/>
                <w:szCs w:val="21"/>
              </w:rPr>
              <w:t>2500</w:t>
            </w:r>
          </w:p>
        </w:tc>
        <w:tc>
          <w:tcPr>
            <w:vAlign w:val="center"/>
          </w:tcPr>
          <w:p w14:paraId="40100953">
            <w:pPr>
              <w:jc w:val="center"/>
              <w:rPr>
                <w:sz w:val="21"/>
                <w:szCs w:val="21"/>
              </w:rPr>
            </w:pPr>
            <w:r>
              <w:rPr>
                <w:sz w:val="21"/>
                <w:szCs w:val="21"/>
              </w:rPr>
              <w:t>300</w:t>
            </w:r>
          </w:p>
        </w:tc>
        <w:tc>
          <w:tcPr>
            <w:vMerge w:val="continue"/>
            <w:vAlign w:val="center"/>
          </w:tcPr>
          <w:p w14:paraId="09CDEA8A">
            <w:pPr>
              <w:jc w:val="center"/>
              <w:rPr>
                <w:sz w:val="21"/>
                <w:szCs w:val="21"/>
              </w:rPr>
            </w:pPr>
          </w:p>
        </w:tc>
      </w:tr>
      <w:tr w14:paraId="2A93F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1F34FD">
            <w:pPr>
              <w:rPr>
                <w:sz w:val="21"/>
                <w:szCs w:val="21"/>
              </w:rPr>
            </w:pPr>
          </w:p>
        </w:tc>
        <w:tc>
          <w:tcPr>
            <w:vAlign w:val="center"/>
          </w:tcPr>
          <w:p w14:paraId="0DCC5D73">
            <w:pPr>
              <w:rPr>
                <w:sz w:val="21"/>
                <w:szCs w:val="21"/>
              </w:rPr>
            </w:pPr>
            <w:r>
              <w:rPr>
                <w:sz w:val="21"/>
                <w:szCs w:val="21"/>
              </w:rPr>
              <w:t>石灰砂浆</w:t>
            </w:r>
          </w:p>
        </w:tc>
        <w:tc>
          <w:tcPr>
            <w:vAlign w:val="center"/>
          </w:tcPr>
          <w:p w14:paraId="657745D3">
            <w:pPr>
              <w:jc w:val="center"/>
              <w:rPr>
                <w:sz w:val="21"/>
                <w:szCs w:val="21"/>
              </w:rPr>
            </w:pPr>
            <w:r>
              <w:rPr>
                <w:sz w:val="21"/>
                <w:szCs w:val="21"/>
              </w:rPr>
              <w:t>20</w:t>
            </w:r>
          </w:p>
        </w:tc>
        <w:tc>
          <w:tcPr>
            <w:vAlign w:val="center"/>
          </w:tcPr>
          <w:p w14:paraId="24CD0289">
            <w:pPr>
              <w:jc w:val="center"/>
              <w:rPr>
                <w:sz w:val="21"/>
                <w:szCs w:val="21"/>
              </w:rPr>
            </w:pPr>
            <w:r>
              <w:rPr>
                <w:sz w:val="21"/>
                <w:szCs w:val="21"/>
              </w:rPr>
              <w:t>1600</w:t>
            </w:r>
          </w:p>
        </w:tc>
        <w:tc>
          <w:tcPr>
            <w:vAlign w:val="center"/>
          </w:tcPr>
          <w:p w14:paraId="3144F5B8">
            <w:pPr>
              <w:jc w:val="center"/>
              <w:rPr>
                <w:sz w:val="21"/>
                <w:szCs w:val="21"/>
              </w:rPr>
            </w:pPr>
            <w:r>
              <w:rPr>
                <w:sz w:val="21"/>
                <w:szCs w:val="21"/>
              </w:rPr>
              <w:t>32</w:t>
            </w:r>
          </w:p>
        </w:tc>
        <w:tc>
          <w:tcPr>
            <w:vMerge w:val="continue"/>
            <w:vAlign w:val="center"/>
          </w:tcPr>
          <w:p w14:paraId="10C61BB0">
            <w:pPr>
              <w:jc w:val="center"/>
              <w:rPr>
                <w:sz w:val="21"/>
                <w:szCs w:val="21"/>
              </w:rPr>
            </w:pPr>
          </w:p>
        </w:tc>
      </w:tr>
      <w:tr w14:paraId="21600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247C356">
            <w:pPr>
              <w:rPr>
                <w:sz w:val="21"/>
                <w:szCs w:val="21"/>
              </w:rPr>
            </w:pPr>
            <w:r>
              <w:rPr>
                <w:sz w:val="21"/>
                <w:szCs w:val="21"/>
              </w:rPr>
              <w:t>挑空楼板</w:t>
            </w:r>
          </w:p>
        </w:tc>
        <w:tc>
          <w:tcPr>
            <w:vAlign w:val="center"/>
          </w:tcPr>
          <w:p w14:paraId="7D432CE0">
            <w:pPr>
              <w:rPr>
                <w:sz w:val="21"/>
                <w:szCs w:val="21"/>
              </w:rPr>
            </w:pPr>
            <w:r>
              <w:rPr>
                <w:sz w:val="21"/>
                <w:szCs w:val="21"/>
              </w:rPr>
              <w:t>水泥砂浆</w:t>
            </w:r>
          </w:p>
        </w:tc>
        <w:tc>
          <w:tcPr>
            <w:vAlign w:val="center"/>
          </w:tcPr>
          <w:p w14:paraId="3F62DD54">
            <w:pPr>
              <w:jc w:val="center"/>
              <w:rPr>
                <w:sz w:val="21"/>
                <w:szCs w:val="21"/>
              </w:rPr>
            </w:pPr>
            <w:r>
              <w:rPr>
                <w:sz w:val="21"/>
                <w:szCs w:val="21"/>
              </w:rPr>
              <w:t>15</w:t>
            </w:r>
          </w:p>
        </w:tc>
        <w:tc>
          <w:tcPr>
            <w:vAlign w:val="center"/>
          </w:tcPr>
          <w:p w14:paraId="0C14A5F9">
            <w:pPr>
              <w:jc w:val="center"/>
              <w:rPr>
                <w:sz w:val="21"/>
                <w:szCs w:val="21"/>
              </w:rPr>
            </w:pPr>
            <w:r>
              <w:rPr>
                <w:sz w:val="21"/>
                <w:szCs w:val="21"/>
              </w:rPr>
              <w:t>1800</w:t>
            </w:r>
          </w:p>
        </w:tc>
        <w:tc>
          <w:tcPr>
            <w:vAlign w:val="center"/>
          </w:tcPr>
          <w:p w14:paraId="06075715">
            <w:pPr>
              <w:jc w:val="center"/>
              <w:rPr>
                <w:sz w:val="21"/>
                <w:szCs w:val="21"/>
              </w:rPr>
            </w:pPr>
            <w:r>
              <w:rPr>
                <w:sz w:val="21"/>
                <w:szCs w:val="21"/>
              </w:rPr>
              <w:t>27</w:t>
            </w:r>
          </w:p>
        </w:tc>
        <w:tc>
          <w:tcPr>
            <w:vMerge w:val="restart"/>
            <w:vAlign w:val="center"/>
          </w:tcPr>
          <w:p w14:paraId="115C3976">
            <w:pPr>
              <w:jc w:val="center"/>
              <w:rPr>
                <w:sz w:val="21"/>
                <w:szCs w:val="21"/>
              </w:rPr>
            </w:pPr>
            <w:r>
              <w:rPr>
                <w:sz w:val="21"/>
                <w:szCs w:val="21"/>
              </w:rPr>
              <w:t>557</w:t>
            </w:r>
          </w:p>
        </w:tc>
      </w:tr>
      <w:tr w14:paraId="4014B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49A2F2">
            <w:pPr>
              <w:rPr>
                <w:sz w:val="21"/>
                <w:szCs w:val="21"/>
              </w:rPr>
            </w:pPr>
          </w:p>
        </w:tc>
        <w:tc>
          <w:tcPr>
            <w:vAlign w:val="center"/>
          </w:tcPr>
          <w:p w14:paraId="534E99F3">
            <w:pPr>
              <w:rPr>
                <w:sz w:val="21"/>
                <w:szCs w:val="21"/>
              </w:rPr>
            </w:pPr>
            <w:r>
              <w:rPr>
                <w:sz w:val="21"/>
                <w:szCs w:val="21"/>
              </w:rPr>
              <w:t>泡沫玻璃板ⅰ型</w:t>
            </w:r>
          </w:p>
        </w:tc>
        <w:tc>
          <w:tcPr>
            <w:vAlign w:val="center"/>
          </w:tcPr>
          <w:p w14:paraId="25536F6A">
            <w:pPr>
              <w:jc w:val="center"/>
              <w:rPr>
                <w:sz w:val="21"/>
                <w:szCs w:val="21"/>
              </w:rPr>
            </w:pPr>
            <w:r>
              <w:rPr>
                <w:sz w:val="21"/>
                <w:szCs w:val="21"/>
              </w:rPr>
              <w:t>15</w:t>
            </w:r>
          </w:p>
        </w:tc>
        <w:tc>
          <w:tcPr>
            <w:vAlign w:val="center"/>
          </w:tcPr>
          <w:p w14:paraId="25285034">
            <w:pPr>
              <w:jc w:val="center"/>
              <w:rPr>
                <w:sz w:val="21"/>
                <w:szCs w:val="21"/>
              </w:rPr>
            </w:pPr>
            <w:r>
              <w:rPr>
                <w:sz w:val="21"/>
                <w:szCs w:val="21"/>
              </w:rPr>
              <w:t>119</w:t>
            </w:r>
          </w:p>
        </w:tc>
        <w:tc>
          <w:tcPr>
            <w:vAlign w:val="center"/>
          </w:tcPr>
          <w:p w14:paraId="22B1C4F8">
            <w:pPr>
              <w:jc w:val="center"/>
              <w:rPr>
                <w:sz w:val="21"/>
                <w:szCs w:val="21"/>
              </w:rPr>
            </w:pPr>
            <w:r>
              <w:rPr>
                <w:sz w:val="21"/>
                <w:szCs w:val="21"/>
              </w:rPr>
              <w:t>2</w:t>
            </w:r>
          </w:p>
        </w:tc>
        <w:tc>
          <w:tcPr>
            <w:vMerge w:val="continue"/>
            <w:vAlign w:val="center"/>
          </w:tcPr>
          <w:p w14:paraId="6031F290">
            <w:pPr>
              <w:jc w:val="center"/>
              <w:rPr>
                <w:sz w:val="21"/>
                <w:szCs w:val="21"/>
              </w:rPr>
            </w:pPr>
          </w:p>
        </w:tc>
      </w:tr>
      <w:tr w14:paraId="75713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193553">
            <w:pPr>
              <w:rPr>
                <w:sz w:val="21"/>
                <w:szCs w:val="21"/>
              </w:rPr>
            </w:pPr>
          </w:p>
        </w:tc>
        <w:tc>
          <w:tcPr>
            <w:vAlign w:val="center"/>
          </w:tcPr>
          <w:p w14:paraId="66073AB4">
            <w:pPr>
              <w:rPr>
                <w:sz w:val="21"/>
                <w:szCs w:val="21"/>
              </w:rPr>
            </w:pPr>
            <w:r>
              <w:rPr>
                <w:sz w:val="21"/>
                <w:szCs w:val="21"/>
              </w:rPr>
              <w:t>钢筋混凝土</w:t>
            </w:r>
          </w:p>
        </w:tc>
        <w:tc>
          <w:tcPr>
            <w:vAlign w:val="center"/>
          </w:tcPr>
          <w:p w14:paraId="2E04EF3D">
            <w:pPr>
              <w:jc w:val="center"/>
              <w:rPr>
                <w:sz w:val="21"/>
                <w:szCs w:val="21"/>
              </w:rPr>
            </w:pPr>
            <w:r>
              <w:rPr>
                <w:sz w:val="21"/>
                <w:szCs w:val="21"/>
              </w:rPr>
              <w:t>200</w:t>
            </w:r>
          </w:p>
        </w:tc>
        <w:tc>
          <w:tcPr>
            <w:vAlign w:val="center"/>
          </w:tcPr>
          <w:p w14:paraId="61CC5503">
            <w:pPr>
              <w:jc w:val="center"/>
              <w:rPr>
                <w:sz w:val="21"/>
                <w:szCs w:val="21"/>
              </w:rPr>
            </w:pPr>
            <w:r>
              <w:rPr>
                <w:sz w:val="21"/>
                <w:szCs w:val="21"/>
              </w:rPr>
              <w:t>2500</w:t>
            </w:r>
          </w:p>
        </w:tc>
        <w:tc>
          <w:tcPr>
            <w:vAlign w:val="center"/>
          </w:tcPr>
          <w:p w14:paraId="7090D1DD">
            <w:pPr>
              <w:jc w:val="center"/>
              <w:rPr>
                <w:sz w:val="21"/>
                <w:szCs w:val="21"/>
              </w:rPr>
            </w:pPr>
            <w:r>
              <w:rPr>
                <w:sz w:val="21"/>
                <w:szCs w:val="21"/>
              </w:rPr>
              <w:t>500</w:t>
            </w:r>
          </w:p>
        </w:tc>
        <w:tc>
          <w:tcPr>
            <w:vMerge w:val="continue"/>
            <w:vAlign w:val="center"/>
          </w:tcPr>
          <w:p w14:paraId="16CD28F5">
            <w:pPr>
              <w:jc w:val="center"/>
              <w:rPr>
                <w:sz w:val="21"/>
                <w:szCs w:val="21"/>
              </w:rPr>
            </w:pPr>
          </w:p>
        </w:tc>
      </w:tr>
      <w:tr w14:paraId="3AA0D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702479">
            <w:pPr>
              <w:rPr>
                <w:sz w:val="21"/>
                <w:szCs w:val="21"/>
              </w:rPr>
            </w:pPr>
          </w:p>
        </w:tc>
        <w:tc>
          <w:tcPr>
            <w:vAlign w:val="center"/>
          </w:tcPr>
          <w:p w14:paraId="2077DF71">
            <w:pPr>
              <w:rPr>
                <w:sz w:val="21"/>
                <w:szCs w:val="21"/>
              </w:rPr>
            </w:pPr>
            <w:r>
              <w:rPr>
                <w:sz w:val="21"/>
                <w:szCs w:val="21"/>
              </w:rPr>
              <w:t>水泥砂浆</w:t>
            </w:r>
          </w:p>
        </w:tc>
        <w:tc>
          <w:tcPr>
            <w:vAlign w:val="center"/>
          </w:tcPr>
          <w:p w14:paraId="2373D03B">
            <w:pPr>
              <w:jc w:val="center"/>
              <w:rPr>
                <w:sz w:val="21"/>
                <w:szCs w:val="21"/>
              </w:rPr>
            </w:pPr>
            <w:r>
              <w:rPr>
                <w:sz w:val="21"/>
                <w:szCs w:val="21"/>
              </w:rPr>
              <w:t>15</w:t>
            </w:r>
          </w:p>
        </w:tc>
        <w:tc>
          <w:tcPr>
            <w:vAlign w:val="center"/>
          </w:tcPr>
          <w:p w14:paraId="75D5EF18">
            <w:pPr>
              <w:jc w:val="center"/>
              <w:rPr>
                <w:sz w:val="21"/>
                <w:szCs w:val="21"/>
              </w:rPr>
            </w:pPr>
            <w:r>
              <w:rPr>
                <w:sz w:val="21"/>
                <w:szCs w:val="21"/>
              </w:rPr>
              <w:t>1800</w:t>
            </w:r>
          </w:p>
        </w:tc>
        <w:tc>
          <w:tcPr>
            <w:vAlign w:val="center"/>
          </w:tcPr>
          <w:p w14:paraId="4EB3A9D9">
            <w:pPr>
              <w:jc w:val="center"/>
              <w:rPr>
                <w:sz w:val="21"/>
                <w:szCs w:val="21"/>
              </w:rPr>
            </w:pPr>
            <w:r>
              <w:rPr>
                <w:sz w:val="21"/>
                <w:szCs w:val="21"/>
              </w:rPr>
              <w:t>27</w:t>
            </w:r>
          </w:p>
        </w:tc>
        <w:tc>
          <w:tcPr>
            <w:vMerge w:val="continue"/>
            <w:vAlign w:val="center"/>
          </w:tcPr>
          <w:p w14:paraId="645A85D1">
            <w:pPr>
              <w:jc w:val="center"/>
              <w:rPr>
                <w:sz w:val="21"/>
                <w:szCs w:val="21"/>
              </w:rPr>
            </w:pPr>
          </w:p>
        </w:tc>
      </w:tr>
      <w:tr w14:paraId="491BD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FB6129">
            <w:pPr>
              <w:rPr>
                <w:sz w:val="21"/>
                <w:szCs w:val="21"/>
              </w:rPr>
            </w:pPr>
          </w:p>
        </w:tc>
        <w:tc>
          <w:tcPr>
            <w:vAlign w:val="center"/>
          </w:tcPr>
          <w:p w14:paraId="6B7588F2">
            <w:pPr>
              <w:rPr>
                <w:sz w:val="21"/>
                <w:szCs w:val="21"/>
              </w:rPr>
            </w:pPr>
            <w:r>
              <w:rPr>
                <w:sz w:val="21"/>
                <w:szCs w:val="21"/>
              </w:rPr>
              <w:t>建筑绝热用硬质聚氨酯泡沫塑料（PU板）</w:t>
            </w:r>
          </w:p>
        </w:tc>
        <w:tc>
          <w:tcPr>
            <w:vAlign w:val="center"/>
          </w:tcPr>
          <w:p w14:paraId="2864D065">
            <w:pPr>
              <w:jc w:val="center"/>
              <w:rPr>
                <w:sz w:val="21"/>
                <w:szCs w:val="21"/>
              </w:rPr>
            </w:pPr>
            <w:r>
              <w:rPr>
                <w:sz w:val="21"/>
                <w:szCs w:val="21"/>
              </w:rPr>
              <w:t>25</w:t>
            </w:r>
          </w:p>
        </w:tc>
        <w:tc>
          <w:tcPr>
            <w:vAlign w:val="center"/>
          </w:tcPr>
          <w:p w14:paraId="0793DE2E">
            <w:pPr>
              <w:jc w:val="center"/>
              <w:rPr>
                <w:sz w:val="21"/>
                <w:szCs w:val="21"/>
              </w:rPr>
            </w:pPr>
            <w:r>
              <w:rPr>
                <w:sz w:val="21"/>
                <w:szCs w:val="21"/>
              </w:rPr>
              <w:t>30</w:t>
            </w:r>
          </w:p>
        </w:tc>
        <w:tc>
          <w:tcPr>
            <w:vAlign w:val="center"/>
          </w:tcPr>
          <w:p w14:paraId="4FE70AEE">
            <w:pPr>
              <w:jc w:val="center"/>
              <w:rPr>
                <w:sz w:val="21"/>
                <w:szCs w:val="21"/>
              </w:rPr>
            </w:pPr>
            <w:r>
              <w:rPr>
                <w:sz w:val="21"/>
                <w:szCs w:val="21"/>
              </w:rPr>
              <w:t>1</w:t>
            </w:r>
          </w:p>
        </w:tc>
        <w:tc>
          <w:tcPr>
            <w:vMerge w:val="continue"/>
            <w:vAlign w:val="center"/>
          </w:tcPr>
          <w:p w14:paraId="36DA28BE">
            <w:pPr>
              <w:jc w:val="center"/>
              <w:rPr>
                <w:sz w:val="21"/>
                <w:szCs w:val="21"/>
              </w:rPr>
            </w:pPr>
          </w:p>
        </w:tc>
      </w:tr>
      <w:tr w14:paraId="0077B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266BF56">
            <w:pPr>
              <w:rPr>
                <w:sz w:val="21"/>
                <w:szCs w:val="21"/>
              </w:rPr>
            </w:pPr>
            <w:r>
              <w:rPr>
                <w:sz w:val="21"/>
                <w:szCs w:val="21"/>
              </w:rPr>
              <w:t>地面</w:t>
            </w:r>
          </w:p>
        </w:tc>
        <w:tc>
          <w:tcPr>
            <w:vAlign w:val="center"/>
          </w:tcPr>
          <w:p w14:paraId="014C87D6">
            <w:pPr>
              <w:rPr>
                <w:sz w:val="21"/>
                <w:szCs w:val="21"/>
              </w:rPr>
            </w:pPr>
            <w:r>
              <w:rPr>
                <w:sz w:val="21"/>
                <w:szCs w:val="21"/>
              </w:rPr>
              <w:t>水泥砂浆</w:t>
            </w:r>
          </w:p>
        </w:tc>
        <w:tc>
          <w:tcPr>
            <w:vAlign w:val="center"/>
          </w:tcPr>
          <w:p w14:paraId="042FB57E">
            <w:pPr>
              <w:jc w:val="center"/>
              <w:rPr>
                <w:sz w:val="21"/>
                <w:szCs w:val="21"/>
              </w:rPr>
            </w:pPr>
            <w:r>
              <w:rPr>
                <w:sz w:val="21"/>
                <w:szCs w:val="21"/>
              </w:rPr>
              <w:t>20</w:t>
            </w:r>
          </w:p>
        </w:tc>
        <w:tc>
          <w:tcPr>
            <w:vAlign w:val="center"/>
          </w:tcPr>
          <w:p w14:paraId="54995093">
            <w:pPr>
              <w:jc w:val="center"/>
              <w:rPr>
                <w:sz w:val="21"/>
                <w:szCs w:val="21"/>
              </w:rPr>
            </w:pPr>
            <w:r>
              <w:rPr>
                <w:sz w:val="21"/>
                <w:szCs w:val="21"/>
              </w:rPr>
              <w:t>1800</w:t>
            </w:r>
          </w:p>
        </w:tc>
        <w:tc>
          <w:tcPr>
            <w:vAlign w:val="center"/>
          </w:tcPr>
          <w:p w14:paraId="36EC9F38">
            <w:pPr>
              <w:jc w:val="center"/>
              <w:rPr>
                <w:sz w:val="21"/>
                <w:szCs w:val="21"/>
              </w:rPr>
            </w:pPr>
            <w:r>
              <w:rPr>
                <w:sz w:val="21"/>
                <w:szCs w:val="21"/>
              </w:rPr>
              <w:t>36</w:t>
            </w:r>
          </w:p>
        </w:tc>
        <w:tc>
          <w:tcPr>
            <w:vMerge w:val="restart"/>
            <w:vAlign w:val="center"/>
          </w:tcPr>
          <w:p w14:paraId="52455F9A">
            <w:pPr>
              <w:jc w:val="center"/>
              <w:rPr>
                <w:sz w:val="21"/>
                <w:szCs w:val="21"/>
              </w:rPr>
            </w:pPr>
            <w:r>
              <w:rPr>
                <w:sz w:val="21"/>
                <w:szCs w:val="21"/>
              </w:rPr>
              <w:t>337</w:t>
            </w:r>
          </w:p>
        </w:tc>
      </w:tr>
      <w:tr w14:paraId="224D0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65F01A">
            <w:pPr>
              <w:rPr>
                <w:sz w:val="21"/>
                <w:szCs w:val="21"/>
              </w:rPr>
            </w:pPr>
          </w:p>
        </w:tc>
        <w:tc>
          <w:tcPr>
            <w:vAlign w:val="center"/>
          </w:tcPr>
          <w:p w14:paraId="5D562199">
            <w:pPr>
              <w:rPr>
                <w:sz w:val="21"/>
                <w:szCs w:val="21"/>
              </w:rPr>
            </w:pPr>
            <w:r>
              <w:rPr>
                <w:sz w:val="21"/>
                <w:szCs w:val="21"/>
              </w:rPr>
              <w:t>绝热用挤塑聚苯乙烯泡沫塑料板（xps板）</w:t>
            </w:r>
          </w:p>
        </w:tc>
        <w:tc>
          <w:tcPr>
            <w:vAlign w:val="center"/>
          </w:tcPr>
          <w:p w14:paraId="3BE45279">
            <w:pPr>
              <w:jc w:val="center"/>
              <w:rPr>
                <w:sz w:val="21"/>
                <w:szCs w:val="21"/>
              </w:rPr>
            </w:pPr>
            <w:r>
              <w:rPr>
                <w:sz w:val="21"/>
                <w:szCs w:val="21"/>
              </w:rPr>
              <w:t>25</w:t>
            </w:r>
          </w:p>
        </w:tc>
        <w:tc>
          <w:tcPr>
            <w:vAlign w:val="center"/>
          </w:tcPr>
          <w:p w14:paraId="4A7F9048">
            <w:pPr>
              <w:jc w:val="center"/>
              <w:rPr>
                <w:sz w:val="21"/>
                <w:szCs w:val="21"/>
              </w:rPr>
            </w:pPr>
            <w:r>
              <w:rPr>
                <w:sz w:val="21"/>
                <w:szCs w:val="21"/>
              </w:rPr>
              <w:t>32</w:t>
            </w:r>
          </w:p>
        </w:tc>
        <w:tc>
          <w:tcPr>
            <w:vAlign w:val="center"/>
          </w:tcPr>
          <w:p w14:paraId="286E0511">
            <w:pPr>
              <w:jc w:val="center"/>
              <w:rPr>
                <w:sz w:val="21"/>
                <w:szCs w:val="21"/>
              </w:rPr>
            </w:pPr>
            <w:r>
              <w:rPr>
                <w:sz w:val="21"/>
                <w:szCs w:val="21"/>
              </w:rPr>
              <w:t>1</w:t>
            </w:r>
          </w:p>
        </w:tc>
        <w:tc>
          <w:tcPr>
            <w:vMerge w:val="continue"/>
            <w:vAlign w:val="center"/>
          </w:tcPr>
          <w:p w14:paraId="6726279B">
            <w:pPr>
              <w:jc w:val="center"/>
              <w:rPr>
                <w:sz w:val="21"/>
                <w:szCs w:val="21"/>
              </w:rPr>
            </w:pPr>
          </w:p>
        </w:tc>
      </w:tr>
      <w:tr w14:paraId="56652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F53DE3">
            <w:pPr>
              <w:rPr>
                <w:sz w:val="21"/>
                <w:szCs w:val="21"/>
              </w:rPr>
            </w:pPr>
          </w:p>
        </w:tc>
        <w:tc>
          <w:tcPr>
            <w:vAlign w:val="center"/>
          </w:tcPr>
          <w:p w14:paraId="6AE615DC">
            <w:pPr>
              <w:rPr>
                <w:sz w:val="21"/>
                <w:szCs w:val="21"/>
              </w:rPr>
            </w:pPr>
            <w:r>
              <w:rPr>
                <w:sz w:val="21"/>
                <w:szCs w:val="21"/>
              </w:rPr>
              <w:t>钢筋混凝土</w:t>
            </w:r>
          </w:p>
        </w:tc>
        <w:tc>
          <w:tcPr>
            <w:vAlign w:val="center"/>
          </w:tcPr>
          <w:p w14:paraId="6BDE44C8">
            <w:pPr>
              <w:jc w:val="center"/>
              <w:rPr>
                <w:sz w:val="21"/>
                <w:szCs w:val="21"/>
              </w:rPr>
            </w:pPr>
            <w:r>
              <w:rPr>
                <w:sz w:val="21"/>
                <w:szCs w:val="21"/>
              </w:rPr>
              <w:t>120</w:t>
            </w:r>
          </w:p>
        </w:tc>
        <w:tc>
          <w:tcPr>
            <w:vAlign w:val="center"/>
          </w:tcPr>
          <w:p w14:paraId="1EBAE776">
            <w:pPr>
              <w:jc w:val="center"/>
              <w:rPr>
                <w:sz w:val="21"/>
                <w:szCs w:val="21"/>
              </w:rPr>
            </w:pPr>
            <w:r>
              <w:rPr>
                <w:sz w:val="21"/>
                <w:szCs w:val="21"/>
              </w:rPr>
              <w:t>2500</w:t>
            </w:r>
          </w:p>
        </w:tc>
        <w:tc>
          <w:tcPr>
            <w:vAlign w:val="center"/>
          </w:tcPr>
          <w:p w14:paraId="24DA4CB6">
            <w:pPr>
              <w:jc w:val="center"/>
              <w:rPr>
                <w:sz w:val="21"/>
                <w:szCs w:val="21"/>
              </w:rPr>
            </w:pPr>
            <w:r>
              <w:rPr>
                <w:sz w:val="21"/>
                <w:szCs w:val="21"/>
              </w:rPr>
              <w:t>300</w:t>
            </w:r>
          </w:p>
        </w:tc>
        <w:tc>
          <w:tcPr>
            <w:vMerge w:val="continue"/>
            <w:vAlign w:val="center"/>
          </w:tcPr>
          <w:p w14:paraId="3D6EFC6C">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7" w:name="围护结构材料清单"/>
      <w:bookmarkEnd w:id="37"/>
    </w:p>
    <w:p w14:paraId="35C5970D">
      <w:pPr>
        <w:pStyle w:val="5"/>
      </w:pPr>
      <w:bookmarkStart w:id="38" w:name="_Toc8318"/>
      <w:r>
        <w:rPr>
          <w:rFonts w:hint="eastAsia"/>
        </w:rPr>
        <w:t>墙板空气声隔声性能</w:t>
      </w:r>
      <w:bookmarkEnd w:id="38"/>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30E3D335">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14:paraId="239716EB">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14:paraId="7656FA14">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14:paraId="450DA0C8">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4CAF466">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418E5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8D807C">
            <w:pPr>
              <w:rPr>
                <w:sz w:val="21"/>
                <w:szCs w:val="21"/>
              </w:rPr>
            </w:pPr>
            <w:r>
              <w:rPr>
                <w:sz w:val="21"/>
                <w:szCs w:val="21"/>
              </w:rPr>
              <w:t>构件</w:t>
            </w:r>
          </w:p>
        </w:tc>
        <w:tc>
          <w:tcPr>
            <w:gridSpan w:val="6"/>
            <w:shd w:val="clear" w:color="auto" w:fill="E6E6E6"/>
            <w:vAlign w:val="center"/>
          </w:tcPr>
          <w:p w14:paraId="7B10C20A">
            <w:pPr>
              <w:jc w:val="center"/>
              <w:rPr>
                <w:sz w:val="21"/>
                <w:szCs w:val="21"/>
              </w:rPr>
            </w:pPr>
            <w:r>
              <w:rPr>
                <w:sz w:val="21"/>
                <w:szCs w:val="21"/>
              </w:rPr>
              <w:t>计算过程参数</w:t>
            </w:r>
          </w:p>
        </w:tc>
      </w:tr>
      <w:tr w14:paraId="270A6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E21D614">
            <w:pPr>
              <w:rPr>
                <w:sz w:val="21"/>
                <w:szCs w:val="21"/>
              </w:rPr>
            </w:pPr>
            <w:r>
              <w:rPr>
                <w:sz w:val="21"/>
                <w:szCs w:val="21"/>
              </w:rPr>
              <w:t>诊室之间隔墙</w:t>
            </w:r>
          </w:p>
        </w:tc>
        <w:tc>
          <w:tcPr>
            <w:shd w:val="clear" w:color="auto" w:fill="E6E6E6"/>
            <w:vAlign w:val="center"/>
          </w:tcPr>
          <w:p w14:paraId="20866357">
            <w:pPr>
              <w:rPr>
                <w:sz w:val="21"/>
                <w:szCs w:val="21"/>
              </w:rPr>
            </w:pPr>
            <w:r>
              <w:rPr>
                <w:sz w:val="21"/>
                <w:szCs w:val="21"/>
              </w:rPr>
              <w:t>构造做法</w:t>
            </w:r>
          </w:p>
        </w:tc>
        <w:tc>
          <w:tcPr>
            <w:gridSpan w:val="5"/>
            <w:vAlign w:val="center"/>
          </w:tcPr>
          <w:p w14:paraId="28C121CD">
            <w:pPr>
              <w:rPr>
                <w:sz w:val="21"/>
                <w:szCs w:val="21"/>
              </w:rPr>
            </w:pPr>
            <w:r>
              <w:rPr>
                <w:sz w:val="21"/>
                <w:szCs w:val="21"/>
              </w:rPr>
              <w:t>水泥砂浆 20mm＋专用保温砌筑砂浆砌加气混凝土砌块墙（水平灰缝与竖向灰缝厚度均≤10）b06级 200mm＋石灰砂浆 20mm</w:t>
            </w:r>
          </w:p>
        </w:tc>
      </w:tr>
      <w:tr w14:paraId="1A559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E6D838">
            <w:pPr>
              <w:rPr>
                <w:sz w:val="21"/>
                <w:szCs w:val="21"/>
              </w:rPr>
            </w:pPr>
          </w:p>
        </w:tc>
        <w:tc>
          <w:tcPr>
            <w:shd w:val="clear" w:color="auto" w:fill="E6E6E6"/>
            <w:vAlign w:val="center"/>
          </w:tcPr>
          <w:p w14:paraId="73D93139">
            <w:pPr>
              <w:rPr>
                <w:sz w:val="21"/>
                <w:szCs w:val="21"/>
              </w:rPr>
            </w:pPr>
            <w:r>
              <w:rPr>
                <w:sz w:val="21"/>
                <w:szCs w:val="21"/>
              </w:rPr>
              <w:t>参照构造</w:t>
            </w:r>
          </w:p>
        </w:tc>
        <w:tc>
          <w:tcPr>
            <w:gridSpan w:val="5"/>
            <w:vAlign w:val="center"/>
          </w:tcPr>
          <w:p w14:paraId="02FCD84D">
            <w:pPr>
              <w:rPr>
                <w:sz w:val="21"/>
                <w:szCs w:val="21"/>
              </w:rPr>
            </w:pPr>
            <w:r>
              <w:rPr>
                <w:sz w:val="21"/>
                <w:szCs w:val="21"/>
              </w:rPr>
              <w:t>砖墙490厚，双面抹灰各70厚</w:t>
            </w:r>
          </w:p>
        </w:tc>
      </w:tr>
      <w:tr w14:paraId="06A25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812B4D">
            <w:pPr>
              <w:rPr>
                <w:sz w:val="21"/>
                <w:szCs w:val="21"/>
              </w:rPr>
            </w:pPr>
          </w:p>
        </w:tc>
        <w:tc>
          <w:tcPr>
            <w:shd w:val="clear" w:color="auto" w:fill="E6E6E6"/>
            <w:vAlign w:val="center"/>
          </w:tcPr>
          <w:p w14:paraId="6789CBA8">
            <w:pPr>
              <w:rPr>
                <w:sz w:val="21"/>
                <w:szCs w:val="21"/>
              </w:rPr>
            </w:pPr>
            <w:r>
              <w:rPr>
                <w:sz w:val="21"/>
                <w:szCs w:val="21"/>
              </w:rPr>
              <w:t>面密度(kg/㎡)</w:t>
            </w:r>
          </w:p>
        </w:tc>
        <w:tc>
          <w:tcPr>
            <w:gridSpan w:val="5"/>
            <w:vAlign w:val="center"/>
          </w:tcPr>
          <w:p w14:paraId="0544D0BC">
            <w:pPr>
              <w:rPr>
                <w:sz w:val="21"/>
                <w:szCs w:val="21"/>
              </w:rPr>
            </w:pPr>
            <w:r>
              <w:rPr>
                <w:sz w:val="21"/>
                <w:szCs w:val="21"/>
              </w:rPr>
              <w:t>194</w:t>
            </w:r>
          </w:p>
        </w:tc>
      </w:tr>
      <w:tr w14:paraId="1F4E9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16B913">
            <w:pPr>
              <w:rPr>
                <w:sz w:val="21"/>
                <w:szCs w:val="21"/>
              </w:rPr>
            </w:pPr>
          </w:p>
        </w:tc>
        <w:tc>
          <w:tcPr>
            <w:shd w:val="clear" w:color="auto" w:fill="E6E6E6"/>
            <w:vAlign w:val="center"/>
          </w:tcPr>
          <w:p w14:paraId="74EA3AFB">
            <w:pPr>
              <w:rPr>
                <w:sz w:val="21"/>
                <w:szCs w:val="21"/>
              </w:rPr>
            </w:pPr>
            <w:r>
              <w:rPr>
                <w:sz w:val="21"/>
                <w:szCs w:val="21"/>
              </w:rPr>
              <w:t>隔声量来源</w:t>
            </w:r>
          </w:p>
        </w:tc>
        <w:tc>
          <w:tcPr>
            <w:gridSpan w:val="5"/>
            <w:vAlign w:val="center"/>
          </w:tcPr>
          <w:p w14:paraId="27DC1F01">
            <w:pPr>
              <w:rPr>
                <w:sz w:val="21"/>
                <w:szCs w:val="21"/>
              </w:rPr>
            </w:pPr>
            <w:r>
              <w:rPr>
                <w:sz w:val="21"/>
                <w:szCs w:val="21"/>
              </w:rPr>
              <w:t>《建筑设计资料集》</w:t>
            </w:r>
          </w:p>
        </w:tc>
      </w:tr>
      <w:tr w14:paraId="550AB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D7AF9E">
            <w:pPr>
              <w:rPr>
                <w:sz w:val="21"/>
                <w:szCs w:val="21"/>
              </w:rPr>
            </w:pPr>
          </w:p>
        </w:tc>
        <w:tc>
          <w:tcPr>
            <w:shd w:val="clear" w:color="auto" w:fill="E6E6E6"/>
            <w:vAlign w:val="center"/>
          </w:tcPr>
          <w:p w14:paraId="572DBCB1">
            <w:pPr>
              <w:rPr>
                <w:sz w:val="21"/>
                <w:szCs w:val="21"/>
              </w:rPr>
            </w:pPr>
            <w:r>
              <w:rPr>
                <w:sz w:val="21"/>
                <w:szCs w:val="21"/>
              </w:rPr>
              <w:t>倍频程频率</w:t>
            </w:r>
          </w:p>
        </w:tc>
        <w:tc>
          <w:tcPr>
            <w:shd w:val="clear" w:color="auto" w:fill="E6E6E6"/>
            <w:vAlign w:val="center"/>
          </w:tcPr>
          <w:p w14:paraId="2B0E3E2C">
            <w:pPr>
              <w:rPr>
                <w:sz w:val="21"/>
                <w:szCs w:val="21"/>
              </w:rPr>
            </w:pPr>
            <w:r>
              <w:rPr>
                <w:sz w:val="21"/>
                <w:szCs w:val="21"/>
              </w:rPr>
              <w:t>125 Hz</w:t>
            </w:r>
          </w:p>
        </w:tc>
        <w:tc>
          <w:tcPr>
            <w:shd w:val="clear" w:color="auto" w:fill="E6E6E6"/>
            <w:vAlign w:val="center"/>
          </w:tcPr>
          <w:p w14:paraId="7FAC3263">
            <w:pPr>
              <w:rPr>
                <w:sz w:val="21"/>
                <w:szCs w:val="21"/>
              </w:rPr>
            </w:pPr>
            <w:r>
              <w:rPr>
                <w:sz w:val="21"/>
                <w:szCs w:val="21"/>
              </w:rPr>
              <w:t>250 Hz</w:t>
            </w:r>
          </w:p>
        </w:tc>
        <w:tc>
          <w:tcPr>
            <w:shd w:val="clear" w:color="auto" w:fill="E6E6E6"/>
            <w:vAlign w:val="center"/>
          </w:tcPr>
          <w:p w14:paraId="3C0B0C50">
            <w:pPr>
              <w:rPr>
                <w:sz w:val="21"/>
                <w:szCs w:val="21"/>
              </w:rPr>
            </w:pPr>
            <w:r>
              <w:rPr>
                <w:sz w:val="21"/>
                <w:szCs w:val="21"/>
              </w:rPr>
              <w:t>500 Hz</w:t>
            </w:r>
          </w:p>
        </w:tc>
        <w:tc>
          <w:tcPr>
            <w:shd w:val="clear" w:color="auto" w:fill="E6E6E6"/>
            <w:vAlign w:val="center"/>
          </w:tcPr>
          <w:p w14:paraId="5F00E33A">
            <w:pPr>
              <w:rPr>
                <w:sz w:val="21"/>
                <w:szCs w:val="21"/>
              </w:rPr>
            </w:pPr>
            <w:r>
              <w:rPr>
                <w:sz w:val="21"/>
                <w:szCs w:val="21"/>
              </w:rPr>
              <w:t>1000 Hz</w:t>
            </w:r>
          </w:p>
        </w:tc>
        <w:tc>
          <w:tcPr>
            <w:shd w:val="clear" w:color="auto" w:fill="E6E6E6"/>
            <w:vAlign w:val="center"/>
          </w:tcPr>
          <w:p w14:paraId="2B19C2F7">
            <w:pPr>
              <w:rPr>
                <w:sz w:val="21"/>
                <w:szCs w:val="21"/>
              </w:rPr>
            </w:pPr>
            <w:r>
              <w:rPr>
                <w:sz w:val="21"/>
                <w:szCs w:val="21"/>
              </w:rPr>
              <w:t>2000 Hz</w:t>
            </w:r>
          </w:p>
        </w:tc>
      </w:tr>
      <w:tr w14:paraId="627A3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413A29">
            <w:pPr>
              <w:rPr>
                <w:sz w:val="21"/>
                <w:szCs w:val="21"/>
              </w:rPr>
            </w:pPr>
          </w:p>
        </w:tc>
        <w:tc>
          <w:tcPr>
            <w:shd w:val="clear" w:color="auto" w:fill="E6E6E6"/>
            <w:vAlign w:val="center"/>
          </w:tcPr>
          <w:p w14:paraId="7ECBBA2F">
            <w:pPr>
              <w:rPr>
                <w:sz w:val="21"/>
                <w:szCs w:val="21"/>
              </w:rPr>
            </w:pPr>
            <w:r>
              <w:rPr>
                <w:sz w:val="21"/>
                <w:szCs w:val="21"/>
              </w:rPr>
              <w:t>分频隔声量</w:t>
            </w:r>
          </w:p>
        </w:tc>
        <w:tc>
          <w:tcPr>
            <w:vAlign w:val="center"/>
          </w:tcPr>
          <w:p w14:paraId="6BE288F5">
            <w:pPr>
              <w:rPr>
                <w:sz w:val="21"/>
                <w:szCs w:val="21"/>
              </w:rPr>
            </w:pPr>
            <w:r>
              <w:rPr>
                <w:sz w:val="21"/>
                <w:szCs w:val="21"/>
              </w:rPr>
              <w:t>45.0</w:t>
            </w:r>
          </w:p>
        </w:tc>
        <w:tc>
          <w:tcPr>
            <w:vAlign w:val="center"/>
          </w:tcPr>
          <w:p w14:paraId="6DADD5F2">
            <w:pPr>
              <w:rPr>
                <w:sz w:val="21"/>
                <w:szCs w:val="21"/>
              </w:rPr>
            </w:pPr>
            <w:r>
              <w:rPr>
                <w:sz w:val="21"/>
                <w:szCs w:val="21"/>
              </w:rPr>
              <w:t>58.0</w:t>
            </w:r>
          </w:p>
        </w:tc>
        <w:tc>
          <w:tcPr>
            <w:vAlign w:val="center"/>
          </w:tcPr>
          <w:p w14:paraId="7FB3FD4E">
            <w:pPr>
              <w:rPr>
                <w:sz w:val="21"/>
                <w:szCs w:val="21"/>
              </w:rPr>
            </w:pPr>
            <w:r>
              <w:rPr>
                <w:sz w:val="21"/>
                <w:szCs w:val="21"/>
              </w:rPr>
              <w:t>61.0</w:t>
            </w:r>
          </w:p>
        </w:tc>
        <w:tc>
          <w:tcPr>
            <w:vAlign w:val="center"/>
          </w:tcPr>
          <w:p w14:paraId="044AE51F">
            <w:pPr>
              <w:rPr>
                <w:sz w:val="21"/>
                <w:szCs w:val="21"/>
              </w:rPr>
            </w:pPr>
            <w:r>
              <w:rPr>
                <w:sz w:val="21"/>
                <w:szCs w:val="21"/>
              </w:rPr>
              <w:t>65.0</w:t>
            </w:r>
          </w:p>
        </w:tc>
        <w:tc>
          <w:tcPr>
            <w:vAlign w:val="center"/>
          </w:tcPr>
          <w:p w14:paraId="035DC06D">
            <w:pPr>
              <w:rPr>
                <w:sz w:val="21"/>
                <w:szCs w:val="21"/>
              </w:rPr>
            </w:pPr>
            <w:r>
              <w:rPr>
                <w:sz w:val="21"/>
                <w:szCs w:val="21"/>
              </w:rPr>
              <w:t>66.0</w:t>
            </w:r>
          </w:p>
        </w:tc>
      </w:tr>
      <w:tr w14:paraId="625B5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0D7A1E">
            <w:pPr>
              <w:rPr>
                <w:sz w:val="21"/>
                <w:szCs w:val="21"/>
              </w:rPr>
            </w:pPr>
          </w:p>
        </w:tc>
        <w:tc>
          <w:tcPr>
            <w:shd w:val="clear" w:color="auto" w:fill="E6E6E6"/>
            <w:vAlign w:val="center"/>
          </w:tcPr>
          <w:p w14:paraId="48C61874">
            <w:pPr>
              <w:rPr>
                <w:sz w:val="21"/>
                <w:szCs w:val="21"/>
              </w:rPr>
            </w:pPr>
            <w:r>
              <w:rPr>
                <w:sz w:val="21"/>
                <w:szCs w:val="21"/>
              </w:rPr>
              <w:t>不利偏差</w:t>
            </w:r>
          </w:p>
        </w:tc>
        <w:tc>
          <w:tcPr>
            <w:vAlign w:val="center"/>
          </w:tcPr>
          <w:p w14:paraId="355ADB91">
            <w:pPr>
              <w:rPr>
                <w:sz w:val="21"/>
                <w:szCs w:val="21"/>
              </w:rPr>
            </w:pPr>
            <w:r>
              <w:rPr>
                <w:sz w:val="21"/>
                <w:szCs w:val="21"/>
              </w:rPr>
              <w:t>3.0</w:t>
            </w:r>
          </w:p>
        </w:tc>
        <w:tc>
          <w:tcPr>
            <w:vAlign w:val="center"/>
          </w:tcPr>
          <w:p w14:paraId="0AB15DDF">
            <w:pPr>
              <w:rPr>
                <w:sz w:val="21"/>
                <w:szCs w:val="21"/>
              </w:rPr>
            </w:pPr>
            <w:r>
              <w:rPr>
                <w:sz w:val="21"/>
                <w:szCs w:val="21"/>
              </w:rPr>
              <w:t>0.0</w:t>
            </w:r>
          </w:p>
        </w:tc>
        <w:tc>
          <w:tcPr>
            <w:vAlign w:val="center"/>
          </w:tcPr>
          <w:p w14:paraId="089D7379">
            <w:pPr>
              <w:rPr>
                <w:sz w:val="21"/>
                <w:szCs w:val="21"/>
              </w:rPr>
            </w:pPr>
            <w:r>
              <w:rPr>
                <w:sz w:val="21"/>
                <w:szCs w:val="21"/>
              </w:rPr>
              <w:t>3.0</w:t>
            </w:r>
          </w:p>
        </w:tc>
        <w:tc>
          <w:tcPr>
            <w:vAlign w:val="center"/>
          </w:tcPr>
          <w:p w14:paraId="67D679FD">
            <w:pPr>
              <w:rPr>
                <w:sz w:val="21"/>
                <w:szCs w:val="21"/>
              </w:rPr>
            </w:pPr>
            <w:r>
              <w:rPr>
                <w:sz w:val="21"/>
                <w:szCs w:val="21"/>
              </w:rPr>
              <w:t>2.0</w:t>
            </w:r>
          </w:p>
        </w:tc>
        <w:tc>
          <w:tcPr>
            <w:vAlign w:val="center"/>
          </w:tcPr>
          <w:p w14:paraId="0059A8C3">
            <w:pPr>
              <w:rPr>
                <w:sz w:val="21"/>
                <w:szCs w:val="21"/>
              </w:rPr>
            </w:pPr>
            <w:r>
              <w:rPr>
                <w:sz w:val="21"/>
                <w:szCs w:val="21"/>
              </w:rPr>
              <w:t>2.0</w:t>
            </w:r>
          </w:p>
        </w:tc>
      </w:tr>
      <w:tr w14:paraId="6B5A8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CD343C">
            <w:pPr>
              <w:rPr>
                <w:sz w:val="21"/>
                <w:szCs w:val="21"/>
              </w:rPr>
            </w:pPr>
          </w:p>
        </w:tc>
        <w:tc>
          <w:tcPr>
            <w:shd w:val="clear" w:color="auto" w:fill="E6E6E6"/>
            <w:vAlign w:val="center"/>
          </w:tcPr>
          <w:p w14:paraId="152B9D7E">
            <w:pPr>
              <w:rPr>
                <w:sz w:val="21"/>
                <w:szCs w:val="21"/>
              </w:rPr>
            </w:pPr>
            <w:r>
              <w:rPr>
                <w:sz w:val="21"/>
                <w:szCs w:val="21"/>
              </w:rPr>
              <w:t>计权隔声量</w:t>
            </w:r>
          </w:p>
        </w:tc>
        <w:tc>
          <w:tcPr>
            <w:gridSpan w:val="5"/>
            <w:vAlign w:val="center"/>
          </w:tcPr>
          <w:p w14:paraId="27DAEE32">
            <w:pPr>
              <w:rPr>
                <w:sz w:val="21"/>
                <w:szCs w:val="21"/>
              </w:rPr>
            </w:pPr>
            <w:r>
              <w:rPr>
                <w:sz w:val="21"/>
                <w:szCs w:val="21"/>
              </w:rPr>
              <w:t>64</w:t>
            </w:r>
          </w:p>
        </w:tc>
      </w:tr>
      <w:tr w14:paraId="1BA79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858AD2">
            <w:pPr>
              <w:rPr>
                <w:sz w:val="21"/>
                <w:szCs w:val="21"/>
              </w:rPr>
            </w:pPr>
          </w:p>
        </w:tc>
        <w:tc>
          <w:tcPr>
            <w:shd w:val="clear" w:color="auto" w:fill="E6E6E6"/>
            <w:vAlign w:val="center"/>
          </w:tcPr>
          <w:p w14:paraId="31EBBCD0">
            <w:pPr>
              <w:rPr>
                <w:sz w:val="21"/>
                <w:szCs w:val="21"/>
              </w:rPr>
            </w:pPr>
            <w:r>
              <w:rPr>
                <w:sz w:val="21"/>
                <w:szCs w:val="21"/>
              </w:rPr>
              <w:t>频谱修正量</w:t>
            </w:r>
          </w:p>
        </w:tc>
        <w:tc>
          <w:tcPr>
            <w:gridSpan w:val="5"/>
            <w:vAlign w:val="center"/>
          </w:tcPr>
          <w:p w14:paraId="2BE778EE">
            <w:pPr>
              <w:rPr>
                <w:sz w:val="21"/>
                <w:szCs w:val="21"/>
              </w:rPr>
            </w:pPr>
            <w:r>
              <w:rPr>
                <w:sz w:val="21"/>
                <w:szCs w:val="21"/>
              </w:rPr>
              <w:t>-2.0</w:t>
            </w:r>
          </w:p>
        </w:tc>
      </w:tr>
      <w:tr w14:paraId="76427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05912A">
            <w:pPr>
              <w:rPr>
                <w:sz w:val="21"/>
                <w:szCs w:val="21"/>
              </w:rPr>
            </w:pPr>
          </w:p>
        </w:tc>
        <w:tc>
          <w:tcPr>
            <w:shd w:val="clear" w:color="auto" w:fill="E6E6E6"/>
            <w:vAlign w:val="center"/>
          </w:tcPr>
          <w:p w14:paraId="248FA10C">
            <w:pPr>
              <w:rPr>
                <w:sz w:val="21"/>
                <w:szCs w:val="21"/>
              </w:rPr>
            </w:pPr>
            <w:r>
              <w:rPr>
                <w:sz w:val="21"/>
                <w:szCs w:val="21"/>
              </w:rPr>
              <w:t>隔声性能</w:t>
            </w:r>
          </w:p>
        </w:tc>
        <w:tc>
          <w:tcPr>
            <w:gridSpan w:val="5"/>
            <w:vAlign w:val="center"/>
          </w:tcPr>
          <w:p w14:paraId="2CD182CF">
            <w:pPr>
              <w:rPr>
                <w:sz w:val="21"/>
                <w:szCs w:val="21"/>
              </w:rPr>
            </w:pPr>
            <w:r>
              <w:rPr>
                <w:sz w:val="21"/>
                <w:szCs w:val="21"/>
              </w:rPr>
              <w:t>62</w:t>
            </w:r>
          </w:p>
        </w:tc>
      </w:tr>
      <w:tr w14:paraId="768FA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D27CE2">
            <w:pPr>
              <w:rPr>
                <w:sz w:val="21"/>
                <w:szCs w:val="21"/>
              </w:rPr>
            </w:pPr>
          </w:p>
        </w:tc>
        <w:tc>
          <w:tcPr>
            <w:shd w:val="clear" w:color="auto" w:fill="E6E6E6"/>
            <w:vAlign w:val="center"/>
          </w:tcPr>
          <w:p w14:paraId="11A6D10E">
            <w:pPr>
              <w:rPr>
                <w:sz w:val="21"/>
                <w:szCs w:val="21"/>
              </w:rPr>
            </w:pPr>
            <w:r>
              <w:rPr>
                <w:sz w:val="21"/>
                <w:szCs w:val="21"/>
              </w:rPr>
              <w:t>限值</w:t>
            </w:r>
          </w:p>
        </w:tc>
        <w:tc>
          <w:tcPr>
            <w:gridSpan w:val="5"/>
            <w:vAlign w:val="center"/>
          </w:tcPr>
          <w:p w14:paraId="413DF400">
            <w:pPr>
              <w:rPr>
                <w:sz w:val="21"/>
                <w:szCs w:val="21"/>
              </w:rPr>
            </w:pPr>
            <w:r>
              <w:rPr>
                <w:sz w:val="21"/>
                <w:szCs w:val="21"/>
              </w:rPr>
              <w:t>低限:&gt;40,高要求:&gt;45</w:t>
            </w:r>
          </w:p>
        </w:tc>
      </w:tr>
      <w:tr w14:paraId="61FAC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BA47D3">
            <w:pPr>
              <w:rPr>
                <w:sz w:val="21"/>
                <w:szCs w:val="21"/>
              </w:rPr>
            </w:pPr>
          </w:p>
        </w:tc>
        <w:tc>
          <w:tcPr>
            <w:shd w:val="clear" w:color="auto" w:fill="E6E6E6"/>
            <w:vAlign w:val="center"/>
          </w:tcPr>
          <w:p w14:paraId="287DA6F9">
            <w:pPr>
              <w:rPr>
                <w:sz w:val="21"/>
                <w:szCs w:val="21"/>
              </w:rPr>
            </w:pPr>
            <w:r>
              <w:rPr>
                <w:sz w:val="21"/>
                <w:szCs w:val="21"/>
              </w:rPr>
              <w:t>结论</w:t>
            </w:r>
          </w:p>
        </w:tc>
        <w:tc>
          <w:tcPr>
            <w:gridSpan w:val="5"/>
            <w:vAlign w:val="center"/>
          </w:tcPr>
          <w:p w14:paraId="2023094D">
            <w:pPr>
              <w:rPr>
                <w:sz w:val="21"/>
                <w:szCs w:val="21"/>
              </w:rPr>
            </w:pPr>
            <w:r>
              <w:rPr>
                <w:sz w:val="21"/>
                <w:szCs w:val="21"/>
              </w:rPr>
              <w:t>满足高要求</w:t>
            </w:r>
          </w:p>
        </w:tc>
      </w:tr>
      <w:tr w14:paraId="28E6D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E0F669C">
            <w:pPr>
              <w:rPr>
                <w:sz w:val="21"/>
                <w:szCs w:val="21"/>
              </w:rPr>
            </w:pPr>
            <w:r>
              <w:rPr>
                <w:sz w:val="21"/>
                <w:szCs w:val="21"/>
              </w:rPr>
              <w:t>医院建筑外墙</w:t>
            </w:r>
          </w:p>
        </w:tc>
        <w:tc>
          <w:tcPr>
            <w:shd w:val="clear" w:color="auto" w:fill="E6E6E6"/>
            <w:vAlign w:val="center"/>
          </w:tcPr>
          <w:p w14:paraId="32084699">
            <w:pPr>
              <w:rPr>
                <w:sz w:val="21"/>
                <w:szCs w:val="21"/>
              </w:rPr>
            </w:pPr>
            <w:r>
              <w:rPr>
                <w:sz w:val="21"/>
                <w:szCs w:val="21"/>
              </w:rPr>
              <w:t>构造做法</w:t>
            </w:r>
          </w:p>
        </w:tc>
        <w:tc>
          <w:tcPr>
            <w:gridSpan w:val="5"/>
            <w:vAlign w:val="center"/>
          </w:tcPr>
          <w:p w14:paraId="109CB9E7">
            <w:pPr>
              <w:rPr>
                <w:sz w:val="21"/>
                <w:szCs w:val="21"/>
              </w:rPr>
            </w:pPr>
            <w:r>
              <w:rPr>
                <w:sz w:val="21"/>
                <w:szCs w:val="21"/>
              </w:rPr>
              <w:t>水泥砂浆 20mm＋专用保温砌筑砂浆砌加气混凝土砌块墙（水平灰缝与竖向灰缝厚度均≤10）b06级 200mm＋泡沫玻璃板ⅰ型 30mm＋水泥砂浆 20mm</w:t>
            </w:r>
          </w:p>
        </w:tc>
      </w:tr>
      <w:tr w14:paraId="57D02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A52EBC">
            <w:pPr>
              <w:rPr>
                <w:sz w:val="21"/>
                <w:szCs w:val="21"/>
              </w:rPr>
            </w:pPr>
          </w:p>
        </w:tc>
        <w:tc>
          <w:tcPr>
            <w:shd w:val="clear" w:color="auto" w:fill="E6E6E6"/>
            <w:vAlign w:val="center"/>
          </w:tcPr>
          <w:p w14:paraId="37D17D27">
            <w:pPr>
              <w:rPr>
                <w:sz w:val="21"/>
                <w:szCs w:val="21"/>
              </w:rPr>
            </w:pPr>
            <w:r>
              <w:rPr>
                <w:sz w:val="21"/>
                <w:szCs w:val="21"/>
              </w:rPr>
              <w:t>参照构造</w:t>
            </w:r>
          </w:p>
        </w:tc>
        <w:tc>
          <w:tcPr>
            <w:gridSpan w:val="5"/>
            <w:vAlign w:val="center"/>
          </w:tcPr>
          <w:p w14:paraId="77A13B8D">
            <w:pPr>
              <w:rPr>
                <w:sz w:val="21"/>
                <w:szCs w:val="21"/>
              </w:rPr>
            </w:pPr>
            <w:r>
              <w:rPr>
                <w:sz w:val="21"/>
                <w:szCs w:val="21"/>
              </w:rPr>
              <w:t>双层75厚加气混凝土中空50厚，内填50厚矿棉毡</w:t>
            </w:r>
          </w:p>
        </w:tc>
      </w:tr>
      <w:tr w14:paraId="51F1B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C27989">
            <w:pPr>
              <w:rPr>
                <w:sz w:val="21"/>
                <w:szCs w:val="21"/>
              </w:rPr>
            </w:pPr>
          </w:p>
        </w:tc>
        <w:tc>
          <w:tcPr>
            <w:shd w:val="clear" w:color="auto" w:fill="E6E6E6"/>
            <w:vAlign w:val="center"/>
          </w:tcPr>
          <w:p w14:paraId="7DA2BCA6">
            <w:pPr>
              <w:rPr>
                <w:sz w:val="21"/>
                <w:szCs w:val="21"/>
              </w:rPr>
            </w:pPr>
            <w:r>
              <w:rPr>
                <w:sz w:val="21"/>
                <w:szCs w:val="21"/>
              </w:rPr>
              <w:t>面密度(kg/㎡)</w:t>
            </w:r>
          </w:p>
        </w:tc>
        <w:tc>
          <w:tcPr>
            <w:gridSpan w:val="5"/>
            <w:vAlign w:val="center"/>
          </w:tcPr>
          <w:p w14:paraId="6E180CC2">
            <w:pPr>
              <w:rPr>
                <w:sz w:val="21"/>
                <w:szCs w:val="21"/>
              </w:rPr>
            </w:pPr>
            <w:r>
              <w:rPr>
                <w:sz w:val="21"/>
                <w:szCs w:val="21"/>
              </w:rPr>
              <w:t>202</w:t>
            </w:r>
          </w:p>
        </w:tc>
      </w:tr>
      <w:tr w14:paraId="1E482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201F2A">
            <w:pPr>
              <w:rPr>
                <w:sz w:val="21"/>
                <w:szCs w:val="21"/>
              </w:rPr>
            </w:pPr>
          </w:p>
        </w:tc>
        <w:tc>
          <w:tcPr>
            <w:shd w:val="clear" w:color="auto" w:fill="E6E6E6"/>
            <w:vAlign w:val="center"/>
          </w:tcPr>
          <w:p w14:paraId="470BEC21">
            <w:pPr>
              <w:rPr>
                <w:sz w:val="21"/>
                <w:szCs w:val="21"/>
              </w:rPr>
            </w:pPr>
            <w:r>
              <w:rPr>
                <w:sz w:val="21"/>
                <w:szCs w:val="21"/>
              </w:rPr>
              <w:t>隔声量来源</w:t>
            </w:r>
          </w:p>
        </w:tc>
        <w:tc>
          <w:tcPr>
            <w:gridSpan w:val="5"/>
            <w:vAlign w:val="center"/>
          </w:tcPr>
          <w:p w14:paraId="5F20AA68">
            <w:pPr>
              <w:rPr>
                <w:sz w:val="21"/>
                <w:szCs w:val="21"/>
              </w:rPr>
            </w:pPr>
            <w:r>
              <w:rPr>
                <w:sz w:val="21"/>
                <w:szCs w:val="21"/>
              </w:rPr>
              <w:t>《建筑隔声设计—空气声隔声技术》</w:t>
            </w:r>
          </w:p>
        </w:tc>
      </w:tr>
      <w:tr w14:paraId="70D4B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32BDC3">
            <w:pPr>
              <w:rPr>
                <w:sz w:val="21"/>
                <w:szCs w:val="21"/>
              </w:rPr>
            </w:pPr>
          </w:p>
        </w:tc>
        <w:tc>
          <w:tcPr>
            <w:shd w:val="clear" w:color="auto" w:fill="E6E6E6"/>
            <w:vAlign w:val="center"/>
          </w:tcPr>
          <w:p w14:paraId="4AD8D9E9">
            <w:pPr>
              <w:rPr>
                <w:sz w:val="21"/>
                <w:szCs w:val="21"/>
              </w:rPr>
            </w:pPr>
            <w:r>
              <w:rPr>
                <w:sz w:val="21"/>
                <w:szCs w:val="21"/>
              </w:rPr>
              <w:t>倍频程频率</w:t>
            </w:r>
          </w:p>
        </w:tc>
        <w:tc>
          <w:tcPr>
            <w:shd w:val="clear" w:color="auto" w:fill="E6E6E6"/>
            <w:vAlign w:val="center"/>
          </w:tcPr>
          <w:p w14:paraId="2954703B">
            <w:pPr>
              <w:rPr>
                <w:sz w:val="21"/>
                <w:szCs w:val="21"/>
              </w:rPr>
            </w:pPr>
            <w:r>
              <w:rPr>
                <w:sz w:val="21"/>
                <w:szCs w:val="21"/>
              </w:rPr>
              <w:t>125 Hz</w:t>
            </w:r>
          </w:p>
        </w:tc>
        <w:tc>
          <w:tcPr>
            <w:shd w:val="clear" w:color="auto" w:fill="E6E6E6"/>
            <w:vAlign w:val="center"/>
          </w:tcPr>
          <w:p w14:paraId="529E7E98">
            <w:pPr>
              <w:rPr>
                <w:sz w:val="21"/>
                <w:szCs w:val="21"/>
              </w:rPr>
            </w:pPr>
            <w:r>
              <w:rPr>
                <w:sz w:val="21"/>
                <w:szCs w:val="21"/>
              </w:rPr>
              <w:t>250 Hz</w:t>
            </w:r>
          </w:p>
        </w:tc>
        <w:tc>
          <w:tcPr>
            <w:shd w:val="clear" w:color="auto" w:fill="E6E6E6"/>
            <w:vAlign w:val="center"/>
          </w:tcPr>
          <w:p w14:paraId="0E2928ED">
            <w:pPr>
              <w:rPr>
                <w:sz w:val="21"/>
                <w:szCs w:val="21"/>
              </w:rPr>
            </w:pPr>
            <w:r>
              <w:rPr>
                <w:sz w:val="21"/>
                <w:szCs w:val="21"/>
              </w:rPr>
              <w:t>500 Hz</w:t>
            </w:r>
          </w:p>
        </w:tc>
        <w:tc>
          <w:tcPr>
            <w:shd w:val="clear" w:color="auto" w:fill="E6E6E6"/>
            <w:vAlign w:val="center"/>
          </w:tcPr>
          <w:p w14:paraId="267B521F">
            <w:pPr>
              <w:rPr>
                <w:sz w:val="21"/>
                <w:szCs w:val="21"/>
              </w:rPr>
            </w:pPr>
            <w:r>
              <w:rPr>
                <w:sz w:val="21"/>
                <w:szCs w:val="21"/>
              </w:rPr>
              <w:t>1000 Hz</w:t>
            </w:r>
          </w:p>
        </w:tc>
        <w:tc>
          <w:tcPr>
            <w:shd w:val="clear" w:color="auto" w:fill="E6E6E6"/>
            <w:vAlign w:val="center"/>
          </w:tcPr>
          <w:p w14:paraId="35BB029F">
            <w:pPr>
              <w:rPr>
                <w:sz w:val="21"/>
                <w:szCs w:val="21"/>
              </w:rPr>
            </w:pPr>
            <w:r>
              <w:rPr>
                <w:sz w:val="21"/>
                <w:szCs w:val="21"/>
              </w:rPr>
              <w:t>2000 Hz</w:t>
            </w:r>
          </w:p>
        </w:tc>
      </w:tr>
      <w:tr w14:paraId="555E2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84285A">
            <w:pPr>
              <w:rPr>
                <w:sz w:val="21"/>
                <w:szCs w:val="21"/>
              </w:rPr>
            </w:pPr>
          </w:p>
        </w:tc>
        <w:tc>
          <w:tcPr>
            <w:shd w:val="clear" w:color="auto" w:fill="E6E6E6"/>
            <w:vAlign w:val="center"/>
          </w:tcPr>
          <w:p w14:paraId="4A59A294">
            <w:pPr>
              <w:rPr>
                <w:sz w:val="21"/>
                <w:szCs w:val="21"/>
              </w:rPr>
            </w:pPr>
            <w:r>
              <w:rPr>
                <w:sz w:val="21"/>
                <w:szCs w:val="21"/>
              </w:rPr>
              <w:t>分频隔声量</w:t>
            </w:r>
          </w:p>
        </w:tc>
        <w:tc>
          <w:tcPr>
            <w:vAlign w:val="center"/>
          </w:tcPr>
          <w:p w14:paraId="632B8E4F">
            <w:pPr>
              <w:rPr>
                <w:sz w:val="21"/>
                <w:szCs w:val="21"/>
              </w:rPr>
            </w:pPr>
            <w:r>
              <w:rPr>
                <w:sz w:val="21"/>
                <w:szCs w:val="21"/>
              </w:rPr>
              <w:t>41.0</w:t>
            </w:r>
          </w:p>
        </w:tc>
        <w:tc>
          <w:tcPr>
            <w:vAlign w:val="center"/>
          </w:tcPr>
          <w:p w14:paraId="31938B72">
            <w:pPr>
              <w:rPr>
                <w:sz w:val="21"/>
                <w:szCs w:val="21"/>
              </w:rPr>
            </w:pPr>
            <w:r>
              <w:rPr>
                <w:sz w:val="21"/>
                <w:szCs w:val="21"/>
              </w:rPr>
              <w:t>48.0</w:t>
            </w:r>
          </w:p>
        </w:tc>
        <w:tc>
          <w:tcPr>
            <w:vAlign w:val="center"/>
          </w:tcPr>
          <w:p w14:paraId="64B73749">
            <w:pPr>
              <w:rPr>
                <w:sz w:val="21"/>
                <w:szCs w:val="21"/>
              </w:rPr>
            </w:pPr>
            <w:r>
              <w:rPr>
                <w:sz w:val="21"/>
                <w:szCs w:val="21"/>
              </w:rPr>
              <w:t>52.0</w:t>
            </w:r>
          </w:p>
        </w:tc>
        <w:tc>
          <w:tcPr>
            <w:vAlign w:val="center"/>
          </w:tcPr>
          <w:p w14:paraId="6659A580">
            <w:pPr>
              <w:rPr>
                <w:sz w:val="21"/>
                <w:szCs w:val="21"/>
              </w:rPr>
            </w:pPr>
            <w:r>
              <w:rPr>
                <w:sz w:val="21"/>
                <w:szCs w:val="21"/>
              </w:rPr>
              <w:t>58.0</w:t>
            </w:r>
          </w:p>
        </w:tc>
        <w:tc>
          <w:tcPr>
            <w:vAlign w:val="center"/>
          </w:tcPr>
          <w:p w14:paraId="4A241A9A">
            <w:pPr>
              <w:rPr>
                <w:sz w:val="21"/>
                <w:szCs w:val="21"/>
              </w:rPr>
            </w:pPr>
            <w:r>
              <w:rPr>
                <w:sz w:val="21"/>
                <w:szCs w:val="21"/>
              </w:rPr>
              <w:t>63.0</w:t>
            </w:r>
          </w:p>
        </w:tc>
      </w:tr>
      <w:tr w14:paraId="59822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C346AC">
            <w:pPr>
              <w:rPr>
                <w:sz w:val="21"/>
                <w:szCs w:val="21"/>
              </w:rPr>
            </w:pPr>
          </w:p>
        </w:tc>
        <w:tc>
          <w:tcPr>
            <w:shd w:val="clear" w:color="auto" w:fill="E6E6E6"/>
            <w:vAlign w:val="center"/>
          </w:tcPr>
          <w:p w14:paraId="7333D0A6">
            <w:pPr>
              <w:rPr>
                <w:sz w:val="21"/>
                <w:szCs w:val="21"/>
              </w:rPr>
            </w:pPr>
            <w:r>
              <w:rPr>
                <w:sz w:val="21"/>
                <w:szCs w:val="21"/>
              </w:rPr>
              <w:t>不利偏差</w:t>
            </w:r>
          </w:p>
        </w:tc>
        <w:tc>
          <w:tcPr>
            <w:vAlign w:val="center"/>
          </w:tcPr>
          <w:p w14:paraId="4F2D1B6B">
            <w:pPr>
              <w:rPr>
                <w:sz w:val="21"/>
                <w:szCs w:val="21"/>
              </w:rPr>
            </w:pPr>
            <w:r>
              <w:rPr>
                <w:sz w:val="21"/>
                <w:szCs w:val="21"/>
              </w:rPr>
              <w:t>0.0</w:t>
            </w:r>
          </w:p>
        </w:tc>
        <w:tc>
          <w:tcPr>
            <w:vAlign w:val="center"/>
          </w:tcPr>
          <w:p w14:paraId="13E56D03">
            <w:pPr>
              <w:rPr>
                <w:sz w:val="21"/>
                <w:szCs w:val="21"/>
              </w:rPr>
            </w:pPr>
            <w:r>
              <w:rPr>
                <w:sz w:val="21"/>
                <w:szCs w:val="21"/>
              </w:rPr>
              <w:t>2.0</w:t>
            </w:r>
          </w:p>
        </w:tc>
        <w:tc>
          <w:tcPr>
            <w:vAlign w:val="center"/>
          </w:tcPr>
          <w:p w14:paraId="37285622">
            <w:pPr>
              <w:rPr>
                <w:sz w:val="21"/>
                <w:szCs w:val="21"/>
              </w:rPr>
            </w:pPr>
            <w:r>
              <w:rPr>
                <w:sz w:val="21"/>
                <w:szCs w:val="21"/>
              </w:rPr>
              <w:t>5.0</w:t>
            </w:r>
          </w:p>
        </w:tc>
        <w:tc>
          <w:tcPr>
            <w:vAlign w:val="center"/>
          </w:tcPr>
          <w:p w14:paraId="1AC9E4A2">
            <w:pPr>
              <w:rPr>
                <w:sz w:val="21"/>
                <w:szCs w:val="21"/>
              </w:rPr>
            </w:pPr>
            <w:r>
              <w:rPr>
                <w:sz w:val="21"/>
                <w:szCs w:val="21"/>
              </w:rPr>
              <w:t>2.0</w:t>
            </w:r>
          </w:p>
        </w:tc>
        <w:tc>
          <w:tcPr>
            <w:vAlign w:val="center"/>
          </w:tcPr>
          <w:p w14:paraId="3E711810">
            <w:pPr>
              <w:rPr>
                <w:sz w:val="21"/>
                <w:szCs w:val="21"/>
              </w:rPr>
            </w:pPr>
            <w:r>
              <w:rPr>
                <w:sz w:val="21"/>
                <w:szCs w:val="21"/>
              </w:rPr>
              <w:t>0.0</w:t>
            </w:r>
          </w:p>
        </w:tc>
      </w:tr>
      <w:tr w14:paraId="44EEE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4F9613">
            <w:pPr>
              <w:rPr>
                <w:sz w:val="21"/>
                <w:szCs w:val="21"/>
              </w:rPr>
            </w:pPr>
          </w:p>
        </w:tc>
        <w:tc>
          <w:tcPr>
            <w:shd w:val="clear" w:color="auto" w:fill="E6E6E6"/>
            <w:vAlign w:val="center"/>
          </w:tcPr>
          <w:p w14:paraId="2828E4CE">
            <w:pPr>
              <w:rPr>
                <w:sz w:val="21"/>
                <w:szCs w:val="21"/>
              </w:rPr>
            </w:pPr>
            <w:r>
              <w:rPr>
                <w:sz w:val="21"/>
                <w:szCs w:val="21"/>
              </w:rPr>
              <w:t>计权隔声量</w:t>
            </w:r>
          </w:p>
        </w:tc>
        <w:tc>
          <w:tcPr>
            <w:gridSpan w:val="5"/>
            <w:vAlign w:val="center"/>
          </w:tcPr>
          <w:p w14:paraId="303DC044">
            <w:pPr>
              <w:rPr>
                <w:sz w:val="21"/>
                <w:szCs w:val="21"/>
              </w:rPr>
            </w:pPr>
            <w:r>
              <w:rPr>
                <w:sz w:val="21"/>
                <w:szCs w:val="21"/>
              </w:rPr>
              <w:t>57</w:t>
            </w:r>
          </w:p>
        </w:tc>
      </w:tr>
      <w:tr w14:paraId="37B4C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0FD1B7">
            <w:pPr>
              <w:rPr>
                <w:sz w:val="21"/>
                <w:szCs w:val="21"/>
              </w:rPr>
            </w:pPr>
          </w:p>
        </w:tc>
        <w:tc>
          <w:tcPr>
            <w:shd w:val="clear" w:color="auto" w:fill="E6E6E6"/>
            <w:vAlign w:val="center"/>
          </w:tcPr>
          <w:p w14:paraId="3BE6A8C4">
            <w:pPr>
              <w:rPr>
                <w:sz w:val="21"/>
                <w:szCs w:val="21"/>
              </w:rPr>
            </w:pPr>
            <w:r>
              <w:rPr>
                <w:sz w:val="21"/>
                <w:szCs w:val="21"/>
              </w:rPr>
              <w:t>频谱修正量</w:t>
            </w:r>
          </w:p>
        </w:tc>
        <w:tc>
          <w:tcPr>
            <w:gridSpan w:val="5"/>
            <w:vAlign w:val="center"/>
          </w:tcPr>
          <w:p w14:paraId="1B98F952">
            <w:pPr>
              <w:rPr>
                <w:sz w:val="21"/>
                <w:szCs w:val="21"/>
              </w:rPr>
            </w:pPr>
            <w:r>
              <w:rPr>
                <w:sz w:val="21"/>
                <w:szCs w:val="21"/>
              </w:rPr>
              <w:t>-5.0</w:t>
            </w:r>
          </w:p>
        </w:tc>
      </w:tr>
      <w:tr w14:paraId="12EE4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63D883">
            <w:pPr>
              <w:rPr>
                <w:sz w:val="21"/>
                <w:szCs w:val="21"/>
              </w:rPr>
            </w:pPr>
          </w:p>
        </w:tc>
        <w:tc>
          <w:tcPr>
            <w:shd w:val="clear" w:color="auto" w:fill="E6E6E6"/>
            <w:vAlign w:val="center"/>
          </w:tcPr>
          <w:p w14:paraId="1839C57C">
            <w:pPr>
              <w:rPr>
                <w:sz w:val="21"/>
                <w:szCs w:val="21"/>
              </w:rPr>
            </w:pPr>
            <w:r>
              <w:rPr>
                <w:sz w:val="21"/>
                <w:szCs w:val="21"/>
              </w:rPr>
              <w:t>隔声性能</w:t>
            </w:r>
          </w:p>
        </w:tc>
        <w:tc>
          <w:tcPr>
            <w:gridSpan w:val="5"/>
            <w:vAlign w:val="center"/>
          </w:tcPr>
          <w:p w14:paraId="6F7D2472">
            <w:pPr>
              <w:rPr>
                <w:sz w:val="21"/>
                <w:szCs w:val="21"/>
              </w:rPr>
            </w:pPr>
            <w:r>
              <w:rPr>
                <w:sz w:val="21"/>
                <w:szCs w:val="21"/>
              </w:rPr>
              <w:t>52</w:t>
            </w:r>
          </w:p>
        </w:tc>
      </w:tr>
      <w:tr w14:paraId="09058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9C174C">
            <w:pPr>
              <w:rPr>
                <w:sz w:val="21"/>
                <w:szCs w:val="21"/>
              </w:rPr>
            </w:pPr>
          </w:p>
        </w:tc>
        <w:tc>
          <w:tcPr>
            <w:shd w:val="clear" w:color="auto" w:fill="E6E6E6"/>
            <w:vAlign w:val="center"/>
          </w:tcPr>
          <w:p w14:paraId="3E118E81">
            <w:pPr>
              <w:rPr>
                <w:sz w:val="21"/>
                <w:szCs w:val="21"/>
              </w:rPr>
            </w:pPr>
            <w:r>
              <w:rPr>
                <w:sz w:val="21"/>
                <w:szCs w:val="21"/>
              </w:rPr>
              <w:t>限值</w:t>
            </w:r>
          </w:p>
        </w:tc>
        <w:tc>
          <w:tcPr>
            <w:gridSpan w:val="5"/>
            <w:vAlign w:val="center"/>
          </w:tcPr>
          <w:p w14:paraId="27D501E1">
            <w:pPr>
              <w:rPr>
                <w:sz w:val="21"/>
                <w:szCs w:val="21"/>
              </w:rPr>
            </w:pPr>
            <w:r>
              <w:rPr>
                <w:sz w:val="21"/>
                <w:szCs w:val="21"/>
              </w:rPr>
              <w:t>低限:≥45,高要求:≥50</w:t>
            </w:r>
          </w:p>
        </w:tc>
      </w:tr>
      <w:tr w14:paraId="33AC3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80C029">
            <w:pPr>
              <w:rPr>
                <w:sz w:val="21"/>
                <w:szCs w:val="21"/>
              </w:rPr>
            </w:pPr>
          </w:p>
        </w:tc>
        <w:tc>
          <w:tcPr>
            <w:shd w:val="clear" w:color="auto" w:fill="E6E6E6"/>
            <w:vAlign w:val="center"/>
          </w:tcPr>
          <w:p w14:paraId="7A6B17B6">
            <w:pPr>
              <w:rPr>
                <w:sz w:val="21"/>
                <w:szCs w:val="21"/>
              </w:rPr>
            </w:pPr>
            <w:r>
              <w:rPr>
                <w:sz w:val="21"/>
                <w:szCs w:val="21"/>
              </w:rPr>
              <w:t>结论</w:t>
            </w:r>
          </w:p>
        </w:tc>
        <w:tc>
          <w:tcPr>
            <w:gridSpan w:val="5"/>
            <w:vAlign w:val="center"/>
          </w:tcPr>
          <w:p w14:paraId="24C800F9">
            <w:pPr>
              <w:rPr>
                <w:sz w:val="21"/>
                <w:szCs w:val="21"/>
              </w:rPr>
            </w:pPr>
            <w:r>
              <w:rPr>
                <w:sz w:val="21"/>
                <w:szCs w:val="21"/>
              </w:rPr>
              <w:t>满足高要求</w:t>
            </w:r>
          </w:p>
        </w:tc>
      </w:tr>
      <w:tr w14:paraId="3AC91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C026832">
            <w:pPr>
              <w:rPr>
                <w:sz w:val="21"/>
                <w:szCs w:val="21"/>
              </w:rPr>
            </w:pPr>
            <w:r>
              <w:rPr>
                <w:sz w:val="21"/>
                <w:szCs w:val="21"/>
              </w:rPr>
              <w:t>会议室(办公建筑)外墙</w:t>
            </w:r>
          </w:p>
        </w:tc>
        <w:tc>
          <w:tcPr>
            <w:shd w:val="clear" w:color="auto" w:fill="E6E6E6"/>
            <w:vAlign w:val="center"/>
          </w:tcPr>
          <w:p w14:paraId="1179774C">
            <w:pPr>
              <w:rPr>
                <w:sz w:val="21"/>
                <w:szCs w:val="21"/>
              </w:rPr>
            </w:pPr>
            <w:r>
              <w:rPr>
                <w:sz w:val="21"/>
                <w:szCs w:val="21"/>
              </w:rPr>
              <w:t>构造做法</w:t>
            </w:r>
          </w:p>
        </w:tc>
        <w:tc>
          <w:tcPr>
            <w:gridSpan w:val="5"/>
            <w:vAlign w:val="center"/>
          </w:tcPr>
          <w:p w14:paraId="60923388">
            <w:pPr>
              <w:rPr>
                <w:sz w:val="21"/>
                <w:szCs w:val="21"/>
              </w:rPr>
            </w:pPr>
            <w:r>
              <w:rPr>
                <w:sz w:val="21"/>
                <w:szCs w:val="21"/>
              </w:rPr>
              <w:t>水泥砂浆 20mm＋专用保温砌筑砂浆砌加气混凝土砌块墙（水平灰缝与竖向灰缝厚度均≤10）b06级 200mm＋泡沫玻璃板ⅰ型 30mm＋水泥砂浆 20mm</w:t>
            </w:r>
          </w:p>
        </w:tc>
      </w:tr>
      <w:tr w14:paraId="34179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1A5C50">
            <w:pPr>
              <w:rPr>
                <w:sz w:val="21"/>
                <w:szCs w:val="21"/>
              </w:rPr>
            </w:pPr>
          </w:p>
        </w:tc>
        <w:tc>
          <w:tcPr>
            <w:shd w:val="clear" w:color="auto" w:fill="E6E6E6"/>
            <w:vAlign w:val="center"/>
          </w:tcPr>
          <w:p w14:paraId="1A662DE9">
            <w:pPr>
              <w:rPr>
                <w:sz w:val="21"/>
                <w:szCs w:val="21"/>
              </w:rPr>
            </w:pPr>
            <w:r>
              <w:rPr>
                <w:sz w:val="21"/>
                <w:szCs w:val="21"/>
              </w:rPr>
              <w:t>参照构造</w:t>
            </w:r>
          </w:p>
        </w:tc>
        <w:tc>
          <w:tcPr>
            <w:gridSpan w:val="5"/>
            <w:vAlign w:val="center"/>
          </w:tcPr>
          <w:p w14:paraId="435762F1">
            <w:pPr>
              <w:rPr>
                <w:sz w:val="21"/>
                <w:szCs w:val="21"/>
              </w:rPr>
            </w:pPr>
            <w:r>
              <w:rPr>
                <w:sz w:val="21"/>
                <w:szCs w:val="21"/>
              </w:rPr>
              <w:t>双层75厚加气混凝土中空50厚，内填50厚矿棉毡</w:t>
            </w:r>
          </w:p>
        </w:tc>
      </w:tr>
      <w:tr w14:paraId="50CC4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1E5C52">
            <w:pPr>
              <w:rPr>
                <w:sz w:val="21"/>
                <w:szCs w:val="21"/>
              </w:rPr>
            </w:pPr>
          </w:p>
        </w:tc>
        <w:tc>
          <w:tcPr>
            <w:shd w:val="clear" w:color="auto" w:fill="E6E6E6"/>
            <w:vAlign w:val="center"/>
          </w:tcPr>
          <w:p w14:paraId="67FA2372">
            <w:pPr>
              <w:rPr>
                <w:sz w:val="21"/>
                <w:szCs w:val="21"/>
              </w:rPr>
            </w:pPr>
            <w:r>
              <w:rPr>
                <w:sz w:val="21"/>
                <w:szCs w:val="21"/>
              </w:rPr>
              <w:t>面密度(kg/㎡)</w:t>
            </w:r>
          </w:p>
        </w:tc>
        <w:tc>
          <w:tcPr>
            <w:gridSpan w:val="5"/>
            <w:vAlign w:val="center"/>
          </w:tcPr>
          <w:p w14:paraId="003F4038">
            <w:pPr>
              <w:rPr>
                <w:sz w:val="21"/>
                <w:szCs w:val="21"/>
              </w:rPr>
            </w:pPr>
            <w:r>
              <w:rPr>
                <w:sz w:val="21"/>
                <w:szCs w:val="21"/>
              </w:rPr>
              <w:t>202</w:t>
            </w:r>
          </w:p>
        </w:tc>
      </w:tr>
      <w:tr w14:paraId="362C8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DD8B90">
            <w:pPr>
              <w:rPr>
                <w:sz w:val="21"/>
                <w:szCs w:val="21"/>
              </w:rPr>
            </w:pPr>
          </w:p>
        </w:tc>
        <w:tc>
          <w:tcPr>
            <w:shd w:val="clear" w:color="auto" w:fill="E6E6E6"/>
            <w:vAlign w:val="center"/>
          </w:tcPr>
          <w:p w14:paraId="1160E64F">
            <w:pPr>
              <w:rPr>
                <w:sz w:val="21"/>
                <w:szCs w:val="21"/>
              </w:rPr>
            </w:pPr>
            <w:r>
              <w:rPr>
                <w:sz w:val="21"/>
                <w:szCs w:val="21"/>
              </w:rPr>
              <w:t>隔声量来源</w:t>
            </w:r>
          </w:p>
        </w:tc>
        <w:tc>
          <w:tcPr>
            <w:gridSpan w:val="5"/>
            <w:vAlign w:val="center"/>
          </w:tcPr>
          <w:p w14:paraId="43275865">
            <w:pPr>
              <w:rPr>
                <w:sz w:val="21"/>
                <w:szCs w:val="21"/>
              </w:rPr>
            </w:pPr>
            <w:r>
              <w:rPr>
                <w:sz w:val="21"/>
                <w:szCs w:val="21"/>
              </w:rPr>
              <w:t>《建筑隔声设计—空气声隔声技术》</w:t>
            </w:r>
          </w:p>
        </w:tc>
      </w:tr>
      <w:tr w14:paraId="2A688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44A87A">
            <w:pPr>
              <w:rPr>
                <w:sz w:val="21"/>
                <w:szCs w:val="21"/>
              </w:rPr>
            </w:pPr>
          </w:p>
        </w:tc>
        <w:tc>
          <w:tcPr>
            <w:shd w:val="clear" w:color="auto" w:fill="E6E6E6"/>
            <w:vAlign w:val="center"/>
          </w:tcPr>
          <w:p w14:paraId="1957F069">
            <w:pPr>
              <w:rPr>
                <w:sz w:val="21"/>
                <w:szCs w:val="21"/>
              </w:rPr>
            </w:pPr>
            <w:r>
              <w:rPr>
                <w:sz w:val="21"/>
                <w:szCs w:val="21"/>
              </w:rPr>
              <w:t>倍频程频率</w:t>
            </w:r>
          </w:p>
        </w:tc>
        <w:tc>
          <w:tcPr>
            <w:shd w:val="clear" w:color="auto" w:fill="E6E6E6"/>
            <w:vAlign w:val="center"/>
          </w:tcPr>
          <w:p w14:paraId="18BA5482">
            <w:pPr>
              <w:rPr>
                <w:sz w:val="21"/>
                <w:szCs w:val="21"/>
              </w:rPr>
            </w:pPr>
            <w:r>
              <w:rPr>
                <w:sz w:val="21"/>
                <w:szCs w:val="21"/>
              </w:rPr>
              <w:t>125 Hz</w:t>
            </w:r>
          </w:p>
        </w:tc>
        <w:tc>
          <w:tcPr>
            <w:shd w:val="clear" w:color="auto" w:fill="E6E6E6"/>
            <w:vAlign w:val="center"/>
          </w:tcPr>
          <w:p w14:paraId="25A98EA9">
            <w:pPr>
              <w:rPr>
                <w:sz w:val="21"/>
                <w:szCs w:val="21"/>
              </w:rPr>
            </w:pPr>
            <w:r>
              <w:rPr>
                <w:sz w:val="21"/>
                <w:szCs w:val="21"/>
              </w:rPr>
              <w:t>250 Hz</w:t>
            </w:r>
          </w:p>
        </w:tc>
        <w:tc>
          <w:tcPr>
            <w:shd w:val="clear" w:color="auto" w:fill="E6E6E6"/>
            <w:vAlign w:val="center"/>
          </w:tcPr>
          <w:p w14:paraId="6D935E05">
            <w:pPr>
              <w:rPr>
                <w:sz w:val="21"/>
                <w:szCs w:val="21"/>
              </w:rPr>
            </w:pPr>
            <w:r>
              <w:rPr>
                <w:sz w:val="21"/>
                <w:szCs w:val="21"/>
              </w:rPr>
              <w:t>500 Hz</w:t>
            </w:r>
          </w:p>
        </w:tc>
        <w:tc>
          <w:tcPr>
            <w:shd w:val="clear" w:color="auto" w:fill="E6E6E6"/>
            <w:vAlign w:val="center"/>
          </w:tcPr>
          <w:p w14:paraId="091010C2">
            <w:pPr>
              <w:rPr>
                <w:sz w:val="21"/>
                <w:szCs w:val="21"/>
              </w:rPr>
            </w:pPr>
            <w:r>
              <w:rPr>
                <w:sz w:val="21"/>
                <w:szCs w:val="21"/>
              </w:rPr>
              <w:t>1000 Hz</w:t>
            </w:r>
          </w:p>
        </w:tc>
        <w:tc>
          <w:tcPr>
            <w:shd w:val="clear" w:color="auto" w:fill="E6E6E6"/>
            <w:vAlign w:val="center"/>
          </w:tcPr>
          <w:p w14:paraId="31972AE8">
            <w:pPr>
              <w:rPr>
                <w:sz w:val="21"/>
                <w:szCs w:val="21"/>
              </w:rPr>
            </w:pPr>
            <w:r>
              <w:rPr>
                <w:sz w:val="21"/>
                <w:szCs w:val="21"/>
              </w:rPr>
              <w:t>2000 Hz</w:t>
            </w:r>
          </w:p>
        </w:tc>
      </w:tr>
      <w:tr w14:paraId="64E62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995CFB">
            <w:pPr>
              <w:rPr>
                <w:sz w:val="21"/>
                <w:szCs w:val="21"/>
              </w:rPr>
            </w:pPr>
          </w:p>
        </w:tc>
        <w:tc>
          <w:tcPr>
            <w:shd w:val="clear" w:color="auto" w:fill="E6E6E6"/>
            <w:vAlign w:val="center"/>
          </w:tcPr>
          <w:p w14:paraId="5BC2CAA6">
            <w:pPr>
              <w:rPr>
                <w:sz w:val="21"/>
                <w:szCs w:val="21"/>
              </w:rPr>
            </w:pPr>
            <w:r>
              <w:rPr>
                <w:sz w:val="21"/>
                <w:szCs w:val="21"/>
              </w:rPr>
              <w:t>分频隔声量</w:t>
            </w:r>
          </w:p>
        </w:tc>
        <w:tc>
          <w:tcPr>
            <w:vAlign w:val="center"/>
          </w:tcPr>
          <w:p w14:paraId="3B419799">
            <w:pPr>
              <w:rPr>
                <w:sz w:val="21"/>
                <w:szCs w:val="21"/>
              </w:rPr>
            </w:pPr>
            <w:r>
              <w:rPr>
                <w:sz w:val="21"/>
                <w:szCs w:val="21"/>
              </w:rPr>
              <w:t>41.0</w:t>
            </w:r>
          </w:p>
        </w:tc>
        <w:tc>
          <w:tcPr>
            <w:vAlign w:val="center"/>
          </w:tcPr>
          <w:p w14:paraId="1599D3D3">
            <w:pPr>
              <w:rPr>
                <w:sz w:val="21"/>
                <w:szCs w:val="21"/>
              </w:rPr>
            </w:pPr>
            <w:r>
              <w:rPr>
                <w:sz w:val="21"/>
                <w:szCs w:val="21"/>
              </w:rPr>
              <w:t>48.0</w:t>
            </w:r>
          </w:p>
        </w:tc>
        <w:tc>
          <w:tcPr>
            <w:vAlign w:val="center"/>
          </w:tcPr>
          <w:p w14:paraId="78FAED06">
            <w:pPr>
              <w:rPr>
                <w:sz w:val="21"/>
                <w:szCs w:val="21"/>
              </w:rPr>
            </w:pPr>
            <w:r>
              <w:rPr>
                <w:sz w:val="21"/>
                <w:szCs w:val="21"/>
              </w:rPr>
              <w:t>52.0</w:t>
            </w:r>
          </w:p>
        </w:tc>
        <w:tc>
          <w:tcPr>
            <w:vAlign w:val="center"/>
          </w:tcPr>
          <w:p w14:paraId="76312A49">
            <w:pPr>
              <w:rPr>
                <w:sz w:val="21"/>
                <w:szCs w:val="21"/>
              </w:rPr>
            </w:pPr>
            <w:r>
              <w:rPr>
                <w:sz w:val="21"/>
                <w:szCs w:val="21"/>
              </w:rPr>
              <w:t>58.0</w:t>
            </w:r>
          </w:p>
        </w:tc>
        <w:tc>
          <w:tcPr>
            <w:vAlign w:val="center"/>
          </w:tcPr>
          <w:p w14:paraId="29E9C356">
            <w:pPr>
              <w:rPr>
                <w:sz w:val="21"/>
                <w:szCs w:val="21"/>
              </w:rPr>
            </w:pPr>
            <w:r>
              <w:rPr>
                <w:sz w:val="21"/>
                <w:szCs w:val="21"/>
              </w:rPr>
              <w:t>63.0</w:t>
            </w:r>
          </w:p>
        </w:tc>
      </w:tr>
      <w:tr w14:paraId="5C851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B442BE">
            <w:pPr>
              <w:rPr>
                <w:sz w:val="21"/>
                <w:szCs w:val="21"/>
              </w:rPr>
            </w:pPr>
          </w:p>
        </w:tc>
        <w:tc>
          <w:tcPr>
            <w:shd w:val="clear" w:color="auto" w:fill="E6E6E6"/>
            <w:vAlign w:val="center"/>
          </w:tcPr>
          <w:p w14:paraId="22447B82">
            <w:pPr>
              <w:rPr>
                <w:sz w:val="21"/>
                <w:szCs w:val="21"/>
              </w:rPr>
            </w:pPr>
            <w:r>
              <w:rPr>
                <w:sz w:val="21"/>
                <w:szCs w:val="21"/>
              </w:rPr>
              <w:t>不利偏差</w:t>
            </w:r>
          </w:p>
        </w:tc>
        <w:tc>
          <w:tcPr>
            <w:vAlign w:val="center"/>
          </w:tcPr>
          <w:p w14:paraId="0B663AFE">
            <w:pPr>
              <w:rPr>
                <w:sz w:val="21"/>
                <w:szCs w:val="21"/>
              </w:rPr>
            </w:pPr>
            <w:r>
              <w:rPr>
                <w:sz w:val="21"/>
                <w:szCs w:val="21"/>
              </w:rPr>
              <w:t>0.0</w:t>
            </w:r>
          </w:p>
        </w:tc>
        <w:tc>
          <w:tcPr>
            <w:vAlign w:val="center"/>
          </w:tcPr>
          <w:p w14:paraId="0E5F7C41">
            <w:pPr>
              <w:rPr>
                <w:sz w:val="21"/>
                <w:szCs w:val="21"/>
              </w:rPr>
            </w:pPr>
            <w:r>
              <w:rPr>
                <w:sz w:val="21"/>
                <w:szCs w:val="21"/>
              </w:rPr>
              <w:t>2.0</w:t>
            </w:r>
          </w:p>
        </w:tc>
        <w:tc>
          <w:tcPr>
            <w:vAlign w:val="center"/>
          </w:tcPr>
          <w:p w14:paraId="364F6924">
            <w:pPr>
              <w:rPr>
                <w:sz w:val="21"/>
                <w:szCs w:val="21"/>
              </w:rPr>
            </w:pPr>
            <w:r>
              <w:rPr>
                <w:sz w:val="21"/>
                <w:szCs w:val="21"/>
              </w:rPr>
              <w:t>5.0</w:t>
            </w:r>
          </w:p>
        </w:tc>
        <w:tc>
          <w:tcPr>
            <w:vAlign w:val="center"/>
          </w:tcPr>
          <w:p w14:paraId="01F72AA6">
            <w:pPr>
              <w:rPr>
                <w:sz w:val="21"/>
                <w:szCs w:val="21"/>
              </w:rPr>
            </w:pPr>
            <w:r>
              <w:rPr>
                <w:sz w:val="21"/>
                <w:szCs w:val="21"/>
              </w:rPr>
              <w:t>2.0</w:t>
            </w:r>
          </w:p>
        </w:tc>
        <w:tc>
          <w:tcPr>
            <w:vAlign w:val="center"/>
          </w:tcPr>
          <w:p w14:paraId="405B6CC2">
            <w:pPr>
              <w:rPr>
                <w:sz w:val="21"/>
                <w:szCs w:val="21"/>
              </w:rPr>
            </w:pPr>
            <w:r>
              <w:rPr>
                <w:sz w:val="21"/>
                <w:szCs w:val="21"/>
              </w:rPr>
              <w:t>0.0</w:t>
            </w:r>
          </w:p>
        </w:tc>
      </w:tr>
      <w:tr w14:paraId="461F9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DE3C11">
            <w:pPr>
              <w:rPr>
                <w:sz w:val="21"/>
                <w:szCs w:val="21"/>
              </w:rPr>
            </w:pPr>
          </w:p>
        </w:tc>
        <w:tc>
          <w:tcPr>
            <w:shd w:val="clear" w:color="auto" w:fill="E6E6E6"/>
            <w:vAlign w:val="center"/>
          </w:tcPr>
          <w:p w14:paraId="3E8E939A">
            <w:pPr>
              <w:rPr>
                <w:sz w:val="21"/>
                <w:szCs w:val="21"/>
              </w:rPr>
            </w:pPr>
            <w:r>
              <w:rPr>
                <w:sz w:val="21"/>
                <w:szCs w:val="21"/>
              </w:rPr>
              <w:t>计权隔声量</w:t>
            </w:r>
          </w:p>
        </w:tc>
        <w:tc>
          <w:tcPr>
            <w:gridSpan w:val="5"/>
            <w:vAlign w:val="center"/>
          </w:tcPr>
          <w:p w14:paraId="0AD1A01C">
            <w:pPr>
              <w:rPr>
                <w:sz w:val="21"/>
                <w:szCs w:val="21"/>
              </w:rPr>
            </w:pPr>
            <w:r>
              <w:rPr>
                <w:sz w:val="21"/>
                <w:szCs w:val="21"/>
              </w:rPr>
              <w:t>57</w:t>
            </w:r>
          </w:p>
        </w:tc>
      </w:tr>
      <w:tr w14:paraId="659E4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F424E5">
            <w:pPr>
              <w:rPr>
                <w:sz w:val="21"/>
                <w:szCs w:val="21"/>
              </w:rPr>
            </w:pPr>
          </w:p>
        </w:tc>
        <w:tc>
          <w:tcPr>
            <w:shd w:val="clear" w:color="auto" w:fill="E6E6E6"/>
            <w:vAlign w:val="center"/>
          </w:tcPr>
          <w:p w14:paraId="08BE8B03">
            <w:pPr>
              <w:rPr>
                <w:sz w:val="21"/>
                <w:szCs w:val="21"/>
              </w:rPr>
            </w:pPr>
            <w:r>
              <w:rPr>
                <w:sz w:val="21"/>
                <w:szCs w:val="21"/>
              </w:rPr>
              <w:t>频谱修正量</w:t>
            </w:r>
          </w:p>
        </w:tc>
        <w:tc>
          <w:tcPr>
            <w:gridSpan w:val="5"/>
            <w:vAlign w:val="center"/>
          </w:tcPr>
          <w:p w14:paraId="4D88F59C">
            <w:pPr>
              <w:rPr>
                <w:sz w:val="21"/>
                <w:szCs w:val="21"/>
              </w:rPr>
            </w:pPr>
            <w:r>
              <w:rPr>
                <w:sz w:val="21"/>
                <w:szCs w:val="21"/>
              </w:rPr>
              <w:t>-5.0</w:t>
            </w:r>
          </w:p>
        </w:tc>
      </w:tr>
      <w:tr w14:paraId="64B3B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BD4373">
            <w:pPr>
              <w:rPr>
                <w:sz w:val="21"/>
                <w:szCs w:val="21"/>
              </w:rPr>
            </w:pPr>
          </w:p>
        </w:tc>
        <w:tc>
          <w:tcPr>
            <w:shd w:val="clear" w:color="auto" w:fill="E6E6E6"/>
            <w:vAlign w:val="center"/>
          </w:tcPr>
          <w:p w14:paraId="6E4C263A">
            <w:pPr>
              <w:rPr>
                <w:sz w:val="21"/>
                <w:szCs w:val="21"/>
              </w:rPr>
            </w:pPr>
            <w:r>
              <w:rPr>
                <w:sz w:val="21"/>
                <w:szCs w:val="21"/>
              </w:rPr>
              <w:t>隔声性能</w:t>
            </w:r>
          </w:p>
        </w:tc>
        <w:tc>
          <w:tcPr>
            <w:gridSpan w:val="5"/>
            <w:vAlign w:val="center"/>
          </w:tcPr>
          <w:p w14:paraId="13C53340">
            <w:pPr>
              <w:rPr>
                <w:sz w:val="21"/>
                <w:szCs w:val="21"/>
              </w:rPr>
            </w:pPr>
            <w:r>
              <w:rPr>
                <w:sz w:val="21"/>
                <w:szCs w:val="21"/>
              </w:rPr>
              <w:t>52</w:t>
            </w:r>
          </w:p>
        </w:tc>
      </w:tr>
      <w:tr w14:paraId="40185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B8285F">
            <w:pPr>
              <w:rPr>
                <w:sz w:val="21"/>
                <w:szCs w:val="21"/>
              </w:rPr>
            </w:pPr>
          </w:p>
        </w:tc>
        <w:tc>
          <w:tcPr>
            <w:shd w:val="clear" w:color="auto" w:fill="E6E6E6"/>
            <w:vAlign w:val="center"/>
          </w:tcPr>
          <w:p w14:paraId="1568A7F9">
            <w:pPr>
              <w:rPr>
                <w:sz w:val="21"/>
                <w:szCs w:val="21"/>
              </w:rPr>
            </w:pPr>
            <w:r>
              <w:rPr>
                <w:sz w:val="21"/>
                <w:szCs w:val="21"/>
              </w:rPr>
              <w:t>限值</w:t>
            </w:r>
          </w:p>
        </w:tc>
        <w:tc>
          <w:tcPr>
            <w:gridSpan w:val="5"/>
            <w:vAlign w:val="center"/>
          </w:tcPr>
          <w:p w14:paraId="710880A1">
            <w:pPr>
              <w:rPr>
                <w:sz w:val="21"/>
                <w:szCs w:val="21"/>
              </w:rPr>
            </w:pPr>
            <w:r>
              <w:rPr>
                <w:sz w:val="21"/>
                <w:szCs w:val="21"/>
              </w:rPr>
              <w:t>低限:≥45,高要求:≥50</w:t>
            </w:r>
          </w:p>
        </w:tc>
      </w:tr>
      <w:tr w14:paraId="3F0E3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E5B829">
            <w:pPr>
              <w:rPr>
                <w:sz w:val="21"/>
                <w:szCs w:val="21"/>
              </w:rPr>
            </w:pPr>
          </w:p>
        </w:tc>
        <w:tc>
          <w:tcPr>
            <w:shd w:val="clear" w:color="auto" w:fill="E6E6E6"/>
            <w:vAlign w:val="center"/>
          </w:tcPr>
          <w:p w14:paraId="23D62271">
            <w:pPr>
              <w:rPr>
                <w:sz w:val="21"/>
                <w:szCs w:val="21"/>
              </w:rPr>
            </w:pPr>
            <w:r>
              <w:rPr>
                <w:sz w:val="21"/>
                <w:szCs w:val="21"/>
              </w:rPr>
              <w:t>结论</w:t>
            </w:r>
          </w:p>
        </w:tc>
        <w:tc>
          <w:tcPr>
            <w:gridSpan w:val="5"/>
            <w:vAlign w:val="center"/>
          </w:tcPr>
          <w:p w14:paraId="0F6E5ADB">
            <w:pPr>
              <w:rPr>
                <w:sz w:val="21"/>
                <w:szCs w:val="21"/>
              </w:rPr>
            </w:pPr>
            <w:r>
              <w:rPr>
                <w:sz w:val="21"/>
                <w:szCs w:val="21"/>
              </w:rPr>
              <w:t>满足高要求</w:t>
            </w:r>
          </w:p>
        </w:tc>
      </w:tr>
      <w:tr w14:paraId="0508B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4F28EA1">
            <w:pPr>
              <w:rPr>
                <w:sz w:val="21"/>
                <w:szCs w:val="21"/>
              </w:rPr>
            </w:pPr>
            <w:r>
              <w:rPr>
                <w:sz w:val="21"/>
                <w:szCs w:val="21"/>
              </w:rPr>
              <w:t>办公室(办公建筑)外墙</w:t>
            </w:r>
          </w:p>
        </w:tc>
        <w:tc>
          <w:tcPr>
            <w:shd w:val="clear" w:color="auto" w:fill="E6E6E6"/>
            <w:vAlign w:val="center"/>
          </w:tcPr>
          <w:p w14:paraId="77CFF550">
            <w:pPr>
              <w:rPr>
                <w:sz w:val="21"/>
                <w:szCs w:val="21"/>
              </w:rPr>
            </w:pPr>
            <w:r>
              <w:rPr>
                <w:sz w:val="21"/>
                <w:szCs w:val="21"/>
              </w:rPr>
              <w:t>构造做法</w:t>
            </w:r>
          </w:p>
        </w:tc>
        <w:tc>
          <w:tcPr>
            <w:gridSpan w:val="5"/>
            <w:vAlign w:val="center"/>
          </w:tcPr>
          <w:p w14:paraId="43CE02FD">
            <w:pPr>
              <w:rPr>
                <w:sz w:val="21"/>
                <w:szCs w:val="21"/>
              </w:rPr>
            </w:pPr>
            <w:r>
              <w:rPr>
                <w:sz w:val="21"/>
                <w:szCs w:val="21"/>
              </w:rPr>
              <w:t>水泥砂浆 20mm＋专用保温砌筑砂浆砌加气混凝土砌块墙（水平灰缝与竖向灰缝厚度均≤10）b06级 200mm＋泡沫玻璃板ⅰ型 30mm＋水泥砂浆 20mm</w:t>
            </w:r>
          </w:p>
        </w:tc>
      </w:tr>
      <w:tr w14:paraId="7F803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C142EF">
            <w:pPr>
              <w:rPr>
                <w:sz w:val="21"/>
                <w:szCs w:val="21"/>
              </w:rPr>
            </w:pPr>
          </w:p>
        </w:tc>
        <w:tc>
          <w:tcPr>
            <w:shd w:val="clear" w:color="auto" w:fill="E6E6E6"/>
            <w:vAlign w:val="center"/>
          </w:tcPr>
          <w:p w14:paraId="2B51B4F9">
            <w:pPr>
              <w:rPr>
                <w:sz w:val="21"/>
                <w:szCs w:val="21"/>
              </w:rPr>
            </w:pPr>
            <w:r>
              <w:rPr>
                <w:sz w:val="21"/>
                <w:szCs w:val="21"/>
              </w:rPr>
              <w:t>参照构造</w:t>
            </w:r>
          </w:p>
        </w:tc>
        <w:tc>
          <w:tcPr>
            <w:gridSpan w:val="5"/>
            <w:vAlign w:val="center"/>
          </w:tcPr>
          <w:p w14:paraId="5EE7EEBF">
            <w:pPr>
              <w:rPr>
                <w:sz w:val="21"/>
                <w:szCs w:val="21"/>
              </w:rPr>
            </w:pPr>
            <w:r>
              <w:rPr>
                <w:sz w:val="21"/>
                <w:szCs w:val="21"/>
              </w:rPr>
              <w:t>双层75厚加气混凝土中空50厚，内填50厚矿棉毡</w:t>
            </w:r>
          </w:p>
        </w:tc>
      </w:tr>
      <w:tr w14:paraId="2BD4A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CEBB15">
            <w:pPr>
              <w:rPr>
                <w:sz w:val="21"/>
                <w:szCs w:val="21"/>
              </w:rPr>
            </w:pPr>
          </w:p>
        </w:tc>
        <w:tc>
          <w:tcPr>
            <w:shd w:val="clear" w:color="auto" w:fill="E6E6E6"/>
            <w:vAlign w:val="center"/>
          </w:tcPr>
          <w:p w14:paraId="1D025825">
            <w:pPr>
              <w:rPr>
                <w:sz w:val="21"/>
                <w:szCs w:val="21"/>
              </w:rPr>
            </w:pPr>
            <w:r>
              <w:rPr>
                <w:sz w:val="21"/>
                <w:szCs w:val="21"/>
              </w:rPr>
              <w:t>面密度(kg/㎡)</w:t>
            </w:r>
          </w:p>
        </w:tc>
        <w:tc>
          <w:tcPr>
            <w:gridSpan w:val="5"/>
            <w:vAlign w:val="center"/>
          </w:tcPr>
          <w:p w14:paraId="5341E485">
            <w:pPr>
              <w:rPr>
                <w:sz w:val="21"/>
                <w:szCs w:val="21"/>
              </w:rPr>
            </w:pPr>
            <w:r>
              <w:rPr>
                <w:sz w:val="21"/>
                <w:szCs w:val="21"/>
              </w:rPr>
              <w:t>202</w:t>
            </w:r>
          </w:p>
        </w:tc>
      </w:tr>
      <w:tr w14:paraId="08767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F7DFBE">
            <w:pPr>
              <w:rPr>
                <w:sz w:val="21"/>
                <w:szCs w:val="21"/>
              </w:rPr>
            </w:pPr>
          </w:p>
        </w:tc>
        <w:tc>
          <w:tcPr>
            <w:shd w:val="clear" w:color="auto" w:fill="E6E6E6"/>
            <w:vAlign w:val="center"/>
          </w:tcPr>
          <w:p w14:paraId="2AF0EA66">
            <w:pPr>
              <w:rPr>
                <w:sz w:val="21"/>
                <w:szCs w:val="21"/>
              </w:rPr>
            </w:pPr>
            <w:r>
              <w:rPr>
                <w:sz w:val="21"/>
                <w:szCs w:val="21"/>
              </w:rPr>
              <w:t>隔声量来源</w:t>
            </w:r>
          </w:p>
        </w:tc>
        <w:tc>
          <w:tcPr>
            <w:gridSpan w:val="5"/>
            <w:vAlign w:val="center"/>
          </w:tcPr>
          <w:p w14:paraId="01CE6F2F">
            <w:pPr>
              <w:rPr>
                <w:sz w:val="21"/>
                <w:szCs w:val="21"/>
              </w:rPr>
            </w:pPr>
            <w:r>
              <w:rPr>
                <w:sz w:val="21"/>
                <w:szCs w:val="21"/>
              </w:rPr>
              <w:t>《建筑隔声设计—空气声隔声技术》</w:t>
            </w:r>
          </w:p>
        </w:tc>
      </w:tr>
      <w:tr w14:paraId="69F96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F7C4D7">
            <w:pPr>
              <w:rPr>
                <w:sz w:val="21"/>
                <w:szCs w:val="21"/>
              </w:rPr>
            </w:pPr>
          </w:p>
        </w:tc>
        <w:tc>
          <w:tcPr>
            <w:shd w:val="clear" w:color="auto" w:fill="E6E6E6"/>
            <w:vAlign w:val="center"/>
          </w:tcPr>
          <w:p w14:paraId="3623029A">
            <w:pPr>
              <w:rPr>
                <w:sz w:val="21"/>
                <w:szCs w:val="21"/>
              </w:rPr>
            </w:pPr>
            <w:r>
              <w:rPr>
                <w:sz w:val="21"/>
                <w:szCs w:val="21"/>
              </w:rPr>
              <w:t>倍频程频率</w:t>
            </w:r>
          </w:p>
        </w:tc>
        <w:tc>
          <w:tcPr>
            <w:shd w:val="clear" w:color="auto" w:fill="E6E6E6"/>
            <w:vAlign w:val="center"/>
          </w:tcPr>
          <w:p w14:paraId="3964FCA3">
            <w:pPr>
              <w:rPr>
                <w:sz w:val="21"/>
                <w:szCs w:val="21"/>
              </w:rPr>
            </w:pPr>
            <w:r>
              <w:rPr>
                <w:sz w:val="21"/>
                <w:szCs w:val="21"/>
              </w:rPr>
              <w:t>125 Hz</w:t>
            </w:r>
          </w:p>
        </w:tc>
        <w:tc>
          <w:tcPr>
            <w:shd w:val="clear" w:color="auto" w:fill="E6E6E6"/>
            <w:vAlign w:val="center"/>
          </w:tcPr>
          <w:p w14:paraId="4196D38C">
            <w:pPr>
              <w:rPr>
                <w:sz w:val="21"/>
                <w:szCs w:val="21"/>
              </w:rPr>
            </w:pPr>
            <w:r>
              <w:rPr>
                <w:sz w:val="21"/>
                <w:szCs w:val="21"/>
              </w:rPr>
              <w:t>250 Hz</w:t>
            </w:r>
          </w:p>
        </w:tc>
        <w:tc>
          <w:tcPr>
            <w:shd w:val="clear" w:color="auto" w:fill="E6E6E6"/>
            <w:vAlign w:val="center"/>
          </w:tcPr>
          <w:p w14:paraId="793CA3DD">
            <w:pPr>
              <w:rPr>
                <w:sz w:val="21"/>
                <w:szCs w:val="21"/>
              </w:rPr>
            </w:pPr>
            <w:r>
              <w:rPr>
                <w:sz w:val="21"/>
                <w:szCs w:val="21"/>
              </w:rPr>
              <w:t>500 Hz</w:t>
            </w:r>
          </w:p>
        </w:tc>
        <w:tc>
          <w:tcPr>
            <w:shd w:val="clear" w:color="auto" w:fill="E6E6E6"/>
            <w:vAlign w:val="center"/>
          </w:tcPr>
          <w:p w14:paraId="1BEC7653">
            <w:pPr>
              <w:rPr>
                <w:sz w:val="21"/>
                <w:szCs w:val="21"/>
              </w:rPr>
            </w:pPr>
            <w:r>
              <w:rPr>
                <w:sz w:val="21"/>
                <w:szCs w:val="21"/>
              </w:rPr>
              <w:t>1000 Hz</w:t>
            </w:r>
          </w:p>
        </w:tc>
        <w:tc>
          <w:tcPr>
            <w:shd w:val="clear" w:color="auto" w:fill="E6E6E6"/>
            <w:vAlign w:val="center"/>
          </w:tcPr>
          <w:p w14:paraId="1C91FCB2">
            <w:pPr>
              <w:rPr>
                <w:sz w:val="21"/>
                <w:szCs w:val="21"/>
              </w:rPr>
            </w:pPr>
            <w:r>
              <w:rPr>
                <w:sz w:val="21"/>
                <w:szCs w:val="21"/>
              </w:rPr>
              <w:t>2000 Hz</w:t>
            </w:r>
          </w:p>
        </w:tc>
      </w:tr>
      <w:tr w14:paraId="7641D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10BB35">
            <w:pPr>
              <w:rPr>
                <w:sz w:val="21"/>
                <w:szCs w:val="21"/>
              </w:rPr>
            </w:pPr>
          </w:p>
        </w:tc>
        <w:tc>
          <w:tcPr>
            <w:shd w:val="clear" w:color="auto" w:fill="E6E6E6"/>
            <w:vAlign w:val="center"/>
          </w:tcPr>
          <w:p w14:paraId="01DBF1AA">
            <w:pPr>
              <w:rPr>
                <w:sz w:val="21"/>
                <w:szCs w:val="21"/>
              </w:rPr>
            </w:pPr>
            <w:r>
              <w:rPr>
                <w:sz w:val="21"/>
                <w:szCs w:val="21"/>
              </w:rPr>
              <w:t>分频隔声量</w:t>
            </w:r>
          </w:p>
        </w:tc>
        <w:tc>
          <w:tcPr>
            <w:vAlign w:val="center"/>
          </w:tcPr>
          <w:p w14:paraId="08C37C5D">
            <w:pPr>
              <w:rPr>
                <w:sz w:val="21"/>
                <w:szCs w:val="21"/>
              </w:rPr>
            </w:pPr>
            <w:r>
              <w:rPr>
                <w:sz w:val="21"/>
                <w:szCs w:val="21"/>
              </w:rPr>
              <w:t>41.0</w:t>
            </w:r>
          </w:p>
        </w:tc>
        <w:tc>
          <w:tcPr>
            <w:vAlign w:val="center"/>
          </w:tcPr>
          <w:p w14:paraId="72A8ED8E">
            <w:pPr>
              <w:rPr>
                <w:sz w:val="21"/>
                <w:szCs w:val="21"/>
              </w:rPr>
            </w:pPr>
            <w:r>
              <w:rPr>
                <w:sz w:val="21"/>
                <w:szCs w:val="21"/>
              </w:rPr>
              <w:t>48.0</w:t>
            </w:r>
          </w:p>
        </w:tc>
        <w:tc>
          <w:tcPr>
            <w:vAlign w:val="center"/>
          </w:tcPr>
          <w:p w14:paraId="37B60E12">
            <w:pPr>
              <w:rPr>
                <w:sz w:val="21"/>
                <w:szCs w:val="21"/>
              </w:rPr>
            </w:pPr>
            <w:r>
              <w:rPr>
                <w:sz w:val="21"/>
                <w:szCs w:val="21"/>
              </w:rPr>
              <w:t>52.0</w:t>
            </w:r>
          </w:p>
        </w:tc>
        <w:tc>
          <w:tcPr>
            <w:vAlign w:val="center"/>
          </w:tcPr>
          <w:p w14:paraId="31A83ECB">
            <w:pPr>
              <w:rPr>
                <w:sz w:val="21"/>
                <w:szCs w:val="21"/>
              </w:rPr>
            </w:pPr>
            <w:r>
              <w:rPr>
                <w:sz w:val="21"/>
                <w:szCs w:val="21"/>
              </w:rPr>
              <w:t>58.0</w:t>
            </w:r>
          </w:p>
        </w:tc>
        <w:tc>
          <w:tcPr>
            <w:vAlign w:val="center"/>
          </w:tcPr>
          <w:p w14:paraId="7C1121A8">
            <w:pPr>
              <w:rPr>
                <w:sz w:val="21"/>
                <w:szCs w:val="21"/>
              </w:rPr>
            </w:pPr>
            <w:r>
              <w:rPr>
                <w:sz w:val="21"/>
                <w:szCs w:val="21"/>
              </w:rPr>
              <w:t>63.0</w:t>
            </w:r>
          </w:p>
        </w:tc>
      </w:tr>
      <w:tr w14:paraId="7B836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24EE8F">
            <w:pPr>
              <w:rPr>
                <w:sz w:val="21"/>
                <w:szCs w:val="21"/>
              </w:rPr>
            </w:pPr>
          </w:p>
        </w:tc>
        <w:tc>
          <w:tcPr>
            <w:shd w:val="clear" w:color="auto" w:fill="E6E6E6"/>
            <w:vAlign w:val="center"/>
          </w:tcPr>
          <w:p w14:paraId="529A24C8">
            <w:pPr>
              <w:rPr>
                <w:sz w:val="21"/>
                <w:szCs w:val="21"/>
              </w:rPr>
            </w:pPr>
            <w:r>
              <w:rPr>
                <w:sz w:val="21"/>
                <w:szCs w:val="21"/>
              </w:rPr>
              <w:t>不利偏差</w:t>
            </w:r>
          </w:p>
        </w:tc>
        <w:tc>
          <w:tcPr>
            <w:vAlign w:val="center"/>
          </w:tcPr>
          <w:p w14:paraId="37CD23D0">
            <w:pPr>
              <w:rPr>
                <w:sz w:val="21"/>
                <w:szCs w:val="21"/>
              </w:rPr>
            </w:pPr>
            <w:r>
              <w:rPr>
                <w:sz w:val="21"/>
                <w:szCs w:val="21"/>
              </w:rPr>
              <w:t>0.0</w:t>
            </w:r>
          </w:p>
        </w:tc>
        <w:tc>
          <w:tcPr>
            <w:vAlign w:val="center"/>
          </w:tcPr>
          <w:p w14:paraId="2A09B301">
            <w:pPr>
              <w:rPr>
                <w:sz w:val="21"/>
                <w:szCs w:val="21"/>
              </w:rPr>
            </w:pPr>
            <w:r>
              <w:rPr>
                <w:sz w:val="21"/>
                <w:szCs w:val="21"/>
              </w:rPr>
              <w:t>2.0</w:t>
            </w:r>
          </w:p>
        </w:tc>
        <w:tc>
          <w:tcPr>
            <w:vAlign w:val="center"/>
          </w:tcPr>
          <w:p w14:paraId="0CC5A6D3">
            <w:pPr>
              <w:rPr>
                <w:sz w:val="21"/>
                <w:szCs w:val="21"/>
              </w:rPr>
            </w:pPr>
            <w:r>
              <w:rPr>
                <w:sz w:val="21"/>
                <w:szCs w:val="21"/>
              </w:rPr>
              <w:t>5.0</w:t>
            </w:r>
          </w:p>
        </w:tc>
        <w:tc>
          <w:tcPr>
            <w:vAlign w:val="center"/>
          </w:tcPr>
          <w:p w14:paraId="387458E6">
            <w:pPr>
              <w:rPr>
                <w:sz w:val="21"/>
                <w:szCs w:val="21"/>
              </w:rPr>
            </w:pPr>
            <w:r>
              <w:rPr>
                <w:sz w:val="21"/>
                <w:szCs w:val="21"/>
              </w:rPr>
              <w:t>2.0</w:t>
            </w:r>
          </w:p>
        </w:tc>
        <w:tc>
          <w:tcPr>
            <w:vAlign w:val="center"/>
          </w:tcPr>
          <w:p w14:paraId="592542B3">
            <w:pPr>
              <w:rPr>
                <w:sz w:val="21"/>
                <w:szCs w:val="21"/>
              </w:rPr>
            </w:pPr>
            <w:r>
              <w:rPr>
                <w:sz w:val="21"/>
                <w:szCs w:val="21"/>
              </w:rPr>
              <w:t>0.0</w:t>
            </w:r>
          </w:p>
        </w:tc>
      </w:tr>
      <w:tr w14:paraId="17AF4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741992">
            <w:pPr>
              <w:rPr>
                <w:sz w:val="21"/>
                <w:szCs w:val="21"/>
              </w:rPr>
            </w:pPr>
          </w:p>
        </w:tc>
        <w:tc>
          <w:tcPr>
            <w:shd w:val="clear" w:color="auto" w:fill="E6E6E6"/>
            <w:vAlign w:val="center"/>
          </w:tcPr>
          <w:p w14:paraId="2558BDDF">
            <w:pPr>
              <w:rPr>
                <w:sz w:val="21"/>
                <w:szCs w:val="21"/>
              </w:rPr>
            </w:pPr>
            <w:r>
              <w:rPr>
                <w:sz w:val="21"/>
                <w:szCs w:val="21"/>
              </w:rPr>
              <w:t>计权隔声量</w:t>
            </w:r>
          </w:p>
        </w:tc>
        <w:tc>
          <w:tcPr>
            <w:gridSpan w:val="5"/>
            <w:vAlign w:val="center"/>
          </w:tcPr>
          <w:p w14:paraId="41EDE687">
            <w:pPr>
              <w:rPr>
                <w:sz w:val="21"/>
                <w:szCs w:val="21"/>
              </w:rPr>
            </w:pPr>
            <w:r>
              <w:rPr>
                <w:sz w:val="21"/>
                <w:szCs w:val="21"/>
              </w:rPr>
              <w:t>57</w:t>
            </w:r>
          </w:p>
        </w:tc>
      </w:tr>
      <w:tr w14:paraId="49F51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20798E">
            <w:pPr>
              <w:rPr>
                <w:sz w:val="21"/>
                <w:szCs w:val="21"/>
              </w:rPr>
            </w:pPr>
          </w:p>
        </w:tc>
        <w:tc>
          <w:tcPr>
            <w:shd w:val="clear" w:color="auto" w:fill="E6E6E6"/>
            <w:vAlign w:val="center"/>
          </w:tcPr>
          <w:p w14:paraId="6E5A5217">
            <w:pPr>
              <w:rPr>
                <w:sz w:val="21"/>
                <w:szCs w:val="21"/>
              </w:rPr>
            </w:pPr>
            <w:r>
              <w:rPr>
                <w:sz w:val="21"/>
                <w:szCs w:val="21"/>
              </w:rPr>
              <w:t>频谱修正量</w:t>
            </w:r>
          </w:p>
        </w:tc>
        <w:tc>
          <w:tcPr>
            <w:gridSpan w:val="5"/>
            <w:vAlign w:val="center"/>
          </w:tcPr>
          <w:p w14:paraId="75582DC9">
            <w:pPr>
              <w:rPr>
                <w:sz w:val="21"/>
                <w:szCs w:val="21"/>
              </w:rPr>
            </w:pPr>
            <w:r>
              <w:rPr>
                <w:sz w:val="21"/>
                <w:szCs w:val="21"/>
              </w:rPr>
              <w:t>-5.0</w:t>
            </w:r>
          </w:p>
        </w:tc>
      </w:tr>
      <w:tr w14:paraId="7D2FE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F89D2E">
            <w:pPr>
              <w:rPr>
                <w:sz w:val="21"/>
                <w:szCs w:val="21"/>
              </w:rPr>
            </w:pPr>
          </w:p>
        </w:tc>
        <w:tc>
          <w:tcPr>
            <w:shd w:val="clear" w:color="auto" w:fill="E6E6E6"/>
            <w:vAlign w:val="center"/>
          </w:tcPr>
          <w:p w14:paraId="29AD03DB">
            <w:pPr>
              <w:rPr>
                <w:sz w:val="21"/>
                <w:szCs w:val="21"/>
              </w:rPr>
            </w:pPr>
            <w:r>
              <w:rPr>
                <w:sz w:val="21"/>
                <w:szCs w:val="21"/>
              </w:rPr>
              <w:t>隔声性能</w:t>
            </w:r>
          </w:p>
        </w:tc>
        <w:tc>
          <w:tcPr>
            <w:gridSpan w:val="5"/>
            <w:vAlign w:val="center"/>
          </w:tcPr>
          <w:p w14:paraId="2BDAEB77">
            <w:pPr>
              <w:rPr>
                <w:sz w:val="21"/>
                <w:szCs w:val="21"/>
              </w:rPr>
            </w:pPr>
            <w:r>
              <w:rPr>
                <w:sz w:val="21"/>
                <w:szCs w:val="21"/>
              </w:rPr>
              <w:t>52</w:t>
            </w:r>
          </w:p>
        </w:tc>
      </w:tr>
      <w:tr w14:paraId="64453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DD37EA">
            <w:pPr>
              <w:rPr>
                <w:sz w:val="21"/>
                <w:szCs w:val="21"/>
              </w:rPr>
            </w:pPr>
          </w:p>
        </w:tc>
        <w:tc>
          <w:tcPr>
            <w:shd w:val="clear" w:color="auto" w:fill="E6E6E6"/>
            <w:vAlign w:val="center"/>
          </w:tcPr>
          <w:p w14:paraId="79966244">
            <w:pPr>
              <w:rPr>
                <w:sz w:val="21"/>
                <w:szCs w:val="21"/>
              </w:rPr>
            </w:pPr>
            <w:r>
              <w:rPr>
                <w:sz w:val="21"/>
                <w:szCs w:val="21"/>
              </w:rPr>
              <w:t>限值</w:t>
            </w:r>
          </w:p>
        </w:tc>
        <w:tc>
          <w:tcPr>
            <w:gridSpan w:val="5"/>
            <w:vAlign w:val="center"/>
          </w:tcPr>
          <w:p w14:paraId="31D656E1">
            <w:pPr>
              <w:rPr>
                <w:sz w:val="21"/>
                <w:szCs w:val="21"/>
              </w:rPr>
            </w:pPr>
            <w:r>
              <w:rPr>
                <w:sz w:val="21"/>
                <w:szCs w:val="21"/>
              </w:rPr>
              <w:t>低限:≥45,高要求:≥50</w:t>
            </w:r>
          </w:p>
        </w:tc>
      </w:tr>
      <w:tr w14:paraId="2DB6D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9C08DB">
            <w:pPr>
              <w:rPr>
                <w:sz w:val="21"/>
                <w:szCs w:val="21"/>
              </w:rPr>
            </w:pPr>
          </w:p>
        </w:tc>
        <w:tc>
          <w:tcPr>
            <w:shd w:val="clear" w:color="auto" w:fill="E6E6E6"/>
            <w:vAlign w:val="center"/>
          </w:tcPr>
          <w:p w14:paraId="36DDEADB">
            <w:pPr>
              <w:rPr>
                <w:sz w:val="21"/>
                <w:szCs w:val="21"/>
              </w:rPr>
            </w:pPr>
            <w:r>
              <w:rPr>
                <w:sz w:val="21"/>
                <w:szCs w:val="21"/>
              </w:rPr>
              <w:t>结论</w:t>
            </w:r>
          </w:p>
        </w:tc>
        <w:tc>
          <w:tcPr>
            <w:gridSpan w:val="5"/>
            <w:vAlign w:val="center"/>
          </w:tcPr>
          <w:p w14:paraId="61D62606">
            <w:pPr>
              <w:rPr>
                <w:sz w:val="21"/>
                <w:szCs w:val="21"/>
              </w:rPr>
            </w:pPr>
            <w:r>
              <w:rPr>
                <w:sz w:val="21"/>
                <w:szCs w:val="21"/>
              </w:rPr>
              <w:t>满足高要求</w:t>
            </w:r>
          </w:p>
        </w:tc>
      </w:tr>
      <w:tr w14:paraId="25E1D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87D5143">
            <w:pPr>
              <w:rPr>
                <w:sz w:val="21"/>
                <w:szCs w:val="21"/>
              </w:rPr>
            </w:pPr>
            <w:r>
              <w:rPr>
                <w:sz w:val="21"/>
                <w:szCs w:val="21"/>
              </w:rPr>
              <w:t>办公室(办公建筑)与普通房间之间隔墙</w:t>
            </w:r>
          </w:p>
        </w:tc>
        <w:tc>
          <w:tcPr>
            <w:shd w:val="clear" w:color="auto" w:fill="E6E6E6"/>
            <w:vAlign w:val="center"/>
          </w:tcPr>
          <w:p w14:paraId="7137E0C9">
            <w:pPr>
              <w:rPr>
                <w:sz w:val="21"/>
                <w:szCs w:val="21"/>
              </w:rPr>
            </w:pPr>
            <w:r>
              <w:rPr>
                <w:sz w:val="21"/>
                <w:szCs w:val="21"/>
              </w:rPr>
              <w:t>构造做法</w:t>
            </w:r>
          </w:p>
        </w:tc>
        <w:tc>
          <w:tcPr>
            <w:gridSpan w:val="5"/>
            <w:vAlign w:val="center"/>
          </w:tcPr>
          <w:p w14:paraId="0B26E846">
            <w:pPr>
              <w:rPr>
                <w:sz w:val="21"/>
                <w:szCs w:val="21"/>
              </w:rPr>
            </w:pPr>
            <w:r>
              <w:rPr>
                <w:sz w:val="21"/>
                <w:szCs w:val="21"/>
              </w:rPr>
              <w:t>水泥砂浆 20mm＋专用保温砌筑砂浆砌加气混凝土砌块墙（水平灰缝与竖向灰缝厚度均≤10）b06级 200mm＋石灰砂浆 20mm</w:t>
            </w:r>
          </w:p>
        </w:tc>
      </w:tr>
      <w:tr w14:paraId="061C1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4CAB1B">
            <w:pPr>
              <w:rPr>
                <w:sz w:val="21"/>
                <w:szCs w:val="21"/>
              </w:rPr>
            </w:pPr>
          </w:p>
        </w:tc>
        <w:tc>
          <w:tcPr>
            <w:shd w:val="clear" w:color="auto" w:fill="E6E6E6"/>
            <w:vAlign w:val="center"/>
          </w:tcPr>
          <w:p w14:paraId="5F2D42DA">
            <w:pPr>
              <w:rPr>
                <w:sz w:val="21"/>
                <w:szCs w:val="21"/>
              </w:rPr>
            </w:pPr>
            <w:r>
              <w:rPr>
                <w:sz w:val="21"/>
                <w:szCs w:val="21"/>
              </w:rPr>
              <w:t>参照构造</w:t>
            </w:r>
          </w:p>
        </w:tc>
        <w:tc>
          <w:tcPr>
            <w:gridSpan w:val="5"/>
            <w:vAlign w:val="center"/>
          </w:tcPr>
          <w:p w14:paraId="434BF8BC">
            <w:pPr>
              <w:rPr>
                <w:sz w:val="21"/>
                <w:szCs w:val="21"/>
              </w:rPr>
            </w:pPr>
            <w:r>
              <w:rPr>
                <w:sz w:val="21"/>
                <w:szCs w:val="21"/>
              </w:rPr>
              <w:t>砖墙490厚，双面抹灰各70厚</w:t>
            </w:r>
          </w:p>
        </w:tc>
      </w:tr>
      <w:tr w14:paraId="73B62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F3B167">
            <w:pPr>
              <w:rPr>
                <w:sz w:val="21"/>
                <w:szCs w:val="21"/>
              </w:rPr>
            </w:pPr>
          </w:p>
        </w:tc>
        <w:tc>
          <w:tcPr>
            <w:shd w:val="clear" w:color="auto" w:fill="E6E6E6"/>
            <w:vAlign w:val="center"/>
          </w:tcPr>
          <w:p w14:paraId="0B75D652">
            <w:pPr>
              <w:rPr>
                <w:sz w:val="21"/>
                <w:szCs w:val="21"/>
              </w:rPr>
            </w:pPr>
            <w:r>
              <w:rPr>
                <w:sz w:val="21"/>
                <w:szCs w:val="21"/>
              </w:rPr>
              <w:t>面密度(kg/㎡)</w:t>
            </w:r>
          </w:p>
        </w:tc>
        <w:tc>
          <w:tcPr>
            <w:gridSpan w:val="5"/>
            <w:vAlign w:val="center"/>
          </w:tcPr>
          <w:p w14:paraId="5A000641">
            <w:pPr>
              <w:rPr>
                <w:sz w:val="21"/>
                <w:szCs w:val="21"/>
              </w:rPr>
            </w:pPr>
            <w:r>
              <w:rPr>
                <w:sz w:val="21"/>
                <w:szCs w:val="21"/>
              </w:rPr>
              <w:t>194</w:t>
            </w:r>
          </w:p>
        </w:tc>
      </w:tr>
      <w:tr w14:paraId="0B388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090B64">
            <w:pPr>
              <w:rPr>
                <w:sz w:val="21"/>
                <w:szCs w:val="21"/>
              </w:rPr>
            </w:pPr>
          </w:p>
        </w:tc>
        <w:tc>
          <w:tcPr>
            <w:shd w:val="clear" w:color="auto" w:fill="E6E6E6"/>
            <w:vAlign w:val="center"/>
          </w:tcPr>
          <w:p w14:paraId="3C496C42">
            <w:pPr>
              <w:rPr>
                <w:sz w:val="21"/>
                <w:szCs w:val="21"/>
              </w:rPr>
            </w:pPr>
            <w:r>
              <w:rPr>
                <w:sz w:val="21"/>
                <w:szCs w:val="21"/>
              </w:rPr>
              <w:t>隔声量来源</w:t>
            </w:r>
          </w:p>
        </w:tc>
        <w:tc>
          <w:tcPr>
            <w:gridSpan w:val="5"/>
            <w:vAlign w:val="center"/>
          </w:tcPr>
          <w:p w14:paraId="1907E846">
            <w:pPr>
              <w:rPr>
                <w:sz w:val="21"/>
                <w:szCs w:val="21"/>
              </w:rPr>
            </w:pPr>
            <w:r>
              <w:rPr>
                <w:sz w:val="21"/>
                <w:szCs w:val="21"/>
              </w:rPr>
              <w:t>《建筑设计资料集》</w:t>
            </w:r>
          </w:p>
        </w:tc>
      </w:tr>
      <w:tr w14:paraId="7E758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B3C894">
            <w:pPr>
              <w:rPr>
                <w:sz w:val="21"/>
                <w:szCs w:val="21"/>
              </w:rPr>
            </w:pPr>
          </w:p>
        </w:tc>
        <w:tc>
          <w:tcPr>
            <w:shd w:val="clear" w:color="auto" w:fill="E6E6E6"/>
            <w:vAlign w:val="center"/>
          </w:tcPr>
          <w:p w14:paraId="2D3C9A6C">
            <w:pPr>
              <w:rPr>
                <w:sz w:val="21"/>
                <w:szCs w:val="21"/>
              </w:rPr>
            </w:pPr>
            <w:r>
              <w:rPr>
                <w:sz w:val="21"/>
                <w:szCs w:val="21"/>
              </w:rPr>
              <w:t>倍频程频率</w:t>
            </w:r>
          </w:p>
        </w:tc>
        <w:tc>
          <w:tcPr>
            <w:shd w:val="clear" w:color="auto" w:fill="E6E6E6"/>
            <w:vAlign w:val="center"/>
          </w:tcPr>
          <w:p w14:paraId="117FE172">
            <w:pPr>
              <w:rPr>
                <w:sz w:val="21"/>
                <w:szCs w:val="21"/>
              </w:rPr>
            </w:pPr>
            <w:r>
              <w:rPr>
                <w:sz w:val="21"/>
                <w:szCs w:val="21"/>
              </w:rPr>
              <w:t>125 Hz</w:t>
            </w:r>
          </w:p>
        </w:tc>
        <w:tc>
          <w:tcPr>
            <w:shd w:val="clear" w:color="auto" w:fill="E6E6E6"/>
            <w:vAlign w:val="center"/>
          </w:tcPr>
          <w:p w14:paraId="7E8F767D">
            <w:pPr>
              <w:rPr>
                <w:sz w:val="21"/>
                <w:szCs w:val="21"/>
              </w:rPr>
            </w:pPr>
            <w:r>
              <w:rPr>
                <w:sz w:val="21"/>
                <w:szCs w:val="21"/>
              </w:rPr>
              <w:t>250 Hz</w:t>
            </w:r>
          </w:p>
        </w:tc>
        <w:tc>
          <w:tcPr>
            <w:shd w:val="clear" w:color="auto" w:fill="E6E6E6"/>
            <w:vAlign w:val="center"/>
          </w:tcPr>
          <w:p w14:paraId="2D291994">
            <w:pPr>
              <w:rPr>
                <w:sz w:val="21"/>
                <w:szCs w:val="21"/>
              </w:rPr>
            </w:pPr>
            <w:r>
              <w:rPr>
                <w:sz w:val="21"/>
                <w:szCs w:val="21"/>
              </w:rPr>
              <w:t>500 Hz</w:t>
            </w:r>
          </w:p>
        </w:tc>
        <w:tc>
          <w:tcPr>
            <w:shd w:val="clear" w:color="auto" w:fill="E6E6E6"/>
            <w:vAlign w:val="center"/>
          </w:tcPr>
          <w:p w14:paraId="73204FB1">
            <w:pPr>
              <w:rPr>
                <w:sz w:val="21"/>
                <w:szCs w:val="21"/>
              </w:rPr>
            </w:pPr>
            <w:r>
              <w:rPr>
                <w:sz w:val="21"/>
                <w:szCs w:val="21"/>
              </w:rPr>
              <w:t>1000 Hz</w:t>
            </w:r>
          </w:p>
        </w:tc>
        <w:tc>
          <w:tcPr>
            <w:shd w:val="clear" w:color="auto" w:fill="E6E6E6"/>
            <w:vAlign w:val="center"/>
          </w:tcPr>
          <w:p w14:paraId="1699BADA">
            <w:pPr>
              <w:rPr>
                <w:sz w:val="21"/>
                <w:szCs w:val="21"/>
              </w:rPr>
            </w:pPr>
            <w:r>
              <w:rPr>
                <w:sz w:val="21"/>
                <w:szCs w:val="21"/>
              </w:rPr>
              <w:t>2000 Hz</w:t>
            </w:r>
          </w:p>
        </w:tc>
      </w:tr>
      <w:tr w14:paraId="791D9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DAEEA0">
            <w:pPr>
              <w:rPr>
                <w:sz w:val="21"/>
                <w:szCs w:val="21"/>
              </w:rPr>
            </w:pPr>
          </w:p>
        </w:tc>
        <w:tc>
          <w:tcPr>
            <w:shd w:val="clear" w:color="auto" w:fill="E6E6E6"/>
            <w:vAlign w:val="center"/>
          </w:tcPr>
          <w:p w14:paraId="3A44626F">
            <w:pPr>
              <w:rPr>
                <w:sz w:val="21"/>
                <w:szCs w:val="21"/>
              </w:rPr>
            </w:pPr>
            <w:r>
              <w:rPr>
                <w:sz w:val="21"/>
                <w:szCs w:val="21"/>
              </w:rPr>
              <w:t>分频隔声量</w:t>
            </w:r>
          </w:p>
        </w:tc>
        <w:tc>
          <w:tcPr>
            <w:vAlign w:val="center"/>
          </w:tcPr>
          <w:p w14:paraId="4D972E93">
            <w:pPr>
              <w:rPr>
                <w:sz w:val="21"/>
                <w:szCs w:val="21"/>
              </w:rPr>
            </w:pPr>
            <w:r>
              <w:rPr>
                <w:sz w:val="21"/>
                <w:szCs w:val="21"/>
              </w:rPr>
              <w:t>45.0</w:t>
            </w:r>
          </w:p>
        </w:tc>
        <w:tc>
          <w:tcPr>
            <w:vAlign w:val="center"/>
          </w:tcPr>
          <w:p w14:paraId="1C31F91A">
            <w:pPr>
              <w:rPr>
                <w:sz w:val="21"/>
                <w:szCs w:val="21"/>
              </w:rPr>
            </w:pPr>
            <w:r>
              <w:rPr>
                <w:sz w:val="21"/>
                <w:szCs w:val="21"/>
              </w:rPr>
              <w:t>58.0</w:t>
            </w:r>
          </w:p>
        </w:tc>
        <w:tc>
          <w:tcPr>
            <w:vAlign w:val="center"/>
          </w:tcPr>
          <w:p w14:paraId="3C752167">
            <w:pPr>
              <w:rPr>
                <w:sz w:val="21"/>
                <w:szCs w:val="21"/>
              </w:rPr>
            </w:pPr>
            <w:r>
              <w:rPr>
                <w:sz w:val="21"/>
                <w:szCs w:val="21"/>
              </w:rPr>
              <w:t>61.0</w:t>
            </w:r>
          </w:p>
        </w:tc>
        <w:tc>
          <w:tcPr>
            <w:vAlign w:val="center"/>
          </w:tcPr>
          <w:p w14:paraId="61053E0A">
            <w:pPr>
              <w:rPr>
                <w:sz w:val="21"/>
                <w:szCs w:val="21"/>
              </w:rPr>
            </w:pPr>
            <w:r>
              <w:rPr>
                <w:sz w:val="21"/>
                <w:szCs w:val="21"/>
              </w:rPr>
              <w:t>65.0</w:t>
            </w:r>
          </w:p>
        </w:tc>
        <w:tc>
          <w:tcPr>
            <w:vAlign w:val="center"/>
          </w:tcPr>
          <w:p w14:paraId="56F174A2">
            <w:pPr>
              <w:rPr>
                <w:sz w:val="21"/>
                <w:szCs w:val="21"/>
              </w:rPr>
            </w:pPr>
            <w:r>
              <w:rPr>
                <w:sz w:val="21"/>
                <w:szCs w:val="21"/>
              </w:rPr>
              <w:t>66.0</w:t>
            </w:r>
          </w:p>
        </w:tc>
      </w:tr>
      <w:tr w14:paraId="48566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890B2D">
            <w:pPr>
              <w:rPr>
                <w:sz w:val="21"/>
                <w:szCs w:val="21"/>
              </w:rPr>
            </w:pPr>
          </w:p>
        </w:tc>
        <w:tc>
          <w:tcPr>
            <w:shd w:val="clear" w:color="auto" w:fill="E6E6E6"/>
            <w:vAlign w:val="center"/>
          </w:tcPr>
          <w:p w14:paraId="7B8134A0">
            <w:pPr>
              <w:rPr>
                <w:sz w:val="21"/>
                <w:szCs w:val="21"/>
              </w:rPr>
            </w:pPr>
            <w:r>
              <w:rPr>
                <w:sz w:val="21"/>
                <w:szCs w:val="21"/>
              </w:rPr>
              <w:t>不利偏差</w:t>
            </w:r>
          </w:p>
        </w:tc>
        <w:tc>
          <w:tcPr>
            <w:vAlign w:val="center"/>
          </w:tcPr>
          <w:p w14:paraId="56B8A610">
            <w:pPr>
              <w:rPr>
                <w:sz w:val="21"/>
                <w:szCs w:val="21"/>
              </w:rPr>
            </w:pPr>
            <w:r>
              <w:rPr>
                <w:sz w:val="21"/>
                <w:szCs w:val="21"/>
              </w:rPr>
              <w:t>3.0</w:t>
            </w:r>
          </w:p>
        </w:tc>
        <w:tc>
          <w:tcPr>
            <w:vAlign w:val="center"/>
          </w:tcPr>
          <w:p w14:paraId="1B1C1E3B">
            <w:pPr>
              <w:rPr>
                <w:sz w:val="21"/>
                <w:szCs w:val="21"/>
              </w:rPr>
            </w:pPr>
            <w:r>
              <w:rPr>
                <w:sz w:val="21"/>
                <w:szCs w:val="21"/>
              </w:rPr>
              <w:t>0.0</w:t>
            </w:r>
          </w:p>
        </w:tc>
        <w:tc>
          <w:tcPr>
            <w:vAlign w:val="center"/>
          </w:tcPr>
          <w:p w14:paraId="721CC0B0">
            <w:pPr>
              <w:rPr>
                <w:sz w:val="21"/>
                <w:szCs w:val="21"/>
              </w:rPr>
            </w:pPr>
            <w:r>
              <w:rPr>
                <w:sz w:val="21"/>
                <w:szCs w:val="21"/>
              </w:rPr>
              <w:t>3.0</w:t>
            </w:r>
          </w:p>
        </w:tc>
        <w:tc>
          <w:tcPr>
            <w:vAlign w:val="center"/>
          </w:tcPr>
          <w:p w14:paraId="47540057">
            <w:pPr>
              <w:rPr>
                <w:sz w:val="21"/>
                <w:szCs w:val="21"/>
              </w:rPr>
            </w:pPr>
            <w:r>
              <w:rPr>
                <w:sz w:val="21"/>
                <w:szCs w:val="21"/>
              </w:rPr>
              <w:t>2.0</w:t>
            </w:r>
          </w:p>
        </w:tc>
        <w:tc>
          <w:tcPr>
            <w:vAlign w:val="center"/>
          </w:tcPr>
          <w:p w14:paraId="66A250A0">
            <w:pPr>
              <w:rPr>
                <w:sz w:val="21"/>
                <w:szCs w:val="21"/>
              </w:rPr>
            </w:pPr>
            <w:r>
              <w:rPr>
                <w:sz w:val="21"/>
                <w:szCs w:val="21"/>
              </w:rPr>
              <w:t>2.0</w:t>
            </w:r>
          </w:p>
        </w:tc>
      </w:tr>
      <w:tr w14:paraId="0F064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CBA56E">
            <w:pPr>
              <w:rPr>
                <w:sz w:val="21"/>
                <w:szCs w:val="21"/>
              </w:rPr>
            </w:pPr>
          </w:p>
        </w:tc>
        <w:tc>
          <w:tcPr>
            <w:shd w:val="clear" w:color="auto" w:fill="E6E6E6"/>
            <w:vAlign w:val="center"/>
          </w:tcPr>
          <w:p w14:paraId="0A4A0B1A">
            <w:pPr>
              <w:rPr>
                <w:sz w:val="21"/>
                <w:szCs w:val="21"/>
              </w:rPr>
            </w:pPr>
            <w:r>
              <w:rPr>
                <w:sz w:val="21"/>
                <w:szCs w:val="21"/>
              </w:rPr>
              <w:t>计权隔声量</w:t>
            </w:r>
          </w:p>
        </w:tc>
        <w:tc>
          <w:tcPr>
            <w:gridSpan w:val="5"/>
            <w:vAlign w:val="center"/>
          </w:tcPr>
          <w:p w14:paraId="41F6DF27">
            <w:pPr>
              <w:rPr>
                <w:sz w:val="21"/>
                <w:szCs w:val="21"/>
              </w:rPr>
            </w:pPr>
            <w:r>
              <w:rPr>
                <w:sz w:val="21"/>
                <w:szCs w:val="21"/>
              </w:rPr>
              <w:t>64</w:t>
            </w:r>
          </w:p>
        </w:tc>
      </w:tr>
      <w:tr w14:paraId="19D52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F27EC3">
            <w:pPr>
              <w:rPr>
                <w:sz w:val="21"/>
                <w:szCs w:val="21"/>
              </w:rPr>
            </w:pPr>
          </w:p>
        </w:tc>
        <w:tc>
          <w:tcPr>
            <w:shd w:val="clear" w:color="auto" w:fill="E6E6E6"/>
            <w:vAlign w:val="center"/>
          </w:tcPr>
          <w:p w14:paraId="7ED9DBE8">
            <w:pPr>
              <w:rPr>
                <w:sz w:val="21"/>
                <w:szCs w:val="21"/>
              </w:rPr>
            </w:pPr>
            <w:r>
              <w:rPr>
                <w:sz w:val="21"/>
                <w:szCs w:val="21"/>
              </w:rPr>
              <w:t>频谱修正量</w:t>
            </w:r>
          </w:p>
        </w:tc>
        <w:tc>
          <w:tcPr>
            <w:gridSpan w:val="5"/>
            <w:vAlign w:val="center"/>
          </w:tcPr>
          <w:p w14:paraId="237F0AB9">
            <w:pPr>
              <w:rPr>
                <w:sz w:val="21"/>
                <w:szCs w:val="21"/>
              </w:rPr>
            </w:pPr>
            <w:r>
              <w:rPr>
                <w:sz w:val="21"/>
                <w:szCs w:val="21"/>
              </w:rPr>
              <w:t>-2.0</w:t>
            </w:r>
          </w:p>
        </w:tc>
      </w:tr>
      <w:tr w14:paraId="362AA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466391">
            <w:pPr>
              <w:rPr>
                <w:sz w:val="21"/>
                <w:szCs w:val="21"/>
              </w:rPr>
            </w:pPr>
          </w:p>
        </w:tc>
        <w:tc>
          <w:tcPr>
            <w:shd w:val="clear" w:color="auto" w:fill="E6E6E6"/>
            <w:vAlign w:val="center"/>
          </w:tcPr>
          <w:p w14:paraId="3FEBE254">
            <w:pPr>
              <w:rPr>
                <w:sz w:val="21"/>
                <w:szCs w:val="21"/>
              </w:rPr>
            </w:pPr>
            <w:r>
              <w:rPr>
                <w:sz w:val="21"/>
                <w:szCs w:val="21"/>
              </w:rPr>
              <w:t>隔声性能</w:t>
            </w:r>
          </w:p>
        </w:tc>
        <w:tc>
          <w:tcPr>
            <w:gridSpan w:val="5"/>
            <w:vAlign w:val="center"/>
          </w:tcPr>
          <w:p w14:paraId="7CC3756A">
            <w:pPr>
              <w:rPr>
                <w:sz w:val="21"/>
                <w:szCs w:val="21"/>
              </w:rPr>
            </w:pPr>
            <w:r>
              <w:rPr>
                <w:sz w:val="21"/>
                <w:szCs w:val="21"/>
              </w:rPr>
              <w:t>62</w:t>
            </w:r>
          </w:p>
        </w:tc>
      </w:tr>
      <w:tr w14:paraId="60967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3D4070">
            <w:pPr>
              <w:rPr>
                <w:sz w:val="21"/>
                <w:szCs w:val="21"/>
              </w:rPr>
            </w:pPr>
          </w:p>
        </w:tc>
        <w:tc>
          <w:tcPr>
            <w:shd w:val="clear" w:color="auto" w:fill="E6E6E6"/>
            <w:vAlign w:val="center"/>
          </w:tcPr>
          <w:p w14:paraId="2C51567F">
            <w:pPr>
              <w:rPr>
                <w:sz w:val="21"/>
                <w:szCs w:val="21"/>
              </w:rPr>
            </w:pPr>
            <w:r>
              <w:rPr>
                <w:sz w:val="21"/>
                <w:szCs w:val="21"/>
              </w:rPr>
              <w:t>限值</w:t>
            </w:r>
          </w:p>
        </w:tc>
        <w:tc>
          <w:tcPr>
            <w:gridSpan w:val="5"/>
            <w:vAlign w:val="center"/>
          </w:tcPr>
          <w:p w14:paraId="36ADE96E">
            <w:pPr>
              <w:rPr>
                <w:sz w:val="21"/>
                <w:szCs w:val="21"/>
              </w:rPr>
            </w:pPr>
            <w:r>
              <w:rPr>
                <w:sz w:val="21"/>
                <w:szCs w:val="21"/>
              </w:rPr>
              <w:t>低限:&gt;45,高要求:&gt;50</w:t>
            </w:r>
          </w:p>
        </w:tc>
      </w:tr>
      <w:tr w14:paraId="16F0B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9A4C89">
            <w:pPr>
              <w:rPr>
                <w:sz w:val="21"/>
                <w:szCs w:val="21"/>
              </w:rPr>
            </w:pPr>
          </w:p>
        </w:tc>
        <w:tc>
          <w:tcPr>
            <w:shd w:val="clear" w:color="auto" w:fill="E6E6E6"/>
            <w:vAlign w:val="center"/>
          </w:tcPr>
          <w:p w14:paraId="32CDA999">
            <w:pPr>
              <w:rPr>
                <w:sz w:val="21"/>
                <w:szCs w:val="21"/>
              </w:rPr>
            </w:pPr>
            <w:r>
              <w:rPr>
                <w:sz w:val="21"/>
                <w:szCs w:val="21"/>
              </w:rPr>
              <w:t>结论</w:t>
            </w:r>
          </w:p>
        </w:tc>
        <w:tc>
          <w:tcPr>
            <w:gridSpan w:val="5"/>
            <w:vAlign w:val="center"/>
          </w:tcPr>
          <w:p w14:paraId="175090F3">
            <w:pPr>
              <w:rPr>
                <w:sz w:val="21"/>
                <w:szCs w:val="21"/>
              </w:rPr>
            </w:pPr>
            <w:r>
              <w:rPr>
                <w:sz w:val="21"/>
                <w:szCs w:val="21"/>
              </w:rPr>
              <w:t>满足高要求</w:t>
            </w:r>
          </w:p>
        </w:tc>
      </w:tr>
      <w:tr w14:paraId="4A26A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60F65E6">
            <w:pPr>
              <w:rPr>
                <w:sz w:val="21"/>
                <w:szCs w:val="21"/>
              </w:rPr>
            </w:pPr>
            <w:r>
              <w:rPr>
                <w:sz w:val="21"/>
                <w:szCs w:val="21"/>
              </w:rPr>
              <w:t>办公室(办公建筑)与普通房间之间楼板</w:t>
            </w:r>
          </w:p>
        </w:tc>
        <w:tc>
          <w:tcPr>
            <w:shd w:val="clear" w:color="auto" w:fill="E6E6E6"/>
            <w:vAlign w:val="center"/>
          </w:tcPr>
          <w:p w14:paraId="6B95DC19">
            <w:pPr>
              <w:rPr>
                <w:sz w:val="21"/>
                <w:szCs w:val="21"/>
              </w:rPr>
            </w:pPr>
            <w:r>
              <w:rPr>
                <w:sz w:val="21"/>
                <w:szCs w:val="21"/>
              </w:rPr>
              <w:t>构造做法</w:t>
            </w:r>
          </w:p>
        </w:tc>
        <w:tc>
          <w:tcPr>
            <w:gridSpan w:val="5"/>
            <w:vAlign w:val="center"/>
          </w:tcPr>
          <w:p w14:paraId="131DC5C0">
            <w:pPr>
              <w:rPr>
                <w:sz w:val="21"/>
                <w:szCs w:val="21"/>
              </w:rPr>
            </w:pPr>
            <w:r>
              <w:rPr>
                <w:sz w:val="21"/>
                <w:szCs w:val="21"/>
              </w:rPr>
              <w:t>水泥砂浆 20mm＋岩棉板(ρ=60-160) 20mm＋钢筋混凝土 120mm＋石灰砂浆 20mm</w:t>
            </w:r>
          </w:p>
        </w:tc>
      </w:tr>
      <w:tr w14:paraId="1E70D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4A69FA">
            <w:pPr>
              <w:rPr>
                <w:sz w:val="21"/>
                <w:szCs w:val="21"/>
              </w:rPr>
            </w:pPr>
          </w:p>
        </w:tc>
        <w:tc>
          <w:tcPr>
            <w:shd w:val="clear" w:color="auto" w:fill="E6E6E6"/>
            <w:vAlign w:val="center"/>
          </w:tcPr>
          <w:p w14:paraId="5DE037BE">
            <w:pPr>
              <w:rPr>
                <w:sz w:val="21"/>
                <w:szCs w:val="21"/>
              </w:rPr>
            </w:pPr>
            <w:r>
              <w:rPr>
                <w:sz w:val="21"/>
                <w:szCs w:val="21"/>
              </w:rPr>
              <w:t>参照构造</w:t>
            </w:r>
          </w:p>
        </w:tc>
        <w:tc>
          <w:tcPr>
            <w:gridSpan w:val="5"/>
            <w:vAlign w:val="center"/>
          </w:tcPr>
          <w:p w14:paraId="59F5ACAD">
            <w:pPr>
              <w:rPr>
                <w:sz w:val="21"/>
                <w:szCs w:val="21"/>
              </w:rPr>
            </w:pPr>
            <w:r>
              <w:rPr>
                <w:sz w:val="21"/>
                <w:szCs w:val="21"/>
              </w:rPr>
              <w:t>90厚混凝土板+80厚玻璃棉（松散）+10厚细石混凝土</w:t>
            </w:r>
          </w:p>
        </w:tc>
      </w:tr>
      <w:tr w14:paraId="76916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1C26AD">
            <w:pPr>
              <w:rPr>
                <w:sz w:val="21"/>
                <w:szCs w:val="21"/>
              </w:rPr>
            </w:pPr>
          </w:p>
        </w:tc>
        <w:tc>
          <w:tcPr>
            <w:shd w:val="clear" w:color="auto" w:fill="E6E6E6"/>
            <w:vAlign w:val="center"/>
          </w:tcPr>
          <w:p w14:paraId="5E00BC8C">
            <w:pPr>
              <w:rPr>
                <w:sz w:val="21"/>
                <w:szCs w:val="21"/>
              </w:rPr>
            </w:pPr>
            <w:r>
              <w:rPr>
                <w:sz w:val="21"/>
                <w:szCs w:val="21"/>
              </w:rPr>
              <w:t>面密度(kg/㎡)</w:t>
            </w:r>
          </w:p>
        </w:tc>
        <w:tc>
          <w:tcPr>
            <w:gridSpan w:val="5"/>
            <w:vAlign w:val="center"/>
          </w:tcPr>
          <w:p w14:paraId="407C870A">
            <w:pPr>
              <w:rPr>
                <w:sz w:val="21"/>
                <w:szCs w:val="21"/>
              </w:rPr>
            </w:pPr>
            <w:r>
              <w:rPr>
                <w:sz w:val="21"/>
                <w:szCs w:val="21"/>
              </w:rPr>
              <w:t>370</w:t>
            </w:r>
          </w:p>
        </w:tc>
      </w:tr>
      <w:tr w14:paraId="10045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C77A02">
            <w:pPr>
              <w:rPr>
                <w:sz w:val="21"/>
                <w:szCs w:val="21"/>
              </w:rPr>
            </w:pPr>
          </w:p>
        </w:tc>
        <w:tc>
          <w:tcPr>
            <w:shd w:val="clear" w:color="auto" w:fill="E6E6E6"/>
            <w:vAlign w:val="center"/>
          </w:tcPr>
          <w:p w14:paraId="541E5B07">
            <w:pPr>
              <w:rPr>
                <w:sz w:val="21"/>
                <w:szCs w:val="21"/>
              </w:rPr>
            </w:pPr>
            <w:r>
              <w:rPr>
                <w:sz w:val="21"/>
                <w:szCs w:val="21"/>
              </w:rPr>
              <w:t>隔声量来源</w:t>
            </w:r>
          </w:p>
        </w:tc>
        <w:tc>
          <w:tcPr>
            <w:gridSpan w:val="5"/>
            <w:vAlign w:val="center"/>
          </w:tcPr>
          <w:p w14:paraId="0D88B139">
            <w:pPr>
              <w:rPr>
                <w:sz w:val="21"/>
                <w:szCs w:val="21"/>
              </w:rPr>
            </w:pPr>
            <w:r>
              <w:rPr>
                <w:sz w:val="21"/>
                <w:szCs w:val="21"/>
              </w:rPr>
              <w:t>《建筑声学设计手册》</w:t>
            </w:r>
          </w:p>
        </w:tc>
      </w:tr>
      <w:tr w14:paraId="48A0C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7C5657">
            <w:pPr>
              <w:rPr>
                <w:sz w:val="21"/>
                <w:szCs w:val="21"/>
              </w:rPr>
            </w:pPr>
          </w:p>
        </w:tc>
        <w:tc>
          <w:tcPr>
            <w:shd w:val="clear" w:color="auto" w:fill="E6E6E6"/>
            <w:vAlign w:val="center"/>
          </w:tcPr>
          <w:p w14:paraId="02D7136B">
            <w:pPr>
              <w:rPr>
                <w:sz w:val="21"/>
                <w:szCs w:val="21"/>
              </w:rPr>
            </w:pPr>
            <w:r>
              <w:rPr>
                <w:sz w:val="21"/>
                <w:szCs w:val="21"/>
              </w:rPr>
              <w:t>倍频程频率</w:t>
            </w:r>
          </w:p>
        </w:tc>
        <w:tc>
          <w:tcPr>
            <w:shd w:val="clear" w:color="auto" w:fill="E6E6E6"/>
            <w:vAlign w:val="center"/>
          </w:tcPr>
          <w:p w14:paraId="20D1F248">
            <w:pPr>
              <w:rPr>
                <w:sz w:val="21"/>
                <w:szCs w:val="21"/>
              </w:rPr>
            </w:pPr>
            <w:r>
              <w:rPr>
                <w:sz w:val="21"/>
                <w:szCs w:val="21"/>
              </w:rPr>
              <w:t>125 Hz</w:t>
            </w:r>
          </w:p>
        </w:tc>
        <w:tc>
          <w:tcPr>
            <w:shd w:val="clear" w:color="auto" w:fill="E6E6E6"/>
            <w:vAlign w:val="center"/>
          </w:tcPr>
          <w:p w14:paraId="3A878C09">
            <w:pPr>
              <w:rPr>
                <w:sz w:val="21"/>
                <w:szCs w:val="21"/>
              </w:rPr>
            </w:pPr>
            <w:r>
              <w:rPr>
                <w:sz w:val="21"/>
                <w:szCs w:val="21"/>
              </w:rPr>
              <w:t>250 Hz</w:t>
            </w:r>
          </w:p>
        </w:tc>
        <w:tc>
          <w:tcPr>
            <w:shd w:val="clear" w:color="auto" w:fill="E6E6E6"/>
            <w:vAlign w:val="center"/>
          </w:tcPr>
          <w:p w14:paraId="38F7F560">
            <w:pPr>
              <w:rPr>
                <w:sz w:val="21"/>
                <w:szCs w:val="21"/>
              </w:rPr>
            </w:pPr>
            <w:r>
              <w:rPr>
                <w:sz w:val="21"/>
                <w:szCs w:val="21"/>
              </w:rPr>
              <w:t>500 Hz</w:t>
            </w:r>
          </w:p>
        </w:tc>
        <w:tc>
          <w:tcPr>
            <w:shd w:val="clear" w:color="auto" w:fill="E6E6E6"/>
            <w:vAlign w:val="center"/>
          </w:tcPr>
          <w:p w14:paraId="73E80BE2">
            <w:pPr>
              <w:rPr>
                <w:sz w:val="21"/>
                <w:szCs w:val="21"/>
              </w:rPr>
            </w:pPr>
            <w:r>
              <w:rPr>
                <w:sz w:val="21"/>
                <w:szCs w:val="21"/>
              </w:rPr>
              <w:t>1000 Hz</w:t>
            </w:r>
          </w:p>
        </w:tc>
        <w:tc>
          <w:tcPr>
            <w:shd w:val="clear" w:color="auto" w:fill="E6E6E6"/>
            <w:vAlign w:val="center"/>
          </w:tcPr>
          <w:p w14:paraId="525E5D46">
            <w:pPr>
              <w:rPr>
                <w:sz w:val="21"/>
                <w:szCs w:val="21"/>
              </w:rPr>
            </w:pPr>
            <w:r>
              <w:rPr>
                <w:sz w:val="21"/>
                <w:szCs w:val="21"/>
              </w:rPr>
              <w:t>2000 Hz</w:t>
            </w:r>
          </w:p>
        </w:tc>
      </w:tr>
      <w:tr w14:paraId="574B2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568A28">
            <w:pPr>
              <w:rPr>
                <w:sz w:val="21"/>
                <w:szCs w:val="21"/>
              </w:rPr>
            </w:pPr>
          </w:p>
        </w:tc>
        <w:tc>
          <w:tcPr>
            <w:shd w:val="clear" w:color="auto" w:fill="E6E6E6"/>
            <w:vAlign w:val="center"/>
          </w:tcPr>
          <w:p w14:paraId="0ACC7F3A">
            <w:pPr>
              <w:rPr>
                <w:sz w:val="21"/>
                <w:szCs w:val="21"/>
              </w:rPr>
            </w:pPr>
            <w:r>
              <w:rPr>
                <w:sz w:val="21"/>
                <w:szCs w:val="21"/>
              </w:rPr>
              <w:t>分频隔声量</w:t>
            </w:r>
          </w:p>
        </w:tc>
        <w:tc>
          <w:tcPr>
            <w:vAlign w:val="center"/>
          </w:tcPr>
          <w:p w14:paraId="55BB2762">
            <w:pPr>
              <w:rPr>
                <w:sz w:val="21"/>
                <w:szCs w:val="21"/>
              </w:rPr>
            </w:pPr>
            <w:r>
              <w:rPr>
                <w:sz w:val="21"/>
                <w:szCs w:val="21"/>
              </w:rPr>
              <w:t>54.8</w:t>
            </w:r>
          </w:p>
        </w:tc>
        <w:tc>
          <w:tcPr>
            <w:vAlign w:val="center"/>
          </w:tcPr>
          <w:p w14:paraId="71948A62">
            <w:pPr>
              <w:rPr>
                <w:sz w:val="21"/>
                <w:szCs w:val="21"/>
              </w:rPr>
            </w:pPr>
            <w:r>
              <w:rPr>
                <w:sz w:val="21"/>
                <w:szCs w:val="21"/>
              </w:rPr>
              <w:t>55.3</w:t>
            </w:r>
          </w:p>
        </w:tc>
        <w:tc>
          <w:tcPr>
            <w:vAlign w:val="center"/>
          </w:tcPr>
          <w:p w14:paraId="5500A5D3">
            <w:pPr>
              <w:rPr>
                <w:sz w:val="21"/>
                <w:szCs w:val="21"/>
              </w:rPr>
            </w:pPr>
            <w:r>
              <w:rPr>
                <w:sz w:val="21"/>
                <w:szCs w:val="21"/>
              </w:rPr>
              <w:t>59.4</w:t>
            </w:r>
          </w:p>
        </w:tc>
        <w:tc>
          <w:tcPr>
            <w:vAlign w:val="center"/>
          </w:tcPr>
          <w:p w14:paraId="259BA3FD">
            <w:pPr>
              <w:rPr>
                <w:sz w:val="21"/>
                <w:szCs w:val="21"/>
              </w:rPr>
            </w:pPr>
            <w:r>
              <w:rPr>
                <w:sz w:val="21"/>
                <w:szCs w:val="21"/>
              </w:rPr>
              <w:t>61.1</w:t>
            </w:r>
          </w:p>
        </w:tc>
        <w:tc>
          <w:tcPr>
            <w:vAlign w:val="center"/>
          </w:tcPr>
          <w:p w14:paraId="2F1C5C3A">
            <w:pPr>
              <w:rPr>
                <w:sz w:val="21"/>
                <w:szCs w:val="21"/>
              </w:rPr>
            </w:pPr>
            <w:r>
              <w:rPr>
                <w:sz w:val="21"/>
                <w:szCs w:val="21"/>
              </w:rPr>
              <w:t>50.3</w:t>
            </w:r>
          </w:p>
        </w:tc>
      </w:tr>
      <w:tr w14:paraId="0BC40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70E3F4">
            <w:pPr>
              <w:rPr>
                <w:sz w:val="21"/>
                <w:szCs w:val="21"/>
              </w:rPr>
            </w:pPr>
          </w:p>
        </w:tc>
        <w:tc>
          <w:tcPr>
            <w:shd w:val="clear" w:color="auto" w:fill="E6E6E6"/>
            <w:vAlign w:val="center"/>
          </w:tcPr>
          <w:p w14:paraId="5696B24B">
            <w:pPr>
              <w:rPr>
                <w:sz w:val="21"/>
                <w:szCs w:val="21"/>
              </w:rPr>
            </w:pPr>
            <w:r>
              <w:rPr>
                <w:sz w:val="21"/>
                <w:szCs w:val="21"/>
              </w:rPr>
              <w:t>不利偏差</w:t>
            </w:r>
          </w:p>
        </w:tc>
        <w:tc>
          <w:tcPr>
            <w:vAlign w:val="center"/>
          </w:tcPr>
          <w:p w14:paraId="6922DBDF">
            <w:pPr>
              <w:rPr>
                <w:sz w:val="21"/>
                <w:szCs w:val="21"/>
              </w:rPr>
            </w:pPr>
            <w:r>
              <w:rPr>
                <w:sz w:val="21"/>
                <w:szCs w:val="21"/>
              </w:rPr>
              <w:t>0.0</w:t>
            </w:r>
          </w:p>
        </w:tc>
        <w:tc>
          <w:tcPr>
            <w:vAlign w:val="center"/>
          </w:tcPr>
          <w:p w14:paraId="27934ACD">
            <w:pPr>
              <w:rPr>
                <w:sz w:val="21"/>
                <w:szCs w:val="21"/>
              </w:rPr>
            </w:pPr>
            <w:r>
              <w:rPr>
                <w:sz w:val="21"/>
                <w:szCs w:val="21"/>
              </w:rPr>
              <w:t>0.0</w:t>
            </w:r>
          </w:p>
        </w:tc>
        <w:tc>
          <w:tcPr>
            <w:vAlign w:val="center"/>
          </w:tcPr>
          <w:p w14:paraId="6A2097C7">
            <w:pPr>
              <w:rPr>
                <w:sz w:val="21"/>
                <w:szCs w:val="21"/>
              </w:rPr>
            </w:pPr>
            <w:r>
              <w:rPr>
                <w:sz w:val="21"/>
                <w:szCs w:val="21"/>
              </w:rPr>
              <w:t>0.0</w:t>
            </w:r>
          </w:p>
        </w:tc>
        <w:tc>
          <w:tcPr>
            <w:vAlign w:val="center"/>
          </w:tcPr>
          <w:p w14:paraId="5943AFA1">
            <w:pPr>
              <w:rPr>
                <w:sz w:val="21"/>
                <w:szCs w:val="21"/>
              </w:rPr>
            </w:pPr>
            <w:r>
              <w:rPr>
                <w:sz w:val="21"/>
                <w:szCs w:val="21"/>
              </w:rPr>
              <w:t>0.0</w:t>
            </w:r>
          </w:p>
        </w:tc>
        <w:tc>
          <w:tcPr>
            <w:vAlign w:val="center"/>
          </w:tcPr>
          <w:p w14:paraId="5E1C2BE1">
            <w:pPr>
              <w:rPr>
                <w:sz w:val="21"/>
                <w:szCs w:val="21"/>
              </w:rPr>
            </w:pPr>
            <w:r>
              <w:rPr>
                <w:sz w:val="21"/>
                <w:szCs w:val="21"/>
              </w:rPr>
              <w:t>9.7</w:t>
            </w:r>
          </w:p>
        </w:tc>
      </w:tr>
      <w:tr w14:paraId="5267C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D361DA">
            <w:pPr>
              <w:rPr>
                <w:sz w:val="21"/>
                <w:szCs w:val="21"/>
              </w:rPr>
            </w:pPr>
          </w:p>
        </w:tc>
        <w:tc>
          <w:tcPr>
            <w:shd w:val="clear" w:color="auto" w:fill="E6E6E6"/>
            <w:vAlign w:val="center"/>
          </w:tcPr>
          <w:p w14:paraId="5E6D9372">
            <w:pPr>
              <w:rPr>
                <w:sz w:val="21"/>
                <w:szCs w:val="21"/>
              </w:rPr>
            </w:pPr>
            <w:r>
              <w:rPr>
                <w:sz w:val="21"/>
                <w:szCs w:val="21"/>
              </w:rPr>
              <w:t>计权隔声量</w:t>
            </w:r>
          </w:p>
        </w:tc>
        <w:tc>
          <w:tcPr>
            <w:gridSpan w:val="5"/>
            <w:vAlign w:val="center"/>
          </w:tcPr>
          <w:p w14:paraId="39CF8354">
            <w:pPr>
              <w:rPr>
                <w:sz w:val="21"/>
                <w:szCs w:val="21"/>
              </w:rPr>
            </w:pPr>
            <w:r>
              <w:rPr>
                <w:sz w:val="21"/>
                <w:szCs w:val="21"/>
              </w:rPr>
              <w:t>56</w:t>
            </w:r>
          </w:p>
        </w:tc>
      </w:tr>
      <w:tr w14:paraId="3D41F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60EFB8">
            <w:pPr>
              <w:rPr>
                <w:sz w:val="21"/>
                <w:szCs w:val="21"/>
              </w:rPr>
            </w:pPr>
          </w:p>
        </w:tc>
        <w:tc>
          <w:tcPr>
            <w:shd w:val="clear" w:color="auto" w:fill="E6E6E6"/>
            <w:vAlign w:val="center"/>
          </w:tcPr>
          <w:p w14:paraId="28E566B0">
            <w:pPr>
              <w:rPr>
                <w:sz w:val="21"/>
                <w:szCs w:val="21"/>
              </w:rPr>
            </w:pPr>
            <w:r>
              <w:rPr>
                <w:sz w:val="21"/>
                <w:szCs w:val="21"/>
              </w:rPr>
              <w:t>频谱修正量</w:t>
            </w:r>
          </w:p>
        </w:tc>
        <w:tc>
          <w:tcPr>
            <w:gridSpan w:val="5"/>
            <w:vAlign w:val="center"/>
          </w:tcPr>
          <w:p w14:paraId="151F881E">
            <w:pPr>
              <w:rPr>
                <w:sz w:val="21"/>
                <w:szCs w:val="21"/>
              </w:rPr>
            </w:pPr>
            <w:r>
              <w:rPr>
                <w:sz w:val="21"/>
                <w:szCs w:val="21"/>
              </w:rPr>
              <w:t>-2.0</w:t>
            </w:r>
          </w:p>
        </w:tc>
      </w:tr>
      <w:tr w14:paraId="2F9E7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879A6E">
            <w:pPr>
              <w:rPr>
                <w:sz w:val="21"/>
                <w:szCs w:val="21"/>
              </w:rPr>
            </w:pPr>
          </w:p>
        </w:tc>
        <w:tc>
          <w:tcPr>
            <w:shd w:val="clear" w:color="auto" w:fill="E6E6E6"/>
            <w:vAlign w:val="center"/>
          </w:tcPr>
          <w:p w14:paraId="0CE35DA9">
            <w:pPr>
              <w:rPr>
                <w:sz w:val="21"/>
                <w:szCs w:val="21"/>
              </w:rPr>
            </w:pPr>
            <w:r>
              <w:rPr>
                <w:sz w:val="21"/>
                <w:szCs w:val="21"/>
              </w:rPr>
              <w:t>隔声性能</w:t>
            </w:r>
          </w:p>
        </w:tc>
        <w:tc>
          <w:tcPr>
            <w:gridSpan w:val="5"/>
            <w:vAlign w:val="center"/>
          </w:tcPr>
          <w:p w14:paraId="23223C47">
            <w:pPr>
              <w:rPr>
                <w:sz w:val="21"/>
                <w:szCs w:val="21"/>
              </w:rPr>
            </w:pPr>
            <w:r>
              <w:rPr>
                <w:sz w:val="21"/>
                <w:szCs w:val="21"/>
              </w:rPr>
              <w:t>54</w:t>
            </w:r>
          </w:p>
        </w:tc>
      </w:tr>
      <w:tr w14:paraId="73DC0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A0796F">
            <w:pPr>
              <w:rPr>
                <w:sz w:val="21"/>
                <w:szCs w:val="21"/>
              </w:rPr>
            </w:pPr>
          </w:p>
        </w:tc>
        <w:tc>
          <w:tcPr>
            <w:shd w:val="clear" w:color="auto" w:fill="E6E6E6"/>
            <w:vAlign w:val="center"/>
          </w:tcPr>
          <w:p w14:paraId="6448D88A">
            <w:pPr>
              <w:rPr>
                <w:sz w:val="21"/>
                <w:szCs w:val="21"/>
              </w:rPr>
            </w:pPr>
            <w:r>
              <w:rPr>
                <w:sz w:val="21"/>
                <w:szCs w:val="21"/>
              </w:rPr>
              <w:t>限值</w:t>
            </w:r>
          </w:p>
        </w:tc>
        <w:tc>
          <w:tcPr>
            <w:gridSpan w:val="5"/>
            <w:vAlign w:val="center"/>
          </w:tcPr>
          <w:p w14:paraId="6F881D26">
            <w:pPr>
              <w:rPr>
                <w:sz w:val="21"/>
                <w:szCs w:val="21"/>
              </w:rPr>
            </w:pPr>
            <w:r>
              <w:rPr>
                <w:sz w:val="21"/>
                <w:szCs w:val="21"/>
              </w:rPr>
              <w:t>低限:&gt;45,高要求:&gt;50</w:t>
            </w:r>
          </w:p>
        </w:tc>
      </w:tr>
      <w:tr w14:paraId="75A7E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042F54">
            <w:pPr>
              <w:rPr>
                <w:sz w:val="21"/>
                <w:szCs w:val="21"/>
              </w:rPr>
            </w:pPr>
          </w:p>
        </w:tc>
        <w:tc>
          <w:tcPr>
            <w:shd w:val="clear" w:color="auto" w:fill="E6E6E6"/>
            <w:vAlign w:val="center"/>
          </w:tcPr>
          <w:p w14:paraId="685E88CC">
            <w:pPr>
              <w:rPr>
                <w:sz w:val="21"/>
                <w:szCs w:val="21"/>
              </w:rPr>
            </w:pPr>
            <w:r>
              <w:rPr>
                <w:sz w:val="21"/>
                <w:szCs w:val="21"/>
              </w:rPr>
              <w:t>结论</w:t>
            </w:r>
          </w:p>
        </w:tc>
        <w:tc>
          <w:tcPr>
            <w:gridSpan w:val="5"/>
            <w:vAlign w:val="center"/>
          </w:tcPr>
          <w:p w14:paraId="18A6C594">
            <w:pPr>
              <w:rPr>
                <w:sz w:val="21"/>
                <w:szCs w:val="21"/>
              </w:rPr>
            </w:pPr>
            <w:r>
              <w:rPr>
                <w:sz w:val="21"/>
                <w:szCs w:val="21"/>
              </w:rPr>
              <w:t>满足高要求</w:t>
            </w:r>
          </w:p>
        </w:tc>
      </w:tr>
      <w:tr w14:paraId="6C5D4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C024B74">
            <w:pPr>
              <w:rPr>
                <w:sz w:val="21"/>
                <w:szCs w:val="21"/>
              </w:rPr>
            </w:pPr>
            <w:r>
              <w:rPr>
                <w:sz w:val="21"/>
                <w:szCs w:val="21"/>
              </w:rPr>
              <w:t>会议室(办公建筑)与普通房间之间楼板</w:t>
            </w:r>
          </w:p>
        </w:tc>
        <w:tc>
          <w:tcPr>
            <w:shd w:val="clear" w:color="auto" w:fill="E6E6E6"/>
            <w:vAlign w:val="center"/>
          </w:tcPr>
          <w:p w14:paraId="5EE2D1B8">
            <w:pPr>
              <w:rPr>
                <w:sz w:val="21"/>
                <w:szCs w:val="21"/>
              </w:rPr>
            </w:pPr>
            <w:r>
              <w:rPr>
                <w:sz w:val="21"/>
                <w:szCs w:val="21"/>
              </w:rPr>
              <w:t>构造做法</w:t>
            </w:r>
          </w:p>
        </w:tc>
        <w:tc>
          <w:tcPr>
            <w:gridSpan w:val="5"/>
            <w:vAlign w:val="center"/>
          </w:tcPr>
          <w:p w14:paraId="59087398">
            <w:pPr>
              <w:rPr>
                <w:sz w:val="21"/>
                <w:szCs w:val="21"/>
              </w:rPr>
            </w:pPr>
            <w:r>
              <w:rPr>
                <w:sz w:val="21"/>
                <w:szCs w:val="21"/>
              </w:rPr>
              <w:t>水泥砂浆 20mm＋岩棉板(ρ=60-160) 20mm＋钢筋混凝土 120mm＋石灰砂浆 20mm</w:t>
            </w:r>
          </w:p>
        </w:tc>
      </w:tr>
      <w:tr w14:paraId="2EC37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D6D72B">
            <w:pPr>
              <w:rPr>
                <w:sz w:val="21"/>
                <w:szCs w:val="21"/>
              </w:rPr>
            </w:pPr>
          </w:p>
        </w:tc>
        <w:tc>
          <w:tcPr>
            <w:shd w:val="clear" w:color="auto" w:fill="E6E6E6"/>
            <w:vAlign w:val="center"/>
          </w:tcPr>
          <w:p w14:paraId="46F80E98">
            <w:pPr>
              <w:rPr>
                <w:sz w:val="21"/>
                <w:szCs w:val="21"/>
              </w:rPr>
            </w:pPr>
            <w:r>
              <w:rPr>
                <w:sz w:val="21"/>
                <w:szCs w:val="21"/>
              </w:rPr>
              <w:t>参照构造</w:t>
            </w:r>
          </w:p>
        </w:tc>
        <w:tc>
          <w:tcPr>
            <w:gridSpan w:val="5"/>
            <w:vAlign w:val="center"/>
          </w:tcPr>
          <w:p w14:paraId="40622068">
            <w:pPr>
              <w:rPr>
                <w:sz w:val="21"/>
                <w:szCs w:val="21"/>
              </w:rPr>
            </w:pPr>
            <w:r>
              <w:rPr>
                <w:sz w:val="21"/>
                <w:szCs w:val="21"/>
              </w:rPr>
              <w:t>90厚混凝土板+80厚玻璃棉（松散）+10厚细石混凝土</w:t>
            </w:r>
          </w:p>
        </w:tc>
      </w:tr>
      <w:tr w14:paraId="15EB9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FE9C3B">
            <w:pPr>
              <w:rPr>
                <w:sz w:val="21"/>
                <w:szCs w:val="21"/>
              </w:rPr>
            </w:pPr>
          </w:p>
        </w:tc>
        <w:tc>
          <w:tcPr>
            <w:shd w:val="clear" w:color="auto" w:fill="E6E6E6"/>
            <w:vAlign w:val="center"/>
          </w:tcPr>
          <w:p w14:paraId="2952F70E">
            <w:pPr>
              <w:rPr>
                <w:sz w:val="21"/>
                <w:szCs w:val="21"/>
              </w:rPr>
            </w:pPr>
            <w:r>
              <w:rPr>
                <w:sz w:val="21"/>
                <w:szCs w:val="21"/>
              </w:rPr>
              <w:t>面密度(kg/㎡)</w:t>
            </w:r>
          </w:p>
        </w:tc>
        <w:tc>
          <w:tcPr>
            <w:gridSpan w:val="5"/>
            <w:vAlign w:val="center"/>
          </w:tcPr>
          <w:p w14:paraId="2C102370">
            <w:pPr>
              <w:rPr>
                <w:sz w:val="21"/>
                <w:szCs w:val="21"/>
              </w:rPr>
            </w:pPr>
            <w:r>
              <w:rPr>
                <w:sz w:val="21"/>
                <w:szCs w:val="21"/>
              </w:rPr>
              <w:t>370</w:t>
            </w:r>
          </w:p>
        </w:tc>
      </w:tr>
      <w:tr w14:paraId="5AAC2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C74D7D">
            <w:pPr>
              <w:rPr>
                <w:sz w:val="21"/>
                <w:szCs w:val="21"/>
              </w:rPr>
            </w:pPr>
          </w:p>
        </w:tc>
        <w:tc>
          <w:tcPr>
            <w:shd w:val="clear" w:color="auto" w:fill="E6E6E6"/>
            <w:vAlign w:val="center"/>
          </w:tcPr>
          <w:p w14:paraId="481BFA1F">
            <w:pPr>
              <w:rPr>
                <w:sz w:val="21"/>
                <w:szCs w:val="21"/>
              </w:rPr>
            </w:pPr>
            <w:r>
              <w:rPr>
                <w:sz w:val="21"/>
                <w:szCs w:val="21"/>
              </w:rPr>
              <w:t>隔声量来源</w:t>
            </w:r>
          </w:p>
        </w:tc>
        <w:tc>
          <w:tcPr>
            <w:gridSpan w:val="5"/>
            <w:vAlign w:val="center"/>
          </w:tcPr>
          <w:p w14:paraId="57907E5E">
            <w:pPr>
              <w:rPr>
                <w:sz w:val="21"/>
                <w:szCs w:val="21"/>
              </w:rPr>
            </w:pPr>
            <w:r>
              <w:rPr>
                <w:sz w:val="21"/>
                <w:szCs w:val="21"/>
              </w:rPr>
              <w:t>《建筑声学设计手册》</w:t>
            </w:r>
          </w:p>
        </w:tc>
      </w:tr>
      <w:tr w14:paraId="5C27D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4BFB81">
            <w:pPr>
              <w:rPr>
                <w:sz w:val="21"/>
                <w:szCs w:val="21"/>
              </w:rPr>
            </w:pPr>
          </w:p>
        </w:tc>
        <w:tc>
          <w:tcPr>
            <w:shd w:val="clear" w:color="auto" w:fill="E6E6E6"/>
            <w:vAlign w:val="center"/>
          </w:tcPr>
          <w:p w14:paraId="359E1ABF">
            <w:pPr>
              <w:rPr>
                <w:sz w:val="21"/>
                <w:szCs w:val="21"/>
              </w:rPr>
            </w:pPr>
            <w:r>
              <w:rPr>
                <w:sz w:val="21"/>
                <w:szCs w:val="21"/>
              </w:rPr>
              <w:t>倍频程频率</w:t>
            </w:r>
          </w:p>
        </w:tc>
        <w:tc>
          <w:tcPr>
            <w:shd w:val="clear" w:color="auto" w:fill="E6E6E6"/>
            <w:vAlign w:val="center"/>
          </w:tcPr>
          <w:p w14:paraId="61BD1EC8">
            <w:pPr>
              <w:rPr>
                <w:sz w:val="21"/>
                <w:szCs w:val="21"/>
              </w:rPr>
            </w:pPr>
            <w:r>
              <w:rPr>
                <w:sz w:val="21"/>
                <w:szCs w:val="21"/>
              </w:rPr>
              <w:t>125 Hz</w:t>
            </w:r>
          </w:p>
        </w:tc>
        <w:tc>
          <w:tcPr>
            <w:shd w:val="clear" w:color="auto" w:fill="E6E6E6"/>
            <w:vAlign w:val="center"/>
          </w:tcPr>
          <w:p w14:paraId="7E861AE2">
            <w:pPr>
              <w:rPr>
                <w:sz w:val="21"/>
                <w:szCs w:val="21"/>
              </w:rPr>
            </w:pPr>
            <w:r>
              <w:rPr>
                <w:sz w:val="21"/>
                <w:szCs w:val="21"/>
              </w:rPr>
              <w:t>250 Hz</w:t>
            </w:r>
          </w:p>
        </w:tc>
        <w:tc>
          <w:tcPr>
            <w:shd w:val="clear" w:color="auto" w:fill="E6E6E6"/>
            <w:vAlign w:val="center"/>
          </w:tcPr>
          <w:p w14:paraId="0AD2BD04">
            <w:pPr>
              <w:rPr>
                <w:sz w:val="21"/>
                <w:szCs w:val="21"/>
              </w:rPr>
            </w:pPr>
            <w:r>
              <w:rPr>
                <w:sz w:val="21"/>
                <w:szCs w:val="21"/>
              </w:rPr>
              <w:t>500 Hz</w:t>
            </w:r>
          </w:p>
        </w:tc>
        <w:tc>
          <w:tcPr>
            <w:shd w:val="clear" w:color="auto" w:fill="E6E6E6"/>
            <w:vAlign w:val="center"/>
          </w:tcPr>
          <w:p w14:paraId="1752D8F2">
            <w:pPr>
              <w:rPr>
                <w:sz w:val="21"/>
                <w:szCs w:val="21"/>
              </w:rPr>
            </w:pPr>
            <w:r>
              <w:rPr>
                <w:sz w:val="21"/>
                <w:szCs w:val="21"/>
              </w:rPr>
              <w:t>1000 Hz</w:t>
            </w:r>
          </w:p>
        </w:tc>
        <w:tc>
          <w:tcPr>
            <w:shd w:val="clear" w:color="auto" w:fill="E6E6E6"/>
            <w:vAlign w:val="center"/>
          </w:tcPr>
          <w:p w14:paraId="285036EE">
            <w:pPr>
              <w:rPr>
                <w:sz w:val="21"/>
                <w:szCs w:val="21"/>
              </w:rPr>
            </w:pPr>
            <w:r>
              <w:rPr>
                <w:sz w:val="21"/>
                <w:szCs w:val="21"/>
              </w:rPr>
              <w:t>2000 Hz</w:t>
            </w:r>
          </w:p>
        </w:tc>
      </w:tr>
      <w:tr w14:paraId="0D0FD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D7230C">
            <w:pPr>
              <w:rPr>
                <w:sz w:val="21"/>
                <w:szCs w:val="21"/>
              </w:rPr>
            </w:pPr>
          </w:p>
        </w:tc>
        <w:tc>
          <w:tcPr>
            <w:shd w:val="clear" w:color="auto" w:fill="E6E6E6"/>
            <w:vAlign w:val="center"/>
          </w:tcPr>
          <w:p w14:paraId="2C6B6122">
            <w:pPr>
              <w:rPr>
                <w:sz w:val="21"/>
                <w:szCs w:val="21"/>
              </w:rPr>
            </w:pPr>
            <w:r>
              <w:rPr>
                <w:sz w:val="21"/>
                <w:szCs w:val="21"/>
              </w:rPr>
              <w:t>分频隔声量</w:t>
            </w:r>
          </w:p>
        </w:tc>
        <w:tc>
          <w:tcPr>
            <w:vAlign w:val="center"/>
          </w:tcPr>
          <w:p w14:paraId="6FC3F273">
            <w:pPr>
              <w:rPr>
                <w:sz w:val="21"/>
                <w:szCs w:val="21"/>
              </w:rPr>
            </w:pPr>
            <w:r>
              <w:rPr>
                <w:sz w:val="21"/>
                <w:szCs w:val="21"/>
              </w:rPr>
              <w:t>54.8</w:t>
            </w:r>
          </w:p>
        </w:tc>
        <w:tc>
          <w:tcPr>
            <w:vAlign w:val="center"/>
          </w:tcPr>
          <w:p w14:paraId="1E8BC9C1">
            <w:pPr>
              <w:rPr>
                <w:sz w:val="21"/>
                <w:szCs w:val="21"/>
              </w:rPr>
            </w:pPr>
            <w:r>
              <w:rPr>
                <w:sz w:val="21"/>
                <w:szCs w:val="21"/>
              </w:rPr>
              <w:t>55.3</w:t>
            </w:r>
          </w:p>
        </w:tc>
        <w:tc>
          <w:tcPr>
            <w:vAlign w:val="center"/>
          </w:tcPr>
          <w:p w14:paraId="75F61089">
            <w:pPr>
              <w:rPr>
                <w:sz w:val="21"/>
                <w:szCs w:val="21"/>
              </w:rPr>
            </w:pPr>
            <w:r>
              <w:rPr>
                <w:sz w:val="21"/>
                <w:szCs w:val="21"/>
              </w:rPr>
              <w:t>59.4</w:t>
            </w:r>
          </w:p>
        </w:tc>
        <w:tc>
          <w:tcPr>
            <w:vAlign w:val="center"/>
          </w:tcPr>
          <w:p w14:paraId="428CB718">
            <w:pPr>
              <w:rPr>
                <w:sz w:val="21"/>
                <w:szCs w:val="21"/>
              </w:rPr>
            </w:pPr>
            <w:r>
              <w:rPr>
                <w:sz w:val="21"/>
                <w:szCs w:val="21"/>
              </w:rPr>
              <w:t>61.1</w:t>
            </w:r>
          </w:p>
        </w:tc>
        <w:tc>
          <w:tcPr>
            <w:vAlign w:val="center"/>
          </w:tcPr>
          <w:p w14:paraId="7EE2C636">
            <w:pPr>
              <w:rPr>
                <w:sz w:val="21"/>
                <w:szCs w:val="21"/>
              </w:rPr>
            </w:pPr>
            <w:r>
              <w:rPr>
                <w:sz w:val="21"/>
                <w:szCs w:val="21"/>
              </w:rPr>
              <w:t>50.3</w:t>
            </w:r>
          </w:p>
        </w:tc>
      </w:tr>
      <w:tr w14:paraId="28D68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F0149D">
            <w:pPr>
              <w:rPr>
                <w:sz w:val="21"/>
                <w:szCs w:val="21"/>
              </w:rPr>
            </w:pPr>
          </w:p>
        </w:tc>
        <w:tc>
          <w:tcPr>
            <w:shd w:val="clear" w:color="auto" w:fill="E6E6E6"/>
            <w:vAlign w:val="center"/>
          </w:tcPr>
          <w:p w14:paraId="33DE23C1">
            <w:pPr>
              <w:rPr>
                <w:sz w:val="21"/>
                <w:szCs w:val="21"/>
              </w:rPr>
            </w:pPr>
            <w:r>
              <w:rPr>
                <w:sz w:val="21"/>
                <w:szCs w:val="21"/>
              </w:rPr>
              <w:t>不利偏差</w:t>
            </w:r>
          </w:p>
        </w:tc>
        <w:tc>
          <w:tcPr>
            <w:vAlign w:val="center"/>
          </w:tcPr>
          <w:p w14:paraId="1DD1B291">
            <w:pPr>
              <w:rPr>
                <w:sz w:val="21"/>
                <w:szCs w:val="21"/>
              </w:rPr>
            </w:pPr>
            <w:r>
              <w:rPr>
                <w:sz w:val="21"/>
                <w:szCs w:val="21"/>
              </w:rPr>
              <w:t>0.0</w:t>
            </w:r>
          </w:p>
        </w:tc>
        <w:tc>
          <w:tcPr>
            <w:vAlign w:val="center"/>
          </w:tcPr>
          <w:p w14:paraId="76E2027A">
            <w:pPr>
              <w:rPr>
                <w:sz w:val="21"/>
                <w:szCs w:val="21"/>
              </w:rPr>
            </w:pPr>
            <w:r>
              <w:rPr>
                <w:sz w:val="21"/>
                <w:szCs w:val="21"/>
              </w:rPr>
              <w:t>0.0</w:t>
            </w:r>
          </w:p>
        </w:tc>
        <w:tc>
          <w:tcPr>
            <w:vAlign w:val="center"/>
          </w:tcPr>
          <w:p w14:paraId="6352F538">
            <w:pPr>
              <w:rPr>
                <w:sz w:val="21"/>
                <w:szCs w:val="21"/>
              </w:rPr>
            </w:pPr>
            <w:r>
              <w:rPr>
                <w:sz w:val="21"/>
                <w:szCs w:val="21"/>
              </w:rPr>
              <w:t>0.0</w:t>
            </w:r>
          </w:p>
        </w:tc>
        <w:tc>
          <w:tcPr>
            <w:vAlign w:val="center"/>
          </w:tcPr>
          <w:p w14:paraId="43F0487B">
            <w:pPr>
              <w:rPr>
                <w:sz w:val="21"/>
                <w:szCs w:val="21"/>
              </w:rPr>
            </w:pPr>
            <w:r>
              <w:rPr>
                <w:sz w:val="21"/>
                <w:szCs w:val="21"/>
              </w:rPr>
              <w:t>0.0</w:t>
            </w:r>
          </w:p>
        </w:tc>
        <w:tc>
          <w:tcPr>
            <w:vAlign w:val="center"/>
          </w:tcPr>
          <w:p w14:paraId="72E6E088">
            <w:pPr>
              <w:rPr>
                <w:sz w:val="21"/>
                <w:szCs w:val="21"/>
              </w:rPr>
            </w:pPr>
            <w:r>
              <w:rPr>
                <w:sz w:val="21"/>
                <w:szCs w:val="21"/>
              </w:rPr>
              <w:t>9.7</w:t>
            </w:r>
          </w:p>
        </w:tc>
      </w:tr>
      <w:tr w14:paraId="404E8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6F4206">
            <w:pPr>
              <w:rPr>
                <w:sz w:val="21"/>
                <w:szCs w:val="21"/>
              </w:rPr>
            </w:pPr>
          </w:p>
        </w:tc>
        <w:tc>
          <w:tcPr>
            <w:shd w:val="clear" w:color="auto" w:fill="E6E6E6"/>
            <w:vAlign w:val="center"/>
          </w:tcPr>
          <w:p w14:paraId="515EF5F2">
            <w:pPr>
              <w:rPr>
                <w:sz w:val="21"/>
                <w:szCs w:val="21"/>
              </w:rPr>
            </w:pPr>
            <w:r>
              <w:rPr>
                <w:sz w:val="21"/>
                <w:szCs w:val="21"/>
              </w:rPr>
              <w:t>计权隔声量</w:t>
            </w:r>
          </w:p>
        </w:tc>
        <w:tc>
          <w:tcPr>
            <w:gridSpan w:val="5"/>
            <w:vAlign w:val="center"/>
          </w:tcPr>
          <w:p w14:paraId="1A8295F2">
            <w:pPr>
              <w:rPr>
                <w:sz w:val="21"/>
                <w:szCs w:val="21"/>
              </w:rPr>
            </w:pPr>
            <w:r>
              <w:rPr>
                <w:sz w:val="21"/>
                <w:szCs w:val="21"/>
              </w:rPr>
              <w:t>56</w:t>
            </w:r>
          </w:p>
        </w:tc>
      </w:tr>
      <w:tr w14:paraId="4CB21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BE6259">
            <w:pPr>
              <w:rPr>
                <w:sz w:val="21"/>
                <w:szCs w:val="21"/>
              </w:rPr>
            </w:pPr>
          </w:p>
        </w:tc>
        <w:tc>
          <w:tcPr>
            <w:shd w:val="clear" w:color="auto" w:fill="E6E6E6"/>
            <w:vAlign w:val="center"/>
          </w:tcPr>
          <w:p w14:paraId="550D8B03">
            <w:pPr>
              <w:rPr>
                <w:sz w:val="21"/>
                <w:szCs w:val="21"/>
              </w:rPr>
            </w:pPr>
            <w:r>
              <w:rPr>
                <w:sz w:val="21"/>
                <w:szCs w:val="21"/>
              </w:rPr>
              <w:t>频谱修正量</w:t>
            </w:r>
          </w:p>
        </w:tc>
        <w:tc>
          <w:tcPr>
            <w:gridSpan w:val="5"/>
            <w:vAlign w:val="center"/>
          </w:tcPr>
          <w:p w14:paraId="7A1FA436">
            <w:pPr>
              <w:rPr>
                <w:sz w:val="21"/>
                <w:szCs w:val="21"/>
              </w:rPr>
            </w:pPr>
            <w:r>
              <w:rPr>
                <w:sz w:val="21"/>
                <w:szCs w:val="21"/>
              </w:rPr>
              <w:t>-2.0</w:t>
            </w:r>
          </w:p>
        </w:tc>
      </w:tr>
      <w:tr w14:paraId="63762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23D8AD">
            <w:pPr>
              <w:rPr>
                <w:sz w:val="21"/>
                <w:szCs w:val="21"/>
              </w:rPr>
            </w:pPr>
          </w:p>
        </w:tc>
        <w:tc>
          <w:tcPr>
            <w:shd w:val="clear" w:color="auto" w:fill="E6E6E6"/>
            <w:vAlign w:val="center"/>
          </w:tcPr>
          <w:p w14:paraId="04252B9B">
            <w:pPr>
              <w:rPr>
                <w:sz w:val="21"/>
                <w:szCs w:val="21"/>
              </w:rPr>
            </w:pPr>
            <w:r>
              <w:rPr>
                <w:sz w:val="21"/>
                <w:szCs w:val="21"/>
              </w:rPr>
              <w:t>隔声性能</w:t>
            </w:r>
          </w:p>
        </w:tc>
        <w:tc>
          <w:tcPr>
            <w:gridSpan w:val="5"/>
            <w:vAlign w:val="center"/>
          </w:tcPr>
          <w:p w14:paraId="1DF941AF">
            <w:pPr>
              <w:rPr>
                <w:sz w:val="21"/>
                <w:szCs w:val="21"/>
              </w:rPr>
            </w:pPr>
            <w:r>
              <w:rPr>
                <w:sz w:val="21"/>
                <w:szCs w:val="21"/>
              </w:rPr>
              <w:t>54</w:t>
            </w:r>
          </w:p>
        </w:tc>
      </w:tr>
      <w:tr w14:paraId="6AB64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08136F">
            <w:pPr>
              <w:rPr>
                <w:sz w:val="21"/>
                <w:szCs w:val="21"/>
              </w:rPr>
            </w:pPr>
          </w:p>
        </w:tc>
        <w:tc>
          <w:tcPr>
            <w:shd w:val="clear" w:color="auto" w:fill="E6E6E6"/>
            <w:vAlign w:val="center"/>
          </w:tcPr>
          <w:p w14:paraId="0CDF151E">
            <w:pPr>
              <w:rPr>
                <w:sz w:val="21"/>
                <w:szCs w:val="21"/>
              </w:rPr>
            </w:pPr>
            <w:r>
              <w:rPr>
                <w:sz w:val="21"/>
                <w:szCs w:val="21"/>
              </w:rPr>
              <w:t>限值</w:t>
            </w:r>
          </w:p>
        </w:tc>
        <w:tc>
          <w:tcPr>
            <w:gridSpan w:val="5"/>
            <w:vAlign w:val="center"/>
          </w:tcPr>
          <w:p w14:paraId="1F2E8C39">
            <w:pPr>
              <w:rPr>
                <w:sz w:val="21"/>
                <w:szCs w:val="21"/>
              </w:rPr>
            </w:pPr>
            <w:r>
              <w:rPr>
                <w:sz w:val="21"/>
                <w:szCs w:val="21"/>
              </w:rPr>
              <w:t>低限:&gt;45,高要求:&gt;50</w:t>
            </w:r>
          </w:p>
        </w:tc>
      </w:tr>
      <w:tr w14:paraId="5E5AA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31D738">
            <w:pPr>
              <w:rPr>
                <w:sz w:val="21"/>
                <w:szCs w:val="21"/>
              </w:rPr>
            </w:pPr>
          </w:p>
        </w:tc>
        <w:tc>
          <w:tcPr>
            <w:shd w:val="clear" w:color="auto" w:fill="E6E6E6"/>
            <w:vAlign w:val="center"/>
          </w:tcPr>
          <w:p w14:paraId="1CDF8732">
            <w:pPr>
              <w:rPr>
                <w:sz w:val="21"/>
                <w:szCs w:val="21"/>
              </w:rPr>
            </w:pPr>
            <w:r>
              <w:rPr>
                <w:sz w:val="21"/>
                <w:szCs w:val="21"/>
              </w:rPr>
              <w:t>结论</w:t>
            </w:r>
          </w:p>
        </w:tc>
        <w:tc>
          <w:tcPr>
            <w:gridSpan w:val="5"/>
            <w:vAlign w:val="center"/>
          </w:tcPr>
          <w:p w14:paraId="538C859B">
            <w:pPr>
              <w:rPr>
                <w:sz w:val="21"/>
                <w:szCs w:val="21"/>
              </w:rPr>
            </w:pPr>
            <w:r>
              <w:rPr>
                <w:sz w:val="21"/>
                <w:szCs w:val="21"/>
              </w:rPr>
              <w:t>满足高要求</w:t>
            </w:r>
          </w:p>
        </w:tc>
      </w:tr>
    </w:tbl>
    <w:p w14:paraId="2375F048">
      <w:pPr>
        <w:pStyle w:val="13"/>
        <w:ind w:firstLine="420" w:firstLineChars="0"/>
        <w:jc w:val="left"/>
        <w:rPr>
          <w:rFonts w:ascii="宋体" w:hAnsi="宋体" w:eastAsia="宋体"/>
          <w:kern w:val="0"/>
          <w:sz w:val="21"/>
          <w:szCs w:val="21"/>
        </w:rPr>
      </w:pPr>
      <w:bookmarkStart w:id="45" w:name="墙板空气声隔声量"/>
      <w:bookmarkEnd w:id="45"/>
    </w:p>
    <w:p w14:paraId="6BD7A8A7">
      <w:pPr>
        <w:pStyle w:val="4"/>
      </w:pPr>
      <w:bookmarkStart w:id="46" w:name="_Toc31372"/>
      <w:r>
        <w:rPr>
          <w:rFonts w:hint="eastAsia"/>
        </w:rPr>
        <w:t>门窗的空气声隔声量</w:t>
      </w:r>
      <w:bookmarkEnd w:id="46"/>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10E09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A76914">
            <w:pPr>
              <w:rPr>
                <w:sz w:val="21"/>
                <w:szCs w:val="21"/>
              </w:rPr>
            </w:pPr>
            <w:r>
              <w:rPr>
                <w:sz w:val="21"/>
                <w:szCs w:val="21"/>
              </w:rPr>
              <w:t>构件</w:t>
            </w:r>
          </w:p>
        </w:tc>
        <w:tc>
          <w:tcPr>
            <w:gridSpan w:val="6"/>
            <w:shd w:val="clear" w:color="auto" w:fill="E6E6E6"/>
            <w:vAlign w:val="center"/>
          </w:tcPr>
          <w:p w14:paraId="18FCD61B">
            <w:pPr>
              <w:jc w:val="center"/>
              <w:rPr>
                <w:sz w:val="21"/>
                <w:szCs w:val="21"/>
              </w:rPr>
            </w:pPr>
            <w:r>
              <w:rPr>
                <w:sz w:val="21"/>
                <w:szCs w:val="21"/>
              </w:rPr>
              <w:t>计算过程参数</w:t>
            </w:r>
          </w:p>
        </w:tc>
      </w:tr>
      <w:tr w14:paraId="17CB4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CD761AF">
            <w:pPr>
              <w:rPr>
                <w:sz w:val="21"/>
                <w:szCs w:val="21"/>
              </w:rPr>
            </w:pPr>
            <w:r>
              <w:rPr>
                <w:sz w:val="21"/>
                <w:szCs w:val="21"/>
              </w:rPr>
              <w:t>医院建筑中的门1</w:t>
            </w:r>
          </w:p>
        </w:tc>
        <w:tc>
          <w:tcPr>
            <w:shd w:val="clear" w:color="auto" w:fill="E6E6E6"/>
            <w:vAlign w:val="center"/>
          </w:tcPr>
          <w:p w14:paraId="640FDF17">
            <w:pPr>
              <w:rPr>
                <w:sz w:val="21"/>
                <w:szCs w:val="21"/>
              </w:rPr>
            </w:pPr>
            <w:r>
              <w:rPr>
                <w:sz w:val="21"/>
                <w:szCs w:val="21"/>
              </w:rPr>
              <w:t>构造名称</w:t>
            </w:r>
          </w:p>
        </w:tc>
        <w:tc>
          <w:tcPr>
            <w:gridSpan w:val="5"/>
            <w:vAlign w:val="center"/>
          </w:tcPr>
          <w:p w14:paraId="33C0CAD2">
            <w:pPr>
              <w:rPr>
                <w:sz w:val="21"/>
                <w:szCs w:val="21"/>
              </w:rPr>
            </w:pPr>
            <w:r>
              <w:rPr>
                <w:sz w:val="21"/>
                <w:szCs w:val="21"/>
              </w:rPr>
              <w:t>内门</w:t>
            </w:r>
          </w:p>
        </w:tc>
      </w:tr>
      <w:tr w14:paraId="77C1D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D28424">
            <w:pPr>
              <w:rPr>
                <w:sz w:val="21"/>
                <w:szCs w:val="21"/>
              </w:rPr>
            </w:pPr>
          </w:p>
        </w:tc>
        <w:tc>
          <w:tcPr>
            <w:shd w:val="clear" w:color="auto" w:fill="E6E6E6"/>
            <w:vAlign w:val="center"/>
          </w:tcPr>
          <w:p w14:paraId="0FB21153">
            <w:pPr>
              <w:rPr>
                <w:sz w:val="21"/>
                <w:szCs w:val="21"/>
              </w:rPr>
            </w:pPr>
            <w:r>
              <w:rPr>
                <w:sz w:val="21"/>
                <w:szCs w:val="21"/>
              </w:rPr>
              <w:t>参照构造</w:t>
            </w:r>
          </w:p>
        </w:tc>
        <w:tc>
          <w:tcPr>
            <w:gridSpan w:val="5"/>
            <w:vAlign w:val="center"/>
          </w:tcPr>
          <w:p w14:paraId="3AF50DF0">
            <w:pPr>
              <w:rPr>
                <w:sz w:val="21"/>
                <w:szCs w:val="21"/>
              </w:rPr>
            </w:pPr>
            <w:r>
              <w:rPr>
                <w:sz w:val="21"/>
                <w:szCs w:val="21"/>
              </w:rPr>
              <w:t>木门</w:t>
            </w:r>
            <w:r>
              <w:rPr>
                <w:sz w:val="21"/>
                <w:szCs w:val="21"/>
              </w:rPr>
              <w:br w:type="textWrapping"/>
            </w:r>
            <w:r>
              <w:rPr>
                <w:sz w:val="21"/>
                <w:szCs w:val="21"/>
              </w:rPr>
              <w:t>60厚木门</w:t>
            </w:r>
          </w:p>
        </w:tc>
      </w:tr>
      <w:tr w14:paraId="14423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9BEF2D">
            <w:pPr>
              <w:rPr>
                <w:sz w:val="21"/>
                <w:szCs w:val="21"/>
              </w:rPr>
            </w:pPr>
          </w:p>
        </w:tc>
        <w:tc>
          <w:tcPr>
            <w:shd w:val="clear" w:color="auto" w:fill="E6E6E6"/>
            <w:vAlign w:val="center"/>
          </w:tcPr>
          <w:p w14:paraId="3F9CB661">
            <w:pPr>
              <w:rPr>
                <w:sz w:val="21"/>
                <w:szCs w:val="21"/>
              </w:rPr>
            </w:pPr>
            <w:r>
              <w:rPr>
                <w:sz w:val="21"/>
                <w:szCs w:val="21"/>
              </w:rPr>
              <w:t>隔声量来源</w:t>
            </w:r>
          </w:p>
        </w:tc>
        <w:tc>
          <w:tcPr>
            <w:gridSpan w:val="5"/>
            <w:vAlign w:val="center"/>
          </w:tcPr>
          <w:p w14:paraId="308D8AA8">
            <w:pPr>
              <w:rPr>
                <w:sz w:val="21"/>
                <w:szCs w:val="21"/>
              </w:rPr>
            </w:pPr>
            <w:r>
              <w:rPr>
                <w:sz w:val="21"/>
                <w:szCs w:val="21"/>
              </w:rPr>
              <w:t>《建筑吸声材料与隔声材料》钟祥璋编著</w:t>
            </w:r>
          </w:p>
        </w:tc>
      </w:tr>
      <w:tr w14:paraId="595A7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55DEB0">
            <w:pPr>
              <w:rPr>
                <w:sz w:val="21"/>
                <w:szCs w:val="21"/>
              </w:rPr>
            </w:pPr>
          </w:p>
        </w:tc>
        <w:tc>
          <w:tcPr>
            <w:shd w:val="clear" w:color="auto" w:fill="E6E6E6"/>
            <w:vAlign w:val="center"/>
          </w:tcPr>
          <w:p w14:paraId="5E413D72">
            <w:pPr>
              <w:rPr>
                <w:sz w:val="21"/>
                <w:szCs w:val="21"/>
              </w:rPr>
            </w:pPr>
            <w:r>
              <w:rPr>
                <w:sz w:val="21"/>
                <w:szCs w:val="21"/>
              </w:rPr>
              <w:t>倍频程频率</w:t>
            </w:r>
          </w:p>
        </w:tc>
        <w:tc>
          <w:tcPr>
            <w:shd w:val="clear" w:color="auto" w:fill="E6E6E6"/>
            <w:vAlign w:val="center"/>
          </w:tcPr>
          <w:p w14:paraId="4D4E5BFC">
            <w:pPr>
              <w:rPr>
                <w:sz w:val="21"/>
                <w:szCs w:val="21"/>
              </w:rPr>
            </w:pPr>
            <w:r>
              <w:rPr>
                <w:sz w:val="21"/>
                <w:szCs w:val="21"/>
              </w:rPr>
              <w:t>125 Hz</w:t>
            </w:r>
          </w:p>
        </w:tc>
        <w:tc>
          <w:tcPr>
            <w:shd w:val="clear" w:color="auto" w:fill="E6E6E6"/>
            <w:vAlign w:val="center"/>
          </w:tcPr>
          <w:p w14:paraId="694D15B9">
            <w:pPr>
              <w:rPr>
                <w:sz w:val="21"/>
                <w:szCs w:val="21"/>
              </w:rPr>
            </w:pPr>
            <w:r>
              <w:rPr>
                <w:sz w:val="21"/>
                <w:szCs w:val="21"/>
              </w:rPr>
              <w:t>250 Hz</w:t>
            </w:r>
          </w:p>
        </w:tc>
        <w:tc>
          <w:tcPr>
            <w:shd w:val="clear" w:color="auto" w:fill="E6E6E6"/>
            <w:vAlign w:val="center"/>
          </w:tcPr>
          <w:p w14:paraId="290F0C71">
            <w:pPr>
              <w:rPr>
                <w:sz w:val="21"/>
                <w:szCs w:val="21"/>
              </w:rPr>
            </w:pPr>
            <w:r>
              <w:rPr>
                <w:sz w:val="21"/>
                <w:szCs w:val="21"/>
              </w:rPr>
              <w:t>500 Hz</w:t>
            </w:r>
          </w:p>
        </w:tc>
        <w:tc>
          <w:tcPr>
            <w:shd w:val="clear" w:color="auto" w:fill="E6E6E6"/>
            <w:vAlign w:val="center"/>
          </w:tcPr>
          <w:p w14:paraId="16CE4D77">
            <w:pPr>
              <w:rPr>
                <w:sz w:val="21"/>
                <w:szCs w:val="21"/>
              </w:rPr>
            </w:pPr>
            <w:r>
              <w:rPr>
                <w:sz w:val="21"/>
                <w:szCs w:val="21"/>
              </w:rPr>
              <w:t>1000 Hz</w:t>
            </w:r>
          </w:p>
        </w:tc>
        <w:tc>
          <w:tcPr>
            <w:shd w:val="clear" w:color="auto" w:fill="E6E6E6"/>
            <w:vAlign w:val="center"/>
          </w:tcPr>
          <w:p w14:paraId="3853A7B4">
            <w:pPr>
              <w:rPr>
                <w:sz w:val="21"/>
                <w:szCs w:val="21"/>
              </w:rPr>
            </w:pPr>
            <w:r>
              <w:rPr>
                <w:sz w:val="21"/>
                <w:szCs w:val="21"/>
              </w:rPr>
              <w:t>2000 Hz</w:t>
            </w:r>
          </w:p>
        </w:tc>
      </w:tr>
      <w:tr w14:paraId="50F50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D02E58">
            <w:pPr>
              <w:rPr>
                <w:sz w:val="21"/>
                <w:szCs w:val="21"/>
              </w:rPr>
            </w:pPr>
          </w:p>
        </w:tc>
        <w:tc>
          <w:tcPr>
            <w:shd w:val="clear" w:color="auto" w:fill="E6E6E6"/>
            <w:vAlign w:val="center"/>
          </w:tcPr>
          <w:p w14:paraId="3E668353">
            <w:pPr>
              <w:rPr>
                <w:sz w:val="21"/>
                <w:szCs w:val="21"/>
              </w:rPr>
            </w:pPr>
            <w:r>
              <w:rPr>
                <w:sz w:val="21"/>
                <w:szCs w:val="21"/>
              </w:rPr>
              <w:t>分频隔声量</w:t>
            </w:r>
          </w:p>
        </w:tc>
        <w:tc>
          <w:tcPr>
            <w:vAlign w:val="center"/>
          </w:tcPr>
          <w:p w14:paraId="50E0BAFE">
            <w:pPr>
              <w:rPr>
                <w:sz w:val="21"/>
                <w:szCs w:val="21"/>
              </w:rPr>
            </w:pPr>
            <w:r>
              <w:rPr>
                <w:sz w:val="21"/>
                <w:szCs w:val="21"/>
              </w:rPr>
              <w:t>24.0</w:t>
            </w:r>
          </w:p>
        </w:tc>
        <w:tc>
          <w:tcPr>
            <w:vAlign w:val="center"/>
          </w:tcPr>
          <w:p w14:paraId="6FDD0F54">
            <w:pPr>
              <w:rPr>
                <w:sz w:val="21"/>
                <w:szCs w:val="21"/>
              </w:rPr>
            </w:pPr>
            <w:r>
              <w:rPr>
                <w:sz w:val="21"/>
                <w:szCs w:val="21"/>
              </w:rPr>
              <w:t>24.0</w:t>
            </w:r>
          </w:p>
        </w:tc>
        <w:tc>
          <w:tcPr>
            <w:vAlign w:val="center"/>
          </w:tcPr>
          <w:p w14:paraId="5C5434AA">
            <w:pPr>
              <w:rPr>
                <w:sz w:val="21"/>
                <w:szCs w:val="21"/>
              </w:rPr>
            </w:pPr>
            <w:r>
              <w:rPr>
                <w:sz w:val="21"/>
                <w:szCs w:val="21"/>
              </w:rPr>
              <w:t>31.0</w:t>
            </w:r>
          </w:p>
        </w:tc>
        <w:tc>
          <w:tcPr>
            <w:vAlign w:val="center"/>
          </w:tcPr>
          <w:p w14:paraId="7EF82963">
            <w:pPr>
              <w:rPr>
                <w:sz w:val="21"/>
                <w:szCs w:val="21"/>
              </w:rPr>
            </w:pPr>
            <w:r>
              <w:rPr>
                <w:sz w:val="21"/>
                <w:szCs w:val="21"/>
              </w:rPr>
              <w:t>35.0</w:t>
            </w:r>
          </w:p>
        </w:tc>
        <w:tc>
          <w:tcPr>
            <w:vAlign w:val="center"/>
          </w:tcPr>
          <w:p w14:paraId="41881FF6">
            <w:pPr>
              <w:rPr>
                <w:sz w:val="21"/>
                <w:szCs w:val="21"/>
              </w:rPr>
            </w:pPr>
            <w:r>
              <w:rPr>
                <w:sz w:val="21"/>
                <w:szCs w:val="21"/>
              </w:rPr>
              <w:t>39.0</w:t>
            </w:r>
          </w:p>
        </w:tc>
      </w:tr>
      <w:tr w14:paraId="268AC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2C4F34">
            <w:pPr>
              <w:rPr>
                <w:sz w:val="21"/>
                <w:szCs w:val="21"/>
              </w:rPr>
            </w:pPr>
          </w:p>
        </w:tc>
        <w:tc>
          <w:tcPr>
            <w:shd w:val="clear" w:color="auto" w:fill="E6E6E6"/>
            <w:vAlign w:val="center"/>
          </w:tcPr>
          <w:p w14:paraId="76342E75">
            <w:pPr>
              <w:rPr>
                <w:sz w:val="21"/>
                <w:szCs w:val="21"/>
              </w:rPr>
            </w:pPr>
            <w:r>
              <w:rPr>
                <w:sz w:val="21"/>
                <w:szCs w:val="21"/>
              </w:rPr>
              <w:t>不利偏差</w:t>
            </w:r>
          </w:p>
        </w:tc>
        <w:tc>
          <w:tcPr>
            <w:vAlign w:val="center"/>
          </w:tcPr>
          <w:p w14:paraId="125BA29E">
            <w:pPr>
              <w:rPr>
                <w:sz w:val="21"/>
                <w:szCs w:val="21"/>
              </w:rPr>
            </w:pPr>
            <w:r>
              <w:rPr>
                <w:sz w:val="21"/>
                <w:szCs w:val="21"/>
              </w:rPr>
              <w:t>0.0</w:t>
            </w:r>
          </w:p>
        </w:tc>
        <w:tc>
          <w:tcPr>
            <w:vAlign w:val="center"/>
          </w:tcPr>
          <w:p w14:paraId="7550A494">
            <w:pPr>
              <w:rPr>
                <w:sz w:val="21"/>
                <w:szCs w:val="21"/>
              </w:rPr>
            </w:pPr>
            <w:r>
              <w:rPr>
                <w:sz w:val="21"/>
                <w:szCs w:val="21"/>
              </w:rPr>
              <w:t>3.0</w:t>
            </w:r>
          </w:p>
        </w:tc>
        <w:tc>
          <w:tcPr>
            <w:vAlign w:val="center"/>
          </w:tcPr>
          <w:p w14:paraId="4CFB5523">
            <w:pPr>
              <w:rPr>
                <w:sz w:val="21"/>
                <w:szCs w:val="21"/>
              </w:rPr>
            </w:pPr>
            <w:r>
              <w:rPr>
                <w:sz w:val="21"/>
                <w:szCs w:val="21"/>
              </w:rPr>
              <w:t>3.0</w:t>
            </w:r>
          </w:p>
        </w:tc>
        <w:tc>
          <w:tcPr>
            <w:vAlign w:val="center"/>
          </w:tcPr>
          <w:p w14:paraId="7124135B">
            <w:pPr>
              <w:rPr>
                <w:sz w:val="21"/>
                <w:szCs w:val="21"/>
              </w:rPr>
            </w:pPr>
            <w:r>
              <w:rPr>
                <w:sz w:val="21"/>
                <w:szCs w:val="21"/>
              </w:rPr>
              <w:t>2.0</w:t>
            </w:r>
          </w:p>
        </w:tc>
        <w:tc>
          <w:tcPr>
            <w:vAlign w:val="center"/>
          </w:tcPr>
          <w:p w14:paraId="54FBB0B9">
            <w:pPr>
              <w:rPr>
                <w:sz w:val="21"/>
                <w:szCs w:val="21"/>
              </w:rPr>
            </w:pPr>
            <w:r>
              <w:rPr>
                <w:sz w:val="21"/>
                <w:szCs w:val="21"/>
              </w:rPr>
              <w:t>0.0</w:t>
            </w:r>
          </w:p>
        </w:tc>
      </w:tr>
      <w:tr w14:paraId="38F10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0F7EF7">
            <w:pPr>
              <w:rPr>
                <w:sz w:val="21"/>
                <w:szCs w:val="21"/>
              </w:rPr>
            </w:pPr>
          </w:p>
        </w:tc>
        <w:tc>
          <w:tcPr>
            <w:shd w:val="clear" w:color="auto" w:fill="E6E6E6"/>
            <w:vAlign w:val="center"/>
          </w:tcPr>
          <w:p w14:paraId="75C99382">
            <w:pPr>
              <w:rPr>
                <w:sz w:val="21"/>
                <w:szCs w:val="21"/>
              </w:rPr>
            </w:pPr>
            <w:r>
              <w:rPr>
                <w:sz w:val="21"/>
                <w:szCs w:val="21"/>
              </w:rPr>
              <w:t>计权隔声量</w:t>
            </w:r>
          </w:p>
        </w:tc>
        <w:tc>
          <w:tcPr>
            <w:gridSpan w:val="5"/>
            <w:vAlign w:val="center"/>
          </w:tcPr>
          <w:p w14:paraId="0B1E2B6E">
            <w:pPr>
              <w:rPr>
                <w:sz w:val="21"/>
                <w:szCs w:val="21"/>
              </w:rPr>
            </w:pPr>
            <w:r>
              <w:rPr>
                <w:sz w:val="21"/>
                <w:szCs w:val="21"/>
              </w:rPr>
              <w:t>34</w:t>
            </w:r>
          </w:p>
        </w:tc>
      </w:tr>
      <w:tr w14:paraId="5F4BB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5C5728">
            <w:pPr>
              <w:rPr>
                <w:sz w:val="21"/>
                <w:szCs w:val="21"/>
              </w:rPr>
            </w:pPr>
          </w:p>
        </w:tc>
        <w:tc>
          <w:tcPr>
            <w:shd w:val="clear" w:color="auto" w:fill="E6E6E6"/>
            <w:vAlign w:val="center"/>
          </w:tcPr>
          <w:p w14:paraId="300312A6">
            <w:pPr>
              <w:rPr>
                <w:sz w:val="21"/>
                <w:szCs w:val="21"/>
              </w:rPr>
            </w:pPr>
            <w:r>
              <w:rPr>
                <w:sz w:val="21"/>
                <w:szCs w:val="21"/>
              </w:rPr>
              <w:t>频谱修正量</w:t>
            </w:r>
          </w:p>
        </w:tc>
        <w:tc>
          <w:tcPr>
            <w:gridSpan w:val="5"/>
            <w:vAlign w:val="center"/>
          </w:tcPr>
          <w:p w14:paraId="57A822AD">
            <w:pPr>
              <w:rPr>
                <w:sz w:val="21"/>
                <w:szCs w:val="21"/>
              </w:rPr>
            </w:pPr>
            <w:r>
              <w:rPr>
                <w:sz w:val="21"/>
                <w:szCs w:val="21"/>
              </w:rPr>
              <w:t>-1.0</w:t>
            </w:r>
          </w:p>
        </w:tc>
      </w:tr>
      <w:tr w14:paraId="7FC31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C9F8B1">
            <w:pPr>
              <w:rPr>
                <w:sz w:val="21"/>
                <w:szCs w:val="21"/>
              </w:rPr>
            </w:pPr>
          </w:p>
        </w:tc>
        <w:tc>
          <w:tcPr>
            <w:shd w:val="clear" w:color="auto" w:fill="E6E6E6"/>
            <w:vAlign w:val="center"/>
          </w:tcPr>
          <w:p w14:paraId="590277E1">
            <w:pPr>
              <w:rPr>
                <w:sz w:val="21"/>
                <w:szCs w:val="21"/>
              </w:rPr>
            </w:pPr>
            <w:r>
              <w:rPr>
                <w:sz w:val="21"/>
                <w:szCs w:val="21"/>
              </w:rPr>
              <w:t>隔声性能</w:t>
            </w:r>
          </w:p>
        </w:tc>
        <w:tc>
          <w:tcPr>
            <w:gridSpan w:val="5"/>
            <w:vAlign w:val="center"/>
          </w:tcPr>
          <w:p w14:paraId="4CFE77FA">
            <w:pPr>
              <w:rPr>
                <w:sz w:val="21"/>
                <w:szCs w:val="21"/>
              </w:rPr>
            </w:pPr>
            <w:r>
              <w:rPr>
                <w:sz w:val="21"/>
                <w:szCs w:val="21"/>
              </w:rPr>
              <w:t>33</w:t>
            </w:r>
          </w:p>
        </w:tc>
      </w:tr>
      <w:tr w14:paraId="3ABC0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C30609">
            <w:pPr>
              <w:rPr>
                <w:sz w:val="21"/>
                <w:szCs w:val="21"/>
              </w:rPr>
            </w:pPr>
          </w:p>
        </w:tc>
        <w:tc>
          <w:tcPr>
            <w:shd w:val="clear" w:color="auto" w:fill="E6E6E6"/>
            <w:vAlign w:val="center"/>
          </w:tcPr>
          <w:p w14:paraId="50554432">
            <w:pPr>
              <w:rPr>
                <w:sz w:val="21"/>
                <w:szCs w:val="21"/>
              </w:rPr>
            </w:pPr>
            <w:r>
              <w:rPr>
                <w:sz w:val="21"/>
                <w:szCs w:val="21"/>
              </w:rPr>
              <w:t>限值</w:t>
            </w:r>
          </w:p>
        </w:tc>
        <w:tc>
          <w:tcPr>
            <w:gridSpan w:val="5"/>
            <w:vAlign w:val="center"/>
          </w:tcPr>
          <w:p w14:paraId="50DEEAEA">
            <w:pPr>
              <w:rPr>
                <w:sz w:val="21"/>
                <w:szCs w:val="21"/>
              </w:rPr>
            </w:pPr>
            <w:r>
              <w:rPr>
                <w:sz w:val="21"/>
                <w:szCs w:val="21"/>
              </w:rPr>
              <w:t>低限:≥20</w:t>
            </w:r>
          </w:p>
        </w:tc>
      </w:tr>
      <w:tr w14:paraId="0E164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82C604">
            <w:pPr>
              <w:rPr>
                <w:sz w:val="21"/>
                <w:szCs w:val="21"/>
              </w:rPr>
            </w:pPr>
          </w:p>
        </w:tc>
        <w:tc>
          <w:tcPr>
            <w:shd w:val="clear" w:color="auto" w:fill="E6E6E6"/>
            <w:vAlign w:val="center"/>
          </w:tcPr>
          <w:p w14:paraId="1F3FF0F1">
            <w:pPr>
              <w:rPr>
                <w:sz w:val="21"/>
                <w:szCs w:val="21"/>
              </w:rPr>
            </w:pPr>
            <w:r>
              <w:rPr>
                <w:sz w:val="21"/>
                <w:szCs w:val="21"/>
              </w:rPr>
              <w:t>结论</w:t>
            </w:r>
          </w:p>
        </w:tc>
        <w:tc>
          <w:tcPr>
            <w:gridSpan w:val="5"/>
            <w:vAlign w:val="center"/>
          </w:tcPr>
          <w:p w14:paraId="1A07F55E">
            <w:pPr>
              <w:rPr>
                <w:sz w:val="21"/>
                <w:szCs w:val="21"/>
              </w:rPr>
            </w:pPr>
            <w:r>
              <w:rPr>
                <w:sz w:val="21"/>
                <w:szCs w:val="21"/>
              </w:rPr>
              <w:t>满足高要求</w:t>
            </w:r>
          </w:p>
        </w:tc>
      </w:tr>
      <w:tr w14:paraId="5A22F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9130413">
            <w:pPr>
              <w:rPr>
                <w:sz w:val="21"/>
                <w:szCs w:val="21"/>
              </w:rPr>
            </w:pPr>
            <w:r>
              <w:rPr>
                <w:sz w:val="21"/>
                <w:szCs w:val="21"/>
              </w:rPr>
              <w:t>医院建筑中的门2</w:t>
            </w:r>
          </w:p>
        </w:tc>
        <w:tc>
          <w:tcPr>
            <w:shd w:val="clear" w:color="auto" w:fill="E6E6E6"/>
            <w:vAlign w:val="center"/>
          </w:tcPr>
          <w:p w14:paraId="230F1464">
            <w:pPr>
              <w:rPr>
                <w:sz w:val="21"/>
                <w:szCs w:val="21"/>
              </w:rPr>
            </w:pPr>
            <w:r>
              <w:rPr>
                <w:sz w:val="21"/>
                <w:szCs w:val="21"/>
              </w:rPr>
              <w:t>构造名称</w:t>
            </w:r>
          </w:p>
        </w:tc>
        <w:tc>
          <w:tcPr>
            <w:gridSpan w:val="5"/>
            <w:vAlign w:val="center"/>
          </w:tcPr>
          <w:p w14:paraId="4C7093F4">
            <w:pPr>
              <w:rPr>
                <w:sz w:val="21"/>
                <w:szCs w:val="21"/>
              </w:rPr>
            </w:pPr>
            <w:r>
              <w:rPr>
                <w:sz w:val="21"/>
                <w:szCs w:val="21"/>
              </w:rPr>
              <w:t>金属三防门(硅酸铝板保温-普通型)</w:t>
            </w:r>
          </w:p>
        </w:tc>
      </w:tr>
      <w:tr w14:paraId="1CC75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82AA48">
            <w:pPr>
              <w:rPr>
                <w:sz w:val="21"/>
                <w:szCs w:val="21"/>
              </w:rPr>
            </w:pPr>
          </w:p>
        </w:tc>
        <w:tc>
          <w:tcPr>
            <w:shd w:val="clear" w:color="auto" w:fill="E6E6E6"/>
            <w:vAlign w:val="center"/>
          </w:tcPr>
          <w:p w14:paraId="77E02C20">
            <w:pPr>
              <w:rPr>
                <w:sz w:val="21"/>
                <w:szCs w:val="21"/>
              </w:rPr>
            </w:pPr>
            <w:r>
              <w:rPr>
                <w:sz w:val="21"/>
                <w:szCs w:val="21"/>
              </w:rPr>
              <w:t>参照构造</w:t>
            </w:r>
          </w:p>
        </w:tc>
        <w:tc>
          <w:tcPr>
            <w:gridSpan w:val="5"/>
            <w:vAlign w:val="center"/>
          </w:tcPr>
          <w:p w14:paraId="432F4415">
            <w:pPr>
              <w:rPr>
                <w:sz w:val="21"/>
                <w:szCs w:val="21"/>
              </w:rPr>
            </w:pPr>
            <w:r>
              <w:rPr>
                <w:sz w:val="21"/>
                <w:szCs w:val="21"/>
              </w:rPr>
              <w:t>钢质门</w:t>
            </w:r>
            <w:r>
              <w:rPr>
                <w:sz w:val="21"/>
                <w:szCs w:val="21"/>
              </w:rPr>
              <w:br w:type="textWrapping"/>
            </w:r>
            <w:r>
              <w:rPr>
                <w:sz w:val="21"/>
                <w:szCs w:val="21"/>
              </w:rPr>
              <w:t>外面板厚2,空腔厚80,内面板厚1.5</w:t>
            </w:r>
          </w:p>
        </w:tc>
      </w:tr>
      <w:tr w14:paraId="676B3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119D35">
            <w:pPr>
              <w:rPr>
                <w:sz w:val="21"/>
                <w:szCs w:val="21"/>
              </w:rPr>
            </w:pPr>
          </w:p>
        </w:tc>
        <w:tc>
          <w:tcPr>
            <w:shd w:val="clear" w:color="auto" w:fill="E6E6E6"/>
            <w:vAlign w:val="center"/>
          </w:tcPr>
          <w:p w14:paraId="5E4C80DA">
            <w:pPr>
              <w:rPr>
                <w:sz w:val="21"/>
                <w:szCs w:val="21"/>
              </w:rPr>
            </w:pPr>
            <w:r>
              <w:rPr>
                <w:sz w:val="21"/>
                <w:szCs w:val="21"/>
              </w:rPr>
              <w:t>隔声量来源</w:t>
            </w:r>
          </w:p>
        </w:tc>
        <w:tc>
          <w:tcPr>
            <w:gridSpan w:val="5"/>
            <w:vAlign w:val="center"/>
          </w:tcPr>
          <w:p w14:paraId="72929595">
            <w:pPr>
              <w:rPr>
                <w:sz w:val="21"/>
                <w:szCs w:val="21"/>
              </w:rPr>
            </w:pPr>
            <w:r>
              <w:rPr>
                <w:sz w:val="21"/>
                <w:szCs w:val="21"/>
              </w:rPr>
              <w:t>《建筑吸声材料与隔声材料》钟祥璋编著</w:t>
            </w:r>
          </w:p>
        </w:tc>
      </w:tr>
      <w:tr w14:paraId="331A2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0B17CD">
            <w:pPr>
              <w:rPr>
                <w:sz w:val="21"/>
                <w:szCs w:val="21"/>
              </w:rPr>
            </w:pPr>
          </w:p>
        </w:tc>
        <w:tc>
          <w:tcPr>
            <w:shd w:val="clear" w:color="auto" w:fill="E6E6E6"/>
            <w:vAlign w:val="center"/>
          </w:tcPr>
          <w:p w14:paraId="1A18D472">
            <w:pPr>
              <w:rPr>
                <w:sz w:val="21"/>
                <w:szCs w:val="21"/>
              </w:rPr>
            </w:pPr>
            <w:r>
              <w:rPr>
                <w:sz w:val="21"/>
                <w:szCs w:val="21"/>
              </w:rPr>
              <w:t>倍频程频率</w:t>
            </w:r>
          </w:p>
        </w:tc>
        <w:tc>
          <w:tcPr>
            <w:shd w:val="clear" w:color="auto" w:fill="E6E6E6"/>
            <w:vAlign w:val="center"/>
          </w:tcPr>
          <w:p w14:paraId="2781C25F">
            <w:pPr>
              <w:rPr>
                <w:sz w:val="21"/>
                <w:szCs w:val="21"/>
              </w:rPr>
            </w:pPr>
            <w:r>
              <w:rPr>
                <w:sz w:val="21"/>
                <w:szCs w:val="21"/>
              </w:rPr>
              <w:t>125 Hz</w:t>
            </w:r>
          </w:p>
        </w:tc>
        <w:tc>
          <w:tcPr>
            <w:shd w:val="clear" w:color="auto" w:fill="E6E6E6"/>
            <w:vAlign w:val="center"/>
          </w:tcPr>
          <w:p w14:paraId="2575DD7C">
            <w:pPr>
              <w:rPr>
                <w:sz w:val="21"/>
                <w:szCs w:val="21"/>
              </w:rPr>
            </w:pPr>
            <w:r>
              <w:rPr>
                <w:sz w:val="21"/>
                <w:szCs w:val="21"/>
              </w:rPr>
              <w:t>250 Hz</w:t>
            </w:r>
          </w:p>
        </w:tc>
        <w:tc>
          <w:tcPr>
            <w:shd w:val="clear" w:color="auto" w:fill="E6E6E6"/>
            <w:vAlign w:val="center"/>
          </w:tcPr>
          <w:p w14:paraId="76DC67A9">
            <w:pPr>
              <w:rPr>
                <w:sz w:val="21"/>
                <w:szCs w:val="21"/>
              </w:rPr>
            </w:pPr>
            <w:r>
              <w:rPr>
                <w:sz w:val="21"/>
                <w:szCs w:val="21"/>
              </w:rPr>
              <w:t>500 Hz</w:t>
            </w:r>
          </w:p>
        </w:tc>
        <w:tc>
          <w:tcPr>
            <w:shd w:val="clear" w:color="auto" w:fill="E6E6E6"/>
            <w:vAlign w:val="center"/>
          </w:tcPr>
          <w:p w14:paraId="5574CFB3">
            <w:pPr>
              <w:rPr>
                <w:sz w:val="21"/>
                <w:szCs w:val="21"/>
              </w:rPr>
            </w:pPr>
            <w:r>
              <w:rPr>
                <w:sz w:val="21"/>
                <w:szCs w:val="21"/>
              </w:rPr>
              <w:t>1000 Hz</w:t>
            </w:r>
          </w:p>
        </w:tc>
        <w:tc>
          <w:tcPr>
            <w:shd w:val="clear" w:color="auto" w:fill="E6E6E6"/>
            <w:vAlign w:val="center"/>
          </w:tcPr>
          <w:p w14:paraId="00886FE4">
            <w:pPr>
              <w:rPr>
                <w:sz w:val="21"/>
                <w:szCs w:val="21"/>
              </w:rPr>
            </w:pPr>
            <w:r>
              <w:rPr>
                <w:sz w:val="21"/>
                <w:szCs w:val="21"/>
              </w:rPr>
              <w:t>2000 Hz</w:t>
            </w:r>
          </w:p>
        </w:tc>
      </w:tr>
      <w:tr w14:paraId="4A273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9C6511">
            <w:pPr>
              <w:rPr>
                <w:sz w:val="21"/>
                <w:szCs w:val="21"/>
              </w:rPr>
            </w:pPr>
          </w:p>
        </w:tc>
        <w:tc>
          <w:tcPr>
            <w:shd w:val="clear" w:color="auto" w:fill="E6E6E6"/>
            <w:vAlign w:val="center"/>
          </w:tcPr>
          <w:p w14:paraId="23BF1CA8">
            <w:pPr>
              <w:rPr>
                <w:sz w:val="21"/>
                <w:szCs w:val="21"/>
              </w:rPr>
            </w:pPr>
            <w:r>
              <w:rPr>
                <w:sz w:val="21"/>
                <w:szCs w:val="21"/>
              </w:rPr>
              <w:t>分频隔声量</w:t>
            </w:r>
          </w:p>
        </w:tc>
        <w:tc>
          <w:tcPr>
            <w:vAlign w:val="center"/>
          </w:tcPr>
          <w:p w14:paraId="73BE7A4B">
            <w:pPr>
              <w:rPr>
                <w:sz w:val="21"/>
                <w:szCs w:val="21"/>
              </w:rPr>
            </w:pPr>
            <w:r>
              <w:rPr>
                <w:sz w:val="21"/>
                <w:szCs w:val="21"/>
              </w:rPr>
              <w:t>40.0</w:t>
            </w:r>
          </w:p>
        </w:tc>
        <w:tc>
          <w:tcPr>
            <w:vAlign w:val="center"/>
          </w:tcPr>
          <w:p w14:paraId="4E27B3C7">
            <w:pPr>
              <w:rPr>
                <w:sz w:val="21"/>
                <w:szCs w:val="21"/>
              </w:rPr>
            </w:pPr>
            <w:r>
              <w:rPr>
                <w:sz w:val="21"/>
                <w:szCs w:val="21"/>
              </w:rPr>
              <w:t>43.0</w:t>
            </w:r>
          </w:p>
        </w:tc>
        <w:tc>
          <w:tcPr>
            <w:vAlign w:val="center"/>
          </w:tcPr>
          <w:p w14:paraId="755E9672">
            <w:pPr>
              <w:rPr>
                <w:sz w:val="21"/>
                <w:szCs w:val="21"/>
              </w:rPr>
            </w:pPr>
            <w:r>
              <w:rPr>
                <w:sz w:val="21"/>
                <w:szCs w:val="21"/>
              </w:rPr>
              <w:t>52.0</w:t>
            </w:r>
          </w:p>
        </w:tc>
        <w:tc>
          <w:tcPr>
            <w:vAlign w:val="center"/>
          </w:tcPr>
          <w:p w14:paraId="0BB0FA95">
            <w:pPr>
              <w:rPr>
                <w:sz w:val="21"/>
                <w:szCs w:val="21"/>
              </w:rPr>
            </w:pPr>
            <w:r>
              <w:rPr>
                <w:sz w:val="21"/>
                <w:szCs w:val="21"/>
              </w:rPr>
              <w:t>58.0</w:t>
            </w:r>
          </w:p>
        </w:tc>
        <w:tc>
          <w:tcPr>
            <w:vAlign w:val="center"/>
          </w:tcPr>
          <w:p w14:paraId="121BDD67">
            <w:pPr>
              <w:rPr>
                <w:sz w:val="21"/>
                <w:szCs w:val="21"/>
              </w:rPr>
            </w:pPr>
            <w:r>
              <w:rPr>
                <w:sz w:val="21"/>
                <w:szCs w:val="21"/>
              </w:rPr>
              <w:t>62.0</w:t>
            </w:r>
          </w:p>
        </w:tc>
      </w:tr>
      <w:tr w14:paraId="25CCC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CB273D">
            <w:pPr>
              <w:rPr>
                <w:sz w:val="21"/>
                <w:szCs w:val="21"/>
              </w:rPr>
            </w:pPr>
          </w:p>
        </w:tc>
        <w:tc>
          <w:tcPr>
            <w:shd w:val="clear" w:color="auto" w:fill="E6E6E6"/>
            <w:vAlign w:val="center"/>
          </w:tcPr>
          <w:p w14:paraId="30270E37">
            <w:pPr>
              <w:rPr>
                <w:sz w:val="21"/>
                <w:szCs w:val="21"/>
              </w:rPr>
            </w:pPr>
            <w:r>
              <w:rPr>
                <w:sz w:val="21"/>
                <w:szCs w:val="21"/>
              </w:rPr>
              <w:t>不利偏差</w:t>
            </w:r>
          </w:p>
        </w:tc>
        <w:tc>
          <w:tcPr>
            <w:vAlign w:val="center"/>
          </w:tcPr>
          <w:p w14:paraId="6021BA85">
            <w:pPr>
              <w:rPr>
                <w:sz w:val="21"/>
                <w:szCs w:val="21"/>
              </w:rPr>
            </w:pPr>
            <w:r>
              <w:rPr>
                <w:sz w:val="21"/>
                <w:szCs w:val="21"/>
              </w:rPr>
              <w:t>0.0</w:t>
            </w:r>
          </w:p>
        </w:tc>
        <w:tc>
          <w:tcPr>
            <w:vAlign w:val="center"/>
          </w:tcPr>
          <w:p w14:paraId="0B361B5A">
            <w:pPr>
              <w:rPr>
                <w:sz w:val="21"/>
                <w:szCs w:val="21"/>
              </w:rPr>
            </w:pPr>
            <w:r>
              <w:rPr>
                <w:sz w:val="21"/>
                <w:szCs w:val="21"/>
              </w:rPr>
              <w:t>5.0</w:t>
            </w:r>
          </w:p>
        </w:tc>
        <w:tc>
          <w:tcPr>
            <w:vAlign w:val="center"/>
          </w:tcPr>
          <w:p w14:paraId="1E7360F5">
            <w:pPr>
              <w:rPr>
                <w:sz w:val="21"/>
                <w:szCs w:val="21"/>
              </w:rPr>
            </w:pPr>
            <w:r>
              <w:rPr>
                <w:sz w:val="21"/>
                <w:szCs w:val="21"/>
              </w:rPr>
              <w:t>3.0</w:t>
            </w:r>
          </w:p>
        </w:tc>
        <w:tc>
          <w:tcPr>
            <w:vAlign w:val="center"/>
          </w:tcPr>
          <w:p w14:paraId="44483A84">
            <w:pPr>
              <w:rPr>
                <w:sz w:val="21"/>
                <w:szCs w:val="21"/>
              </w:rPr>
            </w:pPr>
            <w:r>
              <w:rPr>
                <w:sz w:val="21"/>
                <w:szCs w:val="21"/>
              </w:rPr>
              <w:t>0.0</w:t>
            </w:r>
          </w:p>
        </w:tc>
        <w:tc>
          <w:tcPr>
            <w:vAlign w:val="center"/>
          </w:tcPr>
          <w:p w14:paraId="4D21B469">
            <w:pPr>
              <w:rPr>
                <w:sz w:val="21"/>
                <w:szCs w:val="21"/>
              </w:rPr>
            </w:pPr>
            <w:r>
              <w:rPr>
                <w:sz w:val="21"/>
                <w:szCs w:val="21"/>
              </w:rPr>
              <w:t>0.0</w:t>
            </w:r>
          </w:p>
        </w:tc>
      </w:tr>
      <w:tr w14:paraId="1E62A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657D4E">
            <w:pPr>
              <w:rPr>
                <w:sz w:val="21"/>
                <w:szCs w:val="21"/>
              </w:rPr>
            </w:pPr>
          </w:p>
        </w:tc>
        <w:tc>
          <w:tcPr>
            <w:shd w:val="clear" w:color="auto" w:fill="E6E6E6"/>
            <w:vAlign w:val="center"/>
          </w:tcPr>
          <w:p w14:paraId="6FC29FC2">
            <w:pPr>
              <w:rPr>
                <w:sz w:val="21"/>
                <w:szCs w:val="21"/>
              </w:rPr>
            </w:pPr>
            <w:r>
              <w:rPr>
                <w:sz w:val="21"/>
                <w:szCs w:val="21"/>
              </w:rPr>
              <w:t>计权隔声量</w:t>
            </w:r>
          </w:p>
        </w:tc>
        <w:tc>
          <w:tcPr>
            <w:gridSpan w:val="5"/>
            <w:vAlign w:val="center"/>
          </w:tcPr>
          <w:p w14:paraId="4F5C0F74">
            <w:pPr>
              <w:rPr>
                <w:sz w:val="21"/>
                <w:szCs w:val="21"/>
              </w:rPr>
            </w:pPr>
            <w:r>
              <w:rPr>
                <w:sz w:val="21"/>
                <w:szCs w:val="21"/>
              </w:rPr>
              <w:t>55</w:t>
            </w:r>
          </w:p>
        </w:tc>
      </w:tr>
      <w:tr w14:paraId="14D0A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197CE5">
            <w:pPr>
              <w:rPr>
                <w:sz w:val="21"/>
                <w:szCs w:val="21"/>
              </w:rPr>
            </w:pPr>
          </w:p>
        </w:tc>
        <w:tc>
          <w:tcPr>
            <w:shd w:val="clear" w:color="auto" w:fill="E6E6E6"/>
            <w:vAlign w:val="center"/>
          </w:tcPr>
          <w:p w14:paraId="6A0F2215">
            <w:pPr>
              <w:rPr>
                <w:sz w:val="21"/>
                <w:szCs w:val="21"/>
              </w:rPr>
            </w:pPr>
            <w:r>
              <w:rPr>
                <w:sz w:val="21"/>
                <w:szCs w:val="21"/>
              </w:rPr>
              <w:t>频谱修正量</w:t>
            </w:r>
          </w:p>
        </w:tc>
        <w:tc>
          <w:tcPr>
            <w:gridSpan w:val="5"/>
            <w:vAlign w:val="center"/>
          </w:tcPr>
          <w:p w14:paraId="232C10AE">
            <w:pPr>
              <w:rPr>
                <w:sz w:val="21"/>
                <w:szCs w:val="21"/>
              </w:rPr>
            </w:pPr>
            <w:r>
              <w:rPr>
                <w:sz w:val="21"/>
                <w:szCs w:val="21"/>
              </w:rPr>
              <w:t>-2.0</w:t>
            </w:r>
          </w:p>
        </w:tc>
      </w:tr>
      <w:tr w14:paraId="65F3F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735939">
            <w:pPr>
              <w:rPr>
                <w:sz w:val="21"/>
                <w:szCs w:val="21"/>
              </w:rPr>
            </w:pPr>
          </w:p>
        </w:tc>
        <w:tc>
          <w:tcPr>
            <w:shd w:val="clear" w:color="auto" w:fill="E6E6E6"/>
            <w:vAlign w:val="center"/>
          </w:tcPr>
          <w:p w14:paraId="26520D6C">
            <w:pPr>
              <w:rPr>
                <w:sz w:val="21"/>
                <w:szCs w:val="21"/>
              </w:rPr>
            </w:pPr>
            <w:r>
              <w:rPr>
                <w:sz w:val="21"/>
                <w:szCs w:val="21"/>
              </w:rPr>
              <w:t>隔声性能</w:t>
            </w:r>
          </w:p>
        </w:tc>
        <w:tc>
          <w:tcPr>
            <w:gridSpan w:val="5"/>
            <w:vAlign w:val="center"/>
          </w:tcPr>
          <w:p w14:paraId="151E5010">
            <w:pPr>
              <w:rPr>
                <w:sz w:val="21"/>
                <w:szCs w:val="21"/>
              </w:rPr>
            </w:pPr>
            <w:r>
              <w:rPr>
                <w:sz w:val="21"/>
                <w:szCs w:val="21"/>
              </w:rPr>
              <w:t>53</w:t>
            </w:r>
          </w:p>
        </w:tc>
      </w:tr>
      <w:tr w14:paraId="339A0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07949A">
            <w:pPr>
              <w:rPr>
                <w:sz w:val="21"/>
                <w:szCs w:val="21"/>
              </w:rPr>
            </w:pPr>
          </w:p>
        </w:tc>
        <w:tc>
          <w:tcPr>
            <w:shd w:val="clear" w:color="auto" w:fill="E6E6E6"/>
            <w:vAlign w:val="center"/>
          </w:tcPr>
          <w:p w14:paraId="3F5535BE">
            <w:pPr>
              <w:rPr>
                <w:sz w:val="21"/>
                <w:szCs w:val="21"/>
              </w:rPr>
            </w:pPr>
            <w:r>
              <w:rPr>
                <w:sz w:val="21"/>
                <w:szCs w:val="21"/>
              </w:rPr>
              <w:t>限值</w:t>
            </w:r>
          </w:p>
        </w:tc>
        <w:tc>
          <w:tcPr>
            <w:gridSpan w:val="5"/>
            <w:vAlign w:val="center"/>
          </w:tcPr>
          <w:p w14:paraId="6F60BC0D">
            <w:pPr>
              <w:rPr>
                <w:sz w:val="21"/>
                <w:szCs w:val="21"/>
              </w:rPr>
            </w:pPr>
            <w:r>
              <w:rPr>
                <w:sz w:val="21"/>
                <w:szCs w:val="21"/>
              </w:rPr>
              <w:t>低限:≥20</w:t>
            </w:r>
          </w:p>
        </w:tc>
      </w:tr>
      <w:tr w14:paraId="58A12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1695D3">
            <w:pPr>
              <w:rPr>
                <w:sz w:val="21"/>
                <w:szCs w:val="21"/>
              </w:rPr>
            </w:pPr>
          </w:p>
        </w:tc>
        <w:tc>
          <w:tcPr>
            <w:shd w:val="clear" w:color="auto" w:fill="E6E6E6"/>
            <w:vAlign w:val="center"/>
          </w:tcPr>
          <w:p w14:paraId="684C6DA5">
            <w:pPr>
              <w:rPr>
                <w:sz w:val="21"/>
                <w:szCs w:val="21"/>
              </w:rPr>
            </w:pPr>
            <w:r>
              <w:rPr>
                <w:sz w:val="21"/>
                <w:szCs w:val="21"/>
              </w:rPr>
              <w:t>结论</w:t>
            </w:r>
          </w:p>
        </w:tc>
        <w:tc>
          <w:tcPr>
            <w:gridSpan w:val="5"/>
            <w:vAlign w:val="center"/>
          </w:tcPr>
          <w:p w14:paraId="00DFEFDC">
            <w:pPr>
              <w:rPr>
                <w:sz w:val="21"/>
                <w:szCs w:val="21"/>
              </w:rPr>
            </w:pPr>
            <w:r>
              <w:rPr>
                <w:sz w:val="21"/>
                <w:szCs w:val="21"/>
              </w:rPr>
              <w:t>满足高要求</w:t>
            </w:r>
          </w:p>
        </w:tc>
      </w:tr>
      <w:tr w14:paraId="4AEFA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703961E">
            <w:pPr>
              <w:rPr>
                <w:sz w:val="21"/>
                <w:szCs w:val="21"/>
              </w:rPr>
            </w:pPr>
            <w:r>
              <w:rPr>
                <w:sz w:val="21"/>
                <w:szCs w:val="21"/>
              </w:rPr>
              <w:t>教学用房的门</w:t>
            </w:r>
          </w:p>
        </w:tc>
        <w:tc>
          <w:tcPr>
            <w:shd w:val="clear" w:color="auto" w:fill="E6E6E6"/>
            <w:vAlign w:val="center"/>
          </w:tcPr>
          <w:p w14:paraId="14623709">
            <w:pPr>
              <w:rPr>
                <w:sz w:val="21"/>
                <w:szCs w:val="21"/>
              </w:rPr>
            </w:pPr>
            <w:r>
              <w:rPr>
                <w:sz w:val="21"/>
                <w:szCs w:val="21"/>
              </w:rPr>
              <w:t>构造名称</w:t>
            </w:r>
          </w:p>
        </w:tc>
        <w:tc>
          <w:tcPr>
            <w:gridSpan w:val="5"/>
            <w:vAlign w:val="center"/>
          </w:tcPr>
          <w:p w14:paraId="2DB37623">
            <w:pPr>
              <w:rPr>
                <w:sz w:val="21"/>
                <w:szCs w:val="21"/>
              </w:rPr>
            </w:pPr>
            <w:r>
              <w:rPr>
                <w:sz w:val="21"/>
                <w:szCs w:val="21"/>
              </w:rPr>
              <w:t>内门</w:t>
            </w:r>
          </w:p>
        </w:tc>
      </w:tr>
      <w:tr w14:paraId="377C3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8BC9F6">
            <w:pPr>
              <w:rPr>
                <w:sz w:val="21"/>
                <w:szCs w:val="21"/>
              </w:rPr>
            </w:pPr>
          </w:p>
        </w:tc>
        <w:tc>
          <w:tcPr>
            <w:shd w:val="clear" w:color="auto" w:fill="E6E6E6"/>
            <w:vAlign w:val="center"/>
          </w:tcPr>
          <w:p w14:paraId="0E067C66">
            <w:pPr>
              <w:rPr>
                <w:sz w:val="21"/>
                <w:szCs w:val="21"/>
              </w:rPr>
            </w:pPr>
            <w:r>
              <w:rPr>
                <w:sz w:val="21"/>
                <w:szCs w:val="21"/>
              </w:rPr>
              <w:t>参照构造</w:t>
            </w:r>
          </w:p>
        </w:tc>
        <w:tc>
          <w:tcPr>
            <w:gridSpan w:val="5"/>
            <w:vAlign w:val="center"/>
          </w:tcPr>
          <w:p w14:paraId="4F1E1A47">
            <w:pPr>
              <w:rPr>
                <w:sz w:val="21"/>
                <w:szCs w:val="21"/>
              </w:rPr>
            </w:pPr>
            <w:r>
              <w:rPr>
                <w:sz w:val="21"/>
                <w:szCs w:val="21"/>
              </w:rPr>
              <w:t>木门</w:t>
            </w:r>
            <w:r>
              <w:rPr>
                <w:sz w:val="21"/>
                <w:szCs w:val="21"/>
              </w:rPr>
              <w:br w:type="textWrapping"/>
            </w:r>
            <w:r>
              <w:rPr>
                <w:sz w:val="21"/>
                <w:szCs w:val="21"/>
              </w:rPr>
              <w:t>60厚木门</w:t>
            </w:r>
          </w:p>
        </w:tc>
      </w:tr>
      <w:tr w14:paraId="172F0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96E606">
            <w:pPr>
              <w:rPr>
                <w:sz w:val="21"/>
                <w:szCs w:val="21"/>
              </w:rPr>
            </w:pPr>
          </w:p>
        </w:tc>
        <w:tc>
          <w:tcPr>
            <w:shd w:val="clear" w:color="auto" w:fill="E6E6E6"/>
            <w:vAlign w:val="center"/>
          </w:tcPr>
          <w:p w14:paraId="04624F06">
            <w:pPr>
              <w:rPr>
                <w:sz w:val="21"/>
                <w:szCs w:val="21"/>
              </w:rPr>
            </w:pPr>
            <w:r>
              <w:rPr>
                <w:sz w:val="21"/>
                <w:szCs w:val="21"/>
              </w:rPr>
              <w:t>隔声量来源</w:t>
            </w:r>
          </w:p>
        </w:tc>
        <w:tc>
          <w:tcPr>
            <w:gridSpan w:val="5"/>
            <w:vAlign w:val="center"/>
          </w:tcPr>
          <w:p w14:paraId="0FB5D8EF">
            <w:pPr>
              <w:rPr>
                <w:sz w:val="21"/>
                <w:szCs w:val="21"/>
              </w:rPr>
            </w:pPr>
            <w:r>
              <w:rPr>
                <w:sz w:val="21"/>
                <w:szCs w:val="21"/>
              </w:rPr>
              <w:t>《建筑吸声材料与隔声材料》钟祥璋编著</w:t>
            </w:r>
          </w:p>
        </w:tc>
      </w:tr>
      <w:tr w14:paraId="1BA28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CBF2B3">
            <w:pPr>
              <w:rPr>
                <w:sz w:val="21"/>
                <w:szCs w:val="21"/>
              </w:rPr>
            </w:pPr>
          </w:p>
        </w:tc>
        <w:tc>
          <w:tcPr>
            <w:shd w:val="clear" w:color="auto" w:fill="E6E6E6"/>
            <w:vAlign w:val="center"/>
          </w:tcPr>
          <w:p w14:paraId="2BBED070">
            <w:pPr>
              <w:rPr>
                <w:sz w:val="21"/>
                <w:szCs w:val="21"/>
              </w:rPr>
            </w:pPr>
            <w:r>
              <w:rPr>
                <w:sz w:val="21"/>
                <w:szCs w:val="21"/>
              </w:rPr>
              <w:t>倍频程频率</w:t>
            </w:r>
          </w:p>
        </w:tc>
        <w:tc>
          <w:tcPr>
            <w:shd w:val="clear" w:color="auto" w:fill="E6E6E6"/>
            <w:vAlign w:val="center"/>
          </w:tcPr>
          <w:p w14:paraId="47B871CB">
            <w:pPr>
              <w:rPr>
                <w:sz w:val="21"/>
                <w:szCs w:val="21"/>
              </w:rPr>
            </w:pPr>
            <w:r>
              <w:rPr>
                <w:sz w:val="21"/>
                <w:szCs w:val="21"/>
              </w:rPr>
              <w:t>125 Hz</w:t>
            </w:r>
          </w:p>
        </w:tc>
        <w:tc>
          <w:tcPr>
            <w:shd w:val="clear" w:color="auto" w:fill="E6E6E6"/>
            <w:vAlign w:val="center"/>
          </w:tcPr>
          <w:p w14:paraId="75B49A39">
            <w:pPr>
              <w:rPr>
                <w:sz w:val="21"/>
                <w:szCs w:val="21"/>
              </w:rPr>
            </w:pPr>
            <w:r>
              <w:rPr>
                <w:sz w:val="21"/>
                <w:szCs w:val="21"/>
              </w:rPr>
              <w:t>250 Hz</w:t>
            </w:r>
          </w:p>
        </w:tc>
        <w:tc>
          <w:tcPr>
            <w:shd w:val="clear" w:color="auto" w:fill="E6E6E6"/>
            <w:vAlign w:val="center"/>
          </w:tcPr>
          <w:p w14:paraId="0FAD45C9">
            <w:pPr>
              <w:rPr>
                <w:sz w:val="21"/>
                <w:szCs w:val="21"/>
              </w:rPr>
            </w:pPr>
            <w:r>
              <w:rPr>
                <w:sz w:val="21"/>
                <w:szCs w:val="21"/>
              </w:rPr>
              <w:t>500 Hz</w:t>
            </w:r>
          </w:p>
        </w:tc>
        <w:tc>
          <w:tcPr>
            <w:shd w:val="clear" w:color="auto" w:fill="E6E6E6"/>
            <w:vAlign w:val="center"/>
          </w:tcPr>
          <w:p w14:paraId="7553DB9F">
            <w:pPr>
              <w:rPr>
                <w:sz w:val="21"/>
                <w:szCs w:val="21"/>
              </w:rPr>
            </w:pPr>
            <w:r>
              <w:rPr>
                <w:sz w:val="21"/>
                <w:szCs w:val="21"/>
              </w:rPr>
              <w:t>1000 Hz</w:t>
            </w:r>
          </w:p>
        </w:tc>
        <w:tc>
          <w:tcPr>
            <w:shd w:val="clear" w:color="auto" w:fill="E6E6E6"/>
            <w:vAlign w:val="center"/>
          </w:tcPr>
          <w:p w14:paraId="4D200AEB">
            <w:pPr>
              <w:rPr>
                <w:sz w:val="21"/>
                <w:szCs w:val="21"/>
              </w:rPr>
            </w:pPr>
            <w:r>
              <w:rPr>
                <w:sz w:val="21"/>
                <w:szCs w:val="21"/>
              </w:rPr>
              <w:t>2000 Hz</w:t>
            </w:r>
          </w:p>
        </w:tc>
      </w:tr>
      <w:tr w14:paraId="2195C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B9A612">
            <w:pPr>
              <w:rPr>
                <w:sz w:val="21"/>
                <w:szCs w:val="21"/>
              </w:rPr>
            </w:pPr>
          </w:p>
        </w:tc>
        <w:tc>
          <w:tcPr>
            <w:shd w:val="clear" w:color="auto" w:fill="E6E6E6"/>
            <w:vAlign w:val="center"/>
          </w:tcPr>
          <w:p w14:paraId="2B1C5A84">
            <w:pPr>
              <w:rPr>
                <w:sz w:val="21"/>
                <w:szCs w:val="21"/>
              </w:rPr>
            </w:pPr>
            <w:r>
              <w:rPr>
                <w:sz w:val="21"/>
                <w:szCs w:val="21"/>
              </w:rPr>
              <w:t>分频隔声量</w:t>
            </w:r>
          </w:p>
        </w:tc>
        <w:tc>
          <w:tcPr>
            <w:vAlign w:val="center"/>
          </w:tcPr>
          <w:p w14:paraId="2123C795">
            <w:pPr>
              <w:rPr>
                <w:sz w:val="21"/>
                <w:szCs w:val="21"/>
              </w:rPr>
            </w:pPr>
            <w:r>
              <w:rPr>
                <w:sz w:val="21"/>
                <w:szCs w:val="21"/>
              </w:rPr>
              <w:t>24.0</w:t>
            </w:r>
          </w:p>
        </w:tc>
        <w:tc>
          <w:tcPr>
            <w:vAlign w:val="center"/>
          </w:tcPr>
          <w:p w14:paraId="3391CE7B">
            <w:pPr>
              <w:rPr>
                <w:sz w:val="21"/>
                <w:szCs w:val="21"/>
              </w:rPr>
            </w:pPr>
            <w:r>
              <w:rPr>
                <w:sz w:val="21"/>
                <w:szCs w:val="21"/>
              </w:rPr>
              <w:t>24.0</w:t>
            </w:r>
          </w:p>
        </w:tc>
        <w:tc>
          <w:tcPr>
            <w:vAlign w:val="center"/>
          </w:tcPr>
          <w:p w14:paraId="11399512">
            <w:pPr>
              <w:rPr>
                <w:sz w:val="21"/>
                <w:szCs w:val="21"/>
              </w:rPr>
            </w:pPr>
            <w:r>
              <w:rPr>
                <w:sz w:val="21"/>
                <w:szCs w:val="21"/>
              </w:rPr>
              <w:t>31.0</w:t>
            </w:r>
          </w:p>
        </w:tc>
        <w:tc>
          <w:tcPr>
            <w:vAlign w:val="center"/>
          </w:tcPr>
          <w:p w14:paraId="66DA12BC">
            <w:pPr>
              <w:rPr>
                <w:sz w:val="21"/>
                <w:szCs w:val="21"/>
              </w:rPr>
            </w:pPr>
            <w:r>
              <w:rPr>
                <w:sz w:val="21"/>
                <w:szCs w:val="21"/>
              </w:rPr>
              <w:t>35.0</w:t>
            </w:r>
          </w:p>
        </w:tc>
        <w:tc>
          <w:tcPr>
            <w:vAlign w:val="center"/>
          </w:tcPr>
          <w:p w14:paraId="5172F6CD">
            <w:pPr>
              <w:rPr>
                <w:sz w:val="21"/>
                <w:szCs w:val="21"/>
              </w:rPr>
            </w:pPr>
            <w:r>
              <w:rPr>
                <w:sz w:val="21"/>
                <w:szCs w:val="21"/>
              </w:rPr>
              <w:t>39.0</w:t>
            </w:r>
          </w:p>
        </w:tc>
      </w:tr>
      <w:tr w14:paraId="0C469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B39FC2">
            <w:pPr>
              <w:rPr>
                <w:sz w:val="21"/>
                <w:szCs w:val="21"/>
              </w:rPr>
            </w:pPr>
          </w:p>
        </w:tc>
        <w:tc>
          <w:tcPr>
            <w:shd w:val="clear" w:color="auto" w:fill="E6E6E6"/>
            <w:vAlign w:val="center"/>
          </w:tcPr>
          <w:p w14:paraId="5C30ED39">
            <w:pPr>
              <w:rPr>
                <w:sz w:val="21"/>
                <w:szCs w:val="21"/>
              </w:rPr>
            </w:pPr>
            <w:r>
              <w:rPr>
                <w:sz w:val="21"/>
                <w:szCs w:val="21"/>
              </w:rPr>
              <w:t>不利偏差</w:t>
            </w:r>
          </w:p>
        </w:tc>
        <w:tc>
          <w:tcPr>
            <w:vAlign w:val="center"/>
          </w:tcPr>
          <w:p w14:paraId="663F3C08">
            <w:pPr>
              <w:rPr>
                <w:sz w:val="21"/>
                <w:szCs w:val="21"/>
              </w:rPr>
            </w:pPr>
            <w:r>
              <w:rPr>
                <w:sz w:val="21"/>
                <w:szCs w:val="21"/>
              </w:rPr>
              <w:t>0.0</w:t>
            </w:r>
          </w:p>
        </w:tc>
        <w:tc>
          <w:tcPr>
            <w:vAlign w:val="center"/>
          </w:tcPr>
          <w:p w14:paraId="1904C83A">
            <w:pPr>
              <w:rPr>
                <w:sz w:val="21"/>
                <w:szCs w:val="21"/>
              </w:rPr>
            </w:pPr>
            <w:r>
              <w:rPr>
                <w:sz w:val="21"/>
                <w:szCs w:val="21"/>
              </w:rPr>
              <w:t>3.0</w:t>
            </w:r>
          </w:p>
        </w:tc>
        <w:tc>
          <w:tcPr>
            <w:vAlign w:val="center"/>
          </w:tcPr>
          <w:p w14:paraId="18A206BD">
            <w:pPr>
              <w:rPr>
                <w:sz w:val="21"/>
                <w:szCs w:val="21"/>
              </w:rPr>
            </w:pPr>
            <w:r>
              <w:rPr>
                <w:sz w:val="21"/>
                <w:szCs w:val="21"/>
              </w:rPr>
              <w:t>3.0</w:t>
            </w:r>
          </w:p>
        </w:tc>
        <w:tc>
          <w:tcPr>
            <w:vAlign w:val="center"/>
          </w:tcPr>
          <w:p w14:paraId="080AD802">
            <w:pPr>
              <w:rPr>
                <w:sz w:val="21"/>
                <w:szCs w:val="21"/>
              </w:rPr>
            </w:pPr>
            <w:r>
              <w:rPr>
                <w:sz w:val="21"/>
                <w:szCs w:val="21"/>
              </w:rPr>
              <w:t>2.0</w:t>
            </w:r>
          </w:p>
        </w:tc>
        <w:tc>
          <w:tcPr>
            <w:vAlign w:val="center"/>
          </w:tcPr>
          <w:p w14:paraId="0722C3A6">
            <w:pPr>
              <w:rPr>
                <w:sz w:val="21"/>
                <w:szCs w:val="21"/>
              </w:rPr>
            </w:pPr>
            <w:r>
              <w:rPr>
                <w:sz w:val="21"/>
                <w:szCs w:val="21"/>
              </w:rPr>
              <w:t>0.0</w:t>
            </w:r>
          </w:p>
        </w:tc>
      </w:tr>
      <w:tr w14:paraId="766B5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72AEB7">
            <w:pPr>
              <w:rPr>
                <w:sz w:val="21"/>
                <w:szCs w:val="21"/>
              </w:rPr>
            </w:pPr>
          </w:p>
        </w:tc>
        <w:tc>
          <w:tcPr>
            <w:shd w:val="clear" w:color="auto" w:fill="E6E6E6"/>
            <w:vAlign w:val="center"/>
          </w:tcPr>
          <w:p w14:paraId="5CAE361A">
            <w:pPr>
              <w:rPr>
                <w:sz w:val="21"/>
                <w:szCs w:val="21"/>
              </w:rPr>
            </w:pPr>
            <w:r>
              <w:rPr>
                <w:sz w:val="21"/>
                <w:szCs w:val="21"/>
              </w:rPr>
              <w:t>计权隔声量</w:t>
            </w:r>
          </w:p>
        </w:tc>
        <w:tc>
          <w:tcPr>
            <w:gridSpan w:val="5"/>
            <w:vAlign w:val="center"/>
          </w:tcPr>
          <w:p w14:paraId="410C579D">
            <w:pPr>
              <w:rPr>
                <w:sz w:val="21"/>
                <w:szCs w:val="21"/>
              </w:rPr>
            </w:pPr>
            <w:r>
              <w:rPr>
                <w:sz w:val="21"/>
                <w:szCs w:val="21"/>
              </w:rPr>
              <w:t>34</w:t>
            </w:r>
          </w:p>
        </w:tc>
      </w:tr>
      <w:tr w14:paraId="736AD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D1F72E">
            <w:pPr>
              <w:rPr>
                <w:sz w:val="21"/>
                <w:szCs w:val="21"/>
              </w:rPr>
            </w:pPr>
          </w:p>
        </w:tc>
        <w:tc>
          <w:tcPr>
            <w:shd w:val="clear" w:color="auto" w:fill="E6E6E6"/>
            <w:vAlign w:val="center"/>
          </w:tcPr>
          <w:p w14:paraId="1A234BC2">
            <w:pPr>
              <w:rPr>
                <w:sz w:val="21"/>
                <w:szCs w:val="21"/>
              </w:rPr>
            </w:pPr>
            <w:r>
              <w:rPr>
                <w:sz w:val="21"/>
                <w:szCs w:val="21"/>
              </w:rPr>
              <w:t>频谱修正量</w:t>
            </w:r>
          </w:p>
        </w:tc>
        <w:tc>
          <w:tcPr>
            <w:gridSpan w:val="5"/>
            <w:vAlign w:val="center"/>
          </w:tcPr>
          <w:p w14:paraId="52DA582B">
            <w:pPr>
              <w:rPr>
                <w:sz w:val="21"/>
                <w:szCs w:val="21"/>
              </w:rPr>
            </w:pPr>
            <w:r>
              <w:rPr>
                <w:sz w:val="21"/>
                <w:szCs w:val="21"/>
              </w:rPr>
              <w:t>-1.0</w:t>
            </w:r>
          </w:p>
        </w:tc>
      </w:tr>
      <w:tr w14:paraId="6BE56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4C33F4">
            <w:pPr>
              <w:rPr>
                <w:sz w:val="21"/>
                <w:szCs w:val="21"/>
              </w:rPr>
            </w:pPr>
          </w:p>
        </w:tc>
        <w:tc>
          <w:tcPr>
            <w:shd w:val="clear" w:color="auto" w:fill="E6E6E6"/>
            <w:vAlign w:val="center"/>
          </w:tcPr>
          <w:p w14:paraId="0A6E9E87">
            <w:pPr>
              <w:rPr>
                <w:sz w:val="21"/>
                <w:szCs w:val="21"/>
              </w:rPr>
            </w:pPr>
            <w:r>
              <w:rPr>
                <w:sz w:val="21"/>
                <w:szCs w:val="21"/>
              </w:rPr>
              <w:t>隔声性能</w:t>
            </w:r>
          </w:p>
        </w:tc>
        <w:tc>
          <w:tcPr>
            <w:gridSpan w:val="5"/>
            <w:vAlign w:val="center"/>
          </w:tcPr>
          <w:p w14:paraId="10594668">
            <w:pPr>
              <w:rPr>
                <w:sz w:val="21"/>
                <w:szCs w:val="21"/>
              </w:rPr>
            </w:pPr>
            <w:r>
              <w:rPr>
                <w:sz w:val="21"/>
                <w:szCs w:val="21"/>
              </w:rPr>
              <w:t>33</w:t>
            </w:r>
          </w:p>
        </w:tc>
      </w:tr>
      <w:tr w14:paraId="37174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EC03C7">
            <w:pPr>
              <w:rPr>
                <w:sz w:val="21"/>
                <w:szCs w:val="21"/>
              </w:rPr>
            </w:pPr>
          </w:p>
        </w:tc>
        <w:tc>
          <w:tcPr>
            <w:shd w:val="clear" w:color="auto" w:fill="E6E6E6"/>
            <w:vAlign w:val="center"/>
          </w:tcPr>
          <w:p w14:paraId="211683D6">
            <w:pPr>
              <w:rPr>
                <w:sz w:val="21"/>
                <w:szCs w:val="21"/>
              </w:rPr>
            </w:pPr>
            <w:r>
              <w:rPr>
                <w:sz w:val="21"/>
                <w:szCs w:val="21"/>
              </w:rPr>
              <w:t>限值</w:t>
            </w:r>
          </w:p>
        </w:tc>
        <w:tc>
          <w:tcPr>
            <w:gridSpan w:val="5"/>
            <w:vAlign w:val="center"/>
          </w:tcPr>
          <w:p w14:paraId="2BF57D9A">
            <w:pPr>
              <w:rPr>
                <w:sz w:val="21"/>
                <w:szCs w:val="21"/>
              </w:rPr>
            </w:pPr>
            <w:r>
              <w:rPr>
                <w:sz w:val="21"/>
                <w:szCs w:val="21"/>
              </w:rPr>
              <w:t>低限:≥20,高要求:≥25</w:t>
            </w:r>
          </w:p>
        </w:tc>
      </w:tr>
      <w:tr w14:paraId="77915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01E0C9">
            <w:pPr>
              <w:rPr>
                <w:sz w:val="21"/>
                <w:szCs w:val="21"/>
              </w:rPr>
            </w:pPr>
          </w:p>
        </w:tc>
        <w:tc>
          <w:tcPr>
            <w:shd w:val="clear" w:color="auto" w:fill="E6E6E6"/>
            <w:vAlign w:val="center"/>
          </w:tcPr>
          <w:p w14:paraId="23BE2D53">
            <w:pPr>
              <w:rPr>
                <w:sz w:val="21"/>
                <w:szCs w:val="21"/>
              </w:rPr>
            </w:pPr>
            <w:r>
              <w:rPr>
                <w:sz w:val="21"/>
                <w:szCs w:val="21"/>
              </w:rPr>
              <w:t>结论</w:t>
            </w:r>
          </w:p>
        </w:tc>
        <w:tc>
          <w:tcPr>
            <w:gridSpan w:val="5"/>
            <w:vAlign w:val="center"/>
          </w:tcPr>
          <w:p w14:paraId="4F60C3FA">
            <w:pPr>
              <w:rPr>
                <w:sz w:val="21"/>
                <w:szCs w:val="21"/>
              </w:rPr>
            </w:pPr>
            <w:r>
              <w:rPr>
                <w:sz w:val="21"/>
                <w:szCs w:val="21"/>
              </w:rPr>
              <w:t>满足高要求</w:t>
            </w:r>
          </w:p>
        </w:tc>
      </w:tr>
      <w:tr w14:paraId="7C1FA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F685B47">
            <w:pPr>
              <w:rPr>
                <w:sz w:val="21"/>
                <w:szCs w:val="21"/>
              </w:rPr>
            </w:pPr>
            <w:r>
              <w:rPr>
                <w:sz w:val="21"/>
                <w:szCs w:val="21"/>
              </w:rPr>
              <w:t>医院建筑外窗</w:t>
            </w:r>
          </w:p>
        </w:tc>
        <w:tc>
          <w:tcPr>
            <w:shd w:val="clear" w:color="auto" w:fill="E6E6E6"/>
            <w:vAlign w:val="center"/>
          </w:tcPr>
          <w:p w14:paraId="702BB706">
            <w:pPr>
              <w:rPr>
                <w:sz w:val="21"/>
                <w:szCs w:val="21"/>
              </w:rPr>
            </w:pPr>
            <w:r>
              <w:rPr>
                <w:sz w:val="21"/>
                <w:szCs w:val="21"/>
              </w:rPr>
              <w:t>构造名称</w:t>
            </w:r>
          </w:p>
        </w:tc>
        <w:tc>
          <w:tcPr>
            <w:gridSpan w:val="5"/>
            <w:vAlign w:val="center"/>
          </w:tcPr>
          <w:p w14:paraId="5FD40B0B">
            <w:pPr>
              <w:rPr>
                <w:sz w:val="21"/>
                <w:szCs w:val="21"/>
              </w:rPr>
            </w:pPr>
            <w:r>
              <w:rPr>
                <w:sz w:val="21"/>
                <w:szCs w:val="21"/>
              </w:rPr>
              <w:t>70系列平开（遮阳型6Low-E双银+12A+6 暖边）（隔热条宽29mm）</w:t>
            </w:r>
          </w:p>
        </w:tc>
      </w:tr>
      <w:tr w14:paraId="544D0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EC680A">
            <w:pPr>
              <w:rPr>
                <w:sz w:val="21"/>
                <w:szCs w:val="21"/>
              </w:rPr>
            </w:pPr>
          </w:p>
        </w:tc>
        <w:tc>
          <w:tcPr>
            <w:shd w:val="clear" w:color="auto" w:fill="E6E6E6"/>
            <w:vAlign w:val="center"/>
          </w:tcPr>
          <w:p w14:paraId="07713886">
            <w:pPr>
              <w:rPr>
                <w:sz w:val="21"/>
                <w:szCs w:val="21"/>
              </w:rPr>
            </w:pPr>
            <w:r>
              <w:rPr>
                <w:sz w:val="21"/>
                <w:szCs w:val="21"/>
              </w:rPr>
              <w:t>参照构造</w:t>
            </w:r>
          </w:p>
        </w:tc>
        <w:tc>
          <w:tcPr>
            <w:gridSpan w:val="5"/>
            <w:vAlign w:val="center"/>
          </w:tcPr>
          <w:p w14:paraId="696A3180">
            <w:pPr>
              <w:rPr>
                <w:sz w:val="21"/>
                <w:szCs w:val="21"/>
              </w:rPr>
            </w:pPr>
            <w:r>
              <w:rPr>
                <w:sz w:val="21"/>
                <w:szCs w:val="21"/>
              </w:rPr>
              <w:t>夹层玻璃隔声窗</w:t>
            </w:r>
            <w:r>
              <w:rPr>
                <w:sz w:val="21"/>
                <w:szCs w:val="21"/>
              </w:rPr>
              <w:br w:type="textWrapping"/>
            </w:r>
            <w:r>
              <w:rPr>
                <w:sz w:val="21"/>
                <w:szCs w:val="21"/>
              </w:rPr>
              <w:t>厚23.38</w:t>
            </w:r>
          </w:p>
        </w:tc>
      </w:tr>
      <w:tr w14:paraId="0A5AE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6214DF">
            <w:pPr>
              <w:rPr>
                <w:sz w:val="21"/>
                <w:szCs w:val="21"/>
              </w:rPr>
            </w:pPr>
          </w:p>
        </w:tc>
        <w:tc>
          <w:tcPr>
            <w:shd w:val="clear" w:color="auto" w:fill="E6E6E6"/>
            <w:vAlign w:val="center"/>
          </w:tcPr>
          <w:p w14:paraId="319D15D0">
            <w:pPr>
              <w:rPr>
                <w:sz w:val="21"/>
                <w:szCs w:val="21"/>
              </w:rPr>
            </w:pPr>
            <w:r>
              <w:rPr>
                <w:sz w:val="21"/>
                <w:szCs w:val="21"/>
              </w:rPr>
              <w:t>隔声量来源</w:t>
            </w:r>
          </w:p>
        </w:tc>
        <w:tc>
          <w:tcPr>
            <w:gridSpan w:val="5"/>
            <w:vAlign w:val="center"/>
          </w:tcPr>
          <w:p w14:paraId="05191F4E">
            <w:pPr>
              <w:rPr>
                <w:sz w:val="21"/>
                <w:szCs w:val="21"/>
              </w:rPr>
            </w:pPr>
            <w:r>
              <w:rPr>
                <w:sz w:val="21"/>
                <w:szCs w:val="21"/>
              </w:rPr>
              <w:t>《建筑隔声与吸声构造》08J935</w:t>
            </w:r>
          </w:p>
        </w:tc>
      </w:tr>
      <w:tr w14:paraId="2C515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4F9697">
            <w:pPr>
              <w:rPr>
                <w:sz w:val="21"/>
                <w:szCs w:val="21"/>
              </w:rPr>
            </w:pPr>
          </w:p>
        </w:tc>
        <w:tc>
          <w:tcPr>
            <w:shd w:val="clear" w:color="auto" w:fill="E6E6E6"/>
            <w:vAlign w:val="center"/>
          </w:tcPr>
          <w:p w14:paraId="46E61490">
            <w:pPr>
              <w:rPr>
                <w:sz w:val="21"/>
                <w:szCs w:val="21"/>
              </w:rPr>
            </w:pPr>
            <w:r>
              <w:rPr>
                <w:sz w:val="21"/>
                <w:szCs w:val="21"/>
              </w:rPr>
              <w:t>倍频程频率</w:t>
            </w:r>
          </w:p>
        </w:tc>
        <w:tc>
          <w:tcPr>
            <w:shd w:val="clear" w:color="auto" w:fill="E6E6E6"/>
            <w:vAlign w:val="center"/>
          </w:tcPr>
          <w:p w14:paraId="43ECA071">
            <w:pPr>
              <w:rPr>
                <w:sz w:val="21"/>
                <w:szCs w:val="21"/>
              </w:rPr>
            </w:pPr>
            <w:r>
              <w:rPr>
                <w:sz w:val="21"/>
                <w:szCs w:val="21"/>
              </w:rPr>
              <w:t>125 Hz</w:t>
            </w:r>
          </w:p>
        </w:tc>
        <w:tc>
          <w:tcPr>
            <w:shd w:val="clear" w:color="auto" w:fill="E6E6E6"/>
            <w:vAlign w:val="center"/>
          </w:tcPr>
          <w:p w14:paraId="653135D2">
            <w:pPr>
              <w:rPr>
                <w:sz w:val="21"/>
                <w:szCs w:val="21"/>
              </w:rPr>
            </w:pPr>
            <w:r>
              <w:rPr>
                <w:sz w:val="21"/>
                <w:szCs w:val="21"/>
              </w:rPr>
              <w:t>250 Hz</w:t>
            </w:r>
          </w:p>
        </w:tc>
        <w:tc>
          <w:tcPr>
            <w:shd w:val="clear" w:color="auto" w:fill="E6E6E6"/>
            <w:vAlign w:val="center"/>
          </w:tcPr>
          <w:p w14:paraId="7B520014">
            <w:pPr>
              <w:rPr>
                <w:sz w:val="21"/>
                <w:szCs w:val="21"/>
              </w:rPr>
            </w:pPr>
            <w:r>
              <w:rPr>
                <w:sz w:val="21"/>
                <w:szCs w:val="21"/>
              </w:rPr>
              <w:t>500 Hz</w:t>
            </w:r>
          </w:p>
        </w:tc>
        <w:tc>
          <w:tcPr>
            <w:shd w:val="clear" w:color="auto" w:fill="E6E6E6"/>
            <w:vAlign w:val="center"/>
          </w:tcPr>
          <w:p w14:paraId="5DD4FA9F">
            <w:pPr>
              <w:rPr>
                <w:sz w:val="21"/>
                <w:szCs w:val="21"/>
              </w:rPr>
            </w:pPr>
            <w:r>
              <w:rPr>
                <w:sz w:val="21"/>
                <w:szCs w:val="21"/>
              </w:rPr>
              <w:t>1000 Hz</w:t>
            </w:r>
          </w:p>
        </w:tc>
        <w:tc>
          <w:tcPr>
            <w:shd w:val="clear" w:color="auto" w:fill="E6E6E6"/>
            <w:vAlign w:val="center"/>
          </w:tcPr>
          <w:p w14:paraId="1A653991">
            <w:pPr>
              <w:rPr>
                <w:sz w:val="21"/>
                <w:szCs w:val="21"/>
              </w:rPr>
            </w:pPr>
            <w:r>
              <w:rPr>
                <w:sz w:val="21"/>
                <w:szCs w:val="21"/>
              </w:rPr>
              <w:t>2000 Hz</w:t>
            </w:r>
          </w:p>
        </w:tc>
      </w:tr>
      <w:tr w14:paraId="0FBC8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47AF26">
            <w:pPr>
              <w:rPr>
                <w:sz w:val="21"/>
                <w:szCs w:val="21"/>
              </w:rPr>
            </w:pPr>
          </w:p>
        </w:tc>
        <w:tc>
          <w:tcPr>
            <w:shd w:val="clear" w:color="auto" w:fill="E6E6E6"/>
            <w:vAlign w:val="center"/>
          </w:tcPr>
          <w:p w14:paraId="76986D75">
            <w:pPr>
              <w:rPr>
                <w:sz w:val="21"/>
                <w:szCs w:val="21"/>
              </w:rPr>
            </w:pPr>
            <w:r>
              <w:rPr>
                <w:sz w:val="21"/>
                <w:szCs w:val="21"/>
              </w:rPr>
              <w:t>分频隔声量</w:t>
            </w:r>
          </w:p>
        </w:tc>
        <w:tc>
          <w:tcPr>
            <w:vAlign w:val="center"/>
          </w:tcPr>
          <w:p w14:paraId="692F64E9">
            <w:pPr>
              <w:rPr>
                <w:sz w:val="21"/>
                <w:szCs w:val="21"/>
              </w:rPr>
            </w:pPr>
            <w:r>
              <w:rPr>
                <w:sz w:val="21"/>
                <w:szCs w:val="21"/>
              </w:rPr>
              <w:t>36.0</w:t>
            </w:r>
          </w:p>
        </w:tc>
        <w:tc>
          <w:tcPr>
            <w:vAlign w:val="center"/>
          </w:tcPr>
          <w:p w14:paraId="38FD6E35">
            <w:pPr>
              <w:rPr>
                <w:sz w:val="21"/>
                <w:szCs w:val="21"/>
              </w:rPr>
            </w:pPr>
            <w:r>
              <w:rPr>
                <w:sz w:val="21"/>
                <w:szCs w:val="21"/>
              </w:rPr>
              <w:t>41.0</w:t>
            </w:r>
          </w:p>
        </w:tc>
        <w:tc>
          <w:tcPr>
            <w:vAlign w:val="center"/>
          </w:tcPr>
          <w:p w14:paraId="5D5475B2">
            <w:pPr>
              <w:rPr>
                <w:sz w:val="21"/>
                <w:szCs w:val="21"/>
              </w:rPr>
            </w:pPr>
            <w:r>
              <w:rPr>
                <w:sz w:val="21"/>
                <w:szCs w:val="21"/>
              </w:rPr>
              <w:t>48.0</w:t>
            </w:r>
          </w:p>
        </w:tc>
        <w:tc>
          <w:tcPr>
            <w:vAlign w:val="center"/>
          </w:tcPr>
          <w:p w14:paraId="0F2B4EEF">
            <w:pPr>
              <w:rPr>
                <w:sz w:val="21"/>
                <w:szCs w:val="21"/>
              </w:rPr>
            </w:pPr>
            <w:r>
              <w:rPr>
                <w:sz w:val="21"/>
                <w:szCs w:val="21"/>
              </w:rPr>
              <w:t>47.0</w:t>
            </w:r>
          </w:p>
        </w:tc>
        <w:tc>
          <w:tcPr>
            <w:vAlign w:val="center"/>
          </w:tcPr>
          <w:p w14:paraId="48979964">
            <w:pPr>
              <w:rPr>
                <w:sz w:val="21"/>
                <w:szCs w:val="21"/>
              </w:rPr>
            </w:pPr>
            <w:r>
              <w:rPr>
                <w:sz w:val="21"/>
                <w:szCs w:val="21"/>
              </w:rPr>
              <w:t>53.0</w:t>
            </w:r>
          </w:p>
        </w:tc>
      </w:tr>
      <w:tr w14:paraId="2CA2D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1CC8D8">
            <w:pPr>
              <w:rPr>
                <w:sz w:val="21"/>
                <w:szCs w:val="21"/>
              </w:rPr>
            </w:pPr>
          </w:p>
        </w:tc>
        <w:tc>
          <w:tcPr>
            <w:shd w:val="clear" w:color="auto" w:fill="E6E6E6"/>
            <w:vAlign w:val="center"/>
          </w:tcPr>
          <w:p w14:paraId="71741886">
            <w:pPr>
              <w:rPr>
                <w:sz w:val="21"/>
                <w:szCs w:val="21"/>
              </w:rPr>
            </w:pPr>
            <w:r>
              <w:rPr>
                <w:sz w:val="21"/>
                <w:szCs w:val="21"/>
              </w:rPr>
              <w:t>不利偏差</w:t>
            </w:r>
          </w:p>
        </w:tc>
        <w:tc>
          <w:tcPr>
            <w:vAlign w:val="center"/>
          </w:tcPr>
          <w:p w14:paraId="6B3D0944">
            <w:pPr>
              <w:rPr>
                <w:sz w:val="21"/>
                <w:szCs w:val="21"/>
              </w:rPr>
            </w:pPr>
            <w:r>
              <w:rPr>
                <w:sz w:val="21"/>
                <w:szCs w:val="21"/>
              </w:rPr>
              <w:t>0.0</w:t>
            </w:r>
          </w:p>
        </w:tc>
        <w:tc>
          <w:tcPr>
            <w:vAlign w:val="center"/>
          </w:tcPr>
          <w:p w14:paraId="578CE56D">
            <w:pPr>
              <w:rPr>
                <w:sz w:val="21"/>
                <w:szCs w:val="21"/>
              </w:rPr>
            </w:pPr>
            <w:r>
              <w:rPr>
                <w:sz w:val="21"/>
                <w:szCs w:val="21"/>
              </w:rPr>
              <w:t>1.0</w:t>
            </w:r>
          </w:p>
        </w:tc>
        <w:tc>
          <w:tcPr>
            <w:vAlign w:val="center"/>
          </w:tcPr>
          <w:p w14:paraId="0A1172F4">
            <w:pPr>
              <w:rPr>
                <w:sz w:val="21"/>
                <w:szCs w:val="21"/>
              </w:rPr>
            </w:pPr>
            <w:r>
              <w:rPr>
                <w:sz w:val="21"/>
                <w:szCs w:val="21"/>
              </w:rPr>
              <w:t>1.0</w:t>
            </w:r>
          </w:p>
        </w:tc>
        <w:tc>
          <w:tcPr>
            <w:vAlign w:val="center"/>
          </w:tcPr>
          <w:p w14:paraId="4C999F25">
            <w:pPr>
              <w:rPr>
                <w:sz w:val="21"/>
                <w:szCs w:val="21"/>
              </w:rPr>
            </w:pPr>
            <w:r>
              <w:rPr>
                <w:sz w:val="21"/>
                <w:szCs w:val="21"/>
              </w:rPr>
              <w:t>5.0</w:t>
            </w:r>
          </w:p>
        </w:tc>
        <w:tc>
          <w:tcPr>
            <w:vAlign w:val="center"/>
          </w:tcPr>
          <w:p w14:paraId="0F5AC3FC">
            <w:pPr>
              <w:rPr>
                <w:sz w:val="21"/>
                <w:szCs w:val="21"/>
              </w:rPr>
            </w:pPr>
            <w:r>
              <w:rPr>
                <w:sz w:val="21"/>
                <w:szCs w:val="21"/>
              </w:rPr>
              <w:t>0.0</w:t>
            </w:r>
          </w:p>
        </w:tc>
      </w:tr>
      <w:tr w14:paraId="7B2D5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B65131">
            <w:pPr>
              <w:rPr>
                <w:sz w:val="21"/>
                <w:szCs w:val="21"/>
              </w:rPr>
            </w:pPr>
          </w:p>
        </w:tc>
        <w:tc>
          <w:tcPr>
            <w:shd w:val="clear" w:color="auto" w:fill="E6E6E6"/>
            <w:vAlign w:val="center"/>
          </w:tcPr>
          <w:p w14:paraId="00405291">
            <w:pPr>
              <w:rPr>
                <w:sz w:val="21"/>
                <w:szCs w:val="21"/>
              </w:rPr>
            </w:pPr>
            <w:r>
              <w:rPr>
                <w:sz w:val="21"/>
                <w:szCs w:val="21"/>
              </w:rPr>
              <w:t>计权隔声量</w:t>
            </w:r>
          </w:p>
        </w:tc>
        <w:tc>
          <w:tcPr>
            <w:gridSpan w:val="5"/>
            <w:vAlign w:val="center"/>
          </w:tcPr>
          <w:p w14:paraId="054DCE5D">
            <w:pPr>
              <w:rPr>
                <w:sz w:val="21"/>
                <w:szCs w:val="21"/>
              </w:rPr>
            </w:pPr>
            <w:r>
              <w:rPr>
                <w:sz w:val="21"/>
                <w:szCs w:val="21"/>
              </w:rPr>
              <w:t>49</w:t>
            </w:r>
          </w:p>
        </w:tc>
      </w:tr>
      <w:tr w14:paraId="0D5B6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D50B04">
            <w:pPr>
              <w:rPr>
                <w:sz w:val="21"/>
                <w:szCs w:val="21"/>
              </w:rPr>
            </w:pPr>
          </w:p>
        </w:tc>
        <w:tc>
          <w:tcPr>
            <w:shd w:val="clear" w:color="auto" w:fill="E6E6E6"/>
            <w:vAlign w:val="center"/>
          </w:tcPr>
          <w:p w14:paraId="0BAEB4BB">
            <w:pPr>
              <w:rPr>
                <w:sz w:val="21"/>
                <w:szCs w:val="21"/>
              </w:rPr>
            </w:pPr>
            <w:r>
              <w:rPr>
                <w:sz w:val="21"/>
                <w:szCs w:val="21"/>
              </w:rPr>
              <w:t>频谱修正量</w:t>
            </w:r>
          </w:p>
        </w:tc>
        <w:tc>
          <w:tcPr>
            <w:gridSpan w:val="5"/>
            <w:vAlign w:val="center"/>
          </w:tcPr>
          <w:p w14:paraId="0C38FF5D">
            <w:pPr>
              <w:rPr>
                <w:sz w:val="21"/>
                <w:szCs w:val="21"/>
              </w:rPr>
            </w:pPr>
            <w:r>
              <w:rPr>
                <w:sz w:val="21"/>
                <w:szCs w:val="21"/>
              </w:rPr>
              <w:t>-4.0</w:t>
            </w:r>
          </w:p>
        </w:tc>
      </w:tr>
      <w:tr w14:paraId="638F8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A77ABA">
            <w:pPr>
              <w:rPr>
                <w:sz w:val="21"/>
                <w:szCs w:val="21"/>
              </w:rPr>
            </w:pPr>
          </w:p>
        </w:tc>
        <w:tc>
          <w:tcPr>
            <w:shd w:val="clear" w:color="auto" w:fill="E6E6E6"/>
            <w:vAlign w:val="center"/>
          </w:tcPr>
          <w:p w14:paraId="6A5B4DFB">
            <w:pPr>
              <w:rPr>
                <w:sz w:val="21"/>
                <w:szCs w:val="21"/>
              </w:rPr>
            </w:pPr>
            <w:r>
              <w:rPr>
                <w:sz w:val="21"/>
                <w:szCs w:val="21"/>
              </w:rPr>
              <w:t>隔声性能</w:t>
            </w:r>
          </w:p>
        </w:tc>
        <w:tc>
          <w:tcPr>
            <w:gridSpan w:val="5"/>
            <w:vAlign w:val="center"/>
          </w:tcPr>
          <w:p w14:paraId="13DF5A46">
            <w:pPr>
              <w:rPr>
                <w:sz w:val="21"/>
                <w:szCs w:val="21"/>
              </w:rPr>
            </w:pPr>
            <w:r>
              <w:rPr>
                <w:sz w:val="21"/>
                <w:szCs w:val="21"/>
              </w:rPr>
              <w:t>45</w:t>
            </w:r>
          </w:p>
        </w:tc>
      </w:tr>
      <w:tr w14:paraId="63587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555A3E">
            <w:pPr>
              <w:rPr>
                <w:sz w:val="21"/>
                <w:szCs w:val="21"/>
              </w:rPr>
            </w:pPr>
          </w:p>
        </w:tc>
        <w:tc>
          <w:tcPr>
            <w:shd w:val="clear" w:color="auto" w:fill="E6E6E6"/>
            <w:vAlign w:val="center"/>
          </w:tcPr>
          <w:p w14:paraId="4F89D2F6">
            <w:pPr>
              <w:rPr>
                <w:sz w:val="21"/>
                <w:szCs w:val="21"/>
              </w:rPr>
            </w:pPr>
            <w:r>
              <w:rPr>
                <w:sz w:val="21"/>
                <w:szCs w:val="21"/>
              </w:rPr>
              <w:t>限值</w:t>
            </w:r>
          </w:p>
        </w:tc>
        <w:tc>
          <w:tcPr>
            <w:gridSpan w:val="5"/>
            <w:vAlign w:val="center"/>
          </w:tcPr>
          <w:p w14:paraId="5D0FDB15">
            <w:pPr>
              <w:rPr>
                <w:sz w:val="21"/>
                <w:szCs w:val="21"/>
              </w:rPr>
            </w:pPr>
            <w:r>
              <w:rPr>
                <w:sz w:val="21"/>
                <w:szCs w:val="21"/>
              </w:rPr>
              <w:t>低限:≥25,高要求:≥30</w:t>
            </w:r>
          </w:p>
        </w:tc>
      </w:tr>
      <w:tr w14:paraId="0EA30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0E5E8D">
            <w:pPr>
              <w:rPr>
                <w:sz w:val="21"/>
                <w:szCs w:val="21"/>
              </w:rPr>
            </w:pPr>
          </w:p>
        </w:tc>
        <w:tc>
          <w:tcPr>
            <w:shd w:val="clear" w:color="auto" w:fill="E6E6E6"/>
            <w:vAlign w:val="center"/>
          </w:tcPr>
          <w:p w14:paraId="51D43DAD">
            <w:pPr>
              <w:rPr>
                <w:sz w:val="21"/>
                <w:szCs w:val="21"/>
              </w:rPr>
            </w:pPr>
            <w:r>
              <w:rPr>
                <w:sz w:val="21"/>
                <w:szCs w:val="21"/>
              </w:rPr>
              <w:t>结论</w:t>
            </w:r>
          </w:p>
        </w:tc>
        <w:tc>
          <w:tcPr>
            <w:gridSpan w:val="5"/>
            <w:vAlign w:val="center"/>
          </w:tcPr>
          <w:p w14:paraId="0D913C54">
            <w:pPr>
              <w:rPr>
                <w:sz w:val="21"/>
                <w:szCs w:val="21"/>
              </w:rPr>
            </w:pPr>
            <w:r>
              <w:rPr>
                <w:sz w:val="21"/>
                <w:szCs w:val="21"/>
              </w:rPr>
              <w:t>满足高要求</w:t>
            </w:r>
          </w:p>
        </w:tc>
      </w:tr>
      <w:tr w14:paraId="63668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07CD350">
            <w:pPr>
              <w:rPr>
                <w:sz w:val="21"/>
                <w:szCs w:val="21"/>
              </w:rPr>
            </w:pPr>
            <w:r>
              <w:rPr>
                <w:sz w:val="21"/>
                <w:szCs w:val="21"/>
              </w:rPr>
              <w:t>会议室(办公建筑)外窗</w:t>
            </w:r>
          </w:p>
        </w:tc>
        <w:tc>
          <w:tcPr>
            <w:shd w:val="clear" w:color="auto" w:fill="E6E6E6"/>
            <w:vAlign w:val="center"/>
          </w:tcPr>
          <w:p w14:paraId="1C54C6EE">
            <w:pPr>
              <w:rPr>
                <w:sz w:val="21"/>
                <w:szCs w:val="21"/>
              </w:rPr>
            </w:pPr>
            <w:r>
              <w:rPr>
                <w:sz w:val="21"/>
                <w:szCs w:val="21"/>
              </w:rPr>
              <w:t>构造名称</w:t>
            </w:r>
          </w:p>
        </w:tc>
        <w:tc>
          <w:tcPr>
            <w:gridSpan w:val="5"/>
            <w:vAlign w:val="center"/>
          </w:tcPr>
          <w:p w14:paraId="5B59189E">
            <w:pPr>
              <w:rPr>
                <w:sz w:val="21"/>
                <w:szCs w:val="21"/>
              </w:rPr>
            </w:pPr>
            <w:r>
              <w:rPr>
                <w:sz w:val="21"/>
                <w:szCs w:val="21"/>
              </w:rPr>
              <w:t>70系列平开（遮阳型6Low-E双银+12A+6 暖边）（隔热条宽29mm）</w:t>
            </w:r>
          </w:p>
        </w:tc>
      </w:tr>
      <w:tr w14:paraId="5C742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257369">
            <w:pPr>
              <w:rPr>
                <w:sz w:val="21"/>
                <w:szCs w:val="21"/>
              </w:rPr>
            </w:pPr>
          </w:p>
        </w:tc>
        <w:tc>
          <w:tcPr>
            <w:shd w:val="clear" w:color="auto" w:fill="E6E6E6"/>
            <w:vAlign w:val="center"/>
          </w:tcPr>
          <w:p w14:paraId="7B4BC720">
            <w:pPr>
              <w:rPr>
                <w:sz w:val="21"/>
                <w:szCs w:val="21"/>
              </w:rPr>
            </w:pPr>
            <w:r>
              <w:rPr>
                <w:sz w:val="21"/>
                <w:szCs w:val="21"/>
              </w:rPr>
              <w:t>参照构造</w:t>
            </w:r>
          </w:p>
        </w:tc>
        <w:tc>
          <w:tcPr>
            <w:gridSpan w:val="5"/>
            <w:vAlign w:val="center"/>
          </w:tcPr>
          <w:p w14:paraId="13707917">
            <w:pPr>
              <w:rPr>
                <w:sz w:val="21"/>
                <w:szCs w:val="21"/>
              </w:rPr>
            </w:pPr>
            <w:r>
              <w:rPr>
                <w:sz w:val="21"/>
                <w:szCs w:val="21"/>
              </w:rPr>
              <w:t>夹层玻璃隔声窗</w:t>
            </w:r>
            <w:r>
              <w:rPr>
                <w:sz w:val="21"/>
                <w:szCs w:val="21"/>
              </w:rPr>
              <w:br w:type="textWrapping"/>
            </w:r>
            <w:r>
              <w:rPr>
                <w:sz w:val="21"/>
                <w:szCs w:val="21"/>
              </w:rPr>
              <w:t>厚23.38</w:t>
            </w:r>
          </w:p>
        </w:tc>
      </w:tr>
      <w:tr w14:paraId="012A5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8154FD">
            <w:pPr>
              <w:rPr>
                <w:sz w:val="21"/>
                <w:szCs w:val="21"/>
              </w:rPr>
            </w:pPr>
          </w:p>
        </w:tc>
        <w:tc>
          <w:tcPr>
            <w:shd w:val="clear" w:color="auto" w:fill="E6E6E6"/>
            <w:vAlign w:val="center"/>
          </w:tcPr>
          <w:p w14:paraId="1CC96B85">
            <w:pPr>
              <w:rPr>
                <w:sz w:val="21"/>
                <w:szCs w:val="21"/>
              </w:rPr>
            </w:pPr>
            <w:r>
              <w:rPr>
                <w:sz w:val="21"/>
                <w:szCs w:val="21"/>
              </w:rPr>
              <w:t>隔声量来源</w:t>
            </w:r>
          </w:p>
        </w:tc>
        <w:tc>
          <w:tcPr>
            <w:gridSpan w:val="5"/>
            <w:vAlign w:val="center"/>
          </w:tcPr>
          <w:p w14:paraId="7A05FCD4">
            <w:pPr>
              <w:rPr>
                <w:sz w:val="21"/>
                <w:szCs w:val="21"/>
              </w:rPr>
            </w:pPr>
            <w:r>
              <w:rPr>
                <w:sz w:val="21"/>
                <w:szCs w:val="21"/>
              </w:rPr>
              <w:t>《建筑隔声与吸声构造》08J935</w:t>
            </w:r>
          </w:p>
        </w:tc>
      </w:tr>
      <w:tr w14:paraId="0B5A8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3813EC">
            <w:pPr>
              <w:rPr>
                <w:sz w:val="21"/>
                <w:szCs w:val="21"/>
              </w:rPr>
            </w:pPr>
          </w:p>
        </w:tc>
        <w:tc>
          <w:tcPr>
            <w:shd w:val="clear" w:color="auto" w:fill="E6E6E6"/>
            <w:vAlign w:val="center"/>
          </w:tcPr>
          <w:p w14:paraId="7A444BC5">
            <w:pPr>
              <w:rPr>
                <w:sz w:val="21"/>
                <w:szCs w:val="21"/>
              </w:rPr>
            </w:pPr>
            <w:r>
              <w:rPr>
                <w:sz w:val="21"/>
                <w:szCs w:val="21"/>
              </w:rPr>
              <w:t>倍频程频率</w:t>
            </w:r>
          </w:p>
        </w:tc>
        <w:tc>
          <w:tcPr>
            <w:shd w:val="clear" w:color="auto" w:fill="E6E6E6"/>
            <w:vAlign w:val="center"/>
          </w:tcPr>
          <w:p w14:paraId="43C58C5B">
            <w:pPr>
              <w:rPr>
                <w:sz w:val="21"/>
                <w:szCs w:val="21"/>
              </w:rPr>
            </w:pPr>
            <w:r>
              <w:rPr>
                <w:sz w:val="21"/>
                <w:szCs w:val="21"/>
              </w:rPr>
              <w:t>125 Hz</w:t>
            </w:r>
          </w:p>
        </w:tc>
        <w:tc>
          <w:tcPr>
            <w:shd w:val="clear" w:color="auto" w:fill="E6E6E6"/>
            <w:vAlign w:val="center"/>
          </w:tcPr>
          <w:p w14:paraId="397C7725">
            <w:pPr>
              <w:rPr>
                <w:sz w:val="21"/>
                <w:szCs w:val="21"/>
              </w:rPr>
            </w:pPr>
            <w:r>
              <w:rPr>
                <w:sz w:val="21"/>
                <w:szCs w:val="21"/>
              </w:rPr>
              <w:t>250 Hz</w:t>
            </w:r>
          </w:p>
        </w:tc>
        <w:tc>
          <w:tcPr>
            <w:shd w:val="clear" w:color="auto" w:fill="E6E6E6"/>
            <w:vAlign w:val="center"/>
          </w:tcPr>
          <w:p w14:paraId="27B9FE0B">
            <w:pPr>
              <w:rPr>
                <w:sz w:val="21"/>
                <w:szCs w:val="21"/>
              </w:rPr>
            </w:pPr>
            <w:r>
              <w:rPr>
                <w:sz w:val="21"/>
                <w:szCs w:val="21"/>
              </w:rPr>
              <w:t>500 Hz</w:t>
            </w:r>
          </w:p>
        </w:tc>
        <w:tc>
          <w:tcPr>
            <w:shd w:val="clear" w:color="auto" w:fill="E6E6E6"/>
            <w:vAlign w:val="center"/>
          </w:tcPr>
          <w:p w14:paraId="4805F204">
            <w:pPr>
              <w:rPr>
                <w:sz w:val="21"/>
                <w:szCs w:val="21"/>
              </w:rPr>
            </w:pPr>
            <w:r>
              <w:rPr>
                <w:sz w:val="21"/>
                <w:szCs w:val="21"/>
              </w:rPr>
              <w:t>1000 Hz</w:t>
            </w:r>
          </w:p>
        </w:tc>
        <w:tc>
          <w:tcPr>
            <w:shd w:val="clear" w:color="auto" w:fill="E6E6E6"/>
            <w:vAlign w:val="center"/>
          </w:tcPr>
          <w:p w14:paraId="6EDA3C27">
            <w:pPr>
              <w:rPr>
                <w:sz w:val="21"/>
                <w:szCs w:val="21"/>
              </w:rPr>
            </w:pPr>
            <w:r>
              <w:rPr>
                <w:sz w:val="21"/>
                <w:szCs w:val="21"/>
              </w:rPr>
              <w:t>2000 Hz</w:t>
            </w:r>
          </w:p>
        </w:tc>
      </w:tr>
      <w:tr w14:paraId="11A15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699B74">
            <w:pPr>
              <w:rPr>
                <w:sz w:val="21"/>
                <w:szCs w:val="21"/>
              </w:rPr>
            </w:pPr>
          </w:p>
        </w:tc>
        <w:tc>
          <w:tcPr>
            <w:shd w:val="clear" w:color="auto" w:fill="E6E6E6"/>
            <w:vAlign w:val="center"/>
          </w:tcPr>
          <w:p w14:paraId="357A4081">
            <w:pPr>
              <w:rPr>
                <w:sz w:val="21"/>
                <w:szCs w:val="21"/>
              </w:rPr>
            </w:pPr>
            <w:r>
              <w:rPr>
                <w:sz w:val="21"/>
                <w:szCs w:val="21"/>
              </w:rPr>
              <w:t>分频隔声量</w:t>
            </w:r>
          </w:p>
        </w:tc>
        <w:tc>
          <w:tcPr>
            <w:vAlign w:val="center"/>
          </w:tcPr>
          <w:p w14:paraId="4043F93C">
            <w:pPr>
              <w:rPr>
                <w:sz w:val="21"/>
                <w:szCs w:val="21"/>
              </w:rPr>
            </w:pPr>
            <w:r>
              <w:rPr>
                <w:sz w:val="21"/>
                <w:szCs w:val="21"/>
              </w:rPr>
              <w:t>36.0</w:t>
            </w:r>
          </w:p>
        </w:tc>
        <w:tc>
          <w:tcPr>
            <w:vAlign w:val="center"/>
          </w:tcPr>
          <w:p w14:paraId="02C94970">
            <w:pPr>
              <w:rPr>
                <w:sz w:val="21"/>
                <w:szCs w:val="21"/>
              </w:rPr>
            </w:pPr>
            <w:r>
              <w:rPr>
                <w:sz w:val="21"/>
                <w:szCs w:val="21"/>
              </w:rPr>
              <w:t>41.0</w:t>
            </w:r>
          </w:p>
        </w:tc>
        <w:tc>
          <w:tcPr>
            <w:vAlign w:val="center"/>
          </w:tcPr>
          <w:p w14:paraId="669F1798">
            <w:pPr>
              <w:rPr>
                <w:sz w:val="21"/>
                <w:szCs w:val="21"/>
              </w:rPr>
            </w:pPr>
            <w:r>
              <w:rPr>
                <w:sz w:val="21"/>
                <w:szCs w:val="21"/>
              </w:rPr>
              <w:t>48.0</w:t>
            </w:r>
          </w:p>
        </w:tc>
        <w:tc>
          <w:tcPr>
            <w:vAlign w:val="center"/>
          </w:tcPr>
          <w:p w14:paraId="0748196C">
            <w:pPr>
              <w:rPr>
                <w:sz w:val="21"/>
                <w:szCs w:val="21"/>
              </w:rPr>
            </w:pPr>
            <w:r>
              <w:rPr>
                <w:sz w:val="21"/>
                <w:szCs w:val="21"/>
              </w:rPr>
              <w:t>47.0</w:t>
            </w:r>
          </w:p>
        </w:tc>
        <w:tc>
          <w:tcPr>
            <w:vAlign w:val="center"/>
          </w:tcPr>
          <w:p w14:paraId="781D518B">
            <w:pPr>
              <w:rPr>
                <w:sz w:val="21"/>
                <w:szCs w:val="21"/>
              </w:rPr>
            </w:pPr>
            <w:r>
              <w:rPr>
                <w:sz w:val="21"/>
                <w:szCs w:val="21"/>
              </w:rPr>
              <w:t>53.0</w:t>
            </w:r>
          </w:p>
        </w:tc>
      </w:tr>
      <w:tr w14:paraId="49227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403681">
            <w:pPr>
              <w:rPr>
                <w:sz w:val="21"/>
                <w:szCs w:val="21"/>
              </w:rPr>
            </w:pPr>
          </w:p>
        </w:tc>
        <w:tc>
          <w:tcPr>
            <w:shd w:val="clear" w:color="auto" w:fill="E6E6E6"/>
            <w:vAlign w:val="center"/>
          </w:tcPr>
          <w:p w14:paraId="00C510DA">
            <w:pPr>
              <w:rPr>
                <w:sz w:val="21"/>
                <w:szCs w:val="21"/>
              </w:rPr>
            </w:pPr>
            <w:r>
              <w:rPr>
                <w:sz w:val="21"/>
                <w:szCs w:val="21"/>
              </w:rPr>
              <w:t>不利偏差</w:t>
            </w:r>
          </w:p>
        </w:tc>
        <w:tc>
          <w:tcPr>
            <w:vAlign w:val="center"/>
          </w:tcPr>
          <w:p w14:paraId="6E4234EB">
            <w:pPr>
              <w:rPr>
                <w:sz w:val="21"/>
                <w:szCs w:val="21"/>
              </w:rPr>
            </w:pPr>
            <w:r>
              <w:rPr>
                <w:sz w:val="21"/>
                <w:szCs w:val="21"/>
              </w:rPr>
              <w:t>0.0</w:t>
            </w:r>
          </w:p>
        </w:tc>
        <w:tc>
          <w:tcPr>
            <w:vAlign w:val="center"/>
          </w:tcPr>
          <w:p w14:paraId="1FAF3B8E">
            <w:pPr>
              <w:rPr>
                <w:sz w:val="21"/>
                <w:szCs w:val="21"/>
              </w:rPr>
            </w:pPr>
            <w:r>
              <w:rPr>
                <w:sz w:val="21"/>
                <w:szCs w:val="21"/>
              </w:rPr>
              <w:t>1.0</w:t>
            </w:r>
          </w:p>
        </w:tc>
        <w:tc>
          <w:tcPr>
            <w:vAlign w:val="center"/>
          </w:tcPr>
          <w:p w14:paraId="72F80F73">
            <w:pPr>
              <w:rPr>
                <w:sz w:val="21"/>
                <w:szCs w:val="21"/>
              </w:rPr>
            </w:pPr>
            <w:r>
              <w:rPr>
                <w:sz w:val="21"/>
                <w:szCs w:val="21"/>
              </w:rPr>
              <w:t>1.0</w:t>
            </w:r>
          </w:p>
        </w:tc>
        <w:tc>
          <w:tcPr>
            <w:vAlign w:val="center"/>
          </w:tcPr>
          <w:p w14:paraId="561FE520">
            <w:pPr>
              <w:rPr>
                <w:sz w:val="21"/>
                <w:szCs w:val="21"/>
              </w:rPr>
            </w:pPr>
            <w:r>
              <w:rPr>
                <w:sz w:val="21"/>
                <w:szCs w:val="21"/>
              </w:rPr>
              <w:t>5.0</w:t>
            </w:r>
          </w:p>
        </w:tc>
        <w:tc>
          <w:tcPr>
            <w:vAlign w:val="center"/>
          </w:tcPr>
          <w:p w14:paraId="454AC9AC">
            <w:pPr>
              <w:rPr>
                <w:sz w:val="21"/>
                <w:szCs w:val="21"/>
              </w:rPr>
            </w:pPr>
            <w:r>
              <w:rPr>
                <w:sz w:val="21"/>
                <w:szCs w:val="21"/>
              </w:rPr>
              <w:t>0.0</w:t>
            </w:r>
          </w:p>
        </w:tc>
      </w:tr>
      <w:tr w14:paraId="44CA3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9DB72E">
            <w:pPr>
              <w:rPr>
                <w:sz w:val="21"/>
                <w:szCs w:val="21"/>
              </w:rPr>
            </w:pPr>
          </w:p>
        </w:tc>
        <w:tc>
          <w:tcPr>
            <w:shd w:val="clear" w:color="auto" w:fill="E6E6E6"/>
            <w:vAlign w:val="center"/>
          </w:tcPr>
          <w:p w14:paraId="68C3BB89">
            <w:pPr>
              <w:rPr>
                <w:sz w:val="21"/>
                <w:szCs w:val="21"/>
              </w:rPr>
            </w:pPr>
            <w:r>
              <w:rPr>
                <w:sz w:val="21"/>
                <w:szCs w:val="21"/>
              </w:rPr>
              <w:t>计权隔声量</w:t>
            </w:r>
          </w:p>
        </w:tc>
        <w:tc>
          <w:tcPr>
            <w:gridSpan w:val="5"/>
            <w:vAlign w:val="center"/>
          </w:tcPr>
          <w:p w14:paraId="45DF79FA">
            <w:pPr>
              <w:rPr>
                <w:sz w:val="21"/>
                <w:szCs w:val="21"/>
              </w:rPr>
            </w:pPr>
            <w:r>
              <w:rPr>
                <w:sz w:val="21"/>
                <w:szCs w:val="21"/>
              </w:rPr>
              <w:t>49</w:t>
            </w:r>
          </w:p>
        </w:tc>
      </w:tr>
      <w:tr w14:paraId="5162A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5166B2">
            <w:pPr>
              <w:rPr>
                <w:sz w:val="21"/>
                <w:szCs w:val="21"/>
              </w:rPr>
            </w:pPr>
          </w:p>
        </w:tc>
        <w:tc>
          <w:tcPr>
            <w:shd w:val="clear" w:color="auto" w:fill="E6E6E6"/>
            <w:vAlign w:val="center"/>
          </w:tcPr>
          <w:p w14:paraId="57A21909">
            <w:pPr>
              <w:rPr>
                <w:sz w:val="21"/>
                <w:szCs w:val="21"/>
              </w:rPr>
            </w:pPr>
            <w:r>
              <w:rPr>
                <w:sz w:val="21"/>
                <w:szCs w:val="21"/>
              </w:rPr>
              <w:t>频谱修正量</w:t>
            </w:r>
          </w:p>
        </w:tc>
        <w:tc>
          <w:tcPr>
            <w:gridSpan w:val="5"/>
            <w:vAlign w:val="center"/>
          </w:tcPr>
          <w:p w14:paraId="25BC185C">
            <w:pPr>
              <w:rPr>
                <w:sz w:val="21"/>
                <w:szCs w:val="21"/>
              </w:rPr>
            </w:pPr>
            <w:r>
              <w:rPr>
                <w:sz w:val="21"/>
                <w:szCs w:val="21"/>
              </w:rPr>
              <w:t>-4.0</w:t>
            </w:r>
          </w:p>
        </w:tc>
      </w:tr>
      <w:tr w14:paraId="7F3DD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69B52C">
            <w:pPr>
              <w:rPr>
                <w:sz w:val="21"/>
                <w:szCs w:val="21"/>
              </w:rPr>
            </w:pPr>
          </w:p>
        </w:tc>
        <w:tc>
          <w:tcPr>
            <w:shd w:val="clear" w:color="auto" w:fill="E6E6E6"/>
            <w:vAlign w:val="center"/>
          </w:tcPr>
          <w:p w14:paraId="6056B6E8">
            <w:pPr>
              <w:rPr>
                <w:sz w:val="21"/>
                <w:szCs w:val="21"/>
              </w:rPr>
            </w:pPr>
            <w:r>
              <w:rPr>
                <w:sz w:val="21"/>
                <w:szCs w:val="21"/>
              </w:rPr>
              <w:t>隔声性能</w:t>
            </w:r>
          </w:p>
        </w:tc>
        <w:tc>
          <w:tcPr>
            <w:gridSpan w:val="5"/>
            <w:vAlign w:val="center"/>
          </w:tcPr>
          <w:p w14:paraId="2BC26541">
            <w:pPr>
              <w:rPr>
                <w:sz w:val="21"/>
                <w:szCs w:val="21"/>
              </w:rPr>
            </w:pPr>
            <w:r>
              <w:rPr>
                <w:sz w:val="21"/>
                <w:szCs w:val="21"/>
              </w:rPr>
              <w:t>45</w:t>
            </w:r>
          </w:p>
        </w:tc>
      </w:tr>
      <w:tr w14:paraId="3D26A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42AB88">
            <w:pPr>
              <w:rPr>
                <w:sz w:val="21"/>
                <w:szCs w:val="21"/>
              </w:rPr>
            </w:pPr>
          </w:p>
        </w:tc>
        <w:tc>
          <w:tcPr>
            <w:shd w:val="clear" w:color="auto" w:fill="E6E6E6"/>
            <w:vAlign w:val="center"/>
          </w:tcPr>
          <w:p w14:paraId="5824857F">
            <w:pPr>
              <w:rPr>
                <w:sz w:val="21"/>
                <w:szCs w:val="21"/>
              </w:rPr>
            </w:pPr>
            <w:r>
              <w:rPr>
                <w:sz w:val="21"/>
                <w:szCs w:val="21"/>
              </w:rPr>
              <w:t>限值</w:t>
            </w:r>
          </w:p>
        </w:tc>
        <w:tc>
          <w:tcPr>
            <w:gridSpan w:val="5"/>
            <w:vAlign w:val="center"/>
          </w:tcPr>
          <w:p w14:paraId="70289FF2">
            <w:pPr>
              <w:rPr>
                <w:sz w:val="21"/>
                <w:szCs w:val="21"/>
              </w:rPr>
            </w:pPr>
            <w:r>
              <w:rPr>
                <w:sz w:val="21"/>
                <w:szCs w:val="21"/>
              </w:rPr>
              <w:t>低限:≥25,高要求:≥30</w:t>
            </w:r>
          </w:p>
        </w:tc>
      </w:tr>
      <w:tr w14:paraId="33547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973F85">
            <w:pPr>
              <w:rPr>
                <w:sz w:val="21"/>
                <w:szCs w:val="21"/>
              </w:rPr>
            </w:pPr>
          </w:p>
        </w:tc>
        <w:tc>
          <w:tcPr>
            <w:shd w:val="clear" w:color="auto" w:fill="E6E6E6"/>
            <w:vAlign w:val="center"/>
          </w:tcPr>
          <w:p w14:paraId="6F4DA193">
            <w:pPr>
              <w:rPr>
                <w:sz w:val="21"/>
                <w:szCs w:val="21"/>
              </w:rPr>
            </w:pPr>
            <w:r>
              <w:rPr>
                <w:sz w:val="21"/>
                <w:szCs w:val="21"/>
              </w:rPr>
              <w:t>结论</w:t>
            </w:r>
          </w:p>
        </w:tc>
        <w:tc>
          <w:tcPr>
            <w:gridSpan w:val="5"/>
            <w:vAlign w:val="center"/>
          </w:tcPr>
          <w:p w14:paraId="38C45E04">
            <w:pPr>
              <w:rPr>
                <w:sz w:val="21"/>
                <w:szCs w:val="21"/>
              </w:rPr>
            </w:pPr>
            <w:r>
              <w:rPr>
                <w:sz w:val="21"/>
                <w:szCs w:val="21"/>
              </w:rPr>
              <w:t>满足高要求</w:t>
            </w:r>
          </w:p>
        </w:tc>
      </w:tr>
      <w:tr w14:paraId="1F87B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951F9AA">
            <w:pPr>
              <w:rPr>
                <w:sz w:val="21"/>
                <w:szCs w:val="21"/>
              </w:rPr>
            </w:pPr>
            <w:r>
              <w:rPr>
                <w:sz w:val="21"/>
                <w:szCs w:val="21"/>
              </w:rPr>
              <w:t>办公室(办公建筑)外窗</w:t>
            </w:r>
          </w:p>
        </w:tc>
        <w:tc>
          <w:tcPr>
            <w:shd w:val="clear" w:color="auto" w:fill="E6E6E6"/>
            <w:vAlign w:val="center"/>
          </w:tcPr>
          <w:p w14:paraId="7A4142BD">
            <w:pPr>
              <w:rPr>
                <w:sz w:val="21"/>
                <w:szCs w:val="21"/>
              </w:rPr>
            </w:pPr>
            <w:r>
              <w:rPr>
                <w:sz w:val="21"/>
                <w:szCs w:val="21"/>
              </w:rPr>
              <w:t>构造名称</w:t>
            </w:r>
          </w:p>
        </w:tc>
        <w:tc>
          <w:tcPr>
            <w:gridSpan w:val="5"/>
            <w:vAlign w:val="center"/>
          </w:tcPr>
          <w:p w14:paraId="0ED57728">
            <w:pPr>
              <w:rPr>
                <w:sz w:val="21"/>
                <w:szCs w:val="21"/>
              </w:rPr>
            </w:pPr>
            <w:r>
              <w:rPr>
                <w:sz w:val="21"/>
                <w:szCs w:val="21"/>
              </w:rPr>
              <w:t>70系列平开（遮阳型6Low-E双银+12A+6 暖边）（隔热条宽29mm）</w:t>
            </w:r>
          </w:p>
        </w:tc>
      </w:tr>
      <w:tr w14:paraId="6F740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BD96FE">
            <w:pPr>
              <w:rPr>
                <w:sz w:val="21"/>
                <w:szCs w:val="21"/>
              </w:rPr>
            </w:pPr>
          </w:p>
        </w:tc>
        <w:tc>
          <w:tcPr>
            <w:shd w:val="clear" w:color="auto" w:fill="E6E6E6"/>
            <w:vAlign w:val="center"/>
          </w:tcPr>
          <w:p w14:paraId="2AB4A212">
            <w:pPr>
              <w:rPr>
                <w:sz w:val="21"/>
                <w:szCs w:val="21"/>
              </w:rPr>
            </w:pPr>
            <w:r>
              <w:rPr>
                <w:sz w:val="21"/>
                <w:szCs w:val="21"/>
              </w:rPr>
              <w:t>参照构造</w:t>
            </w:r>
          </w:p>
        </w:tc>
        <w:tc>
          <w:tcPr>
            <w:gridSpan w:val="5"/>
            <w:vAlign w:val="center"/>
          </w:tcPr>
          <w:p w14:paraId="0DB71CA6">
            <w:pPr>
              <w:rPr>
                <w:sz w:val="21"/>
                <w:szCs w:val="21"/>
              </w:rPr>
            </w:pPr>
            <w:r>
              <w:rPr>
                <w:sz w:val="21"/>
                <w:szCs w:val="21"/>
              </w:rPr>
              <w:t>夹层玻璃隔声窗</w:t>
            </w:r>
            <w:r>
              <w:rPr>
                <w:sz w:val="21"/>
                <w:szCs w:val="21"/>
              </w:rPr>
              <w:br w:type="textWrapping"/>
            </w:r>
            <w:r>
              <w:rPr>
                <w:sz w:val="21"/>
                <w:szCs w:val="21"/>
              </w:rPr>
              <w:t>厚23.38</w:t>
            </w:r>
          </w:p>
        </w:tc>
      </w:tr>
      <w:tr w14:paraId="042C6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8368ED">
            <w:pPr>
              <w:rPr>
                <w:sz w:val="21"/>
                <w:szCs w:val="21"/>
              </w:rPr>
            </w:pPr>
          </w:p>
        </w:tc>
        <w:tc>
          <w:tcPr>
            <w:shd w:val="clear" w:color="auto" w:fill="E6E6E6"/>
            <w:vAlign w:val="center"/>
          </w:tcPr>
          <w:p w14:paraId="31946DAE">
            <w:pPr>
              <w:rPr>
                <w:sz w:val="21"/>
                <w:szCs w:val="21"/>
              </w:rPr>
            </w:pPr>
            <w:r>
              <w:rPr>
                <w:sz w:val="21"/>
                <w:szCs w:val="21"/>
              </w:rPr>
              <w:t>隔声量来源</w:t>
            </w:r>
          </w:p>
        </w:tc>
        <w:tc>
          <w:tcPr>
            <w:gridSpan w:val="5"/>
            <w:vAlign w:val="center"/>
          </w:tcPr>
          <w:p w14:paraId="0105028D">
            <w:pPr>
              <w:rPr>
                <w:sz w:val="21"/>
                <w:szCs w:val="21"/>
              </w:rPr>
            </w:pPr>
            <w:r>
              <w:rPr>
                <w:sz w:val="21"/>
                <w:szCs w:val="21"/>
              </w:rPr>
              <w:t>《建筑隔声与吸声构造》08J935</w:t>
            </w:r>
          </w:p>
        </w:tc>
      </w:tr>
      <w:tr w14:paraId="79F0F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C46173">
            <w:pPr>
              <w:rPr>
                <w:sz w:val="21"/>
                <w:szCs w:val="21"/>
              </w:rPr>
            </w:pPr>
          </w:p>
        </w:tc>
        <w:tc>
          <w:tcPr>
            <w:shd w:val="clear" w:color="auto" w:fill="E6E6E6"/>
            <w:vAlign w:val="center"/>
          </w:tcPr>
          <w:p w14:paraId="5F6A6C6D">
            <w:pPr>
              <w:rPr>
                <w:sz w:val="21"/>
                <w:szCs w:val="21"/>
              </w:rPr>
            </w:pPr>
            <w:r>
              <w:rPr>
                <w:sz w:val="21"/>
                <w:szCs w:val="21"/>
              </w:rPr>
              <w:t>倍频程频率</w:t>
            </w:r>
          </w:p>
        </w:tc>
        <w:tc>
          <w:tcPr>
            <w:shd w:val="clear" w:color="auto" w:fill="E6E6E6"/>
            <w:vAlign w:val="center"/>
          </w:tcPr>
          <w:p w14:paraId="1C4327D5">
            <w:pPr>
              <w:rPr>
                <w:sz w:val="21"/>
                <w:szCs w:val="21"/>
              </w:rPr>
            </w:pPr>
            <w:r>
              <w:rPr>
                <w:sz w:val="21"/>
                <w:szCs w:val="21"/>
              </w:rPr>
              <w:t>125 Hz</w:t>
            </w:r>
          </w:p>
        </w:tc>
        <w:tc>
          <w:tcPr>
            <w:shd w:val="clear" w:color="auto" w:fill="E6E6E6"/>
            <w:vAlign w:val="center"/>
          </w:tcPr>
          <w:p w14:paraId="73CC8A01">
            <w:pPr>
              <w:rPr>
                <w:sz w:val="21"/>
                <w:szCs w:val="21"/>
              </w:rPr>
            </w:pPr>
            <w:r>
              <w:rPr>
                <w:sz w:val="21"/>
                <w:szCs w:val="21"/>
              </w:rPr>
              <w:t>250 Hz</w:t>
            </w:r>
          </w:p>
        </w:tc>
        <w:tc>
          <w:tcPr>
            <w:shd w:val="clear" w:color="auto" w:fill="E6E6E6"/>
            <w:vAlign w:val="center"/>
          </w:tcPr>
          <w:p w14:paraId="18D4417D">
            <w:pPr>
              <w:rPr>
                <w:sz w:val="21"/>
                <w:szCs w:val="21"/>
              </w:rPr>
            </w:pPr>
            <w:r>
              <w:rPr>
                <w:sz w:val="21"/>
                <w:szCs w:val="21"/>
              </w:rPr>
              <w:t>500 Hz</w:t>
            </w:r>
          </w:p>
        </w:tc>
        <w:tc>
          <w:tcPr>
            <w:shd w:val="clear" w:color="auto" w:fill="E6E6E6"/>
            <w:vAlign w:val="center"/>
          </w:tcPr>
          <w:p w14:paraId="78C8DBFA">
            <w:pPr>
              <w:rPr>
                <w:sz w:val="21"/>
                <w:szCs w:val="21"/>
              </w:rPr>
            </w:pPr>
            <w:r>
              <w:rPr>
                <w:sz w:val="21"/>
                <w:szCs w:val="21"/>
              </w:rPr>
              <w:t>1000 Hz</w:t>
            </w:r>
          </w:p>
        </w:tc>
        <w:tc>
          <w:tcPr>
            <w:shd w:val="clear" w:color="auto" w:fill="E6E6E6"/>
            <w:vAlign w:val="center"/>
          </w:tcPr>
          <w:p w14:paraId="6E690B85">
            <w:pPr>
              <w:rPr>
                <w:sz w:val="21"/>
                <w:szCs w:val="21"/>
              </w:rPr>
            </w:pPr>
            <w:r>
              <w:rPr>
                <w:sz w:val="21"/>
                <w:szCs w:val="21"/>
              </w:rPr>
              <w:t>2000 Hz</w:t>
            </w:r>
          </w:p>
        </w:tc>
      </w:tr>
      <w:tr w14:paraId="5D238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90B120">
            <w:pPr>
              <w:rPr>
                <w:sz w:val="21"/>
                <w:szCs w:val="21"/>
              </w:rPr>
            </w:pPr>
          </w:p>
        </w:tc>
        <w:tc>
          <w:tcPr>
            <w:shd w:val="clear" w:color="auto" w:fill="E6E6E6"/>
            <w:vAlign w:val="center"/>
          </w:tcPr>
          <w:p w14:paraId="791C5F46">
            <w:pPr>
              <w:rPr>
                <w:sz w:val="21"/>
                <w:szCs w:val="21"/>
              </w:rPr>
            </w:pPr>
            <w:r>
              <w:rPr>
                <w:sz w:val="21"/>
                <w:szCs w:val="21"/>
              </w:rPr>
              <w:t>分频隔声量</w:t>
            </w:r>
          </w:p>
        </w:tc>
        <w:tc>
          <w:tcPr>
            <w:vAlign w:val="center"/>
          </w:tcPr>
          <w:p w14:paraId="79F42259">
            <w:pPr>
              <w:rPr>
                <w:sz w:val="21"/>
                <w:szCs w:val="21"/>
              </w:rPr>
            </w:pPr>
            <w:r>
              <w:rPr>
                <w:sz w:val="21"/>
                <w:szCs w:val="21"/>
              </w:rPr>
              <w:t>36.0</w:t>
            </w:r>
          </w:p>
        </w:tc>
        <w:tc>
          <w:tcPr>
            <w:vAlign w:val="center"/>
          </w:tcPr>
          <w:p w14:paraId="517B0DF4">
            <w:pPr>
              <w:rPr>
                <w:sz w:val="21"/>
                <w:szCs w:val="21"/>
              </w:rPr>
            </w:pPr>
            <w:r>
              <w:rPr>
                <w:sz w:val="21"/>
                <w:szCs w:val="21"/>
              </w:rPr>
              <w:t>41.0</w:t>
            </w:r>
          </w:p>
        </w:tc>
        <w:tc>
          <w:tcPr>
            <w:vAlign w:val="center"/>
          </w:tcPr>
          <w:p w14:paraId="388A5D11">
            <w:pPr>
              <w:rPr>
                <w:sz w:val="21"/>
                <w:szCs w:val="21"/>
              </w:rPr>
            </w:pPr>
            <w:r>
              <w:rPr>
                <w:sz w:val="21"/>
                <w:szCs w:val="21"/>
              </w:rPr>
              <w:t>48.0</w:t>
            </w:r>
          </w:p>
        </w:tc>
        <w:tc>
          <w:tcPr>
            <w:vAlign w:val="center"/>
          </w:tcPr>
          <w:p w14:paraId="5C18F409">
            <w:pPr>
              <w:rPr>
                <w:sz w:val="21"/>
                <w:szCs w:val="21"/>
              </w:rPr>
            </w:pPr>
            <w:r>
              <w:rPr>
                <w:sz w:val="21"/>
                <w:szCs w:val="21"/>
              </w:rPr>
              <w:t>47.0</w:t>
            </w:r>
          </w:p>
        </w:tc>
        <w:tc>
          <w:tcPr>
            <w:vAlign w:val="center"/>
          </w:tcPr>
          <w:p w14:paraId="1AEFD316">
            <w:pPr>
              <w:rPr>
                <w:sz w:val="21"/>
                <w:szCs w:val="21"/>
              </w:rPr>
            </w:pPr>
            <w:r>
              <w:rPr>
                <w:sz w:val="21"/>
                <w:szCs w:val="21"/>
              </w:rPr>
              <w:t>53.0</w:t>
            </w:r>
          </w:p>
        </w:tc>
      </w:tr>
      <w:tr w14:paraId="598F6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5DC79B">
            <w:pPr>
              <w:rPr>
                <w:sz w:val="21"/>
                <w:szCs w:val="21"/>
              </w:rPr>
            </w:pPr>
          </w:p>
        </w:tc>
        <w:tc>
          <w:tcPr>
            <w:shd w:val="clear" w:color="auto" w:fill="E6E6E6"/>
            <w:vAlign w:val="center"/>
          </w:tcPr>
          <w:p w14:paraId="52AA421C">
            <w:pPr>
              <w:rPr>
                <w:sz w:val="21"/>
                <w:szCs w:val="21"/>
              </w:rPr>
            </w:pPr>
            <w:r>
              <w:rPr>
                <w:sz w:val="21"/>
                <w:szCs w:val="21"/>
              </w:rPr>
              <w:t>不利偏差</w:t>
            </w:r>
          </w:p>
        </w:tc>
        <w:tc>
          <w:tcPr>
            <w:vAlign w:val="center"/>
          </w:tcPr>
          <w:p w14:paraId="4BC7B341">
            <w:pPr>
              <w:rPr>
                <w:sz w:val="21"/>
                <w:szCs w:val="21"/>
              </w:rPr>
            </w:pPr>
            <w:r>
              <w:rPr>
                <w:sz w:val="21"/>
                <w:szCs w:val="21"/>
              </w:rPr>
              <w:t>0.0</w:t>
            </w:r>
          </w:p>
        </w:tc>
        <w:tc>
          <w:tcPr>
            <w:vAlign w:val="center"/>
          </w:tcPr>
          <w:p w14:paraId="6C32C8A2">
            <w:pPr>
              <w:rPr>
                <w:sz w:val="21"/>
                <w:szCs w:val="21"/>
              </w:rPr>
            </w:pPr>
            <w:r>
              <w:rPr>
                <w:sz w:val="21"/>
                <w:szCs w:val="21"/>
              </w:rPr>
              <w:t>1.0</w:t>
            </w:r>
          </w:p>
        </w:tc>
        <w:tc>
          <w:tcPr>
            <w:vAlign w:val="center"/>
          </w:tcPr>
          <w:p w14:paraId="3CC34BFF">
            <w:pPr>
              <w:rPr>
                <w:sz w:val="21"/>
                <w:szCs w:val="21"/>
              </w:rPr>
            </w:pPr>
            <w:r>
              <w:rPr>
                <w:sz w:val="21"/>
                <w:szCs w:val="21"/>
              </w:rPr>
              <w:t>1.0</w:t>
            </w:r>
          </w:p>
        </w:tc>
        <w:tc>
          <w:tcPr>
            <w:vAlign w:val="center"/>
          </w:tcPr>
          <w:p w14:paraId="606569AA">
            <w:pPr>
              <w:rPr>
                <w:sz w:val="21"/>
                <w:szCs w:val="21"/>
              </w:rPr>
            </w:pPr>
            <w:r>
              <w:rPr>
                <w:sz w:val="21"/>
                <w:szCs w:val="21"/>
              </w:rPr>
              <w:t>5.0</w:t>
            </w:r>
          </w:p>
        </w:tc>
        <w:tc>
          <w:tcPr>
            <w:vAlign w:val="center"/>
          </w:tcPr>
          <w:p w14:paraId="4E8A080D">
            <w:pPr>
              <w:rPr>
                <w:sz w:val="21"/>
                <w:szCs w:val="21"/>
              </w:rPr>
            </w:pPr>
            <w:r>
              <w:rPr>
                <w:sz w:val="21"/>
                <w:szCs w:val="21"/>
              </w:rPr>
              <w:t>0.0</w:t>
            </w:r>
          </w:p>
        </w:tc>
      </w:tr>
      <w:tr w14:paraId="4EDDE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9E5A83">
            <w:pPr>
              <w:rPr>
                <w:sz w:val="21"/>
                <w:szCs w:val="21"/>
              </w:rPr>
            </w:pPr>
          </w:p>
        </w:tc>
        <w:tc>
          <w:tcPr>
            <w:shd w:val="clear" w:color="auto" w:fill="E6E6E6"/>
            <w:vAlign w:val="center"/>
          </w:tcPr>
          <w:p w14:paraId="15733389">
            <w:pPr>
              <w:rPr>
                <w:sz w:val="21"/>
                <w:szCs w:val="21"/>
              </w:rPr>
            </w:pPr>
            <w:r>
              <w:rPr>
                <w:sz w:val="21"/>
                <w:szCs w:val="21"/>
              </w:rPr>
              <w:t>计权隔声量</w:t>
            </w:r>
          </w:p>
        </w:tc>
        <w:tc>
          <w:tcPr>
            <w:gridSpan w:val="5"/>
            <w:vAlign w:val="center"/>
          </w:tcPr>
          <w:p w14:paraId="50EDF597">
            <w:pPr>
              <w:rPr>
                <w:sz w:val="21"/>
                <w:szCs w:val="21"/>
              </w:rPr>
            </w:pPr>
            <w:r>
              <w:rPr>
                <w:sz w:val="21"/>
                <w:szCs w:val="21"/>
              </w:rPr>
              <w:t>49</w:t>
            </w:r>
          </w:p>
        </w:tc>
      </w:tr>
      <w:tr w14:paraId="4D558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A3E7FA">
            <w:pPr>
              <w:rPr>
                <w:sz w:val="21"/>
                <w:szCs w:val="21"/>
              </w:rPr>
            </w:pPr>
          </w:p>
        </w:tc>
        <w:tc>
          <w:tcPr>
            <w:shd w:val="clear" w:color="auto" w:fill="E6E6E6"/>
            <w:vAlign w:val="center"/>
          </w:tcPr>
          <w:p w14:paraId="3017016B">
            <w:pPr>
              <w:rPr>
                <w:sz w:val="21"/>
                <w:szCs w:val="21"/>
              </w:rPr>
            </w:pPr>
            <w:r>
              <w:rPr>
                <w:sz w:val="21"/>
                <w:szCs w:val="21"/>
              </w:rPr>
              <w:t>频谱修正量</w:t>
            </w:r>
          </w:p>
        </w:tc>
        <w:tc>
          <w:tcPr>
            <w:gridSpan w:val="5"/>
            <w:vAlign w:val="center"/>
          </w:tcPr>
          <w:p w14:paraId="7DD5B027">
            <w:pPr>
              <w:rPr>
                <w:sz w:val="21"/>
                <w:szCs w:val="21"/>
              </w:rPr>
            </w:pPr>
            <w:r>
              <w:rPr>
                <w:sz w:val="21"/>
                <w:szCs w:val="21"/>
              </w:rPr>
              <w:t>-4.0</w:t>
            </w:r>
          </w:p>
        </w:tc>
      </w:tr>
      <w:tr w14:paraId="066A7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987238">
            <w:pPr>
              <w:rPr>
                <w:sz w:val="21"/>
                <w:szCs w:val="21"/>
              </w:rPr>
            </w:pPr>
          </w:p>
        </w:tc>
        <w:tc>
          <w:tcPr>
            <w:shd w:val="clear" w:color="auto" w:fill="E6E6E6"/>
            <w:vAlign w:val="center"/>
          </w:tcPr>
          <w:p w14:paraId="316341F5">
            <w:pPr>
              <w:rPr>
                <w:sz w:val="21"/>
                <w:szCs w:val="21"/>
              </w:rPr>
            </w:pPr>
            <w:r>
              <w:rPr>
                <w:sz w:val="21"/>
                <w:szCs w:val="21"/>
              </w:rPr>
              <w:t>隔声性能</w:t>
            </w:r>
          </w:p>
        </w:tc>
        <w:tc>
          <w:tcPr>
            <w:gridSpan w:val="5"/>
            <w:vAlign w:val="center"/>
          </w:tcPr>
          <w:p w14:paraId="116793B7">
            <w:pPr>
              <w:rPr>
                <w:sz w:val="21"/>
                <w:szCs w:val="21"/>
              </w:rPr>
            </w:pPr>
            <w:r>
              <w:rPr>
                <w:sz w:val="21"/>
                <w:szCs w:val="21"/>
              </w:rPr>
              <w:t>45</w:t>
            </w:r>
          </w:p>
        </w:tc>
      </w:tr>
      <w:tr w14:paraId="490DE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3FB358">
            <w:pPr>
              <w:rPr>
                <w:sz w:val="21"/>
                <w:szCs w:val="21"/>
              </w:rPr>
            </w:pPr>
          </w:p>
        </w:tc>
        <w:tc>
          <w:tcPr>
            <w:shd w:val="clear" w:color="auto" w:fill="E6E6E6"/>
            <w:vAlign w:val="center"/>
          </w:tcPr>
          <w:p w14:paraId="3A0EBC9B">
            <w:pPr>
              <w:rPr>
                <w:sz w:val="21"/>
                <w:szCs w:val="21"/>
              </w:rPr>
            </w:pPr>
            <w:r>
              <w:rPr>
                <w:sz w:val="21"/>
                <w:szCs w:val="21"/>
              </w:rPr>
              <w:t>限值</w:t>
            </w:r>
          </w:p>
        </w:tc>
        <w:tc>
          <w:tcPr>
            <w:gridSpan w:val="5"/>
            <w:vAlign w:val="center"/>
          </w:tcPr>
          <w:p w14:paraId="048E81B1">
            <w:pPr>
              <w:rPr>
                <w:sz w:val="21"/>
                <w:szCs w:val="21"/>
              </w:rPr>
            </w:pPr>
            <w:r>
              <w:rPr>
                <w:sz w:val="21"/>
                <w:szCs w:val="21"/>
              </w:rPr>
              <w:t>低限:≥25,高要求:≥30</w:t>
            </w:r>
          </w:p>
        </w:tc>
      </w:tr>
      <w:tr w14:paraId="4B63D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F7C45A">
            <w:pPr>
              <w:rPr>
                <w:sz w:val="21"/>
                <w:szCs w:val="21"/>
              </w:rPr>
            </w:pPr>
          </w:p>
        </w:tc>
        <w:tc>
          <w:tcPr>
            <w:shd w:val="clear" w:color="auto" w:fill="E6E6E6"/>
            <w:vAlign w:val="center"/>
          </w:tcPr>
          <w:p w14:paraId="3A15D59D">
            <w:pPr>
              <w:rPr>
                <w:sz w:val="21"/>
                <w:szCs w:val="21"/>
              </w:rPr>
            </w:pPr>
            <w:r>
              <w:rPr>
                <w:sz w:val="21"/>
                <w:szCs w:val="21"/>
              </w:rPr>
              <w:t>结论</w:t>
            </w:r>
          </w:p>
        </w:tc>
        <w:tc>
          <w:tcPr>
            <w:gridSpan w:val="5"/>
            <w:vAlign w:val="center"/>
          </w:tcPr>
          <w:p w14:paraId="43C5C534">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7" w:name="门窗空气声隔声量"/>
      <w:bookmarkEnd w:id="47"/>
    </w:p>
    <w:p w14:paraId="3C5C5A50">
      <w:pPr>
        <w:pStyle w:val="2"/>
        <w:ind w:left="669" w:hanging="669"/>
      </w:pPr>
      <w:bookmarkStart w:id="48" w:name="_Toc18385"/>
      <w:r>
        <w:rPr>
          <w:rFonts w:hint="eastAsia"/>
        </w:rPr>
        <w:t>楼板撞击声隔声性能</w:t>
      </w:r>
      <w:bookmarkEnd w:id="48"/>
    </w:p>
    <w:p w14:paraId="609A85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594CE3B5">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14:paraId="404E592D">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5F3CC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D6A241">
            <w:pPr>
              <w:jc w:val="center"/>
              <w:rPr>
                <w:sz w:val="21"/>
                <w:szCs w:val="21"/>
              </w:rPr>
            </w:pPr>
            <w:r>
              <w:rPr>
                <w:sz w:val="21"/>
                <w:szCs w:val="21"/>
              </w:rPr>
              <w:t>构件</w:t>
            </w:r>
          </w:p>
        </w:tc>
        <w:tc>
          <w:tcPr>
            <w:gridSpan w:val="6"/>
            <w:shd w:val="clear" w:color="auto" w:fill="E6E6E6"/>
            <w:vAlign w:val="center"/>
          </w:tcPr>
          <w:p w14:paraId="4D4A7634">
            <w:pPr>
              <w:jc w:val="center"/>
              <w:rPr>
                <w:sz w:val="21"/>
                <w:szCs w:val="21"/>
              </w:rPr>
            </w:pPr>
            <w:r>
              <w:rPr>
                <w:sz w:val="21"/>
                <w:szCs w:val="21"/>
              </w:rPr>
              <w:t>构造参数</w:t>
            </w:r>
          </w:p>
        </w:tc>
      </w:tr>
      <w:tr w14:paraId="7FB0F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90FACEF">
            <w:pPr>
              <w:rPr>
                <w:sz w:val="21"/>
                <w:szCs w:val="21"/>
              </w:rPr>
            </w:pPr>
            <w:r>
              <w:rPr>
                <w:sz w:val="21"/>
                <w:szCs w:val="21"/>
              </w:rPr>
              <w:t>办公室(办公建筑)顶板</w:t>
            </w:r>
          </w:p>
        </w:tc>
        <w:tc>
          <w:tcPr>
            <w:shd w:val="clear" w:color="auto" w:fill="E6E6E6"/>
            <w:vAlign w:val="center"/>
          </w:tcPr>
          <w:p w14:paraId="10052D71">
            <w:pPr>
              <w:rPr>
                <w:sz w:val="21"/>
                <w:szCs w:val="21"/>
              </w:rPr>
            </w:pPr>
            <w:r>
              <w:rPr>
                <w:sz w:val="21"/>
                <w:szCs w:val="21"/>
              </w:rPr>
              <w:t>构造做法</w:t>
            </w:r>
          </w:p>
        </w:tc>
        <w:tc>
          <w:tcPr>
            <w:gridSpan w:val="5"/>
            <w:vAlign w:val="center"/>
          </w:tcPr>
          <w:p w14:paraId="34469BDA">
            <w:pPr>
              <w:rPr>
                <w:sz w:val="21"/>
                <w:szCs w:val="21"/>
              </w:rPr>
            </w:pPr>
            <w:r>
              <w:rPr>
                <w:sz w:val="21"/>
                <w:szCs w:val="21"/>
              </w:rPr>
              <w:t>水泥砂浆 20mm＋岩棉板(ρ=60-160) 20mm＋钢筋混凝土 120mm＋石灰砂浆 20mm</w:t>
            </w:r>
          </w:p>
        </w:tc>
      </w:tr>
      <w:tr w14:paraId="54579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3AEB66">
            <w:pPr>
              <w:rPr>
                <w:sz w:val="21"/>
                <w:szCs w:val="21"/>
              </w:rPr>
            </w:pPr>
          </w:p>
        </w:tc>
        <w:tc>
          <w:tcPr>
            <w:shd w:val="clear" w:color="auto" w:fill="E6E6E6"/>
            <w:vAlign w:val="center"/>
          </w:tcPr>
          <w:p w14:paraId="0A496B3D">
            <w:pPr>
              <w:rPr>
                <w:sz w:val="21"/>
                <w:szCs w:val="21"/>
              </w:rPr>
            </w:pPr>
            <w:r>
              <w:rPr>
                <w:sz w:val="21"/>
                <w:szCs w:val="21"/>
              </w:rPr>
              <w:t>参照构造做法</w:t>
            </w:r>
          </w:p>
        </w:tc>
        <w:tc>
          <w:tcPr>
            <w:gridSpan w:val="5"/>
            <w:vAlign w:val="center"/>
          </w:tcPr>
          <w:p w14:paraId="21796D8F">
            <w:pPr>
              <w:rPr>
                <w:sz w:val="21"/>
                <w:szCs w:val="21"/>
              </w:rPr>
            </w:pPr>
            <w:r>
              <w:rPr>
                <w:sz w:val="21"/>
                <w:szCs w:val="21"/>
              </w:rPr>
              <w:t>90厚混凝土板+80厚玻璃棉（松散）+10厚细石混凝土</w:t>
            </w:r>
          </w:p>
        </w:tc>
      </w:tr>
      <w:tr w14:paraId="7A870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D69E86">
            <w:pPr>
              <w:rPr>
                <w:sz w:val="21"/>
                <w:szCs w:val="21"/>
              </w:rPr>
            </w:pPr>
          </w:p>
        </w:tc>
        <w:tc>
          <w:tcPr>
            <w:shd w:val="clear" w:color="auto" w:fill="E6E6E6"/>
            <w:vAlign w:val="center"/>
          </w:tcPr>
          <w:p w14:paraId="4EBA3E44">
            <w:pPr>
              <w:rPr>
                <w:sz w:val="21"/>
                <w:szCs w:val="21"/>
              </w:rPr>
            </w:pPr>
            <w:r>
              <w:rPr>
                <w:sz w:val="21"/>
                <w:szCs w:val="21"/>
              </w:rPr>
              <w:t>倍频程频率</w:t>
            </w:r>
          </w:p>
        </w:tc>
        <w:tc>
          <w:tcPr>
            <w:shd w:val="clear" w:color="auto" w:fill="E6E6E6"/>
            <w:vAlign w:val="center"/>
          </w:tcPr>
          <w:p w14:paraId="6FE8B10D">
            <w:pPr>
              <w:rPr>
                <w:sz w:val="21"/>
                <w:szCs w:val="21"/>
              </w:rPr>
            </w:pPr>
            <w:r>
              <w:rPr>
                <w:sz w:val="21"/>
                <w:szCs w:val="21"/>
              </w:rPr>
              <w:t>125Hz</w:t>
            </w:r>
          </w:p>
        </w:tc>
        <w:tc>
          <w:tcPr>
            <w:shd w:val="clear" w:color="auto" w:fill="E6E6E6"/>
            <w:vAlign w:val="center"/>
          </w:tcPr>
          <w:p w14:paraId="68DA9538">
            <w:pPr>
              <w:rPr>
                <w:sz w:val="21"/>
                <w:szCs w:val="21"/>
              </w:rPr>
            </w:pPr>
            <w:r>
              <w:rPr>
                <w:sz w:val="21"/>
                <w:szCs w:val="21"/>
              </w:rPr>
              <w:t>250Hz</w:t>
            </w:r>
          </w:p>
        </w:tc>
        <w:tc>
          <w:tcPr>
            <w:shd w:val="clear" w:color="auto" w:fill="E6E6E6"/>
            <w:vAlign w:val="center"/>
          </w:tcPr>
          <w:p w14:paraId="19212121">
            <w:pPr>
              <w:rPr>
                <w:sz w:val="21"/>
                <w:szCs w:val="21"/>
              </w:rPr>
            </w:pPr>
            <w:r>
              <w:rPr>
                <w:sz w:val="21"/>
                <w:szCs w:val="21"/>
              </w:rPr>
              <w:t>500Hz</w:t>
            </w:r>
          </w:p>
        </w:tc>
        <w:tc>
          <w:tcPr>
            <w:shd w:val="clear" w:color="auto" w:fill="E6E6E6"/>
            <w:vAlign w:val="center"/>
          </w:tcPr>
          <w:p w14:paraId="51613600">
            <w:pPr>
              <w:rPr>
                <w:sz w:val="21"/>
                <w:szCs w:val="21"/>
              </w:rPr>
            </w:pPr>
            <w:r>
              <w:rPr>
                <w:sz w:val="21"/>
                <w:szCs w:val="21"/>
              </w:rPr>
              <w:t>1000Hz</w:t>
            </w:r>
          </w:p>
        </w:tc>
        <w:tc>
          <w:tcPr>
            <w:shd w:val="clear" w:color="auto" w:fill="E6E6E6"/>
            <w:vAlign w:val="center"/>
          </w:tcPr>
          <w:p w14:paraId="4F049923">
            <w:pPr>
              <w:rPr>
                <w:sz w:val="21"/>
                <w:szCs w:val="21"/>
              </w:rPr>
            </w:pPr>
            <w:r>
              <w:rPr>
                <w:sz w:val="21"/>
                <w:szCs w:val="21"/>
              </w:rPr>
              <w:t>2000Hz</w:t>
            </w:r>
          </w:p>
        </w:tc>
      </w:tr>
      <w:tr w14:paraId="1B34D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7D288D">
            <w:pPr>
              <w:rPr>
                <w:sz w:val="21"/>
                <w:szCs w:val="21"/>
              </w:rPr>
            </w:pPr>
          </w:p>
        </w:tc>
        <w:tc>
          <w:tcPr>
            <w:shd w:val="clear" w:color="auto" w:fill="E6E6E6"/>
            <w:vAlign w:val="center"/>
          </w:tcPr>
          <w:p w14:paraId="732892FF">
            <w:pPr>
              <w:rPr>
                <w:sz w:val="21"/>
                <w:szCs w:val="21"/>
              </w:rPr>
            </w:pPr>
            <w:r>
              <w:rPr>
                <w:sz w:val="21"/>
                <w:szCs w:val="21"/>
              </w:rPr>
              <w:t>分频隔声量</w:t>
            </w:r>
          </w:p>
        </w:tc>
        <w:tc>
          <w:tcPr>
            <w:vAlign w:val="center"/>
          </w:tcPr>
          <w:p w14:paraId="5F2779A8">
            <w:pPr>
              <w:rPr>
                <w:sz w:val="21"/>
                <w:szCs w:val="21"/>
              </w:rPr>
            </w:pPr>
            <w:r>
              <w:rPr>
                <w:sz w:val="21"/>
                <w:szCs w:val="21"/>
              </w:rPr>
              <w:t>54.8</w:t>
            </w:r>
          </w:p>
        </w:tc>
        <w:tc>
          <w:tcPr>
            <w:vAlign w:val="center"/>
          </w:tcPr>
          <w:p w14:paraId="0CFAFCAA">
            <w:pPr>
              <w:rPr>
                <w:sz w:val="21"/>
                <w:szCs w:val="21"/>
              </w:rPr>
            </w:pPr>
            <w:r>
              <w:rPr>
                <w:sz w:val="21"/>
                <w:szCs w:val="21"/>
              </w:rPr>
              <w:t>55.3</w:t>
            </w:r>
          </w:p>
        </w:tc>
        <w:tc>
          <w:tcPr>
            <w:vAlign w:val="center"/>
          </w:tcPr>
          <w:p w14:paraId="7263DA62">
            <w:pPr>
              <w:rPr>
                <w:sz w:val="21"/>
                <w:szCs w:val="21"/>
              </w:rPr>
            </w:pPr>
            <w:r>
              <w:rPr>
                <w:sz w:val="21"/>
                <w:szCs w:val="21"/>
              </w:rPr>
              <w:t>59.4</w:t>
            </w:r>
          </w:p>
        </w:tc>
        <w:tc>
          <w:tcPr>
            <w:vAlign w:val="center"/>
          </w:tcPr>
          <w:p w14:paraId="49E31E2C">
            <w:pPr>
              <w:rPr>
                <w:sz w:val="21"/>
                <w:szCs w:val="21"/>
              </w:rPr>
            </w:pPr>
            <w:r>
              <w:rPr>
                <w:sz w:val="21"/>
                <w:szCs w:val="21"/>
              </w:rPr>
              <w:t>61.1</w:t>
            </w:r>
          </w:p>
        </w:tc>
        <w:tc>
          <w:tcPr>
            <w:vAlign w:val="center"/>
          </w:tcPr>
          <w:p w14:paraId="282D4085">
            <w:pPr>
              <w:rPr>
                <w:sz w:val="21"/>
                <w:szCs w:val="21"/>
              </w:rPr>
            </w:pPr>
            <w:r>
              <w:rPr>
                <w:sz w:val="21"/>
                <w:szCs w:val="21"/>
              </w:rPr>
              <w:t>50.3</w:t>
            </w:r>
          </w:p>
        </w:tc>
      </w:tr>
      <w:tr w14:paraId="6A671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FC093F">
            <w:pPr>
              <w:rPr>
                <w:sz w:val="21"/>
                <w:szCs w:val="21"/>
              </w:rPr>
            </w:pPr>
          </w:p>
        </w:tc>
        <w:tc>
          <w:tcPr>
            <w:shd w:val="clear" w:color="auto" w:fill="E6E6E6"/>
            <w:vAlign w:val="center"/>
          </w:tcPr>
          <w:p w14:paraId="4F11504A">
            <w:pPr>
              <w:rPr>
                <w:sz w:val="21"/>
                <w:szCs w:val="21"/>
              </w:rPr>
            </w:pPr>
            <w:r>
              <w:rPr>
                <w:sz w:val="21"/>
                <w:szCs w:val="21"/>
              </w:rPr>
              <w:t>不利偏差</w:t>
            </w:r>
          </w:p>
        </w:tc>
        <w:tc>
          <w:tcPr>
            <w:vAlign w:val="center"/>
          </w:tcPr>
          <w:p w14:paraId="22776EA8">
            <w:pPr>
              <w:rPr>
                <w:sz w:val="21"/>
                <w:szCs w:val="21"/>
              </w:rPr>
            </w:pPr>
            <w:r>
              <w:rPr>
                <w:sz w:val="21"/>
                <w:szCs w:val="21"/>
              </w:rPr>
              <w:t>0.0</w:t>
            </w:r>
          </w:p>
        </w:tc>
        <w:tc>
          <w:tcPr>
            <w:vAlign w:val="center"/>
          </w:tcPr>
          <w:p w14:paraId="35BE5FC5">
            <w:pPr>
              <w:rPr>
                <w:sz w:val="21"/>
                <w:szCs w:val="21"/>
              </w:rPr>
            </w:pPr>
            <w:r>
              <w:rPr>
                <w:sz w:val="21"/>
                <w:szCs w:val="21"/>
              </w:rPr>
              <w:t>0.0</w:t>
            </w:r>
          </w:p>
        </w:tc>
        <w:tc>
          <w:tcPr>
            <w:vAlign w:val="center"/>
          </w:tcPr>
          <w:p w14:paraId="3C73610E">
            <w:pPr>
              <w:rPr>
                <w:sz w:val="21"/>
                <w:szCs w:val="21"/>
              </w:rPr>
            </w:pPr>
            <w:r>
              <w:rPr>
                <w:sz w:val="21"/>
                <w:szCs w:val="21"/>
              </w:rPr>
              <w:t>0.0</w:t>
            </w:r>
          </w:p>
        </w:tc>
        <w:tc>
          <w:tcPr>
            <w:vAlign w:val="center"/>
          </w:tcPr>
          <w:p w14:paraId="108DAA89">
            <w:pPr>
              <w:rPr>
                <w:sz w:val="21"/>
                <w:szCs w:val="21"/>
              </w:rPr>
            </w:pPr>
            <w:r>
              <w:rPr>
                <w:sz w:val="21"/>
                <w:szCs w:val="21"/>
              </w:rPr>
              <w:t>3.1</w:t>
            </w:r>
          </w:p>
        </w:tc>
        <w:tc>
          <w:tcPr>
            <w:vAlign w:val="center"/>
          </w:tcPr>
          <w:p w14:paraId="4FE0DD1F">
            <w:pPr>
              <w:rPr>
                <w:sz w:val="21"/>
                <w:szCs w:val="21"/>
              </w:rPr>
            </w:pPr>
            <w:r>
              <w:rPr>
                <w:sz w:val="21"/>
                <w:szCs w:val="21"/>
              </w:rPr>
              <w:t>5.3</w:t>
            </w:r>
          </w:p>
        </w:tc>
      </w:tr>
      <w:tr w14:paraId="009C2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56FB87">
            <w:pPr>
              <w:rPr>
                <w:sz w:val="21"/>
                <w:szCs w:val="21"/>
              </w:rPr>
            </w:pPr>
          </w:p>
        </w:tc>
        <w:tc>
          <w:tcPr>
            <w:shd w:val="clear" w:color="auto" w:fill="E6E6E6"/>
            <w:vAlign w:val="center"/>
          </w:tcPr>
          <w:p w14:paraId="072995E0">
            <w:pPr>
              <w:rPr>
                <w:sz w:val="21"/>
                <w:szCs w:val="21"/>
              </w:rPr>
            </w:pPr>
            <w:r>
              <w:rPr>
                <w:sz w:val="21"/>
                <w:szCs w:val="21"/>
              </w:rPr>
              <w:t>数据来源</w:t>
            </w:r>
          </w:p>
        </w:tc>
        <w:tc>
          <w:tcPr>
            <w:gridSpan w:val="5"/>
            <w:vAlign w:val="center"/>
          </w:tcPr>
          <w:p w14:paraId="21BEF2D1">
            <w:pPr>
              <w:rPr>
                <w:sz w:val="21"/>
                <w:szCs w:val="21"/>
              </w:rPr>
            </w:pPr>
            <w:r>
              <w:rPr>
                <w:sz w:val="21"/>
                <w:szCs w:val="21"/>
              </w:rPr>
              <w:t>《建筑声学设计手册》</w:t>
            </w:r>
          </w:p>
        </w:tc>
      </w:tr>
      <w:tr w14:paraId="3965F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772A1F">
            <w:pPr>
              <w:rPr>
                <w:sz w:val="21"/>
                <w:szCs w:val="21"/>
              </w:rPr>
            </w:pPr>
          </w:p>
        </w:tc>
        <w:tc>
          <w:tcPr>
            <w:shd w:val="clear" w:color="auto" w:fill="E6E6E6"/>
            <w:vAlign w:val="center"/>
          </w:tcPr>
          <w:p w14:paraId="2953BF6E">
            <w:pPr>
              <w:rPr>
                <w:sz w:val="21"/>
                <w:szCs w:val="21"/>
              </w:rPr>
            </w:pPr>
            <w:r>
              <w:rPr>
                <w:sz w:val="21"/>
                <w:szCs w:val="21"/>
              </w:rPr>
              <w:t>计权规范化撞击声压级</w:t>
            </w:r>
          </w:p>
        </w:tc>
        <w:tc>
          <w:tcPr>
            <w:gridSpan w:val="5"/>
            <w:vAlign w:val="center"/>
          </w:tcPr>
          <w:p w14:paraId="60D6379B">
            <w:pPr>
              <w:rPr>
                <w:sz w:val="21"/>
                <w:szCs w:val="21"/>
              </w:rPr>
            </w:pPr>
            <w:r>
              <w:rPr>
                <w:sz w:val="21"/>
                <w:szCs w:val="21"/>
              </w:rPr>
              <w:t>56</w:t>
            </w:r>
          </w:p>
        </w:tc>
      </w:tr>
      <w:tr w14:paraId="088A5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84BBEF">
            <w:pPr>
              <w:rPr>
                <w:sz w:val="21"/>
                <w:szCs w:val="21"/>
              </w:rPr>
            </w:pPr>
          </w:p>
        </w:tc>
        <w:tc>
          <w:tcPr>
            <w:shd w:val="clear" w:color="auto" w:fill="E6E6E6"/>
            <w:vAlign w:val="center"/>
          </w:tcPr>
          <w:p w14:paraId="348B0DBF">
            <w:pPr>
              <w:rPr>
                <w:sz w:val="21"/>
                <w:szCs w:val="21"/>
              </w:rPr>
            </w:pPr>
            <w:r>
              <w:rPr>
                <w:sz w:val="21"/>
                <w:szCs w:val="21"/>
              </w:rPr>
              <w:t>标准限值</w:t>
            </w:r>
          </w:p>
        </w:tc>
        <w:tc>
          <w:tcPr>
            <w:gridSpan w:val="5"/>
            <w:vAlign w:val="center"/>
          </w:tcPr>
          <w:p w14:paraId="6E08A5F7">
            <w:pPr>
              <w:rPr>
                <w:sz w:val="21"/>
                <w:szCs w:val="21"/>
              </w:rPr>
            </w:pPr>
            <w:r>
              <w:rPr>
                <w:sz w:val="21"/>
                <w:szCs w:val="21"/>
              </w:rPr>
              <w:t>低限:&lt;75,高要求:&lt;65</w:t>
            </w:r>
          </w:p>
        </w:tc>
      </w:tr>
      <w:tr w14:paraId="1D8F1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FC42A5">
            <w:pPr>
              <w:rPr>
                <w:sz w:val="21"/>
                <w:szCs w:val="21"/>
              </w:rPr>
            </w:pPr>
          </w:p>
        </w:tc>
        <w:tc>
          <w:tcPr>
            <w:shd w:val="clear" w:color="auto" w:fill="E6E6E6"/>
            <w:vAlign w:val="center"/>
          </w:tcPr>
          <w:p w14:paraId="6F7CC4EE">
            <w:pPr>
              <w:rPr>
                <w:sz w:val="21"/>
                <w:szCs w:val="21"/>
              </w:rPr>
            </w:pPr>
            <w:r>
              <w:rPr>
                <w:sz w:val="21"/>
                <w:szCs w:val="21"/>
              </w:rPr>
              <w:t>结论</w:t>
            </w:r>
          </w:p>
        </w:tc>
        <w:tc>
          <w:tcPr>
            <w:gridSpan w:val="5"/>
            <w:vAlign w:val="center"/>
          </w:tcPr>
          <w:p w14:paraId="09AADF77">
            <w:pPr>
              <w:rPr>
                <w:sz w:val="21"/>
                <w:szCs w:val="21"/>
              </w:rPr>
            </w:pPr>
            <w:r>
              <w:rPr>
                <w:sz w:val="21"/>
                <w:szCs w:val="21"/>
              </w:rPr>
              <w:t>满足高要求</w:t>
            </w:r>
          </w:p>
        </w:tc>
      </w:tr>
      <w:tr w14:paraId="19557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25BE454">
            <w:pPr>
              <w:rPr>
                <w:sz w:val="21"/>
                <w:szCs w:val="21"/>
              </w:rPr>
            </w:pPr>
            <w:r>
              <w:rPr>
                <w:sz w:val="21"/>
                <w:szCs w:val="21"/>
              </w:rPr>
              <w:t>会议室(办公建筑)顶板</w:t>
            </w:r>
          </w:p>
        </w:tc>
        <w:tc>
          <w:tcPr>
            <w:shd w:val="clear" w:color="auto" w:fill="E6E6E6"/>
            <w:vAlign w:val="center"/>
          </w:tcPr>
          <w:p w14:paraId="407B10F9">
            <w:pPr>
              <w:rPr>
                <w:sz w:val="21"/>
                <w:szCs w:val="21"/>
              </w:rPr>
            </w:pPr>
            <w:r>
              <w:rPr>
                <w:sz w:val="21"/>
                <w:szCs w:val="21"/>
              </w:rPr>
              <w:t>构造做法</w:t>
            </w:r>
          </w:p>
        </w:tc>
        <w:tc>
          <w:tcPr>
            <w:gridSpan w:val="5"/>
            <w:vAlign w:val="center"/>
          </w:tcPr>
          <w:p w14:paraId="029A58E3">
            <w:pPr>
              <w:rPr>
                <w:sz w:val="21"/>
                <w:szCs w:val="21"/>
              </w:rPr>
            </w:pPr>
            <w:r>
              <w:rPr>
                <w:sz w:val="21"/>
                <w:szCs w:val="21"/>
              </w:rPr>
              <w:t>水泥砂浆 20mm＋岩棉板(ρ=60-160) 20mm＋钢筋混凝土 120mm＋石灰砂浆 20mm</w:t>
            </w:r>
          </w:p>
        </w:tc>
      </w:tr>
      <w:tr w14:paraId="5366D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161D14">
            <w:pPr>
              <w:rPr>
                <w:sz w:val="21"/>
                <w:szCs w:val="21"/>
              </w:rPr>
            </w:pPr>
          </w:p>
        </w:tc>
        <w:tc>
          <w:tcPr>
            <w:shd w:val="clear" w:color="auto" w:fill="E6E6E6"/>
            <w:vAlign w:val="center"/>
          </w:tcPr>
          <w:p w14:paraId="61900F3D">
            <w:pPr>
              <w:rPr>
                <w:sz w:val="21"/>
                <w:szCs w:val="21"/>
              </w:rPr>
            </w:pPr>
            <w:r>
              <w:rPr>
                <w:sz w:val="21"/>
                <w:szCs w:val="21"/>
              </w:rPr>
              <w:t>参照构造做法</w:t>
            </w:r>
          </w:p>
        </w:tc>
        <w:tc>
          <w:tcPr>
            <w:gridSpan w:val="5"/>
            <w:vAlign w:val="center"/>
          </w:tcPr>
          <w:p w14:paraId="386F2C13">
            <w:pPr>
              <w:rPr>
                <w:sz w:val="21"/>
                <w:szCs w:val="21"/>
              </w:rPr>
            </w:pPr>
            <w:r>
              <w:rPr>
                <w:sz w:val="21"/>
                <w:szCs w:val="21"/>
              </w:rPr>
              <w:t>90厚混凝土板+80厚玻璃棉（松散）+10厚细石混凝土</w:t>
            </w:r>
          </w:p>
        </w:tc>
      </w:tr>
      <w:tr w14:paraId="596D5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F82E8F">
            <w:pPr>
              <w:rPr>
                <w:sz w:val="21"/>
                <w:szCs w:val="21"/>
              </w:rPr>
            </w:pPr>
          </w:p>
        </w:tc>
        <w:tc>
          <w:tcPr>
            <w:shd w:val="clear" w:color="auto" w:fill="E6E6E6"/>
            <w:vAlign w:val="center"/>
          </w:tcPr>
          <w:p w14:paraId="219F7B41">
            <w:pPr>
              <w:rPr>
                <w:sz w:val="21"/>
                <w:szCs w:val="21"/>
              </w:rPr>
            </w:pPr>
            <w:r>
              <w:rPr>
                <w:sz w:val="21"/>
                <w:szCs w:val="21"/>
              </w:rPr>
              <w:t>倍频程频率</w:t>
            </w:r>
          </w:p>
        </w:tc>
        <w:tc>
          <w:tcPr>
            <w:shd w:val="clear" w:color="auto" w:fill="E6E6E6"/>
            <w:vAlign w:val="center"/>
          </w:tcPr>
          <w:p w14:paraId="6311D446">
            <w:pPr>
              <w:rPr>
                <w:sz w:val="21"/>
                <w:szCs w:val="21"/>
              </w:rPr>
            </w:pPr>
            <w:r>
              <w:rPr>
                <w:sz w:val="21"/>
                <w:szCs w:val="21"/>
              </w:rPr>
              <w:t>125Hz</w:t>
            </w:r>
          </w:p>
        </w:tc>
        <w:tc>
          <w:tcPr>
            <w:shd w:val="clear" w:color="auto" w:fill="E6E6E6"/>
            <w:vAlign w:val="center"/>
          </w:tcPr>
          <w:p w14:paraId="57E38805">
            <w:pPr>
              <w:rPr>
                <w:sz w:val="21"/>
                <w:szCs w:val="21"/>
              </w:rPr>
            </w:pPr>
            <w:r>
              <w:rPr>
                <w:sz w:val="21"/>
                <w:szCs w:val="21"/>
              </w:rPr>
              <w:t>250Hz</w:t>
            </w:r>
          </w:p>
        </w:tc>
        <w:tc>
          <w:tcPr>
            <w:shd w:val="clear" w:color="auto" w:fill="E6E6E6"/>
            <w:vAlign w:val="center"/>
          </w:tcPr>
          <w:p w14:paraId="05B10562">
            <w:pPr>
              <w:rPr>
                <w:sz w:val="21"/>
                <w:szCs w:val="21"/>
              </w:rPr>
            </w:pPr>
            <w:r>
              <w:rPr>
                <w:sz w:val="21"/>
                <w:szCs w:val="21"/>
              </w:rPr>
              <w:t>500Hz</w:t>
            </w:r>
          </w:p>
        </w:tc>
        <w:tc>
          <w:tcPr>
            <w:shd w:val="clear" w:color="auto" w:fill="E6E6E6"/>
            <w:vAlign w:val="center"/>
          </w:tcPr>
          <w:p w14:paraId="671CA729">
            <w:pPr>
              <w:rPr>
                <w:sz w:val="21"/>
                <w:szCs w:val="21"/>
              </w:rPr>
            </w:pPr>
            <w:r>
              <w:rPr>
                <w:sz w:val="21"/>
                <w:szCs w:val="21"/>
              </w:rPr>
              <w:t>1000Hz</w:t>
            </w:r>
          </w:p>
        </w:tc>
        <w:tc>
          <w:tcPr>
            <w:shd w:val="clear" w:color="auto" w:fill="E6E6E6"/>
            <w:vAlign w:val="center"/>
          </w:tcPr>
          <w:p w14:paraId="783839DB">
            <w:pPr>
              <w:rPr>
                <w:sz w:val="21"/>
                <w:szCs w:val="21"/>
              </w:rPr>
            </w:pPr>
            <w:r>
              <w:rPr>
                <w:sz w:val="21"/>
                <w:szCs w:val="21"/>
              </w:rPr>
              <w:t>2000Hz</w:t>
            </w:r>
          </w:p>
        </w:tc>
      </w:tr>
      <w:tr w14:paraId="3E342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AB77ED">
            <w:pPr>
              <w:rPr>
                <w:sz w:val="21"/>
                <w:szCs w:val="21"/>
              </w:rPr>
            </w:pPr>
          </w:p>
        </w:tc>
        <w:tc>
          <w:tcPr>
            <w:shd w:val="clear" w:color="auto" w:fill="E6E6E6"/>
            <w:vAlign w:val="center"/>
          </w:tcPr>
          <w:p w14:paraId="27AAEE59">
            <w:pPr>
              <w:rPr>
                <w:sz w:val="21"/>
                <w:szCs w:val="21"/>
              </w:rPr>
            </w:pPr>
            <w:r>
              <w:rPr>
                <w:sz w:val="21"/>
                <w:szCs w:val="21"/>
              </w:rPr>
              <w:t>分频隔声量</w:t>
            </w:r>
          </w:p>
        </w:tc>
        <w:tc>
          <w:tcPr>
            <w:vAlign w:val="center"/>
          </w:tcPr>
          <w:p w14:paraId="11ED26D6">
            <w:pPr>
              <w:rPr>
                <w:sz w:val="21"/>
                <w:szCs w:val="21"/>
              </w:rPr>
            </w:pPr>
            <w:r>
              <w:rPr>
                <w:sz w:val="21"/>
                <w:szCs w:val="21"/>
              </w:rPr>
              <w:t>54.8</w:t>
            </w:r>
          </w:p>
        </w:tc>
        <w:tc>
          <w:tcPr>
            <w:vAlign w:val="center"/>
          </w:tcPr>
          <w:p w14:paraId="0EB1184B">
            <w:pPr>
              <w:rPr>
                <w:sz w:val="21"/>
                <w:szCs w:val="21"/>
              </w:rPr>
            </w:pPr>
            <w:r>
              <w:rPr>
                <w:sz w:val="21"/>
                <w:szCs w:val="21"/>
              </w:rPr>
              <w:t>55.3</w:t>
            </w:r>
          </w:p>
        </w:tc>
        <w:tc>
          <w:tcPr>
            <w:vAlign w:val="center"/>
          </w:tcPr>
          <w:p w14:paraId="34D58D12">
            <w:pPr>
              <w:rPr>
                <w:sz w:val="21"/>
                <w:szCs w:val="21"/>
              </w:rPr>
            </w:pPr>
            <w:r>
              <w:rPr>
                <w:sz w:val="21"/>
                <w:szCs w:val="21"/>
              </w:rPr>
              <w:t>59.4</w:t>
            </w:r>
          </w:p>
        </w:tc>
        <w:tc>
          <w:tcPr>
            <w:vAlign w:val="center"/>
          </w:tcPr>
          <w:p w14:paraId="6012B81B">
            <w:pPr>
              <w:rPr>
                <w:sz w:val="21"/>
                <w:szCs w:val="21"/>
              </w:rPr>
            </w:pPr>
            <w:r>
              <w:rPr>
                <w:sz w:val="21"/>
                <w:szCs w:val="21"/>
              </w:rPr>
              <w:t>61.1</w:t>
            </w:r>
          </w:p>
        </w:tc>
        <w:tc>
          <w:tcPr>
            <w:vAlign w:val="center"/>
          </w:tcPr>
          <w:p w14:paraId="5C2C1634">
            <w:pPr>
              <w:rPr>
                <w:sz w:val="21"/>
                <w:szCs w:val="21"/>
              </w:rPr>
            </w:pPr>
            <w:r>
              <w:rPr>
                <w:sz w:val="21"/>
                <w:szCs w:val="21"/>
              </w:rPr>
              <w:t>50.3</w:t>
            </w:r>
          </w:p>
        </w:tc>
      </w:tr>
      <w:tr w14:paraId="5A1B7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0262CA">
            <w:pPr>
              <w:rPr>
                <w:sz w:val="21"/>
                <w:szCs w:val="21"/>
              </w:rPr>
            </w:pPr>
          </w:p>
        </w:tc>
        <w:tc>
          <w:tcPr>
            <w:shd w:val="clear" w:color="auto" w:fill="E6E6E6"/>
            <w:vAlign w:val="center"/>
          </w:tcPr>
          <w:p w14:paraId="6EBFE417">
            <w:pPr>
              <w:rPr>
                <w:sz w:val="21"/>
                <w:szCs w:val="21"/>
              </w:rPr>
            </w:pPr>
            <w:r>
              <w:rPr>
                <w:sz w:val="21"/>
                <w:szCs w:val="21"/>
              </w:rPr>
              <w:t>不利偏差</w:t>
            </w:r>
          </w:p>
        </w:tc>
        <w:tc>
          <w:tcPr>
            <w:vAlign w:val="center"/>
          </w:tcPr>
          <w:p w14:paraId="034C099F">
            <w:pPr>
              <w:rPr>
                <w:sz w:val="21"/>
                <w:szCs w:val="21"/>
              </w:rPr>
            </w:pPr>
            <w:r>
              <w:rPr>
                <w:sz w:val="21"/>
                <w:szCs w:val="21"/>
              </w:rPr>
              <w:t>0.0</w:t>
            </w:r>
          </w:p>
        </w:tc>
        <w:tc>
          <w:tcPr>
            <w:vAlign w:val="center"/>
          </w:tcPr>
          <w:p w14:paraId="46F46A70">
            <w:pPr>
              <w:rPr>
                <w:sz w:val="21"/>
                <w:szCs w:val="21"/>
              </w:rPr>
            </w:pPr>
            <w:r>
              <w:rPr>
                <w:sz w:val="21"/>
                <w:szCs w:val="21"/>
              </w:rPr>
              <w:t>0.0</w:t>
            </w:r>
          </w:p>
        </w:tc>
        <w:tc>
          <w:tcPr>
            <w:vAlign w:val="center"/>
          </w:tcPr>
          <w:p w14:paraId="24F69FC4">
            <w:pPr>
              <w:rPr>
                <w:sz w:val="21"/>
                <w:szCs w:val="21"/>
              </w:rPr>
            </w:pPr>
            <w:r>
              <w:rPr>
                <w:sz w:val="21"/>
                <w:szCs w:val="21"/>
              </w:rPr>
              <w:t>0.0</w:t>
            </w:r>
          </w:p>
        </w:tc>
        <w:tc>
          <w:tcPr>
            <w:vAlign w:val="center"/>
          </w:tcPr>
          <w:p w14:paraId="4063407F">
            <w:pPr>
              <w:rPr>
                <w:sz w:val="21"/>
                <w:szCs w:val="21"/>
              </w:rPr>
            </w:pPr>
            <w:r>
              <w:rPr>
                <w:sz w:val="21"/>
                <w:szCs w:val="21"/>
              </w:rPr>
              <w:t>3.1</w:t>
            </w:r>
          </w:p>
        </w:tc>
        <w:tc>
          <w:tcPr>
            <w:vAlign w:val="center"/>
          </w:tcPr>
          <w:p w14:paraId="2DA210A0">
            <w:pPr>
              <w:rPr>
                <w:sz w:val="21"/>
                <w:szCs w:val="21"/>
              </w:rPr>
            </w:pPr>
            <w:r>
              <w:rPr>
                <w:sz w:val="21"/>
                <w:szCs w:val="21"/>
              </w:rPr>
              <w:t>5.3</w:t>
            </w:r>
          </w:p>
        </w:tc>
      </w:tr>
      <w:tr w14:paraId="1E2CE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E2C005">
            <w:pPr>
              <w:rPr>
                <w:sz w:val="21"/>
                <w:szCs w:val="21"/>
              </w:rPr>
            </w:pPr>
          </w:p>
        </w:tc>
        <w:tc>
          <w:tcPr>
            <w:shd w:val="clear" w:color="auto" w:fill="E6E6E6"/>
            <w:vAlign w:val="center"/>
          </w:tcPr>
          <w:p w14:paraId="3D44A3AE">
            <w:pPr>
              <w:rPr>
                <w:sz w:val="21"/>
                <w:szCs w:val="21"/>
              </w:rPr>
            </w:pPr>
            <w:r>
              <w:rPr>
                <w:sz w:val="21"/>
                <w:szCs w:val="21"/>
              </w:rPr>
              <w:t>数据来源</w:t>
            </w:r>
          </w:p>
        </w:tc>
        <w:tc>
          <w:tcPr>
            <w:gridSpan w:val="5"/>
            <w:vAlign w:val="center"/>
          </w:tcPr>
          <w:p w14:paraId="6C3D6BD6">
            <w:pPr>
              <w:rPr>
                <w:sz w:val="21"/>
                <w:szCs w:val="21"/>
              </w:rPr>
            </w:pPr>
            <w:r>
              <w:rPr>
                <w:sz w:val="21"/>
                <w:szCs w:val="21"/>
              </w:rPr>
              <w:t>《建筑声学设计手册》</w:t>
            </w:r>
          </w:p>
        </w:tc>
      </w:tr>
      <w:tr w14:paraId="3784A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FB3450">
            <w:pPr>
              <w:rPr>
                <w:sz w:val="21"/>
                <w:szCs w:val="21"/>
              </w:rPr>
            </w:pPr>
          </w:p>
        </w:tc>
        <w:tc>
          <w:tcPr>
            <w:shd w:val="clear" w:color="auto" w:fill="E6E6E6"/>
            <w:vAlign w:val="center"/>
          </w:tcPr>
          <w:p w14:paraId="44B825AE">
            <w:pPr>
              <w:rPr>
                <w:sz w:val="21"/>
                <w:szCs w:val="21"/>
              </w:rPr>
            </w:pPr>
            <w:r>
              <w:rPr>
                <w:sz w:val="21"/>
                <w:szCs w:val="21"/>
              </w:rPr>
              <w:t>计权规范化撞击声压级</w:t>
            </w:r>
          </w:p>
        </w:tc>
        <w:tc>
          <w:tcPr>
            <w:gridSpan w:val="5"/>
            <w:vAlign w:val="center"/>
          </w:tcPr>
          <w:p w14:paraId="2933C863">
            <w:pPr>
              <w:rPr>
                <w:sz w:val="21"/>
                <w:szCs w:val="21"/>
              </w:rPr>
            </w:pPr>
            <w:r>
              <w:rPr>
                <w:sz w:val="21"/>
                <w:szCs w:val="21"/>
              </w:rPr>
              <w:t>56</w:t>
            </w:r>
          </w:p>
        </w:tc>
      </w:tr>
      <w:tr w14:paraId="075B0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09F2F9">
            <w:pPr>
              <w:rPr>
                <w:sz w:val="21"/>
                <w:szCs w:val="21"/>
              </w:rPr>
            </w:pPr>
          </w:p>
        </w:tc>
        <w:tc>
          <w:tcPr>
            <w:shd w:val="clear" w:color="auto" w:fill="E6E6E6"/>
            <w:vAlign w:val="center"/>
          </w:tcPr>
          <w:p w14:paraId="052D6166">
            <w:pPr>
              <w:rPr>
                <w:sz w:val="21"/>
                <w:szCs w:val="21"/>
              </w:rPr>
            </w:pPr>
            <w:r>
              <w:rPr>
                <w:sz w:val="21"/>
                <w:szCs w:val="21"/>
              </w:rPr>
              <w:t>标准限值</w:t>
            </w:r>
          </w:p>
        </w:tc>
        <w:tc>
          <w:tcPr>
            <w:gridSpan w:val="5"/>
            <w:vAlign w:val="center"/>
          </w:tcPr>
          <w:p w14:paraId="15D2FD72">
            <w:pPr>
              <w:rPr>
                <w:sz w:val="21"/>
                <w:szCs w:val="21"/>
              </w:rPr>
            </w:pPr>
            <w:r>
              <w:rPr>
                <w:sz w:val="21"/>
                <w:szCs w:val="21"/>
              </w:rPr>
              <w:t>低限:&lt;75,高要求:&lt;65</w:t>
            </w:r>
          </w:p>
        </w:tc>
      </w:tr>
      <w:tr w14:paraId="01CD8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F03FC8">
            <w:pPr>
              <w:rPr>
                <w:sz w:val="21"/>
                <w:szCs w:val="21"/>
              </w:rPr>
            </w:pPr>
          </w:p>
        </w:tc>
        <w:tc>
          <w:tcPr>
            <w:shd w:val="clear" w:color="auto" w:fill="E6E6E6"/>
            <w:vAlign w:val="center"/>
          </w:tcPr>
          <w:p w14:paraId="458A9753">
            <w:pPr>
              <w:rPr>
                <w:sz w:val="21"/>
                <w:szCs w:val="21"/>
              </w:rPr>
            </w:pPr>
            <w:r>
              <w:rPr>
                <w:sz w:val="21"/>
                <w:szCs w:val="21"/>
              </w:rPr>
              <w:t>结论</w:t>
            </w:r>
          </w:p>
        </w:tc>
        <w:tc>
          <w:tcPr>
            <w:gridSpan w:val="5"/>
            <w:vAlign w:val="center"/>
          </w:tcPr>
          <w:p w14:paraId="65FB710D">
            <w:pPr>
              <w:rPr>
                <w:sz w:val="21"/>
                <w:szCs w:val="21"/>
              </w:rPr>
            </w:pPr>
            <w:r>
              <w:rPr>
                <w:sz w:val="21"/>
                <w:szCs w:val="21"/>
              </w:rPr>
              <w:t>满足高要求</w:t>
            </w:r>
          </w:p>
        </w:tc>
      </w:tr>
    </w:tbl>
    <w:p w14:paraId="18BFE386">
      <w:pPr>
        <w:rPr>
          <w:lang w:val="en-US"/>
        </w:rPr>
      </w:pPr>
      <w:bookmarkStart w:id="49" w:name="撞击声隔声"/>
      <w:bookmarkEnd w:id="49"/>
    </w:p>
    <w:p w14:paraId="6DF5E4E8">
      <w:pPr>
        <w:rPr>
          <w:sz w:val="21"/>
          <w:szCs w:val="21"/>
          <w:lang w:val="en-US"/>
        </w:rPr>
      </w:pPr>
    </w:p>
    <w:bookmarkEnd w:id="25"/>
    <w:p w14:paraId="14884CCC">
      <w:pPr>
        <w:pStyle w:val="2"/>
        <w:ind w:left="669" w:hanging="669"/>
        <w:rPr>
          <w:kern w:val="2"/>
        </w:rPr>
      </w:pPr>
      <w:bookmarkStart w:id="50" w:name="_Toc1507"/>
      <w:bookmarkStart w:id="59" w:name="_GoBack"/>
      <w:bookmarkEnd w:id="59"/>
      <w:r>
        <w:rPr>
          <w:rFonts w:hint="eastAsia"/>
          <w:kern w:val="2"/>
        </w:rPr>
        <w:t>结论</w:t>
      </w:r>
      <w:bookmarkEnd w:id="50"/>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6ABAF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5903AB">
            <w:pPr>
              <w:jc w:val="center"/>
              <w:rPr>
                <w:sz w:val="21"/>
                <w:szCs w:val="21"/>
              </w:rPr>
            </w:pPr>
            <w:r>
              <w:rPr>
                <w:sz w:val="21"/>
                <w:szCs w:val="21"/>
              </w:rPr>
              <w:t>构件</w:t>
            </w:r>
          </w:p>
        </w:tc>
        <w:tc>
          <w:tcPr>
            <w:shd w:val="clear" w:color="auto" w:fill="E6E6E6"/>
            <w:vAlign w:val="center"/>
          </w:tcPr>
          <w:p w14:paraId="13D4698F">
            <w:pPr>
              <w:jc w:val="center"/>
              <w:rPr>
                <w:sz w:val="21"/>
                <w:szCs w:val="21"/>
              </w:rPr>
            </w:pPr>
            <w:r>
              <w:rPr>
                <w:sz w:val="21"/>
                <w:szCs w:val="21"/>
              </w:rPr>
              <w:t>单值评价量+频谱修正量</w:t>
            </w:r>
          </w:p>
        </w:tc>
        <w:tc>
          <w:tcPr>
            <w:shd w:val="clear" w:color="auto" w:fill="E6E6E6"/>
            <w:vAlign w:val="center"/>
          </w:tcPr>
          <w:p w14:paraId="6EE8CCB6">
            <w:pPr>
              <w:jc w:val="center"/>
              <w:rPr>
                <w:sz w:val="21"/>
                <w:szCs w:val="21"/>
              </w:rPr>
            </w:pPr>
            <w:r>
              <w:rPr>
                <w:sz w:val="21"/>
                <w:szCs w:val="21"/>
              </w:rPr>
              <w:t>标准限值</w:t>
            </w:r>
          </w:p>
        </w:tc>
        <w:tc>
          <w:tcPr>
            <w:shd w:val="clear" w:color="auto" w:fill="E6E6E6"/>
            <w:vAlign w:val="center"/>
          </w:tcPr>
          <w:p w14:paraId="1A6F9ECA">
            <w:pPr>
              <w:jc w:val="center"/>
              <w:rPr>
                <w:sz w:val="21"/>
                <w:szCs w:val="21"/>
              </w:rPr>
            </w:pPr>
            <w:r>
              <w:rPr>
                <w:sz w:val="21"/>
                <w:szCs w:val="21"/>
              </w:rPr>
              <w:t>结论</w:t>
            </w:r>
          </w:p>
        </w:tc>
      </w:tr>
      <w:tr w14:paraId="7B3A9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89CF0F">
            <w:pPr>
              <w:rPr>
                <w:sz w:val="21"/>
                <w:szCs w:val="21"/>
              </w:rPr>
            </w:pPr>
            <w:r>
              <w:rPr>
                <w:sz w:val="21"/>
                <w:szCs w:val="21"/>
              </w:rPr>
              <w:t>诊室之间隔墙</w:t>
            </w:r>
          </w:p>
        </w:tc>
        <w:tc>
          <w:tcPr>
            <w:vAlign w:val="center"/>
          </w:tcPr>
          <w:p w14:paraId="615F426B">
            <w:pPr>
              <w:rPr>
                <w:sz w:val="21"/>
                <w:szCs w:val="21"/>
              </w:rPr>
            </w:pPr>
            <w:r>
              <w:rPr>
                <w:b/>
                <w:sz w:val="21"/>
                <w:szCs w:val="21"/>
              </w:rPr>
              <w:t>62</w:t>
            </w:r>
          </w:p>
        </w:tc>
        <w:tc>
          <w:tcPr>
            <w:vAlign w:val="center"/>
          </w:tcPr>
          <w:p w14:paraId="6A23B4F1">
            <w:pPr>
              <w:rPr>
                <w:sz w:val="21"/>
                <w:szCs w:val="21"/>
              </w:rPr>
            </w:pPr>
            <w:r>
              <w:rPr>
                <w:sz w:val="21"/>
                <w:szCs w:val="21"/>
              </w:rPr>
              <w:t>低限:&gt;40,高要求:&gt;45</w:t>
            </w:r>
          </w:p>
        </w:tc>
        <w:tc>
          <w:tcPr>
            <w:vAlign w:val="center"/>
          </w:tcPr>
          <w:p w14:paraId="2FD6086F">
            <w:pPr>
              <w:rPr>
                <w:sz w:val="21"/>
                <w:szCs w:val="21"/>
              </w:rPr>
            </w:pPr>
            <w:r>
              <w:rPr>
                <w:b/>
                <w:sz w:val="21"/>
                <w:szCs w:val="21"/>
              </w:rPr>
              <w:t>满足高要求</w:t>
            </w:r>
          </w:p>
        </w:tc>
      </w:tr>
      <w:tr w14:paraId="297CC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75133F">
            <w:pPr>
              <w:rPr>
                <w:sz w:val="21"/>
                <w:szCs w:val="21"/>
              </w:rPr>
            </w:pPr>
            <w:r>
              <w:rPr>
                <w:sz w:val="21"/>
                <w:szCs w:val="21"/>
              </w:rPr>
              <w:t>医院建筑外墙</w:t>
            </w:r>
          </w:p>
        </w:tc>
        <w:tc>
          <w:tcPr>
            <w:vAlign w:val="center"/>
          </w:tcPr>
          <w:p w14:paraId="2357DB7D">
            <w:pPr>
              <w:rPr>
                <w:sz w:val="21"/>
                <w:szCs w:val="21"/>
              </w:rPr>
            </w:pPr>
            <w:r>
              <w:rPr>
                <w:b/>
                <w:sz w:val="21"/>
                <w:szCs w:val="21"/>
              </w:rPr>
              <w:t>52</w:t>
            </w:r>
          </w:p>
        </w:tc>
        <w:tc>
          <w:tcPr>
            <w:vAlign w:val="center"/>
          </w:tcPr>
          <w:p w14:paraId="31CFF7C1">
            <w:pPr>
              <w:rPr>
                <w:sz w:val="21"/>
                <w:szCs w:val="21"/>
              </w:rPr>
            </w:pPr>
            <w:r>
              <w:rPr>
                <w:sz w:val="21"/>
                <w:szCs w:val="21"/>
              </w:rPr>
              <w:t>低限:≥45,高要求:≥50</w:t>
            </w:r>
          </w:p>
        </w:tc>
        <w:tc>
          <w:tcPr>
            <w:vAlign w:val="center"/>
          </w:tcPr>
          <w:p w14:paraId="4D4B1046">
            <w:pPr>
              <w:rPr>
                <w:sz w:val="21"/>
                <w:szCs w:val="21"/>
              </w:rPr>
            </w:pPr>
            <w:r>
              <w:rPr>
                <w:b/>
                <w:sz w:val="21"/>
                <w:szCs w:val="21"/>
              </w:rPr>
              <w:t>满足高要求</w:t>
            </w:r>
          </w:p>
        </w:tc>
      </w:tr>
      <w:tr w14:paraId="58D99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BB0AB8">
            <w:pPr>
              <w:rPr>
                <w:sz w:val="21"/>
                <w:szCs w:val="21"/>
              </w:rPr>
            </w:pPr>
            <w:r>
              <w:rPr>
                <w:sz w:val="21"/>
                <w:szCs w:val="21"/>
              </w:rPr>
              <w:t>会议室(办公建筑)外墙</w:t>
            </w:r>
          </w:p>
        </w:tc>
        <w:tc>
          <w:tcPr>
            <w:vAlign w:val="center"/>
          </w:tcPr>
          <w:p w14:paraId="764C73ED">
            <w:pPr>
              <w:rPr>
                <w:sz w:val="21"/>
                <w:szCs w:val="21"/>
              </w:rPr>
            </w:pPr>
            <w:r>
              <w:rPr>
                <w:b/>
                <w:sz w:val="21"/>
                <w:szCs w:val="21"/>
              </w:rPr>
              <w:t>52</w:t>
            </w:r>
          </w:p>
        </w:tc>
        <w:tc>
          <w:tcPr>
            <w:vAlign w:val="center"/>
          </w:tcPr>
          <w:p w14:paraId="7E36D3CF">
            <w:pPr>
              <w:rPr>
                <w:sz w:val="21"/>
                <w:szCs w:val="21"/>
              </w:rPr>
            </w:pPr>
            <w:r>
              <w:rPr>
                <w:sz w:val="21"/>
                <w:szCs w:val="21"/>
              </w:rPr>
              <w:t>低限:≥45,高要求:≥50</w:t>
            </w:r>
          </w:p>
        </w:tc>
        <w:tc>
          <w:tcPr>
            <w:vAlign w:val="center"/>
          </w:tcPr>
          <w:p w14:paraId="49642C4E">
            <w:pPr>
              <w:rPr>
                <w:sz w:val="21"/>
                <w:szCs w:val="21"/>
              </w:rPr>
            </w:pPr>
            <w:r>
              <w:rPr>
                <w:b/>
                <w:sz w:val="21"/>
                <w:szCs w:val="21"/>
              </w:rPr>
              <w:t>满足高要求</w:t>
            </w:r>
          </w:p>
        </w:tc>
      </w:tr>
      <w:tr w14:paraId="0DD41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6367EB">
            <w:pPr>
              <w:rPr>
                <w:sz w:val="21"/>
                <w:szCs w:val="21"/>
              </w:rPr>
            </w:pPr>
            <w:r>
              <w:rPr>
                <w:sz w:val="21"/>
                <w:szCs w:val="21"/>
              </w:rPr>
              <w:t>办公室(办公建筑)外墙</w:t>
            </w:r>
          </w:p>
        </w:tc>
        <w:tc>
          <w:tcPr>
            <w:vAlign w:val="center"/>
          </w:tcPr>
          <w:p w14:paraId="3C2CDA6C">
            <w:pPr>
              <w:rPr>
                <w:sz w:val="21"/>
                <w:szCs w:val="21"/>
              </w:rPr>
            </w:pPr>
            <w:r>
              <w:rPr>
                <w:b/>
                <w:sz w:val="21"/>
                <w:szCs w:val="21"/>
              </w:rPr>
              <w:t>52</w:t>
            </w:r>
          </w:p>
        </w:tc>
        <w:tc>
          <w:tcPr>
            <w:vAlign w:val="center"/>
          </w:tcPr>
          <w:p w14:paraId="5EC77DE6">
            <w:pPr>
              <w:rPr>
                <w:sz w:val="21"/>
                <w:szCs w:val="21"/>
              </w:rPr>
            </w:pPr>
            <w:r>
              <w:rPr>
                <w:sz w:val="21"/>
                <w:szCs w:val="21"/>
              </w:rPr>
              <w:t>低限:≥45,高要求:≥50</w:t>
            </w:r>
          </w:p>
        </w:tc>
        <w:tc>
          <w:tcPr>
            <w:vAlign w:val="center"/>
          </w:tcPr>
          <w:p w14:paraId="43898403">
            <w:pPr>
              <w:rPr>
                <w:sz w:val="21"/>
                <w:szCs w:val="21"/>
              </w:rPr>
            </w:pPr>
            <w:r>
              <w:rPr>
                <w:b/>
                <w:sz w:val="21"/>
                <w:szCs w:val="21"/>
              </w:rPr>
              <w:t>满足高要求</w:t>
            </w:r>
          </w:p>
        </w:tc>
      </w:tr>
      <w:tr w14:paraId="7D39F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241DDD">
            <w:pPr>
              <w:rPr>
                <w:sz w:val="21"/>
                <w:szCs w:val="21"/>
              </w:rPr>
            </w:pPr>
            <w:r>
              <w:rPr>
                <w:sz w:val="21"/>
                <w:szCs w:val="21"/>
              </w:rPr>
              <w:t>办公室(办公建筑)与普通房间之间隔墙</w:t>
            </w:r>
          </w:p>
        </w:tc>
        <w:tc>
          <w:tcPr>
            <w:vAlign w:val="center"/>
          </w:tcPr>
          <w:p w14:paraId="7DF2CAEA">
            <w:pPr>
              <w:rPr>
                <w:sz w:val="21"/>
                <w:szCs w:val="21"/>
              </w:rPr>
            </w:pPr>
            <w:r>
              <w:rPr>
                <w:b/>
                <w:sz w:val="21"/>
                <w:szCs w:val="21"/>
              </w:rPr>
              <w:t>62</w:t>
            </w:r>
          </w:p>
        </w:tc>
        <w:tc>
          <w:tcPr>
            <w:vAlign w:val="center"/>
          </w:tcPr>
          <w:p w14:paraId="5AA23E97">
            <w:pPr>
              <w:rPr>
                <w:sz w:val="21"/>
                <w:szCs w:val="21"/>
              </w:rPr>
            </w:pPr>
            <w:r>
              <w:rPr>
                <w:sz w:val="21"/>
                <w:szCs w:val="21"/>
              </w:rPr>
              <w:t>低限:&gt;45,高要求:&gt;50</w:t>
            </w:r>
          </w:p>
        </w:tc>
        <w:tc>
          <w:tcPr>
            <w:vAlign w:val="center"/>
          </w:tcPr>
          <w:p w14:paraId="1EE41A15">
            <w:pPr>
              <w:rPr>
                <w:sz w:val="21"/>
                <w:szCs w:val="21"/>
              </w:rPr>
            </w:pPr>
            <w:r>
              <w:rPr>
                <w:b/>
                <w:sz w:val="21"/>
                <w:szCs w:val="21"/>
              </w:rPr>
              <w:t>满足高要求</w:t>
            </w:r>
          </w:p>
        </w:tc>
      </w:tr>
      <w:tr w14:paraId="25656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3FD8FA">
            <w:pPr>
              <w:rPr>
                <w:sz w:val="21"/>
                <w:szCs w:val="21"/>
              </w:rPr>
            </w:pPr>
            <w:r>
              <w:rPr>
                <w:sz w:val="21"/>
                <w:szCs w:val="21"/>
              </w:rPr>
              <w:t>办公室(办公建筑)与普通房间之间楼板</w:t>
            </w:r>
          </w:p>
        </w:tc>
        <w:tc>
          <w:tcPr>
            <w:vAlign w:val="center"/>
          </w:tcPr>
          <w:p w14:paraId="79D7F1A5">
            <w:pPr>
              <w:rPr>
                <w:sz w:val="21"/>
                <w:szCs w:val="21"/>
              </w:rPr>
            </w:pPr>
            <w:r>
              <w:rPr>
                <w:b/>
                <w:sz w:val="21"/>
                <w:szCs w:val="21"/>
              </w:rPr>
              <w:t>54</w:t>
            </w:r>
          </w:p>
        </w:tc>
        <w:tc>
          <w:tcPr>
            <w:vAlign w:val="center"/>
          </w:tcPr>
          <w:p w14:paraId="168112E3">
            <w:pPr>
              <w:rPr>
                <w:sz w:val="21"/>
                <w:szCs w:val="21"/>
              </w:rPr>
            </w:pPr>
            <w:r>
              <w:rPr>
                <w:sz w:val="21"/>
                <w:szCs w:val="21"/>
              </w:rPr>
              <w:t>低限:&gt;45,高要求:&gt;50</w:t>
            </w:r>
          </w:p>
        </w:tc>
        <w:tc>
          <w:tcPr>
            <w:vAlign w:val="center"/>
          </w:tcPr>
          <w:p w14:paraId="1F95624C">
            <w:pPr>
              <w:rPr>
                <w:sz w:val="21"/>
                <w:szCs w:val="21"/>
              </w:rPr>
            </w:pPr>
            <w:r>
              <w:rPr>
                <w:b/>
                <w:sz w:val="21"/>
                <w:szCs w:val="21"/>
              </w:rPr>
              <w:t>满足高要求</w:t>
            </w:r>
          </w:p>
        </w:tc>
      </w:tr>
      <w:tr w14:paraId="0D920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EA796D">
            <w:pPr>
              <w:rPr>
                <w:sz w:val="21"/>
                <w:szCs w:val="21"/>
              </w:rPr>
            </w:pPr>
            <w:r>
              <w:rPr>
                <w:sz w:val="21"/>
                <w:szCs w:val="21"/>
              </w:rPr>
              <w:t>会议室(办公建筑)与普通房间之间楼板</w:t>
            </w:r>
          </w:p>
        </w:tc>
        <w:tc>
          <w:tcPr>
            <w:vAlign w:val="center"/>
          </w:tcPr>
          <w:p w14:paraId="3A0DB7C1">
            <w:pPr>
              <w:rPr>
                <w:sz w:val="21"/>
                <w:szCs w:val="21"/>
              </w:rPr>
            </w:pPr>
            <w:r>
              <w:rPr>
                <w:b/>
                <w:sz w:val="21"/>
                <w:szCs w:val="21"/>
              </w:rPr>
              <w:t>54</w:t>
            </w:r>
          </w:p>
        </w:tc>
        <w:tc>
          <w:tcPr>
            <w:vAlign w:val="center"/>
          </w:tcPr>
          <w:p w14:paraId="3E631CBF">
            <w:pPr>
              <w:rPr>
                <w:sz w:val="21"/>
                <w:szCs w:val="21"/>
              </w:rPr>
            </w:pPr>
            <w:r>
              <w:rPr>
                <w:sz w:val="21"/>
                <w:szCs w:val="21"/>
              </w:rPr>
              <w:t>低限:&gt;45,高要求:&gt;50</w:t>
            </w:r>
          </w:p>
        </w:tc>
        <w:tc>
          <w:tcPr>
            <w:vAlign w:val="center"/>
          </w:tcPr>
          <w:p w14:paraId="3DDD2CDE">
            <w:pPr>
              <w:rPr>
                <w:sz w:val="21"/>
                <w:szCs w:val="21"/>
              </w:rPr>
            </w:pPr>
            <w:r>
              <w:rPr>
                <w:b/>
                <w:sz w:val="21"/>
                <w:szCs w:val="21"/>
              </w:rPr>
              <w:t>满足高要求</w:t>
            </w:r>
          </w:p>
        </w:tc>
      </w:tr>
      <w:tr w14:paraId="2504C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228370">
            <w:pPr>
              <w:rPr>
                <w:sz w:val="21"/>
                <w:szCs w:val="21"/>
              </w:rPr>
            </w:pPr>
            <w:r>
              <w:rPr>
                <w:sz w:val="21"/>
                <w:szCs w:val="21"/>
              </w:rPr>
              <w:t>医院建筑中的门</w:t>
            </w:r>
          </w:p>
        </w:tc>
        <w:tc>
          <w:tcPr>
            <w:vAlign w:val="center"/>
          </w:tcPr>
          <w:p w14:paraId="574C8921">
            <w:pPr>
              <w:rPr>
                <w:sz w:val="21"/>
                <w:szCs w:val="21"/>
              </w:rPr>
            </w:pPr>
            <w:r>
              <w:rPr>
                <w:b/>
                <w:sz w:val="21"/>
                <w:szCs w:val="21"/>
              </w:rPr>
              <w:t>33</w:t>
            </w:r>
          </w:p>
        </w:tc>
        <w:tc>
          <w:tcPr>
            <w:vAlign w:val="center"/>
          </w:tcPr>
          <w:p w14:paraId="74117F23">
            <w:pPr>
              <w:rPr>
                <w:sz w:val="21"/>
                <w:szCs w:val="21"/>
              </w:rPr>
            </w:pPr>
            <w:r>
              <w:rPr>
                <w:sz w:val="21"/>
                <w:szCs w:val="21"/>
              </w:rPr>
              <w:t>低限:≥20</w:t>
            </w:r>
          </w:p>
        </w:tc>
        <w:tc>
          <w:tcPr>
            <w:vAlign w:val="center"/>
          </w:tcPr>
          <w:p w14:paraId="61CC4C18">
            <w:pPr>
              <w:rPr>
                <w:sz w:val="21"/>
                <w:szCs w:val="21"/>
              </w:rPr>
            </w:pPr>
            <w:r>
              <w:rPr>
                <w:b/>
                <w:sz w:val="21"/>
                <w:szCs w:val="21"/>
              </w:rPr>
              <w:t>满足高要求</w:t>
            </w:r>
          </w:p>
        </w:tc>
      </w:tr>
      <w:tr w14:paraId="076EF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A780E9">
            <w:pPr>
              <w:rPr>
                <w:sz w:val="21"/>
                <w:szCs w:val="21"/>
              </w:rPr>
            </w:pPr>
            <w:r>
              <w:rPr>
                <w:sz w:val="21"/>
                <w:szCs w:val="21"/>
              </w:rPr>
              <w:t>教学用房的门</w:t>
            </w:r>
          </w:p>
        </w:tc>
        <w:tc>
          <w:tcPr>
            <w:vAlign w:val="center"/>
          </w:tcPr>
          <w:p w14:paraId="440EF812">
            <w:pPr>
              <w:rPr>
                <w:sz w:val="21"/>
                <w:szCs w:val="21"/>
              </w:rPr>
            </w:pPr>
            <w:r>
              <w:rPr>
                <w:b/>
                <w:sz w:val="21"/>
                <w:szCs w:val="21"/>
              </w:rPr>
              <w:t>33</w:t>
            </w:r>
          </w:p>
        </w:tc>
        <w:tc>
          <w:tcPr>
            <w:vAlign w:val="center"/>
          </w:tcPr>
          <w:p w14:paraId="730396F3">
            <w:pPr>
              <w:rPr>
                <w:sz w:val="21"/>
                <w:szCs w:val="21"/>
              </w:rPr>
            </w:pPr>
            <w:r>
              <w:rPr>
                <w:sz w:val="21"/>
                <w:szCs w:val="21"/>
              </w:rPr>
              <w:t>低限:≥20,高要求:≥25</w:t>
            </w:r>
          </w:p>
        </w:tc>
        <w:tc>
          <w:tcPr>
            <w:vAlign w:val="center"/>
          </w:tcPr>
          <w:p w14:paraId="7ED41DFF">
            <w:pPr>
              <w:rPr>
                <w:sz w:val="21"/>
                <w:szCs w:val="21"/>
              </w:rPr>
            </w:pPr>
            <w:r>
              <w:rPr>
                <w:b/>
                <w:sz w:val="21"/>
                <w:szCs w:val="21"/>
              </w:rPr>
              <w:t>满足高要求</w:t>
            </w:r>
          </w:p>
        </w:tc>
      </w:tr>
      <w:tr w14:paraId="36C20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190E0F">
            <w:pPr>
              <w:rPr>
                <w:sz w:val="21"/>
                <w:szCs w:val="21"/>
              </w:rPr>
            </w:pPr>
            <w:r>
              <w:rPr>
                <w:sz w:val="21"/>
                <w:szCs w:val="21"/>
              </w:rPr>
              <w:t>医院建筑外窗</w:t>
            </w:r>
          </w:p>
        </w:tc>
        <w:tc>
          <w:tcPr>
            <w:vAlign w:val="center"/>
          </w:tcPr>
          <w:p w14:paraId="490A0E2D">
            <w:pPr>
              <w:rPr>
                <w:sz w:val="21"/>
                <w:szCs w:val="21"/>
              </w:rPr>
            </w:pPr>
            <w:r>
              <w:rPr>
                <w:b/>
                <w:sz w:val="21"/>
                <w:szCs w:val="21"/>
              </w:rPr>
              <w:t>45</w:t>
            </w:r>
          </w:p>
        </w:tc>
        <w:tc>
          <w:tcPr>
            <w:vAlign w:val="center"/>
          </w:tcPr>
          <w:p w14:paraId="77BF2116">
            <w:pPr>
              <w:rPr>
                <w:sz w:val="21"/>
                <w:szCs w:val="21"/>
              </w:rPr>
            </w:pPr>
            <w:r>
              <w:rPr>
                <w:sz w:val="21"/>
                <w:szCs w:val="21"/>
              </w:rPr>
              <w:t>低限:≥25,高要求:≥30</w:t>
            </w:r>
          </w:p>
        </w:tc>
        <w:tc>
          <w:tcPr>
            <w:vAlign w:val="center"/>
          </w:tcPr>
          <w:p w14:paraId="585D281C">
            <w:pPr>
              <w:rPr>
                <w:sz w:val="21"/>
                <w:szCs w:val="21"/>
              </w:rPr>
            </w:pPr>
            <w:r>
              <w:rPr>
                <w:b/>
                <w:sz w:val="21"/>
                <w:szCs w:val="21"/>
              </w:rPr>
              <w:t>满足高要求</w:t>
            </w:r>
          </w:p>
        </w:tc>
      </w:tr>
      <w:tr w14:paraId="6F45E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B39586">
            <w:pPr>
              <w:rPr>
                <w:sz w:val="21"/>
                <w:szCs w:val="21"/>
              </w:rPr>
            </w:pPr>
            <w:r>
              <w:rPr>
                <w:sz w:val="21"/>
                <w:szCs w:val="21"/>
              </w:rPr>
              <w:t>会议室(办公建筑)外窗</w:t>
            </w:r>
          </w:p>
        </w:tc>
        <w:tc>
          <w:tcPr>
            <w:vAlign w:val="center"/>
          </w:tcPr>
          <w:p w14:paraId="345A647D">
            <w:pPr>
              <w:rPr>
                <w:sz w:val="21"/>
                <w:szCs w:val="21"/>
              </w:rPr>
            </w:pPr>
            <w:r>
              <w:rPr>
                <w:b/>
                <w:sz w:val="21"/>
                <w:szCs w:val="21"/>
              </w:rPr>
              <w:t>45</w:t>
            </w:r>
          </w:p>
        </w:tc>
        <w:tc>
          <w:tcPr>
            <w:vAlign w:val="center"/>
          </w:tcPr>
          <w:p w14:paraId="523C5776">
            <w:pPr>
              <w:rPr>
                <w:sz w:val="21"/>
                <w:szCs w:val="21"/>
              </w:rPr>
            </w:pPr>
            <w:r>
              <w:rPr>
                <w:sz w:val="21"/>
                <w:szCs w:val="21"/>
              </w:rPr>
              <w:t>低限:≥25,高要求:≥30</w:t>
            </w:r>
          </w:p>
        </w:tc>
        <w:tc>
          <w:tcPr>
            <w:vAlign w:val="center"/>
          </w:tcPr>
          <w:p w14:paraId="0488E4DA">
            <w:pPr>
              <w:rPr>
                <w:sz w:val="21"/>
                <w:szCs w:val="21"/>
              </w:rPr>
            </w:pPr>
            <w:r>
              <w:rPr>
                <w:b/>
                <w:sz w:val="21"/>
                <w:szCs w:val="21"/>
              </w:rPr>
              <w:t>满足高要求</w:t>
            </w:r>
          </w:p>
        </w:tc>
      </w:tr>
      <w:tr w14:paraId="07005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17451F">
            <w:pPr>
              <w:rPr>
                <w:sz w:val="21"/>
                <w:szCs w:val="21"/>
              </w:rPr>
            </w:pPr>
            <w:r>
              <w:rPr>
                <w:sz w:val="21"/>
                <w:szCs w:val="21"/>
              </w:rPr>
              <w:t>办公室(办公建筑)外窗</w:t>
            </w:r>
          </w:p>
        </w:tc>
        <w:tc>
          <w:tcPr>
            <w:vAlign w:val="center"/>
          </w:tcPr>
          <w:p w14:paraId="7444DBAF">
            <w:pPr>
              <w:rPr>
                <w:sz w:val="21"/>
                <w:szCs w:val="21"/>
              </w:rPr>
            </w:pPr>
            <w:r>
              <w:rPr>
                <w:b/>
                <w:sz w:val="21"/>
                <w:szCs w:val="21"/>
              </w:rPr>
              <w:t>45</w:t>
            </w:r>
          </w:p>
        </w:tc>
        <w:tc>
          <w:tcPr>
            <w:vAlign w:val="center"/>
          </w:tcPr>
          <w:p w14:paraId="0DAA0A25">
            <w:pPr>
              <w:rPr>
                <w:sz w:val="21"/>
                <w:szCs w:val="21"/>
              </w:rPr>
            </w:pPr>
            <w:r>
              <w:rPr>
                <w:sz w:val="21"/>
                <w:szCs w:val="21"/>
              </w:rPr>
              <w:t>低限:≥25,高要求:≥30</w:t>
            </w:r>
          </w:p>
        </w:tc>
        <w:tc>
          <w:tcPr>
            <w:vAlign w:val="center"/>
          </w:tcPr>
          <w:p w14:paraId="7CA60168">
            <w:pPr>
              <w:rPr>
                <w:sz w:val="21"/>
                <w:szCs w:val="21"/>
              </w:rPr>
            </w:pPr>
            <w:r>
              <w:rPr>
                <w:b/>
                <w:sz w:val="21"/>
                <w:szCs w:val="21"/>
              </w:rPr>
              <w:t>满足高要求</w:t>
            </w:r>
          </w:p>
        </w:tc>
      </w:tr>
    </w:tbl>
    <w:p w14:paraId="7466BC48">
      <w:bookmarkStart w:id="51" w:name="构件隔声性能统计"/>
      <w:bookmarkEnd w:id="51"/>
    </w:p>
    <w:p w14:paraId="24521383">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10083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7CD6D0">
            <w:pPr>
              <w:jc w:val="center"/>
              <w:rPr>
                <w:sz w:val="21"/>
                <w:szCs w:val="21"/>
              </w:rPr>
            </w:pPr>
            <w:r>
              <w:rPr>
                <w:sz w:val="21"/>
                <w:szCs w:val="21"/>
              </w:rPr>
              <w:t>构件</w:t>
            </w:r>
          </w:p>
        </w:tc>
        <w:tc>
          <w:tcPr>
            <w:shd w:val="clear" w:color="auto" w:fill="E6E6E6"/>
            <w:vAlign w:val="center"/>
          </w:tcPr>
          <w:p w14:paraId="25D0818F">
            <w:pPr>
              <w:jc w:val="center"/>
              <w:rPr>
                <w:sz w:val="21"/>
                <w:szCs w:val="21"/>
              </w:rPr>
            </w:pPr>
            <w:r>
              <w:rPr>
                <w:sz w:val="21"/>
                <w:szCs w:val="21"/>
              </w:rPr>
              <w:t>计权规范化撞击声压级</w:t>
            </w:r>
          </w:p>
        </w:tc>
        <w:tc>
          <w:tcPr>
            <w:shd w:val="clear" w:color="auto" w:fill="E6E6E6"/>
            <w:vAlign w:val="center"/>
          </w:tcPr>
          <w:p w14:paraId="025F63F1">
            <w:pPr>
              <w:jc w:val="center"/>
              <w:rPr>
                <w:sz w:val="21"/>
                <w:szCs w:val="21"/>
              </w:rPr>
            </w:pPr>
            <w:r>
              <w:rPr>
                <w:sz w:val="21"/>
                <w:szCs w:val="21"/>
              </w:rPr>
              <w:t>标准限值</w:t>
            </w:r>
          </w:p>
        </w:tc>
        <w:tc>
          <w:tcPr>
            <w:shd w:val="clear" w:color="auto" w:fill="E6E6E6"/>
            <w:vAlign w:val="center"/>
          </w:tcPr>
          <w:p w14:paraId="36BC7D88">
            <w:pPr>
              <w:jc w:val="center"/>
              <w:rPr>
                <w:sz w:val="21"/>
                <w:szCs w:val="21"/>
              </w:rPr>
            </w:pPr>
            <w:r>
              <w:rPr>
                <w:sz w:val="21"/>
                <w:szCs w:val="21"/>
              </w:rPr>
              <w:t>结论</w:t>
            </w:r>
          </w:p>
        </w:tc>
      </w:tr>
      <w:tr w14:paraId="0A693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EC9166">
            <w:pPr>
              <w:rPr>
                <w:sz w:val="21"/>
                <w:szCs w:val="21"/>
              </w:rPr>
            </w:pPr>
            <w:r>
              <w:rPr>
                <w:sz w:val="21"/>
                <w:szCs w:val="21"/>
              </w:rPr>
              <w:t>办公室(办公建筑)顶板</w:t>
            </w:r>
          </w:p>
        </w:tc>
        <w:tc>
          <w:tcPr>
            <w:vAlign w:val="center"/>
          </w:tcPr>
          <w:p w14:paraId="444CC9D2">
            <w:pPr>
              <w:rPr>
                <w:sz w:val="21"/>
                <w:szCs w:val="21"/>
              </w:rPr>
            </w:pPr>
            <w:r>
              <w:rPr>
                <w:b/>
                <w:sz w:val="21"/>
                <w:szCs w:val="21"/>
              </w:rPr>
              <w:t>56</w:t>
            </w:r>
          </w:p>
        </w:tc>
        <w:tc>
          <w:tcPr>
            <w:vAlign w:val="center"/>
          </w:tcPr>
          <w:p w14:paraId="404F297F">
            <w:pPr>
              <w:rPr>
                <w:sz w:val="21"/>
                <w:szCs w:val="21"/>
              </w:rPr>
            </w:pPr>
            <w:r>
              <w:rPr>
                <w:sz w:val="21"/>
                <w:szCs w:val="21"/>
              </w:rPr>
              <w:t>低限:&lt;75,高要求:&lt;65</w:t>
            </w:r>
          </w:p>
        </w:tc>
        <w:tc>
          <w:tcPr>
            <w:vAlign w:val="center"/>
          </w:tcPr>
          <w:p w14:paraId="311AFEFD">
            <w:pPr>
              <w:rPr>
                <w:sz w:val="21"/>
                <w:szCs w:val="21"/>
              </w:rPr>
            </w:pPr>
            <w:r>
              <w:rPr>
                <w:b/>
                <w:sz w:val="21"/>
                <w:szCs w:val="21"/>
              </w:rPr>
              <w:t>满足高要求</w:t>
            </w:r>
          </w:p>
        </w:tc>
      </w:tr>
      <w:tr w14:paraId="687CC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3461D2">
            <w:pPr>
              <w:rPr>
                <w:sz w:val="21"/>
                <w:szCs w:val="21"/>
              </w:rPr>
            </w:pPr>
            <w:r>
              <w:rPr>
                <w:sz w:val="21"/>
                <w:szCs w:val="21"/>
              </w:rPr>
              <w:t>会议室(办公建筑)顶板</w:t>
            </w:r>
          </w:p>
        </w:tc>
        <w:tc>
          <w:tcPr>
            <w:vAlign w:val="center"/>
          </w:tcPr>
          <w:p w14:paraId="72071E26">
            <w:pPr>
              <w:rPr>
                <w:sz w:val="21"/>
                <w:szCs w:val="21"/>
              </w:rPr>
            </w:pPr>
            <w:r>
              <w:rPr>
                <w:b/>
                <w:sz w:val="21"/>
                <w:szCs w:val="21"/>
              </w:rPr>
              <w:t>56</w:t>
            </w:r>
          </w:p>
        </w:tc>
        <w:tc>
          <w:tcPr>
            <w:vAlign w:val="center"/>
          </w:tcPr>
          <w:p w14:paraId="2ABB2648">
            <w:pPr>
              <w:rPr>
                <w:sz w:val="21"/>
                <w:szCs w:val="21"/>
              </w:rPr>
            </w:pPr>
            <w:r>
              <w:rPr>
                <w:sz w:val="21"/>
                <w:szCs w:val="21"/>
              </w:rPr>
              <w:t>低限:&lt;75,高要求:&lt;65</w:t>
            </w:r>
          </w:p>
        </w:tc>
        <w:tc>
          <w:tcPr>
            <w:vAlign w:val="center"/>
          </w:tcPr>
          <w:p w14:paraId="012761AA">
            <w:pPr>
              <w:rPr>
                <w:sz w:val="21"/>
                <w:szCs w:val="21"/>
              </w:rPr>
            </w:pPr>
            <w:r>
              <w:rPr>
                <w:b/>
                <w:sz w:val="21"/>
                <w:szCs w:val="21"/>
              </w:rPr>
              <w:t>满足高要求</w:t>
            </w:r>
          </w:p>
        </w:tc>
      </w:tr>
    </w:tbl>
    <w:p w14:paraId="7BC35E14">
      <w:bookmarkStart w:id="52" w:name="撞击声隔声性能统计"/>
      <w:bookmarkEnd w:id="52"/>
    </w:p>
    <w:p w14:paraId="607DCBD3">
      <w:pPr>
        <w:pStyle w:val="13"/>
        <w:spacing w:line="360" w:lineRule="auto"/>
        <w:ind w:firstLine="0" w:firstLineChars="0"/>
        <w:rPr>
          <w:rFonts w:ascii="宋体" w:hAnsi="宋体" w:eastAsia="宋体"/>
          <w:sz w:val="21"/>
          <w:szCs w:val="21"/>
        </w:rPr>
      </w:pPr>
    </w:p>
    <w:p w14:paraId="10FD2F23">
      <w:pPr>
        <w:pStyle w:val="3"/>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3E1285DD">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14:paraId="1BC1211A">
            <w:pPr>
              <w:jc w:val="center"/>
              <w:rPr>
                <w:bCs/>
                <w:sz w:val="21"/>
                <w:szCs w:val="21"/>
              </w:rPr>
            </w:pPr>
            <w:r>
              <w:rPr>
                <w:bCs/>
                <w:sz w:val="21"/>
                <w:szCs w:val="21"/>
              </w:rPr>
              <w:t>检查项</w:t>
            </w:r>
          </w:p>
        </w:tc>
        <w:tc>
          <w:tcPr>
            <w:tcW w:w="5669" w:type="dxa"/>
            <w:shd w:val="clear" w:color="auto" w:fill="E6E6E6"/>
          </w:tcPr>
          <w:p w14:paraId="5B1FB457">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14:paraId="6A565BE6">
            <w:pPr>
              <w:jc w:val="center"/>
              <w:rPr>
                <w:bCs/>
                <w:sz w:val="21"/>
                <w:szCs w:val="21"/>
              </w:rPr>
            </w:pPr>
            <w:r>
              <w:rPr>
                <w:bCs/>
                <w:sz w:val="21"/>
                <w:szCs w:val="21"/>
              </w:rPr>
              <w:t>结论</w:t>
            </w:r>
          </w:p>
        </w:tc>
        <w:tc>
          <w:tcPr>
            <w:tcW w:w="737" w:type="dxa"/>
            <w:shd w:val="clear" w:color="auto" w:fill="E6E6E6"/>
            <w:vAlign w:val="center"/>
          </w:tcPr>
          <w:p w14:paraId="0E106EC9">
            <w:pPr>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14:paraId="1105382F">
            <w:pPr>
              <w:pStyle w:val="3"/>
              <w:jc w:val="center"/>
            </w:pPr>
            <w:r>
              <w:rPr>
                <w:rFonts w:hint="eastAsia"/>
              </w:rPr>
              <w:t>空气声隔声</w:t>
            </w:r>
          </w:p>
        </w:tc>
        <w:tc>
          <w:tcPr>
            <w:tcW w:w="5669"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FA78C8B">
            <w:pPr>
              <w:jc w:val="center"/>
              <w:rPr>
                <w:b/>
                <w:bCs/>
                <w:sz w:val="21"/>
                <w:szCs w:val="21"/>
                <w:lang w:val="en-US"/>
              </w:rPr>
            </w:pPr>
            <w:bookmarkStart w:id="53" w:name="空气声控制项结论"/>
            <w:r>
              <w:rPr>
                <w:rFonts w:hint="eastAsia"/>
                <w:b/>
                <w:bCs/>
                <w:sz w:val="21"/>
                <w:szCs w:val="21"/>
                <w:lang w:val="en-US"/>
              </w:rPr>
              <w:t>满足</w:t>
            </w:r>
            <w:bookmarkEnd w:id="53"/>
          </w:p>
        </w:tc>
        <w:tc>
          <w:tcPr>
            <w:tcW w:w="737" w:type="dxa"/>
            <w:vAlign w:val="center"/>
          </w:tcPr>
          <w:p w14:paraId="39C79FC4">
            <w:pPr>
              <w:jc w:val="center"/>
              <w:rPr>
                <w:b/>
                <w:bCs/>
                <w:sz w:val="21"/>
                <w:szCs w:val="21"/>
                <w:lang w:val="en-US"/>
              </w:rPr>
            </w:pPr>
            <w:r>
              <w:rPr>
                <w:b/>
                <w:bCs/>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1B75F521">
            <w:pPr>
              <w:pStyle w:val="3"/>
              <w:jc w:val="center"/>
            </w:pPr>
          </w:p>
        </w:tc>
        <w:tc>
          <w:tcPr>
            <w:tcW w:w="5669"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14:paraId="2360EDDE">
            <w:pPr>
              <w:jc w:val="center"/>
              <w:rPr>
                <w:b/>
                <w:bCs/>
                <w:sz w:val="21"/>
                <w:szCs w:val="21"/>
                <w:lang w:val="en-US"/>
              </w:rPr>
            </w:pPr>
            <w:bookmarkStart w:id="54" w:name="空气声评分项结论"/>
            <w:r>
              <w:rPr>
                <w:rFonts w:hint="eastAsia"/>
                <w:b/>
                <w:bCs/>
                <w:sz w:val="21"/>
                <w:szCs w:val="21"/>
                <w:lang w:val="en-US"/>
              </w:rPr>
              <w:t>满足高要求</w:t>
            </w:r>
            <w:bookmarkEnd w:id="54"/>
          </w:p>
        </w:tc>
        <w:tc>
          <w:tcPr>
            <w:tcW w:w="737" w:type="dxa"/>
            <w:vAlign w:val="center"/>
          </w:tcPr>
          <w:p w14:paraId="589216D2">
            <w:pPr>
              <w:jc w:val="center"/>
              <w:rPr>
                <w:b/>
                <w:bCs/>
                <w:sz w:val="21"/>
                <w:szCs w:val="21"/>
                <w:lang w:val="en-US"/>
              </w:rPr>
            </w:pPr>
            <w:bookmarkStart w:id="55" w:name="空气声得分"/>
            <w:r>
              <w:rPr>
                <w:rFonts w:hint="eastAsia"/>
                <w:b/>
                <w:bCs/>
                <w:sz w:val="21"/>
                <w:szCs w:val="21"/>
                <w:lang w:val="en-US"/>
              </w:rPr>
              <w:t>5</w:t>
            </w:r>
            <w:bookmarkEnd w:id="55"/>
            <w:r>
              <w:rPr>
                <w:rFonts w:hint="eastAsia"/>
                <w:b/>
                <w:bCs/>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14:paraId="5E6286FC">
            <w:pPr>
              <w:pStyle w:val="3"/>
              <w:jc w:val="center"/>
            </w:pPr>
            <w:r>
              <w:rPr>
                <w:rFonts w:hint="eastAsia"/>
              </w:rPr>
              <w:t>撞击声隔声</w:t>
            </w:r>
          </w:p>
        </w:tc>
        <w:tc>
          <w:tcPr>
            <w:tcW w:w="5669"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62772CD">
            <w:pPr>
              <w:jc w:val="center"/>
              <w:rPr>
                <w:b/>
                <w:bCs/>
                <w:sz w:val="21"/>
                <w:szCs w:val="21"/>
                <w:lang w:val="en-US"/>
              </w:rPr>
            </w:pPr>
            <w:bookmarkStart w:id="56" w:name="撞击声控制项结论"/>
            <w:r>
              <w:rPr>
                <w:rFonts w:hint="eastAsia"/>
                <w:b/>
                <w:bCs/>
                <w:sz w:val="21"/>
                <w:szCs w:val="21"/>
                <w:lang w:val="en-US"/>
              </w:rPr>
              <w:t>满足</w:t>
            </w:r>
            <w:bookmarkEnd w:id="56"/>
          </w:p>
        </w:tc>
        <w:tc>
          <w:tcPr>
            <w:tcW w:w="737" w:type="dxa"/>
            <w:vAlign w:val="center"/>
          </w:tcPr>
          <w:p w14:paraId="426BFC63">
            <w:pPr>
              <w:jc w:val="center"/>
              <w:rPr>
                <w:b/>
                <w:bCs/>
                <w:sz w:val="21"/>
                <w:szCs w:val="21"/>
                <w:lang w:val="en-US"/>
              </w:rPr>
            </w:pPr>
            <w:r>
              <w:rPr>
                <w:rFonts w:hint="eastAsia"/>
                <w:b/>
                <w:bCs/>
                <w:sz w:val="21"/>
                <w:szCs w:val="21"/>
                <w:lang w:val="en-US"/>
              </w:rPr>
              <w:t>-</w:t>
            </w:r>
            <w:r>
              <w:rPr>
                <w:b/>
                <w:bCs/>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73DB2193">
            <w:pPr>
              <w:pStyle w:val="3"/>
            </w:pPr>
          </w:p>
        </w:tc>
        <w:tc>
          <w:tcPr>
            <w:tcW w:w="5669"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14:paraId="3F686DD8">
            <w:pPr>
              <w:jc w:val="center"/>
              <w:rPr>
                <w:b/>
                <w:bCs/>
                <w:sz w:val="21"/>
                <w:szCs w:val="21"/>
                <w:lang w:val="en-US"/>
              </w:rPr>
            </w:pPr>
            <w:bookmarkStart w:id="57" w:name="撞击声评分项结论"/>
            <w:r>
              <w:rPr>
                <w:rFonts w:hint="eastAsia"/>
                <w:b/>
                <w:bCs/>
                <w:sz w:val="21"/>
                <w:szCs w:val="21"/>
                <w:lang w:val="en-US"/>
              </w:rPr>
              <w:t>满足高要求</w:t>
            </w:r>
            <w:bookmarkEnd w:id="57"/>
          </w:p>
        </w:tc>
        <w:tc>
          <w:tcPr>
            <w:tcW w:w="737" w:type="dxa"/>
            <w:vAlign w:val="center"/>
          </w:tcPr>
          <w:p w14:paraId="244AD61B">
            <w:pPr>
              <w:jc w:val="center"/>
              <w:rPr>
                <w:b/>
                <w:bCs/>
                <w:sz w:val="21"/>
                <w:szCs w:val="21"/>
                <w:lang w:val="en-US"/>
              </w:rPr>
            </w:pPr>
            <w:bookmarkStart w:id="58" w:name="撞击声得分"/>
            <w:r>
              <w:rPr>
                <w:rFonts w:hint="eastAsia"/>
                <w:b/>
                <w:bCs/>
                <w:sz w:val="21"/>
                <w:szCs w:val="21"/>
                <w:lang w:val="en-US"/>
              </w:rPr>
              <w:t>5</w:t>
            </w:r>
            <w:bookmarkEnd w:id="58"/>
            <w:r>
              <w:rPr>
                <w:rFonts w:hint="eastAsia"/>
                <w:b/>
                <w:bCs/>
                <w:sz w:val="21"/>
                <w:szCs w:val="21"/>
                <w:lang w:val="en-US"/>
              </w:rPr>
              <w:t>分</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69F1">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7BEE">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D80A">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EB3A22"/>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49EB3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numbering" Target="numbering.xml"/><Relationship Id="rId23" Type="http://schemas.openxmlformats.org/officeDocument/2006/relationships/oleObject" Target="embeddings/oleObject5.bin"/><Relationship Id="rId22" Type="http://schemas.openxmlformats.org/officeDocument/2006/relationships/oleObject" Target="embeddings/oleObject4.bin"/><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Template>tmp21.dotx</Template>
  <Pages>17</Pages>
  <Words>6630</Words>
  <Characters>8533</Characters>
  <Lines>47</Lines>
  <Paragraphs>13</Paragraphs>
  <TotalTime>0</TotalTime>
  <ScaleCrop>false</ScaleCrop>
  <LinksUpToDate>false</LinksUpToDate>
  <CharactersWithSpaces>10128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2024-12-27T14:15:00Z</dcterms:created>
  <dc:creator>向日葵开过旧夏天</dc:creator>
  <cp:lastModifiedBy>向日葵开过旧夏天</cp:lastModifiedBy>
  <dcterms:modified xsi:type="dcterms:W3CDTF">2024-12-27T14:15:29Z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2644A264E1E1473EBCADE11DBBDB6880_11</vt:lpwstr>
  </property>
  <property fmtid="{D5CDD505-2E9C-101B-9397-08002B2CF9AE}" pid="3" name="KSOTemplateDocerSaveRecord">
    <vt:lpwstr>eyJoZGlkIjoiMzE5ZjA5NmE2YjYwMmI5Mzc5N2Q2MTgwMGY1OGE5Y2IiLCJ1c2VySWQiOiI4MzY2NjI1MDQifQ==</vt:lpwstr>
  </property>
  <property fmtid="{D5CDD505-2E9C-101B-9397-08002B2CF9AE}" pid="4" name="KSOProductBuildVer">
    <vt:lpwstr>2052-12.1.0.19302</vt:lpwstr>
  </property>
</Properties>
</file>