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9D3C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5E92E749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1BC80BF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DD7DD8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E15CE8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A976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AC0EDD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77B9BB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风渠浮田</w:t>
            </w:r>
            <w:bookmarkEnd w:id="2"/>
          </w:p>
        </w:tc>
      </w:tr>
      <w:tr w14:paraId="16E96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7BD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20BB894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河北-保定</w:t>
            </w:r>
            <w:bookmarkEnd w:id="3"/>
          </w:p>
        </w:tc>
      </w:tr>
      <w:tr w14:paraId="5F2D8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B4B3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7FA606E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61563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9DDEE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687A27E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64E37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56E8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DEFEC7D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AA6A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5C013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2D884CB">
            <w:pPr>
              <w:rPr>
                <w:rFonts w:ascii="宋体" w:hAnsi="宋体"/>
                <w:szCs w:val="21"/>
              </w:rPr>
            </w:pPr>
          </w:p>
        </w:tc>
      </w:tr>
      <w:tr w14:paraId="02791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6CEAE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3C770CD">
            <w:pPr>
              <w:rPr>
                <w:rFonts w:ascii="宋体" w:hAnsi="宋体"/>
                <w:szCs w:val="21"/>
              </w:rPr>
            </w:pPr>
          </w:p>
        </w:tc>
      </w:tr>
      <w:tr w14:paraId="5761A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3484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C8EBB7A">
            <w:pPr>
              <w:rPr>
                <w:rFonts w:ascii="宋体" w:hAnsi="宋体"/>
                <w:szCs w:val="21"/>
              </w:rPr>
            </w:pPr>
          </w:p>
        </w:tc>
      </w:tr>
      <w:tr w14:paraId="54855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01809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3670CB1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2024年12月11日</w:t>
            </w:r>
            <w:bookmarkEnd w:id="7"/>
          </w:p>
        </w:tc>
      </w:tr>
    </w:tbl>
    <w:p w14:paraId="64488C5C">
      <w:pPr>
        <w:jc w:val="center"/>
        <w:rPr>
          <w:rFonts w:ascii="宋体" w:hAnsi="宋体"/>
          <w:lang w:val="en-US"/>
        </w:rPr>
      </w:pPr>
    </w:p>
    <w:p w14:paraId="29CBE783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E54D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1D8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2622D4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F69F4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 w14:paraId="4660A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807529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7AE4C720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2CC59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6749B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9D302A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B11B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D131A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3AD73A3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T15266377115</w:t>
            </w:r>
            <w:bookmarkEnd w:id="11"/>
          </w:p>
        </w:tc>
      </w:tr>
    </w:tbl>
    <w:p w14:paraId="5DD4DF17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1D547A1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7F471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BE60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18C7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_Toc24625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A786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_Toc22956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_Toc22956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E9C6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_Toc26968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_Toc26968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58C8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_Toc22512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_Toc22512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045D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_Toc15746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F624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开间窗墙比</w:t>
      </w:r>
      <w:r>
        <w:tab/>
      </w:r>
      <w:r>
        <w:fldChar w:fldCharType="begin"/>
      </w:r>
      <w:r>
        <w:instrText xml:space="preserve"> PAGEREF _Toc6703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9D42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可权衡判断窗墙面积比检查</w:t>
      </w:r>
      <w:r>
        <w:tab/>
      </w:r>
      <w:r>
        <w:fldChar w:fldCharType="begin"/>
      </w:r>
      <w:r>
        <w:instrText xml:space="preserve"> PAGEREF _Toc14252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6392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_Toc29074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_Toc29074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687A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_Toc17915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2FE7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_Toc22240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_Toc22240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9928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_Toc31871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_Toc31871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A30D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_Toc15019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FFDD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_Toc2878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E0D8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_Toc28593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E9BA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_Toc6534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C774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_Toc18792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5975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_Toc22739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ABBB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_Toc6097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817A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_Toc29639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5DE9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_Toc13065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EDB4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分户楼板</w:t>
      </w:r>
      <w:r>
        <w:tab/>
      </w:r>
      <w:r>
        <w:fldChar w:fldCharType="begin"/>
      </w:r>
      <w:r>
        <w:instrText xml:space="preserve"> PAGEREF _Toc25096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04D6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_Toc7212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6496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_Toc12296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4.21 </w:t>
      </w:r>
      <w:r>
        <w:t>是否有凸窗</w:t>
      </w:r>
      <w:r>
        <w:tab/>
      </w:r>
      <w:r>
        <w:fldChar w:fldCharType="begin"/>
      </w:r>
      <w:r>
        <w:instrText xml:space="preserve"> PAGEREF _Toc12296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C69E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4.22 </w:t>
      </w:r>
      <w:r>
        <w:t>凸窗透明部分</w:t>
      </w:r>
      <w:r>
        <w:tab/>
      </w:r>
      <w:r>
        <w:fldChar w:fldCharType="begin"/>
      </w:r>
      <w:r>
        <w:instrText xml:space="preserve"> PAGEREF _Toc9865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F36F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_Toc507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4.23 </w:t>
      </w:r>
      <w:r>
        <w:t>凸窗板</w:t>
      </w:r>
      <w:r>
        <w:tab/>
      </w:r>
      <w:r>
        <w:fldChar w:fldCharType="begin"/>
      </w:r>
      <w:r>
        <w:instrText xml:space="preserve"> PAGEREF _Toc507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0875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4.24 </w:t>
      </w:r>
      <w:r>
        <w:t>周边地面</w:t>
      </w:r>
      <w:r>
        <w:tab/>
      </w:r>
      <w:r>
        <w:fldChar w:fldCharType="begin"/>
      </w:r>
      <w:r>
        <w:instrText xml:space="preserve"> PAGEREF _Toc29493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160E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_Toc4999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4.25 </w:t>
      </w:r>
      <w:r>
        <w:t>非周边地面</w:t>
      </w:r>
      <w:r>
        <w:tab/>
      </w:r>
      <w:r>
        <w:fldChar w:fldCharType="begin"/>
      </w:r>
      <w:r>
        <w:instrText xml:space="preserve"> PAGEREF _Toc4999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94E0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4.26 </w:t>
      </w:r>
      <w:r>
        <w:t>地下墙</w:t>
      </w:r>
      <w:r>
        <w:tab/>
      </w:r>
      <w:r>
        <w:fldChar w:fldCharType="begin"/>
      </w:r>
      <w:r>
        <w:instrText xml:space="preserve"> PAGEREF _Toc6785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AFB4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4.27 </w:t>
      </w:r>
      <w:r>
        <w:t>外窗气密性</w:t>
      </w:r>
      <w:r>
        <w:tab/>
      </w:r>
      <w:r>
        <w:fldChar w:fldCharType="begin"/>
      </w:r>
      <w:r>
        <w:instrText xml:space="preserve"> PAGEREF _Toc16885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7435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_Toc31203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4.28 </w:t>
      </w:r>
      <w:r>
        <w:t>封闭阳台</w:t>
      </w:r>
      <w:r>
        <w:tab/>
      </w:r>
      <w:r>
        <w:fldChar w:fldCharType="begin"/>
      </w:r>
      <w:r>
        <w:instrText xml:space="preserve"> PAGEREF _Toc31203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A4B0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4.29 </w:t>
      </w:r>
      <w:r>
        <w:t>规定性指标检查结论</w:t>
      </w:r>
      <w:r>
        <w:tab/>
      </w:r>
      <w:r>
        <w:fldChar w:fldCharType="begin"/>
      </w:r>
      <w:r>
        <w:instrText xml:space="preserve"> PAGEREF _Toc23787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9EEAB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 w14:paraId="05E9C3B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15447FC">
      <w:pPr>
        <w:pStyle w:val="2"/>
      </w:pPr>
      <w:bookmarkStart w:id="13" w:name="_Toc316568035"/>
      <w:bookmarkStart w:id="14" w:name="_Toc1765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34E72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36014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4099D4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风渠浮田</w:t>
            </w:r>
            <w:bookmarkEnd w:id="16"/>
          </w:p>
        </w:tc>
      </w:tr>
      <w:tr w14:paraId="36DF4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C4261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4C6B7D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河北-保定</w:t>
            </w:r>
            <w:bookmarkEnd w:id="17"/>
          </w:p>
        </w:tc>
      </w:tr>
      <w:tr w14:paraId="41DF2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8FD01D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D1DEB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寒冷B区</w:t>
            </w:r>
            <w:bookmarkEnd w:id="18"/>
          </w:p>
        </w:tc>
      </w:tr>
      <w:tr w14:paraId="02FD9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D89B3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 w14:paraId="488F88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420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124B6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05D58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6C7769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3ABF6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3796F6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43A4AA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F664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3429D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70A889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54.3</w:t>
            </w:r>
            <w:bookmarkEnd w:id="24"/>
          </w:p>
        </w:tc>
      </w:tr>
      <w:tr w14:paraId="158E8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3078D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74400DB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剪力墙结构</w:t>
            </w:r>
            <w:bookmarkEnd w:id="25"/>
          </w:p>
        </w:tc>
      </w:tr>
      <w:tr w14:paraId="3043C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FEFDFE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 w14:paraId="085049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采暖期天数"/>
            <w:r>
              <w:t>108</w:t>
            </w:r>
            <w:bookmarkEnd w:id="26"/>
          </w:p>
        </w:tc>
      </w:tr>
      <w:tr w14:paraId="48392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D1CE03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 w14:paraId="78028F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采暖期平均外温"/>
            <w:r>
              <w:t>0.40</w:t>
            </w:r>
            <w:bookmarkEnd w:id="27"/>
          </w:p>
        </w:tc>
      </w:tr>
      <w:bookmarkEnd w:id="15"/>
    </w:tbl>
    <w:p w14:paraId="33CD6763">
      <w:pPr>
        <w:pStyle w:val="2"/>
      </w:pPr>
      <w:bookmarkStart w:id="28" w:name="_Toc316568036"/>
      <w:bookmarkStart w:id="29" w:name="_Toc2889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 w14:paraId="27E0BE02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《河北省居住建筑节能设计标准(节能75%)(2021版)》DB13(J)185-2020</w:t>
      </w:r>
    </w:p>
    <w:p w14:paraId="2FE872A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583258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0211982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31433-2015</w:t>
      </w:r>
    </w:p>
    <w:p w14:paraId="1105EFC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24625"/>
      <w:r>
        <w:rPr>
          <w:kern w:val="2"/>
          <w:szCs w:val="24"/>
          <w:lang w:val="en-US"/>
        </w:rPr>
        <w:t>建筑大样</w:t>
      </w:r>
      <w:bookmarkEnd w:id="32"/>
    </w:p>
    <w:p w14:paraId="0E12FDD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8E70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17DD76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22956"/>
      <w:r>
        <w:rPr>
          <w:kern w:val="2"/>
          <w:szCs w:val="24"/>
          <w:lang w:val="en-US"/>
        </w:rPr>
        <w:t>规定性指标检查</w:t>
      </w:r>
      <w:bookmarkEnd w:id="33"/>
    </w:p>
    <w:p w14:paraId="6198222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26968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6154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D0BB0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82338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9560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09C31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63B419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6ED597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ABDD9B">
            <w:pPr>
              <w:jc w:val="center"/>
            </w:pPr>
            <w:r>
              <w:t>数据来源</w:t>
            </w:r>
          </w:p>
        </w:tc>
      </w:tr>
      <w:tr w14:paraId="6036B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A10F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0A6D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C2B0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99F3C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BD6F26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7228AC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38B5F51">
            <w:pPr>
              <w:jc w:val="center"/>
            </w:pPr>
          </w:p>
        </w:tc>
      </w:tr>
      <w:tr w14:paraId="62917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768C2">
            <w:r>
              <w:t>水泥砂浆</w:t>
            </w:r>
          </w:p>
        </w:tc>
        <w:tc>
          <w:tcPr>
            <w:vAlign w:val="center"/>
          </w:tcPr>
          <w:p w14:paraId="1D15FC02">
            <w:r>
              <w:t>0.930</w:t>
            </w:r>
          </w:p>
        </w:tc>
        <w:tc>
          <w:tcPr>
            <w:vAlign w:val="center"/>
          </w:tcPr>
          <w:p w14:paraId="6711639B">
            <w:r>
              <w:t>11.370</w:t>
            </w:r>
          </w:p>
        </w:tc>
        <w:tc>
          <w:tcPr>
            <w:vAlign w:val="center"/>
          </w:tcPr>
          <w:p w14:paraId="604AC457">
            <w:r>
              <w:t>1800.0</w:t>
            </w:r>
          </w:p>
        </w:tc>
        <w:tc>
          <w:tcPr>
            <w:vAlign w:val="center"/>
          </w:tcPr>
          <w:p w14:paraId="27454827">
            <w:r>
              <w:t>1050.0</w:t>
            </w:r>
          </w:p>
        </w:tc>
        <w:tc>
          <w:tcPr>
            <w:vAlign w:val="center"/>
          </w:tcPr>
          <w:p w14:paraId="7512EFEE">
            <w:r>
              <w:t>0.0210</w:t>
            </w:r>
          </w:p>
        </w:tc>
        <w:tc>
          <w:tcPr>
            <w:vAlign w:val="center"/>
          </w:tcPr>
          <w:p w14:paraId="40A203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A6A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5F406">
            <w:r>
              <w:t>混合砂浆</w:t>
            </w:r>
          </w:p>
        </w:tc>
        <w:tc>
          <w:tcPr>
            <w:vAlign w:val="center"/>
          </w:tcPr>
          <w:p w14:paraId="4E8C3800">
            <w:r>
              <w:t>0.870</w:t>
            </w:r>
          </w:p>
        </w:tc>
        <w:tc>
          <w:tcPr>
            <w:vAlign w:val="center"/>
          </w:tcPr>
          <w:p w14:paraId="3E261A3B">
            <w:r>
              <w:t>10.750</w:t>
            </w:r>
          </w:p>
        </w:tc>
        <w:tc>
          <w:tcPr>
            <w:vAlign w:val="center"/>
          </w:tcPr>
          <w:p w14:paraId="77B662BF">
            <w:r>
              <w:t>1700.0</w:t>
            </w:r>
          </w:p>
        </w:tc>
        <w:tc>
          <w:tcPr>
            <w:vAlign w:val="center"/>
          </w:tcPr>
          <w:p w14:paraId="42BACD19">
            <w:r>
              <w:t>1074.4</w:t>
            </w:r>
          </w:p>
        </w:tc>
        <w:tc>
          <w:tcPr>
            <w:vAlign w:val="center"/>
          </w:tcPr>
          <w:p w14:paraId="0AD7DEA5">
            <w:r>
              <w:t>0.0975</w:t>
            </w:r>
          </w:p>
        </w:tc>
        <w:tc>
          <w:tcPr>
            <w:vAlign w:val="center"/>
          </w:tcPr>
          <w:p w14:paraId="4B0BEAC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AED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18F00">
            <w:r>
              <w:t>钢筋混凝土</w:t>
            </w:r>
          </w:p>
        </w:tc>
        <w:tc>
          <w:tcPr>
            <w:vAlign w:val="center"/>
          </w:tcPr>
          <w:p w14:paraId="575AA141">
            <w:r>
              <w:t>1.740</w:t>
            </w:r>
          </w:p>
        </w:tc>
        <w:tc>
          <w:tcPr>
            <w:vAlign w:val="center"/>
          </w:tcPr>
          <w:p w14:paraId="1F2B8B14">
            <w:r>
              <w:t>17.200</w:t>
            </w:r>
          </w:p>
        </w:tc>
        <w:tc>
          <w:tcPr>
            <w:vAlign w:val="center"/>
          </w:tcPr>
          <w:p w14:paraId="0AC206CC">
            <w:r>
              <w:t>2500.0</w:t>
            </w:r>
          </w:p>
        </w:tc>
        <w:tc>
          <w:tcPr>
            <w:vAlign w:val="center"/>
          </w:tcPr>
          <w:p w14:paraId="3335CCBF">
            <w:r>
              <w:t>920.0</w:t>
            </w:r>
          </w:p>
        </w:tc>
        <w:tc>
          <w:tcPr>
            <w:vAlign w:val="center"/>
          </w:tcPr>
          <w:p w14:paraId="721F077B">
            <w:r>
              <w:t>0.0158</w:t>
            </w:r>
          </w:p>
        </w:tc>
        <w:tc>
          <w:tcPr>
            <w:vAlign w:val="center"/>
          </w:tcPr>
          <w:p w14:paraId="3D1A180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8C7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E6814">
            <w:r>
              <w:t>挤塑聚苯板(ρ=25-32)</w:t>
            </w:r>
          </w:p>
        </w:tc>
        <w:tc>
          <w:tcPr>
            <w:vAlign w:val="center"/>
          </w:tcPr>
          <w:p w14:paraId="26BA4201">
            <w:r>
              <w:t>0.030</w:t>
            </w:r>
          </w:p>
        </w:tc>
        <w:tc>
          <w:tcPr>
            <w:vAlign w:val="center"/>
          </w:tcPr>
          <w:p w14:paraId="61DECAFF">
            <w:r>
              <w:t>0.320</w:t>
            </w:r>
          </w:p>
        </w:tc>
        <w:tc>
          <w:tcPr>
            <w:vAlign w:val="center"/>
          </w:tcPr>
          <w:p w14:paraId="3B5E017A">
            <w:r>
              <w:t>28.5</w:t>
            </w:r>
          </w:p>
        </w:tc>
        <w:tc>
          <w:tcPr>
            <w:vAlign w:val="center"/>
          </w:tcPr>
          <w:p w14:paraId="22A099F8">
            <w:r>
              <w:t>1647.0</w:t>
            </w:r>
          </w:p>
        </w:tc>
        <w:tc>
          <w:tcPr>
            <w:vAlign w:val="center"/>
          </w:tcPr>
          <w:p w14:paraId="6BD40312">
            <w:r>
              <w:t>0.0162</w:t>
            </w:r>
          </w:p>
        </w:tc>
        <w:tc>
          <w:tcPr>
            <w:vAlign w:val="center"/>
          </w:tcPr>
          <w:p w14:paraId="7930D47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ADB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BFB87">
            <w:r>
              <w:t>加气混凝土、泡沫混凝土(ρ=700)</w:t>
            </w:r>
          </w:p>
        </w:tc>
        <w:tc>
          <w:tcPr>
            <w:vAlign w:val="center"/>
          </w:tcPr>
          <w:p w14:paraId="4F361F9C">
            <w:r>
              <w:t>0.180</w:t>
            </w:r>
          </w:p>
        </w:tc>
        <w:tc>
          <w:tcPr>
            <w:vAlign w:val="center"/>
          </w:tcPr>
          <w:p w14:paraId="4DF23FB5">
            <w:r>
              <w:t>3.100</w:t>
            </w:r>
          </w:p>
        </w:tc>
        <w:tc>
          <w:tcPr>
            <w:vAlign w:val="center"/>
          </w:tcPr>
          <w:p w14:paraId="17B6A6F8">
            <w:r>
              <w:t>700.0</w:t>
            </w:r>
          </w:p>
        </w:tc>
        <w:tc>
          <w:tcPr>
            <w:vAlign w:val="center"/>
          </w:tcPr>
          <w:p w14:paraId="23F0B7DF">
            <w:r>
              <w:t>1050.0</w:t>
            </w:r>
          </w:p>
        </w:tc>
        <w:tc>
          <w:tcPr>
            <w:vAlign w:val="center"/>
          </w:tcPr>
          <w:p w14:paraId="6D5C02B8">
            <w:r>
              <w:t>0.0998</w:t>
            </w:r>
          </w:p>
        </w:tc>
        <w:tc>
          <w:tcPr>
            <w:vAlign w:val="center"/>
          </w:tcPr>
          <w:p w14:paraId="193BCB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A5E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2DD89">
            <w:r>
              <w:t>c20细石混凝土(ρ=2300)</w:t>
            </w:r>
          </w:p>
        </w:tc>
        <w:tc>
          <w:tcPr>
            <w:vAlign w:val="center"/>
          </w:tcPr>
          <w:p w14:paraId="09DAC5FE">
            <w:r>
              <w:t>1.510</w:t>
            </w:r>
          </w:p>
        </w:tc>
        <w:tc>
          <w:tcPr>
            <w:vAlign w:val="center"/>
          </w:tcPr>
          <w:p w14:paraId="4F525C33">
            <w:r>
              <w:t>15.243</w:t>
            </w:r>
          </w:p>
        </w:tc>
        <w:tc>
          <w:tcPr>
            <w:vAlign w:val="center"/>
          </w:tcPr>
          <w:p w14:paraId="0CD21610">
            <w:r>
              <w:t>2300.0</w:t>
            </w:r>
          </w:p>
        </w:tc>
        <w:tc>
          <w:tcPr>
            <w:vAlign w:val="center"/>
          </w:tcPr>
          <w:p w14:paraId="49C42FA5">
            <w:r>
              <w:t>920.0</w:t>
            </w:r>
          </w:p>
        </w:tc>
        <w:tc>
          <w:tcPr>
            <w:vAlign w:val="center"/>
          </w:tcPr>
          <w:p w14:paraId="001E6B59">
            <w:r>
              <w:t>0.0173</w:t>
            </w:r>
          </w:p>
        </w:tc>
        <w:tc>
          <w:tcPr>
            <w:vAlign w:val="center"/>
          </w:tcPr>
          <w:p w14:paraId="50CB8B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3EC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FE6FB">
            <w:r>
              <w:t>轻骨料混凝土(找坡层)</w:t>
            </w:r>
          </w:p>
        </w:tc>
        <w:tc>
          <w:tcPr>
            <w:vAlign w:val="center"/>
          </w:tcPr>
          <w:p w14:paraId="482BFA12">
            <w:r>
              <w:t>0.300</w:t>
            </w:r>
          </w:p>
        </w:tc>
        <w:tc>
          <w:tcPr>
            <w:vAlign w:val="center"/>
          </w:tcPr>
          <w:p w14:paraId="6BAACBD2">
            <w:r>
              <w:t>5.000</w:t>
            </w:r>
          </w:p>
        </w:tc>
        <w:tc>
          <w:tcPr>
            <w:vAlign w:val="center"/>
          </w:tcPr>
          <w:p w14:paraId="10970CDA">
            <w:r>
              <w:t>1050.0</w:t>
            </w:r>
          </w:p>
        </w:tc>
        <w:tc>
          <w:tcPr>
            <w:vAlign w:val="center"/>
          </w:tcPr>
          <w:p w14:paraId="0209F5BC">
            <w:r>
              <w:t>1091.3</w:t>
            </w:r>
          </w:p>
        </w:tc>
        <w:tc>
          <w:tcPr>
            <w:vAlign w:val="center"/>
          </w:tcPr>
          <w:p w14:paraId="11265762">
            <w:r>
              <w:t>0.0140</w:t>
            </w:r>
          </w:p>
        </w:tc>
        <w:tc>
          <w:tcPr>
            <w:vAlign w:val="center"/>
          </w:tcPr>
          <w:p w14:paraId="6EC8D5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F6A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B016F">
            <w:r>
              <w:t>石墨聚苯板</w:t>
            </w:r>
          </w:p>
        </w:tc>
        <w:tc>
          <w:tcPr>
            <w:vAlign w:val="center"/>
          </w:tcPr>
          <w:p w14:paraId="00C6415B">
            <w:r>
              <w:t>0.033</w:t>
            </w:r>
          </w:p>
        </w:tc>
        <w:tc>
          <w:tcPr>
            <w:vAlign w:val="center"/>
          </w:tcPr>
          <w:p w14:paraId="7C3A008C">
            <w:r>
              <w:t>0.280</w:t>
            </w:r>
          </w:p>
        </w:tc>
        <w:tc>
          <w:tcPr>
            <w:vAlign w:val="center"/>
          </w:tcPr>
          <w:p w14:paraId="5716188B">
            <w:r>
              <w:t>20.0</w:t>
            </w:r>
          </w:p>
        </w:tc>
        <w:tc>
          <w:tcPr>
            <w:vAlign w:val="center"/>
          </w:tcPr>
          <w:p w14:paraId="4D141942">
            <w:r>
              <w:t>1633.5</w:t>
            </w:r>
          </w:p>
        </w:tc>
        <w:tc>
          <w:tcPr>
            <w:vAlign w:val="center"/>
          </w:tcPr>
          <w:p w14:paraId="64934FA5">
            <w:r>
              <w:t>0.0162</w:t>
            </w:r>
          </w:p>
        </w:tc>
        <w:tc>
          <w:tcPr>
            <w:vAlign w:val="center"/>
          </w:tcPr>
          <w:p w14:paraId="553D361F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618A5B6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2512"/>
      <w:r>
        <w:rPr>
          <w:kern w:val="2"/>
          <w:szCs w:val="24"/>
          <w:lang w:val="en-US"/>
        </w:rPr>
        <w:t>围护结构作法简要说明</w:t>
      </w:r>
      <w:bookmarkEnd w:id="35"/>
    </w:p>
    <w:p w14:paraId="2231988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分隔供暖与非供暖空间的隔墙：</w:t>
      </w:r>
      <w:r>
        <w:rPr>
          <w:color w:val="0000FF"/>
          <w:kern w:val="2"/>
          <w:sz w:val="21"/>
          <w:szCs w:val="21"/>
          <w:lang w:val="en-US"/>
        </w:rPr>
        <w:t>楼梯间隔墙构造一 (K=0.906,D=3.936)：</w:t>
      </w:r>
    </w:p>
    <w:p w14:paraId="6F697DF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0E144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5746"/>
      <w:r>
        <w:rPr>
          <w:color w:val="000000"/>
          <w:kern w:val="2"/>
          <w:szCs w:val="24"/>
          <w:lang w:val="en-US"/>
        </w:rPr>
        <w:t>体形系数</w:t>
      </w:r>
      <w:bookmarkEnd w:id="36"/>
    </w:p>
    <w:p w14:paraId="23EA3A0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3D4E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71D8C">
            <w:r>
              <w:t>外表面积</w:t>
            </w:r>
          </w:p>
        </w:tc>
        <w:tc>
          <w:tcPr>
            <w:vAlign w:val="center"/>
          </w:tcPr>
          <w:p w14:paraId="62DFF1F9">
            <w:r>
              <w:t>0.00</w:t>
            </w:r>
          </w:p>
        </w:tc>
      </w:tr>
      <w:tr w14:paraId="63C4F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9B5A5">
            <w:r>
              <w:t>建筑体积</w:t>
            </w:r>
          </w:p>
        </w:tc>
        <w:tc>
          <w:tcPr>
            <w:vAlign w:val="center"/>
          </w:tcPr>
          <w:p w14:paraId="596F7CBF">
            <w:r>
              <w:t>1385.14</w:t>
            </w:r>
          </w:p>
        </w:tc>
      </w:tr>
      <w:tr w14:paraId="53A1D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B478A">
            <w:r>
              <w:t>体形系数</w:t>
            </w:r>
          </w:p>
        </w:tc>
        <w:tc>
          <w:tcPr>
            <w:vAlign w:val="center"/>
          </w:tcPr>
          <w:p w14:paraId="49BE9D49">
            <w:r>
              <w:t>0.00</w:t>
            </w:r>
          </w:p>
        </w:tc>
      </w:tr>
      <w:tr w14:paraId="7C8F3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3430C">
            <w:r>
              <w:t>标准依据</w:t>
            </w:r>
          </w:p>
        </w:tc>
        <w:tc>
          <w:tcPr>
            <w:vAlign w:val="center"/>
          </w:tcPr>
          <w:p w14:paraId="2BEE57B9">
            <w:r>
              <w:t>《河北省居住建筑节能设计标准(节能75%)(2021版)》DB13(J)185-2020第4.1.3条</w:t>
            </w:r>
          </w:p>
        </w:tc>
      </w:tr>
      <w:tr w14:paraId="444B1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D6309">
            <w:r>
              <w:t>标准要求</w:t>
            </w:r>
          </w:p>
        </w:tc>
        <w:tc>
          <w:tcPr>
            <w:vAlign w:val="center"/>
          </w:tcPr>
          <w:p w14:paraId="46BEDF90">
            <w:r>
              <w:t>体形系数应符合表4.1.3的规定(s≤0.57)</w:t>
            </w:r>
          </w:p>
        </w:tc>
      </w:tr>
      <w:tr w14:paraId="3E7DD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9FB38">
            <w:r>
              <w:t>结论</w:t>
            </w:r>
          </w:p>
        </w:tc>
        <w:tc>
          <w:tcPr>
            <w:vAlign w:val="center"/>
          </w:tcPr>
          <w:p w14:paraId="77323A51">
            <w:r>
              <w:t>满足</w:t>
            </w:r>
          </w:p>
        </w:tc>
      </w:tr>
    </w:tbl>
    <w:p w14:paraId="60C66C3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C726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1A4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7C7EC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626AF6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9BC5FC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40A0FE4">
            <w:pPr>
              <w:jc w:val="center"/>
            </w:pPr>
            <w:r>
              <w:t>计算体积(m3)</w:t>
            </w:r>
          </w:p>
        </w:tc>
      </w:tr>
      <w:tr w14:paraId="7C8D1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C6E6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60DD0C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B945A13">
            <w:pPr>
              <w:jc w:val="right"/>
            </w:pPr>
            <w:r>
              <w:t>419.74</w:t>
            </w:r>
          </w:p>
        </w:tc>
        <w:tc>
          <w:tcPr>
            <w:vAlign w:val="center"/>
          </w:tcPr>
          <w:p w14:paraId="748D21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70B182">
            <w:pPr>
              <w:jc w:val="right"/>
            </w:pPr>
            <w:r>
              <w:t>1385.14</w:t>
            </w:r>
          </w:p>
        </w:tc>
      </w:tr>
      <w:tr w14:paraId="6B69B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6EE4E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3F66B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E60D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E032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9E9613">
            <w:pPr>
              <w:jc w:val="right"/>
            </w:pPr>
            <w:r>
              <w:t>－</w:t>
            </w:r>
          </w:p>
        </w:tc>
      </w:tr>
      <w:tr w14:paraId="36711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095E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9F6784B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CC4B9EB">
            <w:pPr>
              <w:jc w:val="right"/>
            </w:pPr>
            <w:r>
              <w:t>419.74</w:t>
            </w:r>
          </w:p>
        </w:tc>
        <w:tc>
          <w:tcPr>
            <w:vAlign w:val="center"/>
          </w:tcPr>
          <w:p w14:paraId="41786F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7F1D77">
            <w:pPr>
              <w:jc w:val="right"/>
            </w:pPr>
            <w:r>
              <w:t>1385.14</w:t>
            </w:r>
          </w:p>
        </w:tc>
      </w:tr>
    </w:tbl>
    <w:p w14:paraId="6A1DD01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6703"/>
      <w:r>
        <w:rPr>
          <w:color w:val="000000"/>
          <w:kern w:val="2"/>
          <w:szCs w:val="24"/>
          <w:lang w:val="en-US"/>
        </w:rPr>
        <w:t>开间窗墙比</w:t>
      </w:r>
      <w:bookmarkEnd w:id="37"/>
    </w:p>
    <w:p w14:paraId="0D2376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标准依据：《河北省居住建筑节能设计标准(节能75%)(2021版)》DB13(J)185-2020第4.1.4条</w:t>
      </w:r>
    </w:p>
    <w:p w14:paraId="60A2F8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标准要求：窗墙面积比不应超过表4.1.4的规定的数值</w:t>
      </w:r>
    </w:p>
    <w:p w14:paraId="5842CA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结论：</w:t>
      </w:r>
      <w:r>
        <w:rPr>
          <w:color w:val="FF0000"/>
          <w:kern w:val="2"/>
          <w:szCs w:val="24"/>
          <w:lang w:val="en-US"/>
        </w:rPr>
        <w:t>不需要</w:t>
      </w:r>
    </w:p>
    <w:p w14:paraId="761E31A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4252"/>
      <w:r>
        <w:rPr>
          <w:color w:val="000000"/>
          <w:kern w:val="2"/>
          <w:szCs w:val="24"/>
          <w:lang w:val="en-US"/>
        </w:rPr>
        <w:t>可权衡判断窗墙面积比检查</w:t>
      </w:r>
      <w:bookmarkEnd w:id="38"/>
    </w:p>
    <w:p w14:paraId="20CBFE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标准依据：《河北省居住建筑节能设计标准(节能75%)(2021版)》DB13(J)185-2020第4.3.1条</w:t>
      </w:r>
    </w:p>
    <w:p w14:paraId="6608E4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标准要求：在进行权衡判断时，各朝向的窗墙面积比最大只能比本标准表 4.1.4 中的对应值大 0.1</w:t>
      </w:r>
    </w:p>
    <w:p w14:paraId="0ACDDB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结论：</w:t>
      </w:r>
      <w:r>
        <w:rPr>
          <w:color w:val="FF0000"/>
          <w:kern w:val="2"/>
          <w:szCs w:val="24"/>
          <w:lang w:val="en-US"/>
        </w:rPr>
        <w:t>不需要</w:t>
      </w:r>
    </w:p>
    <w:p w14:paraId="12994B9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9074"/>
      <w:r>
        <w:rPr>
          <w:color w:val="000000"/>
          <w:kern w:val="2"/>
          <w:szCs w:val="24"/>
          <w:lang w:val="en-US"/>
        </w:rPr>
        <w:t>天窗</w:t>
      </w:r>
      <w:bookmarkEnd w:id="39"/>
    </w:p>
    <w:p w14:paraId="20795C7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2A2F8F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C22D05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38F99C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1E82F4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天窗太阳得热系数</w:t>
      </w:r>
    </w:p>
    <w:p w14:paraId="31B526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FDE3E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7915"/>
      <w:r>
        <w:rPr>
          <w:color w:val="000000"/>
          <w:kern w:val="2"/>
          <w:szCs w:val="24"/>
          <w:lang w:val="en-US"/>
        </w:rPr>
        <w:t>屋顶</w:t>
      </w:r>
      <w:bookmarkEnd w:id="40"/>
    </w:p>
    <w:p w14:paraId="35FA4E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1EB6E7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2240"/>
      <w:r>
        <w:rPr>
          <w:color w:val="000000"/>
          <w:kern w:val="2"/>
          <w:szCs w:val="24"/>
          <w:lang w:val="en-US"/>
        </w:rPr>
        <w:t>外墙</w:t>
      </w:r>
      <w:bookmarkEnd w:id="41"/>
    </w:p>
    <w:p w14:paraId="282281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434F3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1871"/>
      <w:r>
        <w:rPr>
          <w:color w:val="000000"/>
          <w:kern w:val="2"/>
          <w:szCs w:val="24"/>
          <w:lang w:val="en-US"/>
        </w:rPr>
        <w:t>挑空楼板</w:t>
      </w:r>
      <w:bookmarkEnd w:id="42"/>
    </w:p>
    <w:p w14:paraId="67B7C8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002063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5019"/>
      <w:r>
        <w:rPr>
          <w:color w:val="000000"/>
          <w:kern w:val="2"/>
          <w:szCs w:val="24"/>
          <w:lang w:val="en-US"/>
        </w:rPr>
        <w:t>阳台门下部门芯板</w:t>
      </w:r>
      <w:bookmarkEnd w:id="43"/>
    </w:p>
    <w:p w14:paraId="2D8396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16904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878"/>
      <w:r>
        <w:rPr>
          <w:color w:val="000000"/>
          <w:kern w:val="2"/>
          <w:szCs w:val="24"/>
          <w:lang w:val="en-US"/>
        </w:rPr>
        <w:t>非供暖地下室顶板</w:t>
      </w:r>
      <w:bookmarkEnd w:id="44"/>
    </w:p>
    <w:p w14:paraId="6F9255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131494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8593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5"/>
    </w:p>
    <w:p w14:paraId="612DD37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626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BE190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69834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A9F04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CED7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D1F8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5B88F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59CDA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6C5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0738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9C3F3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DFA8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CCFC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3734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CCA6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15879A">
            <w:pPr>
              <w:jc w:val="center"/>
            </w:pPr>
            <w:r>
              <w:t>D=R*S</w:t>
            </w:r>
          </w:p>
        </w:tc>
      </w:tr>
      <w:tr w14:paraId="1627A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FF46D8">
            <w:r>
              <w:t>水泥砂浆</w:t>
            </w:r>
          </w:p>
        </w:tc>
        <w:tc>
          <w:tcPr>
            <w:vAlign w:val="center"/>
          </w:tcPr>
          <w:p w14:paraId="374045F0">
            <w:r>
              <w:t>20</w:t>
            </w:r>
          </w:p>
        </w:tc>
        <w:tc>
          <w:tcPr>
            <w:vAlign w:val="center"/>
          </w:tcPr>
          <w:p w14:paraId="6D7D63AC">
            <w:r>
              <w:t>0.930</w:t>
            </w:r>
          </w:p>
        </w:tc>
        <w:tc>
          <w:tcPr>
            <w:vAlign w:val="center"/>
          </w:tcPr>
          <w:p w14:paraId="40AD8849">
            <w:r>
              <w:t>11.370</w:t>
            </w:r>
          </w:p>
        </w:tc>
        <w:tc>
          <w:tcPr>
            <w:vAlign w:val="center"/>
          </w:tcPr>
          <w:p w14:paraId="50349707">
            <w:r>
              <w:t>1.00</w:t>
            </w:r>
          </w:p>
        </w:tc>
        <w:tc>
          <w:tcPr>
            <w:vAlign w:val="center"/>
          </w:tcPr>
          <w:p w14:paraId="28A991E7">
            <w:r>
              <w:t>0.022</w:t>
            </w:r>
          </w:p>
        </w:tc>
        <w:tc>
          <w:tcPr>
            <w:vAlign w:val="center"/>
          </w:tcPr>
          <w:p w14:paraId="133B6FC6">
            <w:r>
              <w:t>0.245</w:t>
            </w:r>
          </w:p>
        </w:tc>
      </w:tr>
      <w:tr w14:paraId="7B86A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5ADB1">
            <w:r>
              <w:t>加气混凝土、泡沫混凝土(ρ=700)</w:t>
            </w:r>
          </w:p>
        </w:tc>
        <w:tc>
          <w:tcPr>
            <w:vAlign w:val="center"/>
          </w:tcPr>
          <w:p w14:paraId="745DE503">
            <w:r>
              <w:t>200</w:t>
            </w:r>
          </w:p>
        </w:tc>
        <w:tc>
          <w:tcPr>
            <w:vAlign w:val="center"/>
          </w:tcPr>
          <w:p w14:paraId="3AE49FCE">
            <w:r>
              <w:t>0.180</w:t>
            </w:r>
          </w:p>
        </w:tc>
        <w:tc>
          <w:tcPr>
            <w:vAlign w:val="center"/>
          </w:tcPr>
          <w:p w14:paraId="68613DF2">
            <w:r>
              <w:t>3.100</w:t>
            </w:r>
          </w:p>
        </w:tc>
        <w:tc>
          <w:tcPr>
            <w:vAlign w:val="center"/>
          </w:tcPr>
          <w:p w14:paraId="627E076F">
            <w:r>
              <w:t>1.25</w:t>
            </w:r>
          </w:p>
        </w:tc>
        <w:tc>
          <w:tcPr>
            <w:vAlign w:val="center"/>
          </w:tcPr>
          <w:p w14:paraId="60E1E963">
            <w:r>
              <w:t>0.889</w:t>
            </w:r>
          </w:p>
        </w:tc>
        <w:tc>
          <w:tcPr>
            <w:vAlign w:val="center"/>
          </w:tcPr>
          <w:p w14:paraId="449E2E16">
            <w:r>
              <w:t>3.444</w:t>
            </w:r>
          </w:p>
        </w:tc>
      </w:tr>
      <w:tr w14:paraId="0EB13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79AC2">
            <w:r>
              <w:t>混合砂浆</w:t>
            </w:r>
          </w:p>
        </w:tc>
        <w:tc>
          <w:tcPr>
            <w:vAlign w:val="center"/>
          </w:tcPr>
          <w:p w14:paraId="5F9F2683">
            <w:r>
              <w:t>20</w:t>
            </w:r>
          </w:p>
        </w:tc>
        <w:tc>
          <w:tcPr>
            <w:vAlign w:val="center"/>
          </w:tcPr>
          <w:p w14:paraId="2A5D2BFC">
            <w:r>
              <w:t>0.870</w:t>
            </w:r>
          </w:p>
        </w:tc>
        <w:tc>
          <w:tcPr>
            <w:vAlign w:val="center"/>
          </w:tcPr>
          <w:p w14:paraId="7DDA34A3">
            <w:r>
              <w:t>10.750</w:t>
            </w:r>
          </w:p>
        </w:tc>
        <w:tc>
          <w:tcPr>
            <w:vAlign w:val="center"/>
          </w:tcPr>
          <w:p w14:paraId="7C21513E">
            <w:r>
              <w:t>1.00</w:t>
            </w:r>
          </w:p>
        </w:tc>
        <w:tc>
          <w:tcPr>
            <w:vAlign w:val="center"/>
          </w:tcPr>
          <w:p w14:paraId="52BB97FD">
            <w:r>
              <w:t>0.023</w:t>
            </w:r>
          </w:p>
        </w:tc>
        <w:tc>
          <w:tcPr>
            <w:vAlign w:val="center"/>
          </w:tcPr>
          <w:p w14:paraId="0AA32916">
            <w:r>
              <w:t>0.247</w:t>
            </w:r>
          </w:p>
        </w:tc>
      </w:tr>
      <w:tr w14:paraId="4B00F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9A430">
            <w:r>
              <w:t>各层之和∑</w:t>
            </w:r>
          </w:p>
        </w:tc>
        <w:tc>
          <w:tcPr>
            <w:vAlign w:val="center"/>
          </w:tcPr>
          <w:p w14:paraId="067BC5D7">
            <w:r>
              <w:t>240</w:t>
            </w:r>
          </w:p>
        </w:tc>
        <w:tc>
          <w:tcPr>
            <w:vAlign w:val="center"/>
          </w:tcPr>
          <w:p w14:paraId="69D9D2E2">
            <w:r>
              <w:t>－</w:t>
            </w:r>
          </w:p>
        </w:tc>
        <w:tc>
          <w:tcPr>
            <w:vAlign w:val="center"/>
          </w:tcPr>
          <w:p w14:paraId="3B4549B9">
            <w:r>
              <w:t>－</w:t>
            </w:r>
          </w:p>
        </w:tc>
        <w:tc>
          <w:tcPr>
            <w:vAlign w:val="center"/>
          </w:tcPr>
          <w:p w14:paraId="131C9DEB">
            <w:r>
              <w:t>－</w:t>
            </w:r>
          </w:p>
        </w:tc>
        <w:tc>
          <w:tcPr>
            <w:vAlign w:val="center"/>
          </w:tcPr>
          <w:p w14:paraId="12AAA5D2">
            <w:r>
              <w:t>0.933</w:t>
            </w:r>
          </w:p>
        </w:tc>
        <w:tc>
          <w:tcPr>
            <w:vAlign w:val="center"/>
          </w:tcPr>
          <w:p w14:paraId="5EE87722">
            <w:r>
              <w:t>3.936</w:t>
            </w:r>
          </w:p>
        </w:tc>
      </w:tr>
      <w:tr w14:paraId="6A05D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F0BB3">
            <w:r>
              <w:t>传热系数K=1/(0.17+∑R)</w:t>
            </w:r>
          </w:p>
        </w:tc>
        <w:tc>
          <w:tcPr>
            <w:gridSpan w:val="6"/>
          </w:tcPr>
          <w:p w14:paraId="6A26D5B5">
            <w:pPr>
              <w:jc w:val="center"/>
            </w:pPr>
            <w:r>
              <w:t>0.91</w:t>
            </w:r>
          </w:p>
        </w:tc>
      </w:tr>
      <w:tr w14:paraId="529AB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D42D9">
            <w:r>
              <w:t>标准依据</w:t>
            </w:r>
          </w:p>
        </w:tc>
        <w:tc>
          <w:tcPr>
            <w:gridSpan w:val="6"/>
          </w:tcPr>
          <w:p w14:paraId="3EC1270E">
            <w:r>
              <w:t>《河北省居住建筑节能设计标准(节能75%)(2021版)》DB13(J)185-2020第4.2.2条</w:t>
            </w:r>
          </w:p>
        </w:tc>
      </w:tr>
      <w:tr w14:paraId="0BE53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BDD08">
            <w:r>
              <w:t>标准要求</w:t>
            </w:r>
          </w:p>
        </w:tc>
        <w:tc>
          <w:tcPr>
            <w:gridSpan w:val="6"/>
          </w:tcPr>
          <w:p w14:paraId="3CCF30A0">
            <w:r>
              <w:t>K值应符合表4.2.2-1的要求(K≤1.50)</w:t>
            </w:r>
          </w:p>
        </w:tc>
      </w:tr>
      <w:tr w14:paraId="07F2D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8EDA9">
            <w:r>
              <w:t>结论</w:t>
            </w:r>
          </w:p>
        </w:tc>
        <w:tc>
          <w:tcPr>
            <w:gridSpan w:val="6"/>
          </w:tcPr>
          <w:p w14:paraId="129F9AD9">
            <w:r>
              <w:t>满足</w:t>
            </w:r>
          </w:p>
        </w:tc>
      </w:tr>
    </w:tbl>
    <w:p w14:paraId="1449387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6534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6"/>
    </w:p>
    <w:p w14:paraId="08EEA0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AFCCA7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8792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7"/>
    </w:p>
    <w:p w14:paraId="094F50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58E5C3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2739"/>
      <w:r>
        <w:rPr>
          <w:color w:val="000000"/>
          <w:kern w:val="2"/>
          <w:szCs w:val="24"/>
          <w:lang w:val="en-US"/>
        </w:rPr>
        <w:t>供暖温差大于5K的隔墙</w:t>
      </w:r>
      <w:bookmarkEnd w:id="48"/>
    </w:p>
    <w:p w14:paraId="4385C3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E5B99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6097"/>
      <w:r>
        <w:rPr>
          <w:color w:val="000000"/>
          <w:kern w:val="2"/>
          <w:szCs w:val="24"/>
          <w:lang w:val="en-US"/>
        </w:rPr>
        <w:t>供暖温差大于5K的楼板</w:t>
      </w:r>
      <w:bookmarkEnd w:id="49"/>
    </w:p>
    <w:p w14:paraId="57BE3B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D54865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9639"/>
      <w:r>
        <w:rPr>
          <w:color w:val="000000"/>
          <w:kern w:val="2"/>
          <w:szCs w:val="24"/>
          <w:lang w:val="en-US"/>
        </w:rPr>
        <w:t>变形缝</w:t>
      </w:r>
      <w:bookmarkEnd w:id="50"/>
    </w:p>
    <w:p w14:paraId="2E0F4C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7E4DE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065"/>
      <w:r>
        <w:rPr>
          <w:color w:val="000000"/>
          <w:kern w:val="2"/>
          <w:szCs w:val="24"/>
          <w:lang w:val="en-US"/>
        </w:rPr>
        <w:t>分户墙</w:t>
      </w:r>
      <w:bookmarkEnd w:id="51"/>
    </w:p>
    <w:p w14:paraId="58D77C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AFFB4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5096"/>
      <w:r>
        <w:rPr>
          <w:color w:val="000000"/>
          <w:kern w:val="2"/>
          <w:szCs w:val="24"/>
          <w:lang w:val="en-US"/>
        </w:rPr>
        <w:t>分户楼板</w:t>
      </w:r>
      <w:bookmarkEnd w:id="52"/>
    </w:p>
    <w:p w14:paraId="70C361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F99531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7212"/>
      <w:r>
        <w:rPr>
          <w:color w:val="000000"/>
          <w:kern w:val="2"/>
          <w:szCs w:val="24"/>
          <w:lang w:val="en-US"/>
        </w:rPr>
        <w:t>外窗</w:t>
      </w:r>
      <w:bookmarkEnd w:id="53"/>
    </w:p>
    <w:p w14:paraId="578A30C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D7C4DB">
      <w:r>
        <w:tab/>
      </w:r>
      <w:r>
        <w:t>本工程无此项内容</w:t>
      </w:r>
    </w:p>
    <w:p w14:paraId="43797934">
      <w:pPr>
        <w:pStyle w:val="4"/>
      </w:pPr>
      <w:bookmarkStart w:id="54" w:name="_Toc12296"/>
      <w:r>
        <w:t>是否有凸窗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 w14:paraId="67613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675C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7555CC"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 w14:paraId="1395EB2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CB8BF91">
            <w:pPr>
              <w:jc w:val="center"/>
            </w:pPr>
            <w:r>
              <w:t>结论</w:t>
            </w:r>
          </w:p>
        </w:tc>
      </w:tr>
      <w:tr w14:paraId="679D9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14349E">
            <w:r>
              <w:t>南向</w:t>
            </w:r>
          </w:p>
        </w:tc>
        <w:tc>
          <w:tcPr>
            <w:vAlign w:val="center"/>
          </w:tcPr>
          <w:p w14:paraId="43946934">
            <w:r>
              <w:t>无凸窗</w:t>
            </w:r>
          </w:p>
        </w:tc>
        <w:tc>
          <w:tcPr>
            <w:vAlign w:val="center"/>
          </w:tcPr>
          <w:p w14:paraId="7F9C7587">
            <w:r>
              <w:t>不要求</w:t>
            </w:r>
          </w:p>
        </w:tc>
        <w:tc>
          <w:tcPr>
            <w:vAlign w:val="center"/>
          </w:tcPr>
          <w:p w14:paraId="7409D585">
            <w:r>
              <w:t>满足</w:t>
            </w:r>
          </w:p>
        </w:tc>
      </w:tr>
      <w:tr w14:paraId="0E36B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3E7DE4">
            <w:r>
              <w:t>北向</w:t>
            </w:r>
          </w:p>
        </w:tc>
        <w:tc>
          <w:tcPr>
            <w:vAlign w:val="center"/>
          </w:tcPr>
          <w:p w14:paraId="015EC6CF">
            <w:r>
              <w:t>无凸窗</w:t>
            </w:r>
          </w:p>
        </w:tc>
        <w:tc>
          <w:tcPr>
            <w:vAlign w:val="center"/>
          </w:tcPr>
          <w:p w14:paraId="2ED48D73">
            <w:r>
              <w:t>不应设置凸窗</w:t>
            </w:r>
          </w:p>
        </w:tc>
        <w:tc>
          <w:tcPr>
            <w:vAlign w:val="center"/>
          </w:tcPr>
          <w:p w14:paraId="145765A4">
            <w:r>
              <w:t>满足</w:t>
            </w:r>
          </w:p>
        </w:tc>
      </w:tr>
      <w:tr w14:paraId="27DC2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2912F">
            <w:r>
              <w:t>东向</w:t>
            </w:r>
          </w:p>
        </w:tc>
        <w:tc>
          <w:tcPr>
            <w:vAlign w:val="center"/>
          </w:tcPr>
          <w:p w14:paraId="6CBD7B27">
            <w:r>
              <w:t>无凸窗</w:t>
            </w:r>
          </w:p>
        </w:tc>
        <w:tc>
          <w:tcPr>
            <w:vAlign w:val="center"/>
          </w:tcPr>
          <w:p w14:paraId="37408694">
            <w:r>
              <w:t>不应设置凸窗</w:t>
            </w:r>
          </w:p>
        </w:tc>
        <w:tc>
          <w:tcPr>
            <w:vAlign w:val="center"/>
          </w:tcPr>
          <w:p w14:paraId="5A99694E">
            <w:r>
              <w:t>满足</w:t>
            </w:r>
          </w:p>
        </w:tc>
      </w:tr>
      <w:tr w14:paraId="62E5B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4D9FF">
            <w:r>
              <w:t>西向</w:t>
            </w:r>
          </w:p>
        </w:tc>
        <w:tc>
          <w:tcPr>
            <w:vAlign w:val="center"/>
          </w:tcPr>
          <w:p w14:paraId="5821EEF6">
            <w:r>
              <w:t>无凸窗</w:t>
            </w:r>
          </w:p>
        </w:tc>
        <w:tc>
          <w:tcPr>
            <w:vAlign w:val="center"/>
          </w:tcPr>
          <w:p w14:paraId="3C9905AD">
            <w:r>
              <w:t>不应设置凸窗</w:t>
            </w:r>
          </w:p>
        </w:tc>
        <w:tc>
          <w:tcPr>
            <w:vAlign w:val="center"/>
          </w:tcPr>
          <w:p w14:paraId="3B10E1FF">
            <w:r>
              <w:t>满足</w:t>
            </w:r>
          </w:p>
        </w:tc>
      </w:tr>
      <w:tr w14:paraId="2F3DF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AD541">
            <w:r>
              <w:t>标准依据</w:t>
            </w:r>
          </w:p>
        </w:tc>
        <w:tc>
          <w:tcPr>
            <w:gridSpan w:val="3"/>
          </w:tcPr>
          <w:p w14:paraId="5EB65A14">
            <w:r>
              <w:t>《河北省居住建筑节能设计标准(节能75%)(2021版)》DB13(J)185-2020第4.2.4条</w:t>
            </w:r>
          </w:p>
        </w:tc>
      </w:tr>
      <w:tr w14:paraId="434BC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B2EE4">
            <w:r>
              <w:t>标准要求</w:t>
            </w:r>
          </w:p>
        </w:tc>
        <w:tc>
          <w:tcPr>
            <w:gridSpan w:val="3"/>
          </w:tcPr>
          <w:p w14:paraId="4C4708DF">
            <w:r>
              <w:t>严寒地区不应设置凸窗，寒冷地区除南向外不应设置凸窗</w:t>
            </w:r>
          </w:p>
        </w:tc>
      </w:tr>
      <w:tr w14:paraId="59F69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01573">
            <w:r>
              <w:t>结论</w:t>
            </w:r>
          </w:p>
        </w:tc>
        <w:tc>
          <w:tcPr>
            <w:gridSpan w:val="3"/>
          </w:tcPr>
          <w:p w14:paraId="1574BD3D">
            <w:r>
              <w:t>满足</w:t>
            </w:r>
          </w:p>
        </w:tc>
      </w:tr>
    </w:tbl>
    <w:p w14:paraId="6C346F9C">
      <w:pPr>
        <w:pStyle w:val="4"/>
      </w:pPr>
      <w:bookmarkStart w:id="55" w:name="_Toc9865"/>
      <w:r>
        <w:t>凸窗透明部分</w:t>
      </w:r>
      <w:bookmarkEnd w:id="55"/>
    </w:p>
    <w:p w14:paraId="62511690"/>
    <w:p w14:paraId="6E52150F">
      <w:r>
        <w:tab/>
      </w:r>
      <w:r>
        <w:t>本工程无此项内容</w:t>
      </w:r>
    </w:p>
    <w:p w14:paraId="34664A30">
      <w:pPr>
        <w:pStyle w:val="4"/>
      </w:pPr>
      <w:bookmarkStart w:id="56" w:name="_Toc507"/>
      <w:r>
        <w:t>凸窗板</w:t>
      </w:r>
      <w:bookmarkEnd w:id="56"/>
    </w:p>
    <w:p w14:paraId="29A77FAD">
      <w:r>
        <w:tab/>
      </w:r>
      <w:r>
        <w:t>本工程无此项内容</w:t>
      </w:r>
    </w:p>
    <w:p w14:paraId="4F5EBC9A">
      <w:pPr>
        <w:pStyle w:val="4"/>
      </w:pPr>
      <w:bookmarkStart w:id="57" w:name="_Toc29493"/>
      <w:r>
        <w:t>周边地面</w:t>
      </w:r>
      <w:bookmarkEnd w:id="57"/>
    </w:p>
    <w:p w14:paraId="78AFDC11">
      <w:r>
        <w:tab/>
      </w:r>
      <w:r>
        <w:t>本工程无此项内容</w:t>
      </w:r>
    </w:p>
    <w:p w14:paraId="495982D3">
      <w:pPr>
        <w:pStyle w:val="4"/>
      </w:pPr>
      <w:bookmarkStart w:id="58" w:name="_Toc4999"/>
      <w:r>
        <w:t>非周边地面</w:t>
      </w:r>
      <w:bookmarkEnd w:id="58"/>
    </w:p>
    <w:p w14:paraId="61CC751F">
      <w:r>
        <w:tab/>
      </w:r>
      <w:r>
        <w:t>本工程无此项内容</w:t>
      </w:r>
    </w:p>
    <w:p w14:paraId="6D42AA9C">
      <w:pPr>
        <w:pStyle w:val="4"/>
      </w:pPr>
      <w:bookmarkStart w:id="59" w:name="_Toc6785"/>
      <w:r>
        <w:t>地下墙</w:t>
      </w:r>
      <w:bookmarkEnd w:id="59"/>
    </w:p>
    <w:p w14:paraId="66097370">
      <w:r>
        <w:tab/>
      </w:r>
      <w:r>
        <w:t>本工程无此项内容</w:t>
      </w:r>
    </w:p>
    <w:p w14:paraId="72D59F4E">
      <w:pPr>
        <w:pStyle w:val="4"/>
      </w:pPr>
      <w:bookmarkStart w:id="60" w:name="_Toc16885"/>
      <w:r>
        <w:t>外窗气密性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F67D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70A03">
            <w:r>
              <w:t>最不利气密性等级</w:t>
            </w:r>
          </w:p>
        </w:tc>
        <w:tc>
          <w:tcPr>
            <w:vAlign w:val="center"/>
          </w:tcPr>
          <w:p w14:paraId="47DDDD7E">
            <w:r>
              <w:t>8级（窗编号：C1518）</w:t>
            </w:r>
          </w:p>
        </w:tc>
      </w:tr>
      <w:tr w14:paraId="1A8B0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533E9">
            <w:r>
              <w:t>外窗气密性措施</w:t>
            </w:r>
          </w:p>
        </w:tc>
        <w:tc>
          <w:tcPr>
            <w:vAlign w:val="center"/>
          </w:tcPr>
          <w:p w14:paraId="01D886EC"/>
        </w:tc>
      </w:tr>
      <w:tr w14:paraId="27C1B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CBD81">
            <w:r>
              <w:t>标准依据</w:t>
            </w:r>
          </w:p>
        </w:tc>
        <w:tc>
          <w:tcPr>
            <w:vAlign w:val="center"/>
          </w:tcPr>
          <w:p w14:paraId="3142EFDE">
            <w:r>
              <w:t>《河北省居住建筑节能设计标准(节能75%)(2021版)》DB13(J)185-2020第4.2.5条，分级与检测方法《建筑外门窗气密、水密、抗风压性能分级及检测方法》GB/T 7106-2008</w:t>
            </w:r>
          </w:p>
        </w:tc>
      </w:tr>
      <w:tr w14:paraId="2A88C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D456D">
            <w:r>
              <w:t>标准要求</w:t>
            </w:r>
          </w:p>
        </w:tc>
        <w:tc>
          <w:tcPr>
            <w:vAlign w:val="center"/>
          </w:tcPr>
          <w:p w14:paraId="6560415A">
            <w:r>
              <w:t>外窗气密性不应低于《建筑幕墙、门窗通用技术条件》GB/T 31433-2015 规定的7级</w:t>
            </w:r>
          </w:p>
        </w:tc>
      </w:tr>
      <w:tr w14:paraId="4E0A4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F850B">
            <w:r>
              <w:t>结论</w:t>
            </w:r>
          </w:p>
        </w:tc>
        <w:tc>
          <w:tcPr>
            <w:vAlign w:val="center"/>
          </w:tcPr>
          <w:p w14:paraId="146CBA76">
            <w:r>
              <w:t>满足</w:t>
            </w:r>
          </w:p>
        </w:tc>
      </w:tr>
    </w:tbl>
    <w:p w14:paraId="1DD5EB9B">
      <w:pPr>
        <w:pStyle w:val="4"/>
      </w:pPr>
      <w:bookmarkStart w:id="61" w:name="_Toc31203"/>
      <w:r>
        <w:t>封闭阳台</w:t>
      </w:r>
      <w:bookmarkEnd w:id="61"/>
    </w:p>
    <w:p w14:paraId="683D25E8">
      <w:r>
        <w:tab/>
      </w:r>
      <w:r>
        <w:t>本工程无此项内容</w:t>
      </w:r>
    </w:p>
    <w:p w14:paraId="17F25BF7">
      <w:pPr>
        <w:pStyle w:val="4"/>
      </w:pPr>
      <w:bookmarkStart w:id="62" w:name="_Toc23787"/>
      <w: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A28D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391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C533D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766C44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C429E5F">
            <w:pPr>
              <w:jc w:val="center"/>
            </w:pPr>
            <w:r>
              <w:t>可否性能权衡</w:t>
            </w:r>
          </w:p>
        </w:tc>
      </w:tr>
      <w:tr w14:paraId="16C69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80AC1">
            <w:r>
              <w:t>1</w:t>
            </w:r>
          </w:p>
        </w:tc>
        <w:tc>
          <w:tcPr>
            <w:vAlign w:val="center"/>
          </w:tcPr>
          <w:p w14:paraId="7F83278C">
            <w:r>
              <w:t>体形系数</w:t>
            </w:r>
          </w:p>
        </w:tc>
        <w:tc>
          <w:tcPr>
            <w:vAlign w:val="center"/>
          </w:tcPr>
          <w:p w14:paraId="7E980606">
            <w:r>
              <w:t>满足</w:t>
            </w:r>
          </w:p>
        </w:tc>
        <w:tc>
          <w:tcPr>
            <w:vAlign w:val="center"/>
          </w:tcPr>
          <w:p w14:paraId="284785AB"/>
        </w:tc>
      </w:tr>
      <w:tr w14:paraId="2B501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F7D4E">
            <w:r>
              <w:t>2</w:t>
            </w:r>
          </w:p>
        </w:tc>
        <w:tc>
          <w:tcPr>
            <w:vAlign w:val="center"/>
          </w:tcPr>
          <w:p w14:paraId="1BA49C69">
            <w:r>
              <w:t>开间窗墙比</w:t>
            </w:r>
          </w:p>
        </w:tc>
        <w:tc>
          <w:tcPr>
            <w:vAlign w:val="center"/>
          </w:tcPr>
          <w:p w14:paraId="47C46D18">
            <w:r>
              <w:t>满足</w:t>
            </w:r>
          </w:p>
        </w:tc>
        <w:tc>
          <w:tcPr>
            <w:vAlign w:val="center"/>
          </w:tcPr>
          <w:p w14:paraId="4D4DE607"/>
        </w:tc>
      </w:tr>
      <w:tr w14:paraId="1139B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418B8F">
            <w:r>
              <w:t>3</w:t>
            </w:r>
          </w:p>
        </w:tc>
        <w:tc>
          <w:tcPr>
            <w:vAlign w:val="center"/>
          </w:tcPr>
          <w:p w14:paraId="01E09791">
            <w:r>
              <w:t>可权衡判断窗墙面积比检查</w:t>
            </w:r>
          </w:p>
        </w:tc>
        <w:tc>
          <w:tcPr>
            <w:vAlign w:val="center"/>
          </w:tcPr>
          <w:p w14:paraId="447AF8A9">
            <w:r>
              <w:t>满足</w:t>
            </w:r>
          </w:p>
        </w:tc>
        <w:tc>
          <w:tcPr>
            <w:vAlign w:val="center"/>
          </w:tcPr>
          <w:p w14:paraId="777166C2"/>
        </w:tc>
      </w:tr>
      <w:tr w14:paraId="4DE54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710F5">
            <w:r>
              <w:t>4</w:t>
            </w:r>
          </w:p>
        </w:tc>
        <w:tc>
          <w:tcPr>
            <w:vAlign w:val="center"/>
          </w:tcPr>
          <w:p w14:paraId="3AD3A839">
            <w:r>
              <w:t>天窗传热系数</w:t>
            </w:r>
          </w:p>
        </w:tc>
        <w:tc>
          <w:tcPr>
            <w:vAlign w:val="center"/>
          </w:tcPr>
          <w:p w14:paraId="4F72E15D">
            <w:r>
              <w:t>无屋顶透光部分</w:t>
            </w:r>
          </w:p>
        </w:tc>
        <w:tc>
          <w:tcPr>
            <w:vAlign w:val="center"/>
          </w:tcPr>
          <w:p w14:paraId="2469CFD8"/>
        </w:tc>
      </w:tr>
      <w:tr w14:paraId="790BA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D44D1">
            <w:r>
              <w:t>5</w:t>
            </w:r>
          </w:p>
        </w:tc>
        <w:tc>
          <w:tcPr>
            <w:vAlign w:val="center"/>
          </w:tcPr>
          <w:p w14:paraId="197165E1">
            <w:r>
              <w:t>天窗太阳得热系数</w:t>
            </w:r>
          </w:p>
        </w:tc>
        <w:tc>
          <w:tcPr>
            <w:vAlign w:val="center"/>
          </w:tcPr>
          <w:p w14:paraId="5BA40339">
            <w:r>
              <w:t>无屋顶透光部分</w:t>
            </w:r>
          </w:p>
        </w:tc>
        <w:tc>
          <w:tcPr>
            <w:vAlign w:val="center"/>
          </w:tcPr>
          <w:p w14:paraId="20A7AE6C"/>
        </w:tc>
      </w:tr>
      <w:tr w14:paraId="7DC2D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01A9D">
            <w:r>
              <w:t>6</w:t>
            </w:r>
          </w:p>
        </w:tc>
        <w:tc>
          <w:tcPr>
            <w:vAlign w:val="center"/>
          </w:tcPr>
          <w:p w14:paraId="450F1011">
            <w:r>
              <w:t>分隔供暖与非供暖空间的隔墙</w:t>
            </w:r>
          </w:p>
        </w:tc>
        <w:tc>
          <w:tcPr>
            <w:vAlign w:val="center"/>
          </w:tcPr>
          <w:p w14:paraId="72BB6468">
            <w:r>
              <w:t>满足</w:t>
            </w:r>
          </w:p>
        </w:tc>
        <w:tc>
          <w:tcPr>
            <w:vAlign w:val="center"/>
          </w:tcPr>
          <w:p w14:paraId="7B607F76"/>
        </w:tc>
      </w:tr>
      <w:tr w14:paraId="5EA25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54B79">
            <w:r>
              <w:t>7</w:t>
            </w:r>
          </w:p>
        </w:tc>
        <w:tc>
          <w:tcPr>
            <w:vAlign w:val="center"/>
          </w:tcPr>
          <w:p w14:paraId="5E3C72E9">
            <w:r>
              <w:t>是否有凸窗</w:t>
            </w:r>
          </w:p>
        </w:tc>
        <w:tc>
          <w:tcPr>
            <w:vAlign w:val="center"/>
          </w:tcPr>
          <w:p w14:paraId="4147762F">
            <w:r>
              <w:t>满足</w:t>
            </w:r>
          </w:p>
        </w:tc>
        <w:tc>
          <w:tcPr>
            <w:vAlign w:val="center"/>
          </w:tcPr>
          <w:p w14:paraId="23DDF405"/>
        </w:tc>
      </w:tr>
      <w:tr w14:paraId="19FA3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F5066">
            <w:r>
              <w:t>8</w:t>
            </w:r>
          </w:p>
        </w:tc>
        <w:tc>
          <w:tcPr>
            <w:vAlign w:val="center"/>
          </w:tcPr>
          <w:p w14:paraId="571B1656">
            <w:r>
              <w:t>外窗气密性</w:t>
            </w:r>
          </w:p>
        </w:tc>
        <w:tc>
          <w:tcPr>
            <w:vAlign w:val="center"/>
          </w:tcPr>
          <w:p w14:paraId="14BADBF1">
            <w:r>
              <w:t>满足</w:t>
            </w:r>
          </w:p>
        </w:tc>
        <w:tc>
          <w:tcPr>
            <w:vAlign w:val="center"/>
          </w:tcPr>
          <w:p w14:paraId="4B499373"/>
        </w:tc>
      </w:tr>
      <w:tr w14:paraId="704C2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B30BE7C">
            <w:r>
              <w:t>结论</w:t>
            </w:r>
          </w:p>
        </w:tc>
        <w:tc>
          <w:tcPr>
            <w:vAlign w:val="center"/>
          </w:tcPr>
          <w:p w14:paraId="4EB08B70">
            <w:r>
              <w:t>满足</w:t>
            </w:r>
          </w:p>
        </w:tc>
        <w:tc>
          <w:tcPr>
            <w:vAlign w:val="center"/>
          </w:tcPr>
          <w:p w14:paraId="5570440A"/>
        </w:tc>
      </w:tr>
    </w:tbl>
    <w:p w14:paraId="17299FF7"/>
    <w:p w14:paraId="0D18B032">
      <w:r>
        <w:rPr>
          <w:color w:val="000000"/>
        </w:rPr>
        <w:t>□说明：本工程节能设计中围护结构热工设计指标</w:t>
      </w:r>
      <w:r>
        <w:rPr>
          <w:rFonts w:hint="eastAsia"/>
          <w:color w:val="000000"/>
          <w:lang w:val="en-US" w:eastAsia="zh-CN"/>
        </w:rPr>
        <w:t>不</w:t>
      </w:r>
      <w:r>
        <w:rPr>
          <w:color w:val="000000"/>
        </w:rPr>
        <w:t>存在满足</w:t>
      </w:r>
      <w:r>
        <w:rPr>
          <w:color w:val="000000"/>
        </w:rPr>
        <w:t>要求的项，且满足《河北省居住建筑节能设计标准》DB13(J)185-2020(2021年版)围护结构热工性能权衡判断的基本要求，节能设计符合要求</w:t>
      </w:r>
    </w:p>
    <w:p w14:paraId="3619FBBD">
      <w:bookmarkStart w:id="63" w:name="_GoBack"/>
      <w:bookmarkEnd w:id="63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6B0A3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52A29">
    <w:pPr>
      <w:pStyle w:val="15"/>
      <w:jc w:val="both"/>
    </w:pPr>
    <w:r>
      <w:rPr>
        <w:lang w:val="en-US"/>
      </w:rPr>
      <w:drawing>
        <wp:inline distT="0" distB="0" distL="114300" distR="114300">
          <wp:extent cx="870585" cy="248920"/>
          <wp:effectExtent l="0" t="0" r="5715" b="177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3A80"/>
    <w:rsid w:val="000D77BD"/>
    <w:rsid w:val="000F7EF2"/>
    <w:rsid w:val="0010335A"/>
    <w:rsid w:val="00191485"/>
    <w:rsid w:val="001B79BE"/>
    <w:rsid w:val="001D2236"/>
    <w:rsid w:val="001D451E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A4497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  <w:rsid w:val="6579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8</Pages>
  <Words>2049</Words>
  <Characters>2995</Characters>
  <Lines>13</Lines>
  <Paragraphs>3</Paragraphs>
  <TotalTime>1</TotalTime>
  <ScaleCrop>false</ScaleCrop>
  <LinksUpToDate>false</LinksUpToDate>
  <CharactersWithSpaces>7637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2024-12-11T09:06:00Z</dcterms:created>
  <dc:creator>Winona</dc:creator>
  <cp:lastModifiedBy>Winona</cp:lastModifiedBy>
  <dcterms:modified xsi:type="dcterms:W3CDTF">2024-12-11T09:08:17Z</dcterms:modified>
  <dc:title>建筑节能设计报告书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087B6036A1204C6B89156A769BE7A36C_11</vt:lpwstr>
  </property>
  <property fmtid="{D5CDD505-2E9C-101B-9397-08002B2CF9AE}" pid="3" name="KSOProductBuildVer">
    <vt:lpwstr>2052-12.1.0.19302</vt:lpwstr>
  </property>
</Properties>
</file>