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00A19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  <w:bookmarkStart w:id="63" w:name="_GoBack"/>
      <w:bookmarkEnd w:id="63"/>
    </w:p>
    <w:p w14:paraId="51A0DE72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 w14:paraId="55A86721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1"/>
    </w:p>
    <w:p w14:paraId="7C06D1A1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19299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 w14:paraId="7BB8BE01"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  <w:noWrap w:val="0"/>
            <w:vAlign w:val="top"/>
          </w:tcPr>
          <w:p w14:paraId="1E110A8C"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ascii="宋体" w:hAnsi="宋体"/>
                <w:sz w:val="21"/>
                <w:szCs w:val="21"/>
              </w:rPr>
              <w:t>新建项目</w:t>
            </w:r>
            <w:bookmarkEnd w:id="2"/>
          </w:p>
        </w:tc>
      </w:tr>
      <w:tr w14:paraId="22BB2C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 w14:paraId="43F18FD1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  <w:noWrap w:val="0"/>
            <w:vAlign w:val="top"/>
          </w:tcPr>
          <w:p w14:paraId="48138731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重庆-重庆</w:t>
            </w:r>
            <w:bookmarkEnd w:id="3"/>
          </w:p>
        </w:tc>
      </w:tr>
      <w:tr w14:paraId="2F68CB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 w14:paraId="2083E15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  <w:noWrap w:val="0"/>
            <w:vAlign w:val="top"/>
          </w:tcPr>
          <w:p w14:paraId="0B969DD0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14:paraId="0641D1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 w14:paraId="11525B76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  <w:noWrap w:val="0"/>
            <w:vAlign w:val="top"/>
          </w:tcPr>
          <w:p w14:paraId="2E8EB410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14:paraId="58DD98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 w14:paraId="001B3B06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  <w:noWrap w:val="0"/>
            <w:vAlign w:val="top"/>
          </w:tcPr>
          <w:p w14:paraId="6D62C35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14:paraId="4F7024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 w14:paraId="22413103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  <w:noWrap w:val="0"/>
            <w:vAlign w:val="top"/>
          </w:tcPr>
          <w:p w14:paraId="22E9A24F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25848C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 w14:paraId="771DE2A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  <w:noWrap w:val="0"/>
            <w:vAlign w:val="top"/>
          </w:tcPr>
          <w:p w14:paraId="68316550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665E75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 w14:paraId="69E148A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  <w:noWrap w:val="0"/>
            <w:vAlign w:val="top"/>
          </w:tcPr>
          <w:p w14:paraId="2DB54A2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0E355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  <w:noWrap w:val="0"/>
            <w:vAlign w:val="top"/>
          </w:tcPr>
          <w:p w14:paraId="08317C4F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  <w:noWrap w:val="0"/>
            <w:vAlign w:val="top"/>
          </w:tcPr>
          <w:p w14:paraId="734D950B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2025年2月18日</w:t>
            </w:r>
            <w:bookmarkEnd w:id="7"/>
          </w:p>
        </w:tc>
      </w:tr>
    </w:tbl>
    <w:p w14:paraId="77B4CE23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114300" distR="114300">
            <wp:extent cx="1514475" cy="1514475"/>
            <wp:effectExtent l="0" t="0" r="9525" b="9525"/>
            <wp:docPr id="1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9755D">
      <w:pPr>
        <w:spacing w:line="240" w:lineRule="atLeast"/>
        <w:jc w:val="center"/>
        <w:rPr>
          <w:rFonts w:ascii="宋体" w:hAnsi="宋体"/>
        </w:rPr>
      </w:pPr>
    </w:p>
    <w:p w14:paraId="20F2D8CE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1E093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noWrap w:val="0"/>
            <w:vAlign w:val="center"/>
          </w:tcPr>
          <w:p w14:paraId="0E08F33C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采用软件</w:t>
            </w:r>
          </w:p>
        </w:tc>
        <w:tc>
          <w:tcPr>
            <w:tcW w:w="3780" w:type="dxa"/>
            <w:noWrap w:val="0"/>
            <w:vAlign w:val="center"/>
          </w:tcPr>
          <w:p w14:paraId="4B2C652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全称"/>
            <w:r>
              <w:t>斯维尔节能设计Becs2024</w:t>
            </w:r>
            <w:bookmarkEnd w:id="9"/>
          </w:p>
        </w:tc>
      </w:tr>
      <w:tr w14:paraId="7ABB21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noWrap w:val="0"/>
            <w:vAlign w:val="center"/>
          </w:tcPr>
          <w:p w14:paraId="26C890A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noWrap w:val="0"/>
            <w:vAlign w:val="center"/>
          </w:tcPr>
          <w:p w14:paraId="3FC971CC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 w14:paraId="5EF4BC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noWrap w:val="0"/>
            <w:vAlign w:val="center"/>
          </w:tcPr>
          <w:p w14:paraId="420CE1AF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noWrap w:val="0"/>
            <w:vAlign w:val="center"/>
          </w:tcPr>
          <w:p w14:paraId="41B39629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1B2C44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noWrap w:val="0"/>
            <w:vAlign w:val="center"/>
          </w:tcPr>
          <w:p w14:paraId="2E4E90F4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noWrap w:val="0"/>
            <w:vAlign w:val="center"/>
          </w:tcPr>
          <w:p w14:paraId="2C7A75F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T17365288669</w:t>
            </w:r>
            <w:bookmarkEnd w:id="11"/>
          </w:p>
        </w:tc>
      </w:tr>
    </w:tbl>
    <w:p w14:paraId="0BC4BF30"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38FE5A9B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4B2782B"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4BDD906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_Toc21446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_Toc21446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A429A8D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_Toc29474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_Toc29474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C64EA8C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_Toc21576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_Toc21576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B0484E7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_Toc30036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_Toc30036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153732D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_Toc32289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_Toc32289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2961365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_Toc13207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_Toc13207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BAD5ABC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_Toc10385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_Toc10385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BF6951F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_Toc15044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_Toc15044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C9390E4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_Toc23865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_Toc23865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CD87FCC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_Toc9565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_Toc9565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9A31538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_Toc20056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_Toc20056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BEB1D70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_Toc24419 </w:instrText>
      </w:r>
      <w:r>
        <w:rPr>
          <w:rFonts w:ascii="宋体" w:hAnsi="宋体"/>
          <w:bCs/>
          <w:caps/>
        </w:rP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_Toc24419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024D2F4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_Toc6074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_Toc6074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C10C88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_Toc15868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_Toc15868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23396E5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_Toc26709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_Toc26709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E85A382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_Toc12576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空调房间</w:t>
      </w:r>
      <w:r>
        <w:tab/>
      </w:r>
      <w:r>
        <w:fldChar w:fldCharType="begin"/>
      </w:r>
      <w:r>
        <w:instrText xml:space="preserve"> PAGEREF _Toc12576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D1228B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77D8FFC9"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720" w:num="1"/>
          <w:titlePg/>
          <w:docGrid w:type="lines" w:linePitch="312" w:charSpace="0"/>
        </w:sectPr>
      </w:pPr>
    </w:p>
    <w:p w14:paraId="5ACEDBC3">
      <w:pPr>
        <w:pStyle w:val="2"/>
        <w:spacing w:line="240" w:lineRule="atLeast"/>
        <w:ind w:left="432" w:hanging="432"/>
      </w:pPr>
      <w:bookmarkStart w:id="12" w:name="_Toc155690721"/>
      <w:bookmarkStart w:id="13" w:name="_Toc21446"/>
      <w:bookmarkStart w:id="14" w:name="_Toc316568035"/>
      <w:r>
        <w:rPr>
          <w:rFonts w:hint="eastAsia"/>
        </w:rPr>
        <w:t>建筑概况</w:t>
      </w:r>
      <w:bookmarkEnd w:id="12"/>
      <w:bookmarkEnd w:id="13"/>
      <w:bookmarkEnd w:id="14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545D01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  <w:noWrap w:val="0"/>
            <w:vAlign w:val="top"/>
          </w:tcPr>
          <w:p w14:paraId="4633F343">
            <w:pPr>
              <w:spacing w:line="240" w:lineRule="atLeast"/>
            </w:pPr>
            <w:bookmarkStart w:id="15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noWrap w:val="0"/>
            <w:vAlign w:val="top"/>
          </w:tcPr>
          <w:p w14:paraId="3B3DD04E">
            <w:pPr>
              <w:spacing w:line="240" w:lineRule="atLeast"/>
            </w:pPr>
            <w:bookmarkStart w:id="16" w:name="工程名称"/>
            <w:r>
              <w:t>新建项目</w:t>
            </w:r>
            <w:bookmarkEnd w:id="16"/>
          </w:p>
        </w:tc>
      </w:tr>
      <w:tr w14:paraId="1C3068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  <w:noWrap w:val="0"/>
            <w:vAlign w:val="top"/>
          </w:tcPr>
          <w:p w14:paraId="58F6D595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noWrap w:val="0"/>
            <w:vAlign w:val="top"/>
          </w:tcPr>
          <w:p w14:paraId="584E9B80">
            <w:pPr>
              <w:spacing w:line="240" w:lineRule="atLeast"/>
            </w:pPr>
            <w:bookmarkStart w:id="17" w:name="工程地点"/>
            <w:r>
              <w:t>重庆-重庆</w:t>
            </w:r>
            <w:bookmarkEnd w:id="17"/>
          </w:p>
        </w:tc>
      </w:tr>
      <w:tr w14:paraId="201262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  <w:noWrap w:val="0"/>
            <w:vAlign w:val="top"/>
          </w:tcPr>
          <w:p w14:paraId="5DC60233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noWrap w:val="0"/>
            <w:vAlign w:val="top"/>
          </w:tcPr>
          <w:p w14:paraId="27B7C45A">
            <w:pPr>
              <w:spacing w:line="240" w:lineRule="atLeast"/>
            </w:pPr>
            <w:bookmarkStart w:id="18" w:name="气候分区"/>
            <w:r>
              <w:t>夏热冬冷A区</w:t>
            </w:r>
            <w:bookmarkEnd w:id="18"/>
          </w:p>
        </w:tc>
      </w:tr>
      <w:tr w14:paraId="2A27DF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  <w:noWrap w:val="0"/>
            <w:vAlign w:val="top"/>
          </w:tcPr>
          <w:p w14:paraId="01A2E110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noWrap w:val="0"/>
            <w:vAlign w:val="top"/>
          </w:tcPr>
          <w:p w14:paraId="25868C7F"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 w14:paraId="498C3B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  <w:noWrap w:val="0"/>
            <w:vAlign w:val="top"/>
          </w:tcPr>
          <w:p w14:paraId="6DBDA425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noWrap w:val="0"/>
            <w:vAlign w:val="top"/>
          </w:tcPr>
          <w:p w14:paraId="6855C7E9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11434</w:t>
            </w:r>
            <w:bookmarkEnd w:id="20"/>
            <w:r>
              <w:rPr>
                <w:rFonts w:hint="eastAsia"/>
              </w:rPr>
              <w:t>㎡    地下</w:t>
            </w:r>
            <w:bookmarkStart w:id="21" w:name="地下建筑面积"/>
            <w:r>
              <w:rPr>
                <w:rFonts w:hint="eastAsia"/>
              </w:rPr>
              <w:t>0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 w14:paraId="5BE585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  <w:noWrap w:val="0"/>
            <w:vAlign w:val="top"/>
          </w:tcPr>
          <w:p w14:paraId="52912E38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noWrap w:val="0"/>
            <w:vAlign w:val="top"/>
          </w:tcPr>
          <w:p w14:paraId="57D06DC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5</w:t>
            </w:r>
            <w:bookmarkEnd w:id="22"/>
            <w:r>
              <w:rPr>
                <w:rFonts w:hint="eastAsia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14:paraId="577001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  <w:noWrap w:val="0"/>
            <w:vAlign w:val="top"/>
          </w:tcPr>
          <w:p w14:paraId="6BF48E14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noWrap w:val="0"/>
            <w:vAlign w:val="top"/>
          </w:tcPr>
          <w:p w14:paraId="294D1A5E"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22.8</w:t>
            </w:r>
            <w:bookmarkEnd w:id="24"/>
            <w:r>
              <w:rPr>
                <w:rFonts w:hint="eastAsia"/>
              </w:rPr>
              <w:t>m</w:t>
            </w:r>
          </w:p>
        </w:tc>
      </w:tr>
      <w:tr w14:paraId="2A631B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  <w:noWrap w:val="0"/>
            <w:vAlign w:val="top"/>
          </w:tcPr>
          <w:p w14:paraId="442F2DF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noWrap w:val="0"/>
            <w:vAlign w:val="top"/>
          </w:tcPr>
          <w:p w14:paraId="17DB79CB">
            <w:pPr>
              <w:spacing w:line="240" w:lineRule="atLeast"/>
            </w:pPr>
            <w:bookmarkStart w:id="25" w:name="结构类型"/>
            <w:bookmarkEnd w:id="25"/>
          </w:p>
        </w:tc>
      </w:tr>
      <w:bookmarkEnd w:id="15"/>
    </w:tbl>
    <w:p w14:paraId="72FA0B2F">
      <w:pPr>
        <w:pStyle w:val="2"/>
        <w:spacing w:line="240" w:lineRule="atLeast"/>
        <w:ind w:left="432" w:hanging="432"/>
      </w:pPr>
      <w:bookmarkStart w:id="26" w:name="_Toc316568036"/>
      <w:bookmarkStart w:id="27" w:name="_Toc155690722"/>
      <w:bookmarkStart w:id="28" w:name="_Toc29474"/>
      <w:bookmarkStart w:id="29" w:name="TitleFormat"/>
      <w:r>
        <w:rPr>
          <w:rFonts w:hint="eastAsia"/>
        </w:rPr>
        <w:t>评价依据</w:t>
      </w:r>
      <w:bookmarkEnd w:id="26"/>
      <w:bookmarkEnd w:id="27"/>
      <w:bookmarkEnd w:id="28"/>
    </w:p>
    <w:bookmarkEnd w:id="29"/>
    <w:p w14:paraId="43B6F389">
      <w:r>
        <w:rPr>
          <w:rFonts w:hint="eastAsia"/>
        </w:rPr>
        <w:t xml:space="preserve">1. </w:t>
      </w:r>
      <w:bookmarkStart w:id="30" w:name="标准名称"/>
      <w:r>
        <w:rPr>
          <w:rFonts w:hint="eastAsia"/>
        </w:rPr>
        <w:t>重庆市《公共建筑节能（绿色建筑）设计标准》DBJ50-052-2020</w:t>
      </w:r>
      <w:bookmarkEnd w:id="30"/>
    </w:p>
    <w:p w14:paraId="2DBEA88E">
      <w:r>
        <w:rPr>
          <w:rFonts w:hint="eastAsia"/>
        </w:rPr>
        <w:t>2. 《建筑环境通用规范》GB</w:t>
      </w:r>
      <w:r>
        <w:t xml:space="preserve"> 55016</w:t>
      </w:r>
    </w:p>
    <w:p w14:paraId="56337DCC">
      <w:r>
        <w:rPr>
          <w:rFonts w:hint="eastAsia"/>
        </w:rPr>
        <w:t xml:space="preserve">3. </w:t>
      </w:r>
      <w:bookmarkStart w:id="31" w:name="地方绿建评价标准"/>
      <w:r>
        <w:rPr>
          <w:rFonts w:hint="eastAsia"/>
        </w:rPr>
        <w:t>《绿色建筑评价标准》GB/T 50378-2019</w:t>
      </w:r>
      <w:bookmarkEnd w:id="31"/>
    </w:p>
    <w:p w14:paraId="739A081D">
      <w:r>
        <w:rPr>
          <w:rFonts w:hint="eastAsia"/>
        </w:rPr>
        <w:t>4. 《民用建筑热工设计规范》GB50176</w:t>
      </w:r>
    </w:p>
    <w:p w14:paraId="3001C7CA">
      <w:r>
        <w:rPr>
          <w:rFonts w:hint="eastAsia"/>
        </w:rPr>
        <w:t>5.  施工图、设计说明、墙身大样图、节能计算书</w:t>
      </w:r>
    </w:p>
    <w:p w14:paraId="71B7185D">
      <w:pPr>
        <w:pStyle w:val="2"/>
        <w:spacing w:line="240" w:lineRule="atLeast"/>
        <w:ind w:left="432" w:hanging="432"/>
      </w:pPr>
      <w:bookmarkStart w:id="32" w:name="_Toc155690723"/>
      <w:bookmarkStart w:id="33" w:name="_Toc21576"/>
      <w:r>
        <w:rPr>
          <w:rFonts w:hint="eastAsia"/>
        </w:rPr>
        <w:t>评价目标与方法</w:t>
      </w:r>
      <w:bookmarkEnd w:id="32"/>
      <w:bookmarkEnd w:id="33"/>
    </w:p>
    <w:p w14:paraId="5CD525EF">
      <w:pPr>
        <w:pStyle w:val="4"/>
        <w:spacing w:line="240" w:lineRule="atLeast"/>
        <w:rPr>
          <w:kern w:val="2"/>
        </w:rPr>
      </w:pPr>
      <w:bookmarkStart w:id="34" w:name="_Toc30036"/>
      <w:bookmarkStart w:id="35" w:name="_Toc155690724"/>
      <w:r>
        <w:rPr>
          <w:rFonts w:hint="eastAsia"/>
          <w:kern w:val="2"/>
        </w:rPr>
        <w:t>评价目标</w:t>
      </w:r>
      <w:bookmarkEnd w:id="34"/>
      <w:bookmarkEnd w:id="35"/>
    </w:p>
    <w:p w14:paraId="011BDDD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6" w:name="地方绿建评价标准：1"/>
      <w:r>
        <w:rPr>
          <w:rFonts w:hint="eastAsia" w:ascii="宋体" w:hAnsi="宋体"/>
          <w:szCs w:val="21"/>
        </w:rPr>
        <w:t>《绿色建筑评价标准》GB/T 50378-2019</w:t>
      </w:r>
      <w:bookmarkEnd w:id="36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485779D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 w14:paraId="2FDAEF99">
      <w:pPr>
        <w:pStyle w:val="4"/>
        <w:spacing w:line="240" w:lineRule="atLeast"/>
        <w:rPr>
          <w:kern w:val="2"/>
        </w:rPr>
      </w:pPr>
      <w:bookmarkStart w:id="37" w:name="_Toc155690725"/>
      <w:bookmarkStart w:id="38" w:name="_Toc32289"/>
      <w:r>
        <w:rPr>
          <w:rFonts w:hint="eastAsia"/>
          <w:kern w:val="2"/>
        </w:rPr>
        <w:t>评价方法</w:t>
      </w:r>
      <w:bookmarkEnd w:id="37"/>
      <w:bookmarkEnd w:id="38"/>
    </w:p>
    <w:p w14:paraId="34DFC583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9" w:name="OLE_LINK3"/>
      <w:r>
        <w:rPr>
          <w:color w:val="000000"/>
          <w:szCs w:val="21"/>
        </w:rPr>
        <w:t>在给定两侧空气温度及变化规律的情况下，</w:t>
      </w:r>
      <w:bookmarkEnd w:id="39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71228BC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FB6D4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noWrap w:val="0"/>
            <w:vAlign w:val="center"/>
          </w:tcPr>
          <w:p w14:paraId="4A92A05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noWrap w:val="0"/>
            <w:vAlign w:val="center"/>
          </w:tcPr>
          <w:p w14:paraId="0CC0EE5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  <w:noWrap w:val="0"/>
            <w:vAlign w:val="top"/>
          </w:tcPr>
          <w:p w14:paraId="01FE0C1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32021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  <w:noWrap w:val="0"/>
            <w:vAlign w:val="top"/>
          </w:tcPr>
          <w:p w14:paraId="56C9864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  <w:noWrap w:val="0"/>
            <w:vAlign w:val="top"/>
          </w:tcPr>
          <w:p w14:paraId="3EA3B577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  <w:noWrap w:val="0"/>
            <w:vAlign w:val="top"/>
          </w:tcPr>
          <w:p w14:paraId="3A0D0EC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7813B540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  <w:noWrap w:val="0"/>
            <w:vAlign w:val="top"/>
          </w:tcPr>
          <w:p w14:paraId="4569E2D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7386E4B9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6E6FD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  <w:noWrap w:val="0"/>
            <w:vAlign w:val="top"/>
          </w:tcPr>
          <w:p w14:paraId="7C5C224C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91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noWrap w:val="0"/>
            <w:vAlign w:val="center"/>
          </w:tcPr>
          <w:p w14:paraId="43E2F38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noWrap w:val="0"/>
            <w:vAlign w:val="center"/>
          </w:tcPr>
          <w:p w14:paraId="19CBDC1D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noWrap w:val="0"/>
            <w:vAlign w:val="center"/>
          </w:tcPr>
          <w:p w14:paraId="782994C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5C100C52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601FDEF9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8546FDE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02D8B9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noWrap w:val="0"/>
            <w:vAlign w:val="center"/>
          </w:tcPr>
          <w:p w14:paraId="4A97CE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noWrap w:val="0"/>
            <w:vAlign w:val="center"/>
          </w:tcPr>
          <w:p w14:paraId="02079D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  <w:noWrap w:val="0"/>
            <w:vAlign w:val="top"/>
          </w:tcPr>
          <w:p w14:paraId="30AFD5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1D74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  <w:noWrap w:val="0"/>
            <w:vAlign w:val="top"/>
          </w:tcPr>
          <w:p w14:paraId="30B2326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  <w:noWrap w:val="0"/>
            <w:vAlign w:val="top"/>
          </w:tcPr>
          <w:p w14:paraId="39A815D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noWrap w:val="0"/>
            <w:vAlign w:val="center"/>
          </w:tcPr>
          <w:p w14:paraId="51EAC8EA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876F10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noWrap w:val="0"/>
            <w:vAlign w:val="center"/>
          </w:tcPr>
          <w:p w14:paraId="2B9C24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77F8FAD0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764A74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  <w:noWrap w:val="0"/>
            <w:vAlign w:val="top"/>
          </w:tcPr>
          <w:p w14:paraId="1FA7CA2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noWrap w:val="0"/>
            <w:vAlign w:val="center"/>
          </w:tcPr>
          <w:p w14:paraId="45407490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noWrap w:val="0"/>
            <w:vAlign w:val="center"/>
          </w:tcPr>
          <w:p w14:paraId="0C57C616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noWrap w:val="0"/>
            <w:vAlign w:val="center"/>
          </w:tcPr>
          <w:p w14:paraId="11444B31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255D0D07">
      <w:pPr>
        <w:spacing w:line="240" w:lineRule="atLeast"/>
        <w:ind w:left="420"/>
        <w:rPr>
          <w:color w:val="000000"/>
          <w:szCs w:val="21"/>
        </w:rPr>
      </w:pPr>
    </w:p>
    <w:p w14:paraId="77141F88"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4pt;width:28.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5E8FC183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hint="default"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hint="default" w:ascii="Cambria Math" w:hAnsi="Cambria Math"/>
                <w:color w:val="000000"/>
              </w:rPr>
            </m:ctrlPr>
          </m:sSubPr>
          <m:e>
            <m:r>
              <m:rPr/>
              <w:rPr>
                <w:rFonts w:hint="default" w:ascii="Cambria Math" w:hAnsi="Cambria Math"/>
                <w:color w:val="000000"/>
              </w:rPr>
              <m:t>t</m:t>
            </m:r>
            <m:ctrlPr>
              <w:rPr>
                <w:rFonts w:hint="default" w:ascii="Cambria Math" w:hAnsi="Cambria Math"/>
                <w:color w:val="000000"/>
              </w:rPr>
            </m:ctrlPr>
          </m:e>
          <m:sub>
            <m:r>
              <m:rPr/>
              <w:rPr>
                <w:rFonts w:hint="default" w:ascii="Cambria Math" w:hAnsi="Cambria Math"/>
                <w:color w:val="000000"/>
              </w:rPr>
              <m:t>i</m:t>
            </m:r>
            <m:ctrlPr>
              <w:rPr>
                <w:rFonts w:hint="default"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35AA27F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35842858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58BE345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3A382187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6F433FAF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6EA3CE14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C3259D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2F92A16B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0036DA08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E253147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41A52311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hint="default"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hint="default" w:ascii="Cambria Math" w:hAnsi="Cambria Math"/>
                <w:color w:val="000000"/>
                <w:szCs w:val="21"/>
              </w:rPr>
              <m:t>C</m:t>
            </m:r>
            <m:ctrlPr>
              <w:rPr>
                <w:rFonts w:hint="default"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hint="default" w:ascii="Cambria Math" w:hAnsi="Cambria Math"/>
                <w:color w:val="000000"/>
                <w:szCs w:val="21"/>
              </w:rPr>
              <m:t>p</m:t>
            </m:r>
            <m:ctrlPr>
              <w:rPr>
                <w:rFonts w:hint="default"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15552666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hint="default"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065A23CE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4C1A6C65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hint="default" w:ascii="Cambria Math" w:hAnsi="Cambria Math"/>
            <w:color w:val="000000"/>
            <w:szCs w:val="21"/>
          </w:rPr>
          <m:t>Δ</m:t>
        </m:r>
        <m:r>
          <m:rPr/>
          <w:rPr>
            <w:rFonts w:hint="default"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2AF44F8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44291071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hint="default"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hint="default" w:ascii="Cambria Math" w:hAnsi="Cambria Math"/>
                <w:color w:val="000000"/>
                <w:szCs w:val="21"/>
              </w:rPr>
              <m:t>t</m:t>
            </m:r>
            <m:ctrlPr>
              <w:rPr>
                <w:rFonts w:hint="default"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hint="default" w:ascii="Cambria Math" w:hAnsi="Cambria Math"/>
                <w:color w:val="000000"/>
                <w:szCs w:val="21"/>
              </w:rPr>
              <m:t>f</m:t>
            </m:r>
            <m:ctrlPr>
              <w:rPr>
                <w:rFonts w:hint="default"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hint="default" w:ascii="Cambria Math" w:hAnsi="Cambria Math"/>
                <w:color w:val="000000"/>
                <w:szCs w:val="21"/>
              </w:rPr>
              <m:t>k</m:t>
            </m:r>
            <m:ctrlPr>
              <w:rPr>
                <w:rFonts w:hint="default"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F23789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485A808E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59F01848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hint="default"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hint="default"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hint="default" w:ascii="Cambria Math" w:hAnsi="Cambria Math"/>
                <w:color w:val="000000"/>
                <w:szCs w:val="21"/>
              </w:rPr>
              <m:t>t</m:t>
            </m:r>
            <m:ctrlPr>
              <w:rPr>
                <w:rFonts w:hint="default"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hint="default" w:ascii="Cambria Math" w:hAnsi="Cambria Math"/>
                <w:color w:val="000000"/>
                <w:szCs w:val="21"/>
              </w:rPr>
              <m:t>i</m:t>
            </m:r>
            <m:ctrlPr>
              <w:rPr>
                <w:rFonts w:hint="default"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6DC77BCA">
      <w:pPr>
        <w:pStyle w:val="3"/>
        <w:ind w:left="1470" w:right="1470"/>
      </w:pPr>
    </w:p>
    <w:p w14:paraId="42277ABC">
      <w:pPr>
        <w:pStyle w:val="2"/>
        <w:snapToGrid w:val="0"/>
        <w:spacing w:line="240" w:lineRule="atLeast"/>
        <w:ind w:left="432" w:hanging="432"/>
      </w:pPr>
      <w:bookmarkStart w:id="40" w:name="_Toc155690726"/>
      <w:bookmarkStart w:id="41" w:name="_Toc13207"/>
      <w:r>
        <w:rPr>
          <w:rFonts w:hint="eastAsia"/>
        </w:rPr>
        <w:t>边界</w:t>
      </w:r>
      <w:r>
        <w:t>条件参数设置</w:t>
      </w:r>
      <w:bookmarkEnd w:id="40"/>
      <w:bookmarkEnd w:id="41"/>
    </w:p>
    <w:p w14:paraId="1C881E5A">
      <w:pPr>
        <w:pStyle w:val="4"/>
        <w:spacing w:line="240" w:lineRule="atLeast"/>
        <w:rPr>
          <w:kern w:val="2"/>
        </w:rPr>
      </w:pPr>
      <w:bookmarkStart w:id="42" w:name="_Toc10385"/>
      <w:bookmarkStart w:id="43" w:name="_Toc155690727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2"/>
      <w:bookmarkEnd w:id="43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25B9C7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  <w:noWrap w:val="0"/>
            <w:vAlign w:val="top"/>
          </w:tcPr>
          <w:p w14:paraId="46EA16A8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  <w:noWrap w:val="0"/>
            <w:vAlign w:val="top"/>
          </w:tcPr>
          <w:p w14:paraId="65A6C8AB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  <w:noWrap w:val="0"/>
            <w:vAlign w:val="top"/>
          </w:tcPr>
          <w:p w14:paraId="59A7BB5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  <w:noWrap w:val="0"/>
            <w:vAlign w:val="top"/>
          </w:tcPr>
          <w:p w14:paraId="2B5A001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8B535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noWrap w:val="0"/>
            <w:vAlign w:val="top"/>
          </w:tcPr>
          <w:p w14:paraId="29B988A1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6759AD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  <w:noWrap w:val="0"/>
            <w:vAlign w:val="top"/>
          </w:tcPr>
          <w:p w14:paraId="2010ED09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drawing>
                <wp:inline distT="0" distB="0" distL="114300" distR="114300">
                  <wp:extent cx="182880" cy="182880"/>
                  <wp:effectExtent l="0" t="0" r="0" b="0"/>
                  <wp:docPr id="8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5" w:type="dxa"/>
            <w:shd w:val="clear" w:color="auto" w:fill="auto"/>
            <w:noWrap w:val="0"/>
            <w:vAlign w:val="top"/>
          </w:tcPr>
          <w:p w14:paraId="33663585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noWrap w:val="0"/>
            <w:vAlign w:val="center"/>
          </w:tcPr>
          <w:p w14:paraId="4C75C35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noWrap w:val="0"/>
            <w:vAlign w:val="center"/>
          </w:tcPr>
          <w:p w14:paraId="6CD85193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8EB95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noWrap w:val="0"/>
            <w:vAlign w:val="top"/>
          </w:tcPr>
          <w:p w14:paraId="22839434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drawing>
                <wp:inline distT="0" distB="0" distL="114300" distR="114300">
                  <wp:extent cx="95250" cy="182880"/>
                  <wp:effectExtent l="0" t="0" r="11430" b="0"/>
                  <wp:docPr id="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5" w:type="dxa"/>
            <w:noWrap w:val="0"/>
            <w:vAlign w:val="center"/>
          </w:tcPr>
          <w:p w14:paraId="155FE884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noWrap w:val="0"/>
            <w:vAlign w:val="center"/>
          </w:tcPr>
          <w:p w14:paraId="49F2604A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noWrap w:val="0"/>
            <w:vAlign w:val="top"/>
          </w:tcPr>
          <w:p w14:paraId="24DC387D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4E07B5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noWrap w:val="0"/>
            <w:vAlign w:val="top"/>
          </w:tcPr>
          <w:p w14:paraId="7ABD3930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1C79CA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noWrap w:val="0"/>
            <w:vAlign w:val="center"/>
          </w:tcPr>
          <w:p w14:paraId="6FBA73E9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drawing>
                <wp:inline distT="0" distB="0" distL="114300" distR="114300">
                  <wp:extent cx="278130" cy="182880"/>
                  <wp:effectExtent l="0" t="0" r="11430" b="0"/>
                  <wp:docPr id="1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5" w:type="dxa"/>
            <w:noWrap w:val="0"/>
            <w:vAlign w:val="center"/>
          </w:tcPr>
          <w:p w14:paraId="14F22277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noWrap w:val="0"/>
            <w:vAlign w:val="center"/>
          </w:tcPr>
          <w:p w14:paraId="00DAB80F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noWrap w:val="0"/>
            <w:vAlign w:val="top"/>
          </w:tcPr>
          <w:p w14:paraId="4B7483F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36F8A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  <w:noWrap w:val="0"/>
            <w:vAlign w:val="top"/>
          </w:tcPr>
          <w:p w14:paraId="03D73579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drawing>
                <wp:inline distT="0" distB="0" distL="114300" distR="114300">
                  <wp:extent cx="95250" cy="182880"/>
                  <wp:effectExtent l="0" t="0" r="11430" b="0"/>
                  <wp:docPr id="1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5" w:type="dxa"/>
            <w:shd w:val="clear" w:color="auto" w:fill="auto"/>
            <w:noWrap w:val="0"/>
            <w:vAlign w:val="top"/>
          </w:tcPr>
          <w:p w14:paraId="1A34F847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  <w:noWrap w:val="0"/>
            <w:vAlign w:val="top"/>
          </w:tcPr>
          <w:p w14:paraId="35802A42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noWrap w:val="0"/>
            <w:vAlign w:val="top"/>
          </w:tcPr>
          <w:p w14:paraId="3D6B0017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6D674A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  <w:noWrap w:val="0"/>
            <w:vAlign w:val="top"/>
          </w:tcPr>
          <w:p w14:paraId="11CA7481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drawing>
                <wp:inline distT="0" distB="0" distL="114300" distR="114300">
                  <wp:extent cx="87630" cy="182880"/>
                  <wp:effectExtent l="0" t="0" r="3810" b="0"/>
                  <wp:docPr id="12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5" w:type="dxa"/>
            <w:shd w:val="clear" w:color="auto" w:fill="auto"/>
            <w:noWrap w:val="0"/>
            <w:vAlign w:val="top"/>
          </w:tcPr>
          <w:p w14:paraId="3FDD4BAB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noWrap w:val="0"/>
            <w:vAlign w:val="center"/>
          </w:tcPr>
          <w:p w14:paraId="176A48D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noWrap w:val="0"/>
            <w:vAlign w:val="top"/>
          </w:tcPr>
          <w:p w14:paraId="4A8DD26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13BE9C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  <w:noWrap w:val="0"/>
            <w:vAlign w:val="top"/>
          </w:tcPr>
          <w:p w14:paraId="64B9F4E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drawing>
                <wp:inline distT="0" distB="0" distL="114300" distR="114300">
                  <wp:extent cx="87630" cy="182880"/>
                  <wp:effectExtent l="0" t="0" r="3810" b="0"/>
                  <wp:docPr id="13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5" w:type="dxa"/>
            <w:shd w:val="clear" w:color="auto" w:fill="auto"/>
            <w:noWrap w:val="0"/>
            <w:vAlign w:val="center"/>
          </w:tcPr>
          <w:p w14:paraId="0745B369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noWrap w:val="0"/>
            <w:vAlign w:val="center"/>
          </w:tcPr>
          <w:p w14:paraId="5739D820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noWrap w:val="0"/>
            <w:vAlign w:val="center"/>
          </w:tcPr>
          <w:p w14:paraId="3E208A0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23169463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4" w:name="_Toc155690728"/>
      <w:bookmarkStart w:id="45" w:name="_Toc15044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4"/>
      <w:bookmarkEnd w:id="45"/>
    </w:p>
    <w:p w14:paraId="48A2BF7C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6" w:name="室外逐时温度"/>
      <w:bookmarkEnd w:id="46"/>
      <w:r>
        <w:drawing>
          <wp:inline distT="0" distB="0" distL="114300" distR="114300">
            <wp:extent cx="5667375" cy="2790825"/>
            <wp:effectExtent l="0" t="0" r="1905" b="13335"/>
            <wp:docPr id="2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AA3F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9253C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63A0783">
            <w:pPr>
              <w:jc w:val="center"/>
            </w:pPr>
            <w:r>
              <w:t>0:00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B25210C">
            <w:pPr>
              <w:jc w:val="center"/>
            </w:pPr>
            <w:r>
              <w:t>1:00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169DAA8">
            <w:pPr>
              <w:jc w:val="center"/>
            </w:pPr>
            <w:r>
              <w:t>2:00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9DBC19E">
            <w:pPr>
              <w:jc w:val="center"/>
            </w:pPr>
            <w:r>
              <w:t>3:00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3CF3A1B">
            <w:pPr>
              <w:jc w:val="center"/>
            </w:pPr>
            <w:r>
              <w:t>4:00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04A5AB3">
            <w:pPr>
              <w:jc w:val="center"/>
            </w:pPr>
            <w:r>
              <w:t>5:00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3C6F0A6">
            <w:pPr>
              <w:jc w:val="center"/>
            </w:pPr>
            <w:r>
              <w:t>6:00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088CF05">
            <w:pPr>
              <w:jc w:val="center"/>
            </w:pPr>
            <w:r>
              <w:t>7:00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FD1E78F">
            <w:pPr>
              <w:jc w:val="center"/>
            </w:pPr>
            <w:r>
              <w:t>8:00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A511026">
            <w:pPr>
              <w:jc w:val="center"/>
            </w:pPr>
            <w:r>
              <w:t>9:00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2152E3D">
            <w:pPr>
              <w:jc w:val="center"/>
            </w:pPr>
            <w:r>
              <w:t>10:00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3B1A1F9">
            <w:pPr>
              <w:jc w:val="center"/>
            </w:pPr>
            <w:r>
              <w:t>11:00</w:t>
            </w:r>
          </w:p>
        </w:tc>
      </w:tr>
      <w:tr w14:paraId="14B040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6EA137F5">
            <w:r>
              <w:t>32.10</w:t>
            </w:r>
          </w:p>
        </w:tc>
        <w:tc>
          <w:tcPr>
            <w:tcW w:w="0" w:type="auto"/>
            <w:noWrap w:val="0"/>
            <w:vAlign w:val="center"/>
          </w:tcPr>
          <w:p w14:paraId="14B55D39">
            <w:r>
              <w:t>31.40</w:t>
            </w:r>
          </w:p>
        </w:tc>
        <w:tc>
          <w:tcPr>
            <w:tcW w:w="0" w:type="auto"/>
            <w:noWrap w:val="0"/>
            <w:vAlign w:val="center"/>
          </w:tcPr>
          <w:p w14:paraId="0B1FE0FC">
            <w:r>
              <w:t>31.00</w:t>
            </w:r>
          </w:p>
        </w:tc>
        <w:tc>
          <w:tcPr>
            <w:tcW w:w="0" w:type="auto"/>
            <w:noWrap w:val="0"/>
            <w:vAlign w:val="center"/>
          </w:tcPr>
          <w:p w14:paraId="14B52424">
            <w:r>
              <w:t>30.50</w:t>
            </w:r>
          </w:p>
        </w:tc>
        <w:tc>
          <w:tcPr>
            <w:tcW w:w="0" w:type="auto"/>
            <w:noWrap w:val="0"/>
            <w:vAlign w:val="center"/>
          </w:tcPr>
          <w:p w14:paraId="59B846BE">
            <w:r>
              <w:t>30.10</w:t>
            </w:r>
          </w:p>
        </w:tc>
        <w:tc>
          <w:tcPr>
            <w:tcW w:w="0" w:type="auto"/>
            <w:noWrap w:val="0"/>
            <w:vAlign w:val="center"/>
          </w:tcPr>
          <w:p w14:paraId="06BF4212">
            <w:r>
              <w:t>29.40</w:t>
            </w:r>
          </w:p>
        </w:tc>
        <w:tc>
          <w:tcPr>
            <w:tcW w:w="0" w:type="auto"/>
            <w:noWrap w:val="0"/>
            <w:vAlign w:val="center"/>
          </w:tcPr>
          <w:p w14:paraId="2D1E5E7E">
            <w:r>
              <w:t>29.10</w:t>
            </w:r>
          </w:p>
        </w:tc>
        <w:tc>
          <w:tcPr>
            <w:tcW w:w="0" w:type="auto"/>
            <w:noWrap w:val="0"/>
            <w:vAlign w:val="center"/>
          </w:tcPr>
          <w:p w14:paraId="459D24BB">
            <w:r>
              <w:t>30.00</w:t>
            </w:r>
          </w:p>
        </w:tc>
        <w:tc>
          <w:tcPr>
            <w:tcW w:w="0" w:type="auto"/>
            <w:noWrap w:val="0"/>
            <w:vAlign w:val="center"/>
          </w:tcPr>
          <w:p w14:paraId="043A9545">
            <w:r>
              <w:t>32.10</w:t>
            </w:r>
          </w:p>
        </w:tc>
        <w:tc>
          <w:tcPr>
            <w:tcW w:w="0" w:type="auto"/>
            <w:noWrap w:val="0"/>
            <w:vAlign w:val="center"/>
          </w:tcPr>
          <w:p w14:paraId="40C0D9B6">
            <w:r>
              <w:t>34.90</w:t>
            </w:r>
          </w:p>
        </w:tc>
        <w:tc>
          <w:tcPr>
            <w:tcW w:w="0" w:type="auto"/>
            <w:noWrap w:val="0"/>
            <w:vAlign w:val="center"/>
          </w:tcPr>
          <w:p w14:paraId="3F17F716">
            <w:r>
              <w:t>37.40</w:t>
            </w:r>
          </w:p>
        </w:tc>
        <w:tc>
          <w:tcPr>
            <w:tcW w:w="0" w:type="auto"/>
            <w:noWrap w:val="0"/>
            <w:vAlign w:val="center"/>
          </w:tcPr>
          <w:p w14:paraId="33A27558">
            <w:r>
              <w:t>38.90</w:t>
            </w:r>
          </w:p>
        </w:tc>
      </w:tr>
      <w:tr w14:paraId="274CE3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F450813">
            <w:r>
              <w:t>12:00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9B0EE72">
            <w:r>
              <w:t>13:00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1BA532D">
            <w:r>
              <w:t>14:00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63993E7">
            <w:r>
              <w:t>15:00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E79E193">
            <w:r>
              <w:t>16:00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FF5E0B4">
            <w:r>
              <w:t>17:00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50887DA">
            <w:r>
              <w:t>18:00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ACA87C0">
            <w:r>
              <w:t>19:00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CA1B087">
            <w:r>
              <w:t>20:00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BD2F80A">
            <w:r>
              <w:t>21:00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6492811">
            <w:r>
              <w:t>22:00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20F12D2">
            <w:r>
              <w:t>23:00</w:t>
            </w:r>
          </w:p>
        </w:tc>
      </w:tr>
      <w:tr w14:paraId="69C004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653187A0">
            <w:r>
              <w:t>39.50</w:t>
            </w:r>
          </w:p>
        </w:tc>
        <w:tc>
          <w:tcPr>
            <w:tcW w:w="0" w:type="auto"/>
            <w:noWrap w:val="0"/>
            <w:vAlign w:val="center"/>
          </w:tcPr>
          <w:p w14:paraId="6AB2CADE">
            <w:r>
              <w:t>39.80</w:t>
            </w:r>
          </w:p>
        </w:tc>
        <w:tc>
          <w:tcPr>
            <w:tcW w:w="0" w:type="auto"/>
            <w:noWrap w:val="0"/>
            <w:vAlign w:val="center"/>
          </w:tcPr>
          <w:p w14:paraId="24C6CEDB">
            <w:r>
              <w:t>40.30</w:t>
            </w:r>
          </w:p>
        </w:tc>
        <w:tc>
          <w:tcPr>
            <w:tcW w:w="0" w:type="auto"/>
            <w:noWrap w:val="0"/>
            <w:vAlign w:val="center"/>
          </w:tcPr>
          <w:p w14:paraId="62270935">
            <w:r>
              <w:t>40.80</w:t>
            </w:r>
          </w:p>
        </w:tc>
        <w:tc>
          <w:tcPr>
            <w:tcW w:w="0" w:type="auto"/>
            <w:noWrap w:val="0"/>
            <w:vAlign w:val="center"/>
          </w:tcPr>
          <w:p w14:paraId="0D2CED06">
            <w:r>
              <w:t>40.80</w:t>
            </w:r>
          </w:p>
        </w:tc>
        <w:tc>
          <w:tcPr>
            <w:tcW w:w="0" w:type="auto"/>
            <w:noWrap w:val="0"/>
            <w:vAlign w:val="center"/>
          </w:tcPr>
          <w:p w14:paraId="369A4B3B">
            <w:r>
              <w:t>40.00</w:t>
            </w:r>
          </w:p>
        </w:tc>
        <w:tc>
          <w:tcPr>
            <w:tcW w:w="0" w:type="auto"/>
            <w:noWrap w:val="0"/>
            <w:vAlign w:val="center"/>
          </w:tcPr>
          <w:p w14:paraId="7BAAD7F7">
            <w:r>
              <w:t>38.70</w:t>
            </w:r>
          </w:p>
        </w:tc>
        <w:tc>
          <w:tcPr>
            <w:tcW w:w="0" w:type="auto"/>
            <w:noWrap w:val="0"/>
            <w:vAlign w:val="center"/>
          </w:tcPr>
          <w:p w14:paraId="3F77F800">
            <w:r>
              <w:t>37.20</w:t>
            </w:r>
          </w:p>
        </w:tc>
        <w:tc>
          <w:tcPr>
            <w:tcW w:w="0" w:type="auto"/>
            <w:noWrap w:val="0"/>
            <w:vAlign w:val="center"/>
          </w:tcPr>
          <w:p w14:paraId="51B9CF71">
            <w:r>
              <w:t>36.30</w:t>
            </w:r>
          </w:p>
        </w:tc>
        <w:tc>
          <w:tcPr>
            <w:tcW w:w="0" w:type="auto"/>
            <w:noWrap w:val="0"/>
            <w:vAlign w:val="center"/>
          </w:tcPr>
          <w:p w14:paraId="0B90341A">
            <w:r>
              <w:t>35.30</w:t>
            </w:r>
          </w:p>
        </w:tc>
        <w:tc>
          <w:tcPr>
            <w:tcW w:w="0" w:type="auto"/>
            <w:noWrap w:val="0"/>
            <w:vAlign w:val="center"/>
          </w:tcPr>
          <w:p w14:paraId="191E7DA0">
            <w:r>
              <w:t>34.40</w:t>
            </w:r>
          </w:p>
        </w:tc>
        <w:tc>
          <w:tcPr>
            <w:tcW w:w="0" w:type="auto"/>
            <w:noWrap w:val="0"/>
            <w:vAlign w:val="center"/>
          </w:tcPr>
          <w:p w14:paraId="4BF1B8CD">
            <w:r>
              <w:t>34.10</w:t>
            </w:r>
          </w:p>
        </w:tc>
      </w:tr>
    </w:tbl>
    <w:p w14:paraId="743E9B83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7" w:name="室外逐时温度表格"/>
      <w:bookmarkEnd w:id="47"/>
    </w:p>
    <w:p w14:paraId="0871FBEC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8" w:name="室外逐时温度备注"/>
      <w:bookmarkEnd w:id="48"/>
    </w:p>
    <w:p w14:paraId="732B8C46">
      <w:pPr>
        <w:pStyle w:val="4"/>
        <w:spacing w:line="240" w:lineRule="atLeast"/>
        <w:rPr>
          <w:kern w:val="2"/>
        </w:rPr>
      </w:pPr>
      <w:bookmarkStart w:id="49" w:name="_Toc155690729"/>
      <w:bookmarkStart w:id="50" w:name="_Toc23865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9"/>
      <w:bookmarkEnd w:id="50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104CEE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  <w:noWrap w:val="0"/>
            <w:vAlign w:val="top"/>
          </w:tcPr>
          <w:p w14:paraId="2E22AD2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  <w:noWrap w:val="0"/>
            <w:vAlign w:val="top"/>
          </w:tcPr>
          <w:p w14:paraId="3B51D58B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  <w:noWrap w:val="0"/>
            <w:vAlign w:val="top"/>
          </w:tcPr>
          <w:p w14:paraId="6AC4EDE3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2D5DF8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noWrap w:val="0"/>
            <w:vAlign w:val="center"/>
          </w:tcPr>
          <w:p w14:paraId="29ECF39B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drawing>
                <wp:inline distT="0" distB="0" distL="114300" distR="114300">
                  <wp:extent cx="87630" cy="182880"/>
                  <wp:effectExtent l="0" t="0" r="3810" b="0"/>
                  <wp:docPr id="14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6" w:type="dxa"/>
            <w:noWrap w:val="0"/>
            <w:vAlign w:val="center"/>
          </w:tcPr>
          <w:p w14:paraId="0F4B827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noWrap w:val="0"/>
            <w:vAlign w:val="center"/>
          </w:tcPr>
          <w:p w14:paraId="5A3F8E73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2F534E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758B294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09E6F7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20EDABB3">
            <w:pPr>
              <w:jc w:val="center"/>
            </w:pPr>
            <w:r>
              <w:t>时刻\朝向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F867541">
            <w:pPr>
              <w:jc w:val="center"/>
            </w:pPr>
            <w:r>
              <w:t>东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F3A5932">
            <w:pPr>
              <w:jc w:val="center"/>
            </w:pPr>
            <w:r>
              <w:t>南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59C505C">
            <w:pPr>
              <w:jc w:val="center"/>
            </w:pPr>
            <w:r>
              <w:t>西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CB3F115">
            <w:pPr>
              <w:jc w:val="center"/>
            </w:pPr>
            <w:r>
              <w:t>北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73B8CBC">
            <w:pPr>
              <w:jc w:val="center"/>
            </w:pPr>
            <w:r>
              <w:t>水平</w:t>
            </w:r>
          </w:p>
        </w:tc>
      </w:tr>
      <w:tr w14:paraId="4FC1F3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B3560B2">
            <w:r>
              <w:t>0:00</w:t>
            </w:r>
          </w:p>
        </w:tc>
        <w:tc>
          <w:tcPr>
            <w:tcW w:w="0" w:type="auto"/>
            <w:noWrap w:val="0"/>
            <w:vAlign w:val="center"/>
          </w:tcPr>
          <w:p w14:paraId="4059D552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7A2456F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5749434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FD12343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9BDFFB8">
            <w:r>
              <w:t>0.00</w:t>
            </w:r>
          </w:p>
        </w:tc>
      </w:tr>
      <w:tr w14:paraId="38D958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463849D">
            <w:r>
              <w:t>1:00</w:t>
            </w:r>
          </w:p>
        </w:tc>
        <w:tc>
          <w:tcPr>
            <w:tcW w:w="0" w:type="auto"/>
            <w:noWrap w:val="0"/>
            <w:vAlign w:val="center"/>
          </w:tcPr>
          <w:p w14:paraId="21F27ADF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24AC40F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1913EF6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29BA0E9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408F801">
            <w:r>
              <w:t>0.00</w:t>
            </w:r>
          </w:p>
        </w:tc>
      </w:tr>
      <w:tr w14:paraId="468276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53D7A6D7">
            <w:r>
              <w:t>2:00</w:t>
            </w:r>
          </w:p>
        </w:tc>
        <w:tc>
          <w:tcPr>
            <w:tcW w:w="0" w:type="auto"/>
            <w:noWrap w:val="0"/>
            <w:vAlign w:val="center"/>
          </w:tcPr>
          <w:p w14:paraId="21C328F1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92C12F7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3D15BAC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43D4E0F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5A07A00">
            <w:r>
              <w:t>0.00</w:t>
            </w:r>
          </w:p>
        </w:tc>
      </w:tr>
      <w:tr w14:paraId="4AFE5F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6DBAAEA8">
            <w:r>
              <w:t>3:00</w:t>
            </w:r>
          </w:p>
        </w:tc>
        <w:tc>
          <w:tcPr>
            <w:tcW w:w="0" w:type="auto"/>
            <w:noWrap w:val="0"/>
            <w:vAlign w:val="center"/>
          </w:tcPr>
          <w:p w14:paraId="0A96BFF8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9206A80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9AB3DF7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1EB6411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B3B7D0E">
            <w:r>
              <w:t>0.00</w:t>
            </w:r>
          </w:p>
        </w:tc>
      </w:tr>
      <w:tr w14:paraId="149496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205E01A9">
            <w:r>
              <w:t>4:00</w:t>
            </w:r>
          </w:p>
        </w:tc>
        <w:tc>
          <w:tcPr>
            <w:tcW w:w="0" w:type="auto"/>
            <w:noWrap w:val="0"/>
            <w:vAlign w:val="center"/>
          </w:tcPr>
          <w:p w14:paraId="60692E1B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E34DCEE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6D3BEAF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95DF478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ACA8941">
            <w:r>
              <w:t>0.00</w:t>
            </w:r>
          </w:p>
        </w:tc>
      </w:tr>
      <w:tr w14:paraId="0E4079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43A48C3A">
            <w:r>
              <w:t>5:00</w:t>
            </w:r>
          </w:p>
        </w:tc>
        <w:tc>
          <w:tcPr>
            <w:tcW w:w="0" w:type="auto"/>
            <w:noWrap w:val="0"/>
            <w:vAlign w:val="center"/>
          </w:tcPr>
          <w:p w14:paraId="6728DCD2">
            <w:r>
              <w:t>0.09</w:t>
            </w:r>
          </w:p>
        </w:tc>
        <w:tc>
          <w:tcPr>
            <w:tcW w:w="0" w:type="auto"/>
            <w:noWrap w:val="0"/>
            <w:vAlign w:val="center"/>
          </w:tcPr>
          <w:p w14:paraId="68B61D18">
            <w: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D59F2FE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50E97A2">
            <w: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8DA93A7">
            <w:r>
              <w:t>0.00</w:t>
            </w:r>
          </w:p>
        </w:tc>
      </w:tr>
      <w:tr w14:paraId="1B0C19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41B69BB8">
            <w:r>
              <w:t>6:00</w:t>
            </w:r>
          </w:p>
        </w:tc>
        <w:tc>
          <w:tcPr>
            <w:tcW w:w="0" w:type="auto"/>
            <w:noWrap w:val="0"/>
            <w:vAlign w:val="center"/>
          </w:tcPr>
          <w:p w14:paraId="05F65247">
            <w:r>
              <w:t>60.41</w:t>
            </w:r>
          </w:p>
        </w:tc>
        <w:tc>
          <w:tcPr>
            <w:tcW w:w="0" w:type="auto"/>
            <w:noWrap w:val="0"/>
            <w:vAlign w:val="center"/>
          </w:tcPr>
          <w:p w14:paraId="4262E425">
            <w:r>
              <w:t>28.37</w:t>
            </w:r>
          </w:p>
        </w:tc>
        <w:tc>
          <w:tcPr>
            <w:tcW w:w="0" w:type="auto"/>
            <w:noWrap w:val="0"/>
            <w:vAlign w:val="center"/>
          </w:tcPr>
          <w:p w14:paraId="4B19A9D2">
            <w:r>
              <w:t>34.60</w:t>
            </w:r>
          </w:p>
        </w:tc>
        <w:tc>
          <w:tcPr>
            <w:tcW w:w="0" w:type="auto"/>
            <w:noWrap w:val="0"/>
            <w:vAlign w:val="center"/>
          </w:tcPr>
          <w:p w14:paraId="2944E963">
            <w:r>
              <w:t>30.29</w:t>
            </w:r>
          </w:p>
        </w:tc>
        <w:tc>
          <w:tcPr>
            <w:tcW w:w="0" w:type="auto"/>
            <w:noWrap w:val="0"/>
            <w:vAlign w:val="center"/>
          </w:tcPr>
          <w:p w14:paraId="0A60D8A8">
            <w:r>
              <w:t>71.10</w:t>
            </w:r>
          </w:p>
        </w:tc>
      </w:tr>
      <w:tr w14:paraId="06A838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597BAC1C">
            <w:r>
              <w:t>7:00</w:t>
            </w:r>
          </w:p>
        </w:tc>
        <w:tc>
          <w:tcPr>
            <w:tcW w:w="0" w:type="auto"/>
            <w:noWrap w:val="0"/>
            <w:vAlign w:val="center"/>
          </w:tcPr>
          <w:p w14:paraId="00FB5C04">
            <w:r>
              <w:t>168.34</w:t>
            </w:r>
          </w:p>
        </w:tc>
        <w:tc>
          <w:tcPr>
            <w:tcW w:w="0" w:type="auto"/>
            <w:noWrap w:val="0"/>
            <w:vAlign w:val="center"/>
          </w:tcPr>
          <w:p w14:paraId="6E66D4D9">
            <w:r>
              <w:t>81.56</w:t>
            </w:r>
          </w:p>
        </w:tc>
        <w:tc>
          <w:tcPr>
            <w:tcW w:w="0" w:type="auto"/>
            <w:noWrap w:val="0"/>
            <w:vAlign w:val="center"/>
          </w:tcPr>
          <w:p w14:paraId="246E5247">
            <w:r>
              <w:t>90.87</w:t>
            </w:r>
          </w:p>
        </w:tc>
        <w:tc>
          <w:tcPr>
            <w:tcW w:w="0" w:type="auto"/>
            <w:noWrap w:val="0"/>
            <w:vAlign w:val="center"/>
          </w:tcPr>
          <w:p w14:paraId="4556B422">
            <w:r>
              <w:t>80.16</w:t>
            </w:r>
          </w:p>
        </w:tc>
        <w:tc>
          <w:tcPr>
            <w:tcW w:w="0" w:type="auto"/>
            <w:noWrap w:val="0"/>
            <w:vAlign w:val="center"/>
          </w:tcPr>
          <w:p w14:paraId="3938CA31">
            <w:r>
              <w:t>209.20</w:t>
            </w:r>
          </w:p>
        </w:tc>
      </w:tr>
      <w:tr w14:paraId="198713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47E096C9">
            <w:r>
              <w:t>8:00</w:t>
            </w:r>
          </w:p>
        </w:tc>
        <w:tc>
          <w:tcPr>
            <w:tcW w:w="0" w:type="auto"/>
            <w:noWrap w:val="0"/>
            <w:vAlign w:val="center"/>
          </w:tcPr>
          <w:p w14:paraId="0C663E37">
            <w:r>
              <w:t>349.14</w:t>
            </w:r>
          </w:p>
        </w:tc>
        <w:tc>
          <w:tcPr>
            <w:tcW w:w="0" w:type="auto"/>
            <w:noWrap w:val="0"/>
            <w:vAlign w:val="center"/>
          </w:tcPr>
          <w:p w14:paraId="42C54FA1">
            <w:r>
              <w:t>170.71</w:t>
            </w:r>
          </w:p>
        </w:tc>
        <w:tc>
          <w:tcPr>
            <w:tcW w:w="0" w:type="auto"/>
            <w:noWrap w:val="0"/>
            <w:vAlign w:val="center"/>
          </w:tcPr>
          <w:p w14:paraId="65F5B8CD">
            <w:r>
              <w:t>159.83</w:t>
            </w:r>
          </w:p>
        </w:tc>
        <w:tc>
          <w:tcPr>
            <w:tcW w:w="0" w:type="auto"/>
            <w:noWrap w:val="0"/>
            <w:vAlign w:val="center"/>
          </w:tcPr>
          <w:p w14:paraId="56F2CF2C">
            <w:r>
              <w:t>143.45</w:t>
            </w:r>
          </w:p>
        </w:tc>
        <w:tc>
          <w:tcPr>
            <w:tcW w:w="0" w:type="auto"/>
            <w:noWrap w:val="0"/>
            <w:vAlign w:val="center"/>
          </w:tcPr>
          <w:p w14:paraId="1DB0FD40">
            <w:r>
              <w:t>463.10</w:t>
            </w:r>
          </w:p>
        </w:tc>
      </w:tr>
      <w:tr w14:paraId="1C63CE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C0AA437">
            <w:r>
              <w:t>9:00</w:t>
            </w:r>
          </w:p>
        </w:tc>
        <w:tc>
          <w:tcPr>
            <w:tcW w:w="0" w:type="auto"/>
            <w:noWrap w:val="0"/>
            <w:vAlign w:val="center"/>
          </w:tcPr>
          <w:p w14:paraId="14615BB3">
            <w:r>
              <w:t>468.35</w:t>
            </w:r>
          </w:p>
        </w:tc>
        <w:tc>
          <w:tcPr>
            <w:tcW w:w="0" w:type="auto"/>
            <w:noWrap w:val="0"/>
            <w:vAlign w:val="center"/>
          </w:tcPr>
          <w:p w14:paraId="6E09D58D">
            <w:r>
              <w:t>279.93</w:t>
            </w:r>
          </w:p>
        </w:tc>
        <w:tc>
          <w:tcPr>
            <w:tcW w:w="0" w:type="auto"/>
            <w:noWrap w:val="0"/>
            <w:vAlign w:val="center"/>
          </w:tcPr>
          <w:p w14:paraId="2CBD5A0E">
            <w:r>
              <w:t>220.78</w:t>
            </w:r>
          </w:p>
        </w:tc>
        <w:tc>
          <w:tcPr>
            <w:tcW w:w="0" w:type="auto"/>
            <w:noWrap w:val="0"/>
            <w:vAlign w:val="center"/>
          </w:tcPr>
          <w:p w14:paraId="58DEB234">
            <w:r>
              <w:t>201.84</w:t>
            </w:r>
          </w:p>
        </w:tc>
        <w:tc>
          <w:tcPr>
            <w:tcW w:w="0" w:type="auto"/>
            <w:noWrap w:val="0"/>
            <w:vAlign w:val="center"/>
          </w:tcPr>
          <w:p w14:paraId="4E5C21F3">
            <w:r>
              <w:t>781.30</w:t>
            </w:r>
          </w:p>
        </w:tc>
      </w:tr>
      <w:tr w14:paraId="39CDD7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8B3AD55">
            <w:r>
              <w:t>10:00</w:t>
            </w:r>
          </w:p>
        </w:tc>
        <w:tc>
          <w:tcPr>
            <w:tcW w:w="0" w:type="auto"/>
            <w:noWrap w:val="0"/>
            <w:vAlign w:val="center"/>
          </w:tcPr>
          <w:p w14:paraId="719FD704">
            <w:r>
              <w:t>421.65</w:t>
            </w:r>
          </w:p>
        </w:tc>
        <w:tc>
          <w:tcPr>
            <w:tcW w:w="0" w:type="auto"/>
            <w:noWrap w:val="0"/>
            <w:vAlign w:val="center"/>
          </w:tcPr>
          <w:p w14:paraId="70B2D284">
            <w:r>
              <w:t>357.32</w:t>
            </w:r>
          </w:p>
        </w:tc>
        <w:tc>
          <w:tcPr>
            <w:tcW w:w="0" w:type="auto"/>
            <w:noWrap w:val="0"/>
            <w:vAlign w:val="center"/>
          </w:tcPr>
          <w:p w14:paraId="2DB7CC2A">
            <w:r>
              <w:t>265.45</w:t>
            </w:r>
          </w:p>
        </w:tc>
        <w:tc>
          <w:tcPr>
            <w:tcW w:w="0" w:type="auto"/>
            <w:noWrap w:val="0"/>
            <w:vAlign w:val="center"/>
          </w:tcPr>
          <w:p w14:paraId="17BCAC86">
            <w:r>
              <w:t>244.10</w:t>
            </w:r>
          </w:p>
        </w:tc>
        <w:tc>
          <w:tcPr>
            <w:tcW w:w="0" w:type="auto"/>
            <w:noWrap w:val="0"/>
            <w:vAlign w:val="center"/>
          </w:tcPr>
          <w:p w14:paraId="6C3127A7">
            <w:r>
              <w:t>994.10</w:t>
            </w:r>
          </w:p>
        </w:tc>
      </w:tr>
      <w:tr w14:paraId="1214AC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48CE53A">
            <w:r>
              <w:t>11:00</w:t>
            </w:r>
          </w:p>
        </w:tc>
        <w:tc>
          <w:tcPr>
            <w:tcW w:w="0" w:type="auto"/>
            <w:noWrap w:val="0"/>
            <w:vAlign w:val="center"/>
          </w:tcPr>
          <w:p w14:paraId="1A59C42E">
            <w:r>
              <w:t>264.60</w:t>
            </w:r>
          </w:p>
        </w:tc>
        <w:tc>
          <w:tcPr>
            <w:tcW w:w="0" w:type="auto"/>
            <w:noWrap w:val="0"/>
            <w:vAlign w:val="center"/>
          </w:tcPr>
          <w:p w14:paraId="5C8E66A4">
            <w:r>
              <w:t>355.17</w:t>
            </w:r>
          </w:p>
        </w:tc>
        <w:tc>
          <w:tcPr>
            <w:tcW w:w="0" w:type="auto"/>
            <w:noWrap w:val="0"/>
            <w:vAlign w:val="center"/>
          </w:tcPr>
          <w:p w14:paraId="51EFAC62">
            <w:r>
              <w:t>352.80</w:t>
            </w:r>
          </w:p>
        </w:tc>
        <w:tc>
          <w:tcPr>
            <w:tcW w:w="0" w:type="auto"/>
            <w:noWrap w:val="0"/>
            <w:vAlign w:val="center"/>
          </w:tcPr>
          <w:p w14:paraId="2E6263FF">
            <w:r>
              <w:t>243.07</w:t>
            </w:r>
          </w:p>
        </w:tc>
        <w:tc>
          <w:tcPr>
            <w:tcW w:w="0" w:type="auto"/>
            <w:noWrap w:val="0"/>
            <w:vAlign w:val="center"/>
          </w:tcPr>
          <w:p w14:paraId="20800D63">
            <w:r>
              <w:t>981.20</w:t>
            </w:r>
          </w:p>
        </w:tc>
      </w:tr>
      <w:tr w14:paraId="54FB88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15EEA52">
            <w:r>
              <w:t>12:00</w:t>
            </w:r>
          </w:p>
        </w:tc>
        <w:tc>
          <w:tcPr>
            <w:tcW w:w="0" w:type="auto"/>
            <w:noWrap w:val="0"/>
            <w:vAlign w:val="center"/>
          </w:tcPr>
          <w:p w14:paraId="27C83F5D">
            <w:r>
              <w:t>223.84</w:t>
            </w:r>
          </w:p>
        </w:tc>
        <w:tc>
          <w:tcPr>
            <w:tcW w:w="0" w:type="auto"/>
            <w:noWrap w:val="0"/>
            <w:vAlign w:val="center"/>
          </w:tcPr>
          <w:p w14:paraId="6A55425C">
            <w:r>
              <w:t>287.65</w:t>
            </w:r>
          </w:p>
        </w:tc>
        <w:tc>
          <w:tcPr>
            <w:tcW w:w="0" w:type="auto"/>
            <w:noWrap w:val="0"/>
            <w:vAlign w:val="center"/>
          </w:tcPr>
          <w:p w14:paraId="47F3650E">
            <w:r>
              <w:t>454.03</w:t>
            </w:r>
          </w:p>
        </w:tc>
        <w:tc>
          <w:tcPr>
            <w:tcW w:w="0" w:type="auto"/>
            <w:noWrap w:val="0"/>
            <w:vAlign w:val="center"/>
          </w:tcPr>
          <w:p w14:paraId="4BAEDAD5">
            <w:r>
              <w:t>204.59</w:t>
            </w:r>
          </w:p>
        </w:tc>
        <w:tc>
          <w:tcPr>
            <w:tcW w:w="0" w:type="auto"/>
            <w:noWrap w:val="0"/>
            <w:vAlign w:val="center"/>
          </w:tcPr>
          <w:p w14:paraId="5D1D7CDE">
            <w:r>
              <w:t>789.90</w:t>
            </w:r>
          </w:p>
        </w:tc>
      </w:tr>
      <w:tr w14:paraId="4C0F47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324F1C4A">
            <w:r>
              <w:t>13:00</w:t>
            </w:r>
          </w:p>
        </w:tc>
        <w:tc>
          <w:tcPr>
            <w:tcW w:w="0" w:type="auto"/>
            <w:noWrap w:val="0"/>
            <w:vAlign w:val="center"/>
          </w:tcPr>
          <w:p w14:paraId="10DFC148">
            <w:r>
              <w:t>177.36</w:t>
            </w:r>
          </w:p>
        </w:tc>
        <w:tc>
          <w:tcPr>
            <w:tcW w:w="0" w:type="auto"/>
            <w:noWrap w:val="0"/>
            <w:vAlign w:val="center"/>
          </w:tcPr>
          <w:p w14:paraId="6E7CFE82">
            <w:r>
              <w:t>208.13</w:t>
            </w:r>
          </w:p>
        </w:tc>
        <w:tc>
          <w:tcPr>
            <w:tcW w:w="0" w:type="auto"/>
            <w:noWrap w:val="0"/>
            <w:vAlign w:val="center"/>
          </w:tcPr>
          <w:p w14:paraId="33FF1CE6">
            <w:r>
              <w:t>446.84</w:t>
            </w:r>
          </w:p>
        </w:tc>
        <w:tc>
          <w:tcPr>
            <w:tcW w:w="0" w:type="auto"/>
            <w:noWrap w:val="0"/>
            <w:vAlign w:val="center"/>
          </w:tcPr>
          <w:p w14:paraId="04C7CF4F">
            <w:r>
              <w:t>160.55</w:t>
            </w:r>
          </w:p>
        </w:tc>
        <w:tc>
          <w:tcPr>
            <w:tcW w:w="0" w:type="auto"/>
            <w:noWrap w:val="0"/>
            <w:vAlign w:val="center"/>
          </w:tcPr>
          <w:p w14:paraId="726D0BB8">
            <w:r>
              <w:t>565.80</w:t>
            </w:r>
          </w:p>
        </w:tc>
      </w:tr>
      <w:tr w14:paraId="49D61B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529418B0">
            <w:r>
              <w:t>14:00</w:t>
            </w:r>
          </w:p>
        </w:tc>
        <w:tc>
          <w:tcPr>
            <w:tcW w:w="0" w:type="auto"/>
            <w:noWrap w:val="0"/>
            <w:vAlign w:val="center"/>
          </w:tcPr>
          <w:p w14:paraId="30DB758D">
            <w:r>
              <w:t>144.23</w:t>
            </w:r>
          </w:p>
        </w:tc>
        <w:tc>
          <w:tcPr>
            <w:tcW w:w="0" w:type="auto"/>
            <w:noWrap w:val="0"/>
            <w:vAlign w:val="center"/>
          </w:tcPr>
          <w:p w14:paraId="41AF20E2">
            <w:r>
              <w:t>150.68</w:t>
            </w:r>
          </w:p>
        </w:tc>
        <w:tc>
          <w:tcPr>
            <w:tcW w:w="0" w:type="auto"/>
            <w:noWrap w:val="0"/>
            <w:vAlign w:val="center"/>
          </w:tcPr>
          <w:p w14:paraId="7AB1C70C">
            <w:r>
              <w:t>366.10</w:t>
            </w:r>
          </w:p>
        </w:tc>
        <w:tc>
          <w:tcPr>
            <w:tcW w:w="0" w:type="auto"/>
            <w:noWrap w:val="0"/>
            <w:vAlign w:val="center"/>
          </w:tcPr>
          <w:p w14:paraId="0295F39E">
            <w:r>
              <w:t>129.10</w:t>
            </w:r>
          </w:p>
        </w:tc>
        <w:tc>
          <w:tcPr>
            <w:tcW w:w="0" w:type="auto"/>
            <w:noWrap w:val="0"/>
            <w:vAlign w:val="center"/>
          </w:tcPr>
          <w:p w14:paraId="0C022525">
            <w:r>
              <w:t>404.20</w:t>
            </w:r>
          </w:p>
        </w:tc>
      </w:tr>
      <w:tr w14:paraId="539473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321FFF90">
            <w:r>
              <w:t>15:00</w:t>
            </w:r>
          </w:p>
        </w:tc>
        <w:tc>
          <w:tcPr>
            <w:tcW w:w="0" w:type="auto"/>
            <w:noWrap w:val="0"/>
            <w:vAlign w:val="center"/>
          </w:tcPr>
          <w:p w14:paraId="4287C739">
            <w:r>
              <w:t>109.23</w:t>
            </w:r>
          </w:p>
        </w:tc>
        <w:tc>
          <w:tcPr>
            <w:tcW w:w="0" w:type="auto"/>
            <w:noWrap w:val="0"/>
            <w:vAlign w:val="center"/>
          </w:tcPr>
          <w:p w14:paraId="0298B679">
            <w:r>
              <w:t>102.31</w:t>
            </w:r>
          </w:p>
        </w:tc>
        <w:tc>
          <w:tcPr>
            <w:tcW w:w="0" w:type="auto"/>
            <w:noWrap w:val="0"/>
            <w:vAlign w:val="center"/>
          </w:tcPr>
          <w:p w14:paraId="75666E6C">
            <w:r>
              <w:t>244.43</w:t>
            </w:r>
          </w:p>
        </w:tc>
        <w:tc>
          <w:tcPr>
            <w:tcW w:w="0" w:type="auto"/>
            <w:noWrap w:val="0"/>
            <w:vAlign w:val="center"/>
          </w:tcPr>
          <w:p w14:paraId="380DE7B9">
            <w:r>
              <w:t>96.93</w:t>
            </w:r>
          </w:p>
        </w:tc>
        <w:tc>
          <w:tcPr>
            <w:tcW w:w="0" w:type="auto"/>
            <w:noWrap w:val="0"/>
            <w:vAlign w:val="center"/>
          </w:tcPr>
          <w:p w14:paraId="7BBA9638">
            <w:r>
              <w:t>273.70</w:t>
            </w:r>
          </w:p>
        </w:tc>
      </w:tr>
      <w:tr w14:paraId="6A7C02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57E2146A">
            <w:r>
              <w:t>16:00</w:t>
            </w:r>
          </w:p>
        </w:tc>
        <w:tc>
          <w:tcPr>
            <w:tcW w:w="0" w:type="auto"/>
            <w:noWrap w:val="0"/>
            <w:vAlign w:val="center"/>
          </w:tcPr>
          <w:p w14:paraId="2EA359A8">
            <w:r>
              <w:t>53.34</w:t>
            </w:r>
          </w:p>
        </w:tc>
        <w:tc>
          <w:tcPr>
            <w:tcW w:w="0" w:type="auto"/>
            <w:noWrap w:val="0"/>
            <w:vAlign w:val="center"/>
          </w:tcPr>
          <w:p w14:paraId="0673A13C">
            <w:r>
              <w:t>44.23</w:t>
            </w:r>
          </w:p>
        </w:tc>
        <w:tc>
          <w:tcPr>
            <w:tcW w:w="0" w:type="auto"/>
            <w:noWrap w:val="0"/>
            <w:vAlign w:val="center"/>
          </w:tcPr>
          <w:p w14:paraId="6F9A016C">
            <w:r>
              <w:t>134.48</w:t>
            </w:r>
          </w:p>
        </w:tc>
        <w:tc>
          <w:tcPr>
            <w:tcW w:w="0" w:type="auto"/>
            <w:noWrap w:val="0"/>
            <w:vAlign w:val="center"/>
          </w:tcPr>
          <w:p w14:paraId="7C8BF01A">
            <w:r>
              <w:t>47.00</w:t>
            </w:r>
          </w:p>
        </w:tc>
        <w:tc>
          <w:tcPr>
            <w:tcW w:w="0" w:type="auto"/>
            <w:noWrap w:val="0"/>
            <w:vAlign w:val="center"/>
          </w:tcPr>
          <w:p w14:paraId="144D805F">
            <w:r>
              <w:t>120.90</w:t>
            </w:r>
          </w:p>
        </w:tc>
      </w:tr>
      <w:tr w14:paraId="0BAA5F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5508F10">
            <w:r>
              <w:t>17:00</w:t>
            </w:r>
          </w:p>
        </w:tc>
        <w:tc>
          <w:tcPr>
            <w:tcW w:w="0" w:type="auto"/>
            <w:noWrap w:val="0"/>
            <w:vAlign w:val="center"/>
          </w:tcPr>
          <w:p w14:paraId="487ABA72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CDDB174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5323F5E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2B90EC0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21583F1">
            <w:r>
              <w:t>0.00</w:t>
            </w:r>
          </w:p>
        </w:tc>
      </w:tr>
      <w:tr w14:paraId="47F406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606321F1">
            <w:r>
              <w:t>18:00</w:t>
            </w:r>
          </w:p>
        </w:tc>
        <w:tc>
          <w:tcPr>
            <w:tcW w:w="0" w:type="auto"/>
            <w:noWrap w:val="0"/>
            <w:vAlign w:val="center"/>
          </w:tcPr>
          <w:p w14:paraId="5E0F0CC9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2A30FD1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CA1D2F4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44D2806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BE2A5AE">
            <w:r>
              <w:t>0.00</w:t>
            </w:r>
          </w:p>
        </w:tc>
      </w:tr>
      <w:tr w14:paraId="3C1366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BDB8C7C">
            <w:r>
              <w:t>19:00</w:t>
            </w:r>
          </w:p>
        </w:tc>
        <w:tc>
          <w:tcPr>
            <w:tcW w:w="0" w:type="auto"/>
            <w:noWrap w:val="0"/>
            <w:vAlign w:val="center"/>
          </w:tcPr>
          <w:p w14:paraId="0C750438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5BBB044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DF4F86C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5A11658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F0F683F">
            <w:r>
              <w:t>0.00</w:t>
            </w:r>
          </w:p>
        </w:tc>
      </w:tr>
      <w:tr w14:paraId="42AB4E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5387EBA5">
            <w:r>
              <w:t>20:00</w:t>
            </w:r>
          </w:p>
        </w:tc>
        <w:tc>
          <w:tcPr>
            <w:tcW w:w="0" w:type="auto"/>
            <w:noWrap w:val="0"/>
            <w:vAlign w:val="center"/>
          </w:tcPr>
          <w:p w14:paraId="73BD61ED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1C6D1ED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44EE0C7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B4E9AE6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278C598">
            <w:r>
              <w:t>0.00</w:t>
            </w:r>
          </w:p>
        </w:tc>
      </w:tr>
      <w:tr w14:paraId="318A66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45BEADF1">
            <w:r>
              <w:t>21:00</w:t>
            </w:r>
          </w:p>
        </w:tc>
        <w:tc>
          <w:tcPr>
            <w:tcW w:w="0" w:type="auto"/>
            <w:noWrap w:val="0"/>
            <w:vAlign w:val="center"/>
          </w:tcPr>
          <w:p w14:paraId="593321FF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D067ACA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BEE33C8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E65BB93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3ED85DA">
            <w:r>
              <w:t>0.00</w:t>
            </w:r>
          </w:p>
        </w:tc>
      </w:tr>
      <w:tr w14:paraId="5442E5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722C648">
            <w:r>
              <w:t>22:00</w:t>
            </w:r>
          </w:p>
        </w:tc>
        <w:tc>
          <w:tcPr>
            <w:tcW w:w="0" w:type="auto"/>
            <w:noWrap w:val="0"/>
            <w:vAlign w:val="center"/>
          </w:tcPr>
          <w:p w14:paraId="0B512015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53FC5F7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2CFB8E2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679AAD2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49D4EE8">
            <w:r>
              <w:t>0.00</w:t>
            </w:r>
          </w:p>
        </w:tc>
      </w:tr>
      <w:tr w14:paraId="1F9041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20003B9">
            <w:r>
              <w:t>23:00</w:t>
            </w:r>
          </w:p>
        </w:tc>
        <w:tc>
          <w:tcPr>
            <w:tcW w:w="0" w:type="auto"/>
            <w:noWrap w:val="0"/>
            <w:vAlign w:val="center"/>
          </w:tcPr>
          <w:p w14:paraId="113759E1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40A16A7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B53D510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31E6BCF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7C25236">
            <w:r>
              <w:t>0.00</w:t>
            </w:r>
          </w:p>
        </w:tc>
      </w:tr>
    </w:tbl>
    <w:p w14:paraId="79E15A43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辐射"/>
      <w:bookmarkEnd w:id="51"/>
    </w:p>
    <w:p w14:paraId="4A139F8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2" w:name="室外逐时辐射备注"/>
      <w:bookmarkEnd w:id="52"/>
    </w:p>
    <w:bookmarkEnd w:id="0"/>
    <w:p w14:paraId="2B0AF2D0">
      <w:pPr>
        <w:pStyle w:val="4"/>
      </w:pPr>
      <w:bookmarkStart w:id="53" w:name="_Toc9565"/>
      <w:bookmarkStart w:id="54" w:name="_Toc155690730"/>
      <w:r>
        <w:rPr>
          <w:rFonts w:hint="eastAsia"/>
        </w:rPr>
        <w:t>室内</w:t>
      </w:r>
      <w:r>
        <w:t>空气温度</w:t>
      </w:r>
      <w:bookmarkEnd w:id="53"/>
      <w:bookmarkEnd w:id="54"/>
    </w:p>
    <w:p w14:paraId="2941B778">
      <w:pPr>
        <w:rPr>
          <w:color w:val="000000"/>
          <w:szCs w:val="21"/>
        </w:rPr>
      </w:pPr>
      <w:bookmarkStart w:id="55" w:name="室内空气温度"/>
      <w:r>
        <w:t>根据《民用建筑热工设计规范》GB50176-2016第3.3.2条的规定取26摄氏度</w:t>
      </w:r>
      <w:bookmarkEnd w:id="55"/>
    </w:p>
    <w:p w14:paraId="00060797">
      <w:pPr>
        <w:jc w:val="center"/>
      </w:pPr>
      <w:bookmarkStart w:id="56" w:name="自然通风室内温度表格"/>
      <w:bookmarkEnd w:id="56"/>
    </w:p>
    <w:p w14:paraId="383A4A55">
      <w:pPr>
        <w:pStyle w:val="2"/>
        <w:jc w:val="left"/>
      </w:pPr>
      <w:bookmarkStart w:id="57" w:name="_Toc20056"/>
      <w:r>
        <w:t>工程材料</w:t>
      </w:r>
      <w:bookmarkEnd w:id="57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E0547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38C767B4">
            <w:pPr>
              <w:jc w:val="center"/>
            </w:pPr>
            <w:r>
              <w:t>材料名称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DDB5832">
            <w:pPr>
              <w:jc w:val="center"/>
            </w:pPr>
            <w:r>
              <w:t>导热系数λ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FAB5442">
            <w:pPr>
              <w:jc w:val="center"/>
            </w:pPr>
            <w:r>
              <w:t>蓄热系数S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ED359B0">
            <w:pPr>
              <w:jc w:val="center"/>
            </w:pPr>
            <w:r>
              <w:t>密度ρ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87265E3">
            <w:pPr>
              <w:jc w:val="center"/>
            </w:pPr>
            <w:r>
              <w:t>比热容Cp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1A0B442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31A10314">
            <w:pPr>
              <w:jc w:val="center"/>
            </w:pPr>
            <w:r>
              <w:t>数据来源</w:t>
            </w:r>
          </w:p>
        </w:tc>
      </w:tr>
      <w:tr w14:paraId="18DF23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69744A96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E98538D">
            <w:pPr>
              <w:jc w:val="center"/>
            </w:pPr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A91AE5E">
            <w:pPr>
              <w:jc w:val="center"/>
            </w:pPr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A3CEE9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9DEA476">
            <w:pPr>
              <w:jc w:val="center"/>
            </w:pPr>
            <w:r>
              <w:t>J/(kg.K)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855E915">
            <w:pPr>
              <w:jc w:val="center"/>
            </w:pPr>
            <w:r>
              <w:t>g/(m.h.kPa)</w:t>
            </w:r>
          </w:p>
        </w:tc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07B2A218">
            <w:pPr>
              <w:jc w:val="center"/>
            </w:pPr>
          </w:p>
        </w:tc>
      </w:tr>
      <w:tr w14:paraId="3C6007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B94FA1B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6E37AAA1">
            <w:r>
              <w:t>0.930</w:t>
            </w:r>
          </w:p>
        </w:tc>
        <w:tc>
          <w:tcPr>
            <w:tcW w:w="0" w:type="auto"/>
            <w:noWrap w:val="0"/>
            <w:vAlign w:val="center"/>
          </w:tcPr>
          <w:p w14:paraId="64634C7C">
            <w:r>
              <w:t>11.370</w:t>
            </w:r>
          </w:p>
        </w:tc>
        <w:tc>
          <w:tcPr>
            <w:tcW w:w="0" w:type="auto"/>
            <w:noWrap w:val="0"/>
            <w:vAlign w:val="center"/>
          </w:tcPr>
          <w:p w14:paraId="59D1F3B5">
            <w:r>
              <w:t>1800.0</w:t>
            </w:r>
          </w:p>
        </w:tc>
        <w:tc>
          <w:tcPr>
            <w:tcW w:w="0" w:type="auto"/>
            <w:noWrap w:val="0"/>
            <w:vAlign w:val="center"/>
          </w:tcPr>
          <w:p w14:paraId="607EA904">
            <w:r>
              <w:t>1050.0</w:t>
            </w:r>
          </w:p>
        </w:tc>
        <w:tc>
          <w:tcPr>
            <w:tcW w:w="0" w:type="auto"/>
            <w:noWrap w:val="0"/>
            <w:vAlign w:val="center"/>
          </w:tcPr>
          <w:p w14:paraId="04AB7C58">
            <w:r>
              <w:t>0.0210</w:t>
            </w:r>
          </w:p>
        </w:tc>
        <w:tc>
          <w:tcPr>
            <w:tcW w:w="0" w:type="auto"/>
            <w:noWrap w:val="0"/>
            <w:vAlign w:val="center"/>
          </w:tcPr>
          <w:p w14:paraId="4D227C37">
            <w:pPr>
              <w:rPr>
                <w:sz w:val="18"/>
                <w:szCs w:val="18"/>
              </w:rPr>
            </w:pPr>
          </w:p>
        </w:tc>
      </w:tr>
      <w:tr w14:paraId="5A426C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542CABCA">
            <w:r>
              <w:t>钢筋混凝土</w:t>
            </w:r>
          </w:p>
        </w:tc>
        <w:tc>
          <w:tcPr>
            <w:tcW w:w="0" w:type="auto"/>
            <w:noWrap w:val="0"/>
            <w:vAlign w:val="center"/>
          </w:tcPr>
          <w:p w14:paraId="51B29567">
            <w:r>
              <w:t>1.740</w:t>
            </w:r>
          </w:p>
        </w:tc>
        <w:tc>
          <w:tcPr>
            <w:tcW w:w="0" w:type="auto"/>
            <w:noWrap w:val="0"/>
            <w:vAlign w:val="center"/>
          </w:tcPr>
          <w:p w14:paraId="50B1BAB8">
            <w:r>
              <w:t>17.200</w:t>
            </w:r>
          </w:p>
        </w:tc>
        <w:tc>
          <w:tcPr>
            <w:tcW w:w="0" w:type="auto"/>
            <w:noWrap w:val="0"/>
            <w:vAlign w:val="center"/>
          </w:tcPr>
          <w:p w14:paraId="584B9125">
            <w:r>
              <w:t>2500.0</w:t>
            </w:r>
          </w:p>
        </w:tc>
        <w:tc>
          <w:tcPr>
            <w:tcW w:w="0" w:type="auto"/>
            <w:noWrap w:val="0"/>
            <w:vAlign w:val="center"/>
          </w:tcPr>
          <w:p w14:paraId="48A086DA">
            <w:r>
              <w:t>920.0</w:t>
            </w:r>
          </w:p>
        </w:tc>
        <w:tc>
          <w:tcPr>
            <w:tcW w:w="0" w:type="auto"/>
            <w:noWrap w:val="0"/>
            <w:vAlign w:val="center"/>
          </w:tcPr>
          <w:p w14:paraId="4D37EBD6">
            <w:r>
              <w:t>0.0158</w:t>
            </w:r>
          </w:p>
        </w:tc>
        <w:tc>
          <w:tcPr>
            <w:tcW w:w="0" w:type="auto"/>
            <w:noWrap w:val="0"/>
            <w:vAlign w:val="center"/>
          </w:tcPr>
          <w:p w14:paraId="1FFBC01F">
            <w:pPr>
              <w:rPr>
                <w:sz w:val="18"/>
                <w:szCs w:val="18"/>
              </w:rPr>
            </w:pPr>
          </w:p>
        </w:tc>
      </w:tr>
      <w:tr w14:paraId="65AA1D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541791E">
            <w:r>
              <w:t>蒸压加气混凝土砌块526～625(外墙灰缝≤3mm)</w:t>
            </w:r>
          </w:p>
        </w:tc>
        <w:tc>
          <w:tcPr>
            <w:tcW w:w="0" w:type="auto"/>
            <w:noWrap w:val="0"/>
            <w:vAlign w:val="center"/>
          </w:tcPr>
          <w:p w14:paraId="68CD87AB">
            <w:r>
              <w:t>0.190</w:t>
            </w:r>
          </w:p>
        </w:tc>
        <w:tc>
          <w:tcPr>
            <w:tcW w:w="0" w:type="auto"/>
            <w:noWrap w:val="0"/>
            <w:vAlign w:val="center"/>
          </w:tcPr>
          <w:p w14:paraId="1F441F41">
            <w:r>
              <w:t>3.010</w:t>
            </w:r>
          </w:p>
        </w:tc>
        <w:tc>
          <w:tcPr>
            <w:tcW w:w="0" w:type="auto"/>
            <w:noWrap w:val="0"/>
            <w:vAlign w:val="center"/>
          </w:tcPr>
          <w:p w14:paraId="4904850D">
            <w:r>
              <w:t>600.0</w:t>
            </w:r>
          </w:p>
        </w:tc>
        <w:tc>
          <w:tcPr>
            <w:tcW w:w="0" w:type="auto"/>
            <w:noWrap w:val="0"/>
            <w:vAlign w:val="center"/>
          </w:tcPr>
          <w:p w14:paraId="0B38CD39">
            <w:r>
              <w:t>1050.0</w:t>
            </w:r>
          </w:p>
        </w:tc>
        <w:tc>
          <w:tcPr>
            <w:tcW w:w="0" w:type="auto"/>
            <w:noWrap w:val="0"/>
            <w:vAlign w:val="center"/>
          </w:tcPr>
          <w:p w14:paraId="5D3C305E"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1E29C6E5">
            <w:pPr>
              <w:rPr>
                <w:sz w:val="18"/>
                <w:szCs w:val="18"/>
              </w:rPr>
            </w:pPr>
          </w:p>
        </w:tc>
      </w:tr>
      <w:tr w14:paraId="2A6C2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E41B356">
            <w:r>
              <w:t>蒸压加气混凝土ALC板</w:t>
            </w:r>
          </w:p>
        </w:tc>
        <w:tc>
          <w:tcPr>
            <w:tcW w:w="0" w:type="auto"/>
            <w:noWrap w:val="0"/>
            <w:vAlign w:val="center"/>
          </w:tcPr>
          <w:p w14:paraId="4A57F11B">
            <w:r>
              <w:t>0.190</w:t>
            </w:r>
          </w:p>
        </w:tc>
        <w:tc>
          <w:tcPr>
            <w:tcW w:w="0" w:type="auto"/>
            <w:noWrap w:val="0"/>
            <w:vAlign w:val="center"/>
          </w:tcPr>
          <w:p w14:paraId="5F3E9B49">
            <w:r>
              <w:t>3.010</w:t>
            </w:r>
          </w:p>
        </w:tc>
        <w:tc>
          <w:tcPr>
            <w:tcW w:w="0" w:type="auto"/>
            <w:noWrap w:val="0"/>
            <w:vAlign w:val="center"/>
          </w:tcPr>
          <w:p w14:paraId="2BF752A6">
            <w:r>
              <w:t>600.0</w:t>
            </w:r>
          </w:p>
        </w:tc>
        <w:tc>
          <w:tcPr>
            <w:tcW w:w="0" w:type="auto"/>
            <w:noWrap w:val="0"/>
            <w:vAlign w:val="center"/>
          </w:tcPr>
          <w:p w14:paraId="697D7C74">
            <w:r>
              <w:t>1050.0</w:t>
            </w:r>
          </w:p>
        </w:tc>
        <w:tc>
          <w:tcPr>
            <w:tcW w:w="0" w:type="auto"/>
            <w:noWrap w:val="0"/>
            <w:vAlign w:val="center"/>
          </w:tcPr>
          <w:p w14:paraId="3C4FBC1B"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6CB87F4D">
            <w:pPr>
              <w:rPr>
                <w:sz w:val="18"/>
                <w:szCs w:val="18"/>
              </w:rPr>
            </w:pPr>
          </w:p>
        </w:tc>
      </w:tr>
      <w:tr w14:paraId="72055C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353A0477">
            <w:r>
              <w:t>碎石、卵石混凝土(ρ=2300)</w:t>
            </w:r>
          </w:p>
        </w:tc>
        <w:tc>
          <w:tcPr>
            <w:tcW w:w="0" w:type="auto"/>
            <w:noWrap w:val="0"/>
            <w:vAlign w:val="center"/>
          </w:tcPr>
          <w:p w14:paraId="16E18375">
            <w:r>
              <w:t>1.510</w:t>
            </w:r>
          </w:p>
        </w:tc>
        <w:tc>
          <w:tcPr>
            <w:tcW w:w="0" w:type="auto"/>
            <w:noWrap w:val="0"/>
            <w:vAlign w:val="center"/>
          </w:tcPr>
          <w:p w14:paraId="40981459">
            <w:r>
              <w:t>15.360</w:t>
            </w:r>
          </w:p>
        </w:tc>
        <w:tc>
          <w:tcPr>
            <w:tcW w:w="0" w:type="auto"/>
            <w:noWrap w:val="0"/>
            <w:vAlign w:val="center"/>
          </w:tcPr>
          <w:p w14:paraId="78EDBA3C">
            <w:r>
              <w:t>2300.0</w:t>
            </w:r>
          </w:p>
        </w:tc>
        <w:tc>
          <w:tcPr>
            <w:tcW w:w="0" w:type="auto"/>
            <w:noWrap w:val="0"/>
            <w:vAlign w:val="center"/>
          </w:tcPr>
          <w:p w14:paraId="20E40C5D">
            <w:r>
              <w:t>920.0</w:t>
            </w:r>
          </w:p>
        </w:tc>
        <w:tc>
          <w:tcPr>
            <w:tcW w:w="0" w:type="auto"/>
            <w:noWrap w:val="0"/>
            <w:vAlign w:val="center"/>
          </w:tcPr>
          <w:p w14:paraId="213678D3">
            <w:r>
              <w:t>0.0173</w:t>
            </w:r>
          </w:p>
        </w:tc>
        <w:tc>
          <w:tcPr>
            <w:tcW w:w="0" w:type="auto"/>
            <w:noWrap w:val="0"/>
            <w:vAlign w:val="center"/>
          </w:tcPr>
          <w:p w14:paraId="6AFE1A0B">
            <w:pPr>
              <w:rPr>
                <w:sz w:val="18"/>
                <w:szCs w:val="18"/>
              </w:rPr>
            </w:pPr>
          </w:p>
        </w:tc>
      </w:tr>
      <w:tr w14:paraId="152CC8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2D8AF9A2">
            <w:r>
              <w:t>难燃型挤塑聚苯板</w:t>
            </w:r>
          </w:p>
        </w:tc>
        <w:tc>
          <w:tcPr>
            <w:tcW w:w="0" w:type="auto"/>
            <w:noWrap w:val="0"/>
            <w:vAlign w:val="center"/>
          </w:tcPr>
          <w:p w14:paraId="4A0965BC">
            <w:r>
              <w:t>0.030</w:t>
            </w:r>
          </w:p>
        </w:tc>
        <w:tc>
          <w:tcPr>
            <w:tcW w:w="0" w:type="auto"/>
            <w:noWrap w:val="0"/>
            <w:vAlign w:val="center"/>
          </w:tcPr>
          <w:p w14:paraId="3FE6F5F0">
            <w:r>
              <w:t>0.270</w:t>
            </w:r>
          </w:p>
        </w:tc>
        <w:tc>
          <w:tcPr>
            <w:tcW w:w="0" w:type="auto"/>
            <w:noWrap w:val="0"/>
            <w:vAlign w:val="center"/>
          </w:tcPr>
          <w:p w14:paraId="4B499102">
            <w:r>
              <w:t>35.0</w:t>
            </w:r>
          </w:p>
        </w:tc>
        <w:tc>
          <w:tcPr>
            <w:tcW w:w="0" w:type="auto"/>
            <w:noWrap w:val="0"/>
            <w:vAlign w:val="center"/>
          </w:tcPr>
          <w:p w14:paraId="4E24E138">
            <w:r>
              <w:t>1380.0</w:t>
            </w:r>
          </w:p>
        </w:tc>
        <w:tc>
          <w:tcPr>
            <w:tcW w:w="0" w:type="auto"/>
            <w:noWrap w:val="0"/>
            <w:vAlign w:val="center"/>
          </w:tcPr>
          <w:p w14:paraId="3FDCE089"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01B48010">
            <w:pPr>
              <w:rPr>
                <w:sz w:val="18"/>
                <w:szCs w:val="18"/>
              </w:rPr>
            </w:pPr>
          </w:p>
        </w:tc>
      </w:tr>
      <w:tr w14:paraId="3402E2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6365D32F">
            <w:r>
              <w:t>增强型改性发泡水泥保温板A型</w:t>
            </w:r>
          </w:p>
        </w:tc>
        <w:tc>
          <w:tcPr>
            <w:tcW w:w="0" w:type="auto"/>
            <w:noWrap w:val="0"/>
            <w:vAlign w:val="center"/>
          </w:tcPr>
          <w:p w14:paraId="5BE23DEA">
            <w:r>
              <w:t>0.055</w:t>
            </w:r>
          </w:p>
        </w:tc>
        <w:tc>
          <w:tcPr>
            <w:tcW w:w="0" w:type="auto"/>
            <w:noWrap w:val="0"/>
            <w:vAlign w:val="center"/>
          </w:tcPr>
          <w:p w14:paraId="1C81E952">
            <w:r>
              <w:t>0.900</w:t>
            </w:r>
          </w:p>
        </w:tc>
        <w:tc>
          <w:tcPr>
            <w:tcW w:w="0" w:type="auto"/>
            <w:noWrap w:val="0"/>
            <w:vAlign w:val="center"/>
          </w:tcPr>
          <w:p w14:paraId="356ACB2B">
            <w:r>
              <w:t>180.0</w:t>
            </w:r>
          </w:p>
        </w:tc>
        <w:tc>
          <w:tcPr>
            <w:tcW w:w="0" w:type="auto"/>
            <w:noWrap w:val="0"/>
            <w:vAlign w:val="center"/>
          </w:tcPr>
          <w:p w14:paraId="7BD429CF">
            <w:r>
              <w:t>1000.0</w:t>
            </w:r>
          </w:p>
        </w:tc>
        <w:tc>
          <w:tcPr>
            <w:tcW w:w="0" w:type="auto"/>
            <w:noWrap w:val="0"/>
            <w:vAlign w:val="center"/>
          </w:tcPr>
          <w:p w14:paraId="73742766"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701BEA85">
            <w:pPr>
              <w:rPr>
                <w:sz w:val="18"/>
                <w:szCs w:val="18"/>
              </w:rPr>
            </w:pPr>
          </w:p>
        </w:tc>
      </w:tr>
      <w:tr w14:paraId="057DDF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5B01975">
            <w:r>
              <w:t>增强型水泥基泡沫保温隔声板</w:t>
            </w:r>
          </w:p>
        </w:tc>
        <w:tc>
          <w:tcPr>
            <w:tcW w:w="0" w:type="auto"/>
            <w:noWrap w:val="0"/>
            <w:vAlign w:val="center"/>
          </w:tcPr>
          <w:p w14:paraId="2899CDFF">
            <w:r>
              <w:t>0.070</w:t>
            </w:r>
          </w:p>
        </w:tc>
        <w:tc>
          <w:tcPr>
            <w:tcW w:w="0" w:type="auto"/>
            <w:noWrap w:val="0"/>
            <w:vAlign w:val="center"/>
          </w:tcPr>
          <w:p w14:paraId="2B36B0E1">
            <w:r>
              <w:t>1.070</w:t>
            </w:r>
          </w:p>
        </w:tc>
        <w:tc>
          <w:tcPr>
            <w:tcW w:w="0" w:type="auto"/>
            <w:noWrap w:val="0"/>
            <w:vAlign w:val="center"/>
          </w:tcPr>
          <w:p w14:paraId="12427F6D">
            <w:r>
              <w:t>250.0</w:t>
            </w:r>
          </w:p>
        </w:tc>
        <w:tc>
          <w:tcPr>
            <w:tcW w:w="0" w:type="auto"/>
            <w:noWrap w:val="0"/>
            <w:vAlign w:val="center"/>
          </w:tcPr>
          <w:p w14:paraId="4D53499A">
            <w:r>
              <w:t>1000.0</w:t>
            </w:r>
          </w:p>
        </w:tc>
        <w:tc>
          <w:tcPr>
            <w:tcW w:w="0" w:type="auto"/>
            <w:noWrap w:val="0"/>
            <w:vAlign w:val="center"/>
          </w:tcPr>
          <w:p w14:paraId="20777AAF"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551D869E">
            <w:pPr>
              <w:rPr>
                <w:sz w:val="18"/>
                <w:szCs w:val="18"/>
              </w:rPr>
            </w:pPr>
          </w:p>
        </w:tc>
      </w:tr>
      <w:tr w14:paraId="5EA8D5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4D072D81">
            <w:r>
              <w:t>岩棉板（垂直纤维）</w:t>
            </w:r>
          </w:p>
        </w:tc>
        <w:tc>
          <w:tcPr>
            <w:tcW w:w="0" w:type="auto"/>
            <w:noWrap w:val="0"/>
            <w:vAlign w:val="center"/>
          </w:tcPr>
          <w:p w14:paraId="1CD63F40">
            <w:r>
              <w:t>0.048</w:t>
            </w:r>
          </w:p>
        </w:tc>
        <w:tc>
          <w:tcPr>
            <w:tcW w:w="0" w:type="auto"/>
            <w:noWrap w:val="0"/>
            <w:vAlign w:val="center"/>
          </w:tcPr>
          <w:p w14:paraId="4DAA1C99">
            <w:r>
              <w:t>0.750</w:t>
            </w:r>
          </w:p>
        </w:tc>
        <w:tc>
          <w:tcPr>
            <w:tcW w:w="0" w:type="auto"/>
            <w:noWrap w:val="0"/>
            <w:vAlign w:val="center"/>
          </w:tcPr>
          <w:p w14:paraId="0E6CA850">
            <w:r>
              <w:t>140.0</w:t>
            </w:r>
          </w:p>
        </w:tc>
        <w:tc>
          <w:tcPr>
            <w:tcW w:w="0" w:type="auto"/>
            <w:noWrap w:val="0"/>
            <w:vAlign w:val="center"/>
          </w:tcPr>
          <w:p w14:paraId="36703F01">
            <w:r>
              <w:t>1000.0</w:t>
            </w:r>
          </w:p>
        </w:tc>
        <w:tc>
          <w:tcPr>
            <w:tcW w:w="0" w:type="auto"/>
            <w:noWrap w:val="0"/>
            <w:vAlign w:val="center"/>
          </w:tcPr>
          <w:p w14:paraId="0CC0A52C"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162C2DA7">
            <w:pPr>
              <w:rPr>
                <w:sz w:val="18"/>
                <w:szCs w:val="18"/>
              </w:rPr>
            </w:pPr>
          </w:p>
        </w:tc>
      </w:tr>
      <w:tr w14:paraId="2C39BC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5974739F">
            <w:r>
              <w:t>聚苯颗粒保温浆料(ρ=230)</w:t>
            </w:r>
          </w:p>
        </w:tc>
        <w:tc>
          <w:tcPr>
            <w:tcW w:w="0" w:type="auto"/>
            <w:noWrap w:val="0"/>
            <w:vAlign w:val="center"/>
          </w:tcPr>
          <w:p w14:paraId="6BBC0749">
            <w:r>
              <w:t>0.060</w:t>
            </w:r>
          </w:p>
        </w:tc>
        <w:tc>
          <w:tcPr>
            <w:tcW w:w="0" w:type="auto"/>
            <w:noWrap w:val="0"/>
            <w:vAlign w:val="center"/>
          </w:tcPr>
          <w:p w14:paraId="1EE7CFAE">
            <w:r>
              <w:t>1.020</w:t>
            </w:r>
          </w:p>
        </w:tc>
        <w:tc>
          <w:tcPr>
            <w:tcW w:w="0" w:type="auto"/>
            <w:noWrap w:val="0"/>
            <w:vAlign w:val="center"/>
          </w:tcPr>
          <w:p w14:paraId="6C156243">
            <w:r>
              <w:t>230.0</w:t>
            </w:r>
          </w:p>
        </w:tc>
        <w:tc>
          <w:tcPr>
            <w:tcW w:w="0" w:type="auto"/>
            <w:noWrap w:val="0"/>
            <w:vAlign w:val="center"/>
          </w:tcPr>
          <w:p w14:paraId="252FBE0B">
            <w:r>
              <w:t>1036.0</w:t>
            </w:r>
          </w:p>
        </w:tc>
        <w:tc>
          <w:tcPr>
            <w:tcW w:w="0" w:type="auto"/>
            <w:noWrap w:val="0"/>
            <w:vAlign w:val="center"/>
          </w:tcPr>
          <w:p w14:paraId="7FA05198"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70B34AAC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</w:tbl>
    <w:p w14:paraId="4F2FDAF5">
      <w:pPr>
        <w:pStyle w:val="2"/>
        <w:jc w:val="left"/>
      </w:pPr>
      <w:bookmarkStart w:id="58" w:name="_Toc24419"/>
      <w:r>
        <w:t>工程构造</w:t>
      </w:r>
      <w:bookmarkEnd w:id="58"/>
    </w:p>
    <w:p w14:paraId="3213B5FC">
      <w:pPr>
        <w:pStyle w:val="4"/>
        <w:jc w:val="left"/>
      </w:pPr>
      <w:bookmarkStart w:id="59" w:name="_Toc6074"/>
      <w:r>
        <w:t>屋顶构造</w:t>
      </w:r>
      <w:bookmarkEnd w:id="59"/>
    </w:p>
    <w:p w14:paraId="7AB212D8">
      <w:pPr>
        <w:pStyle w:val="5"/>
        <w:jc w:val="left"/>
      </w:pPr>
      <w:r>
        <w:t>屋顶构造一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48421B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6B559D9A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E2C3D59">
            <w:pPr>
              <w:jc w:val="center"/>
            </w:pPr>
            <w:r>
              <w:t>厚度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24DCD80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94F75AB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2893139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45B6AE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B7CF8B6">
            <w:pPr>
              <w:jc w:val="center"/>
            </w:pPr>
            <w:r>
              <w:t>热阻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03D4F4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EEB95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52A494C9"/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C80E12B">
            <w:r>
              <w:t>(mm)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284FCA7">
            <w:r>
              <w:t>(mm)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A9074A2"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D68FDA3"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D5A37D9">
            <w:r>
              <w:t>α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B88B7AE">
            <w:r>
              <w:t>(㎡K)/W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CF07559">
            <w:r>
              <w:t>D=R*S</w:t>
            </w:r>
          </w:p>
        </w:tc>
      </w:tr>
      <w:tr w14:paraId="7022A3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3F16A3D4">
            <w:r>
              <w:t>碎石、卵石混凝土(ρ=2300)</w:t>
            </w:r>
          </w:p>
        </w:tc>
        <w:tc>
          <w:tcPr>
            <w:tcW w:w="0" w:type="auto"/>
            <w:noWrap w:val="0"/>
            <w:vAlign w:val="center"/>
          </w:tcPr>
          <w:p w14:paraId="72C504CE">
            <w:r>
              <w:t>40</w:t>
            </w:r>
          </w:p>
        </w:tc>
        <w:tc>
          <w:tcPr>
            <w:tcW w:w="0" w:type="auto"/>
            <w:noWrap w:val="0"/>
            <w:vAlign w:val="center"/>
          </w:tcPr>
          <w:p w14:paraId="23BCD071">
            <w:r>
              <w:t>10.0</w:t>
            </w:r>
          </w:p>
        </w:tc>
        <w:tc>
          <w:tcPr>
            <w:tcW w:w="0" w:type="auto"/>
            <w:noWrap w:val="0"/>
            <w:vAlign w:val="center"/>
          </w:tcPr>
          <w:p w14:paraId="7122B7C6">
            <w:r>
              <w:t>1.510</w:t>
            </w:r>
          </w:p>
        </w:tc>
        <w:tc>
          <w:tcPr>
            <w:tcW w:w="0" w:type="auto"/>
            <w:noWrap w:val="0"/>
            <w:vAlign w:val="center"/>
          </w:tcPr>
          <w:p w14:paraId="614C7193">
            <w:r>
              <w:t>15.360</w:t>
            </w:r>
          </w:p>
        </w:tc>
        <w:tc>
          <w:tcPr>
            <w:tcW w:w="0" w:type="auto"/>
            <w:noWrap w:val="0"/>
            <w:vAlign w:val="center"/>
          </w:tcPr>
          <w:p w14:paraId="395A1665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1EBE3058">
            <w:r>
              <w:t>0.026</w:t>
            </w:r>
          </w:p>
        </w:tc>
        <w:tc>
          <w:tcPr>
            <w:tcW w:w="0" w:type="auto"/>
            <w:noWrap w:val="0"/>
            <w:vAlign w:val="center"/>
          </w:tcPr>
          <w:p w14:paraId="3C85B54B">
            <w:r>
              <w:t>0.407</w:t>
            </w:r>
          </w:p>
        </w:tc>
      </w:tr>
      <w:tr w14:paraId="4F9597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302D8DA5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77EA4F15">
            <w: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63CE2AE6">
            <w:r>
              <w:t>10.0</w:t>
            </w:r>
          </w:p>
        </w:tc>
        <w:tc>
          <w:tcPr>
            <w:tcW w:w="0" w:type="auto"/>
            <w:noWrap w:val="0"/>
            <w:vAlign w:val="center"/>
          </w:tcPr>
          <w:p w14:paraId="5D78F4BE">
            <w:r>
              <w:t>0.930</w:t>
            </w:r>
          </w:p>
        </w:tc>
        <w:tc>
          <w:tcPr>
            <w:tcW w:w="0" w:type="auto"/>
            <w:noWrap w:val="0"/>
            <w:vAlign w:val="center"/>
          </w:tcPr>
          <w:p w14:paraId="283B5186">
            <w:r>
              <w:t>11.370</w:t>
            </w:r>
          </w:p>
        </w:tc>
        <w:tc>
          <w:tcPr>
            <w:tcW w:w="0" w:type="auto"/>
            <w:noWrap w:val="0"/>
            <w:vAlign w:val="center"/>
          </w:tcPr>
          <w:p w14:paraId="2F6F2EE3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512A22FA">
            <w:r>
              <w:t>0.011</w:t>
            </w:r>
          </w:p>
        </w:tc>
        <w:tc>
          <w:tcPr>
            <w:tcW w:w="0" w:type="auto"/>
            <w:noWrap w:val="0"/>
            <w:vAlign w:val="center"/>
          </w:tcPr>
          <w:p w14:paraId="471994E1">
            <w:r>
              <w:t>0.122</w:t>
            </w:r>
          </w:p>
        </w:tc>
      </w:tr>
      <w:tr w14:paraId="28B418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4CE8967C">
            <w:r>
              <w:t>难燃型挤塑聚苯板</w:t>
            </w:r>
          </w:p>
        </w:tc>
        <w:tc>
          <w:tcPr>
            <w:tcW w:w="0" w:type="auto"/>
            <w:noWrap w:val="0"/>
            <w:vAlign w:val="center"/>
          </w:tcPr>
          <w:p w14:paraId="22EB7DA5">
            <w:r>
              <w:t>80</w:t>
            </w:r>
          </w:p>
        </w:tc>
        <w:tc>
          <w:tcPr>
            <w:tcW w:w="0" w:type="auto"/>
            <w:noWrap w:val="0"/>
            <w:vAlign w:val="center"/>
          </w:tcPr>
          <w:p w14:paraId="33AF8808">
            <w:r>
              <w:t>11.4</w:t>
            </w:r>
          </w:p>
        </w:tc>
        <w:tc>
          <w:tcPr>
            <w:tcW w:w="0" w:type="auto"/>
            <w:noWrap w:val="0"/>
            <w:vAlign w:val="center"/>
          </w:tcPr>
          <w:p w14:paraId="08B61D1E">
            <w:r>
              <w:t>0.030</w:t>
            </w:r>
          </w:p>
        </w:tc>
        <w:tc>
          <w:tcPr>
            <w:tcW w:w="0" w:type="auto"/>
            <w:noWrap w:val="0"/>
            <w:vAlign w:val="center"/>
          </w:tcPr>
          <w:p w14:paraId="22CD679A">
            <w:r>
              <w:t>0.270</w:t>
            </w:r>
          </w:p>
        </w:tc>
        <w:tc>
          <w:tcPr>
            <w:tcW w:w="0" w:type="auto"/>
            <w:noWrap w:val="0"/>
            <w:vAlign w:val="center"/>
          </w:tcPr>
          <w:p w14:paraId="1EF3CC81">
            <w:r>
              <w:t>1.20</w:t>
            </w:r>
          </w:p>
        </w:tc>
        <w:tc>
          <w:tcPr>
            <w:tcW w:w="0" w:type="auto"/>
            <w:noWrap w:val="0"/>
            <w:vAlign w:val="center"/>
          </w:tcPr>
          <w:p w14:paraId="61FF9644">
            <w:r>
              <w:t>2.222</w:t>
            </w:r>
          </w:p>
        </w:tc>
        <w:tc>
          <w:tcPr>
            <w:tcW w:w="0" w:type="auto"/>
            <w:noWrap w:val="0"/>
            <w:vAlign w:val="center"/>
          </w:tcPr>
          <w:p w14:paraId="27281A93">
            <w:r>
              <w:t>0.720</w:t>
            </w:r>
          </w:p>
        </w:tc>
      </w:tr>
      <w:tr w14:paraId="513D62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000AE34E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3E628B23"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4763E5B0">
            <w:r>
              <w:t>10.0</w:t>
            </w:r>
          </w:p>
        </w:tc>
        <w:tc>
          <w:tcPr>
            <w:tcW w:w="0" w:type="auto"/>
            <w:noWrap w:val="0"/>
            <w:vAlign w:val="center"/>
          </w:tcPr>
          <w:p w14:paraId="00FFF15C">
            <w:r>
              <w:t>0.930</w:t>
            </w:r>
          </w:p>
        </w:tc>
        <w:tc>
          <w:tcPr>
            <w:tcW w:w="0" w:type="auto"/>
            <w:noWrap w:val="0"/>
            <w:vAlign w:val="center"/>
          </w:tcPr>
          <w:p w14:paraId="28A8E84F">
            <w:r>
              <w:t>11.370</w:t>
            </w:r>
          </w:p>
        </w:tc>
        <w:tc>
          <w:tcPr>
            <w:tcW w:w="0" w:type="auto"/>
            <w:noWrap w:val="0"/>
            <w:vAlign w:val="center"/>
          </w:tcPr>
          <w:p w14:paraId="2D10A895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5F6E8FA2">
            <w:r>
              <w:t>0.022</w:t>
            </w:r>
          </w:p>
        </w:tc>
        <w:tc>
          <w:tcPr>
            <w:tcW w:w="0" w:type="auto"/>
            <w:noWrap w:val="0"/>
            <w:vAlign w:val="center"/>
          </w:tcPr>
          <w:p w14:paraId="5A035DB3">
            <w:r>
              <w:t>0.245</w:t>
            </w:r>
          </w:p>
        </w:tc>
      </w:tr>
      <w:tr w14:paraId="3E6B14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6884BDA3">
            <w:r>
              <w:t>钢筋混凝土</w:t>
            </w:r>
          </w:p>
        </w:tc>
        <w:tc>
          <w:tcPr>
            <w:tcW w:w="0" w:type="auto"/>
            <w:noWrap w:val="0"/>
            <w:vAlign w:val="center"/>
          </w:tcPr>
          <w:p w14:paraId="77519F77">
            <w:r>
              <w:t>120</w:t>
            </w:r>
          </w:p>
        </w:tc>
        <w:tc>
          <w:tcPr>
            <w:tcW w:w="0" w:type="auto"/>
            <w:noWrap w:val="0"/>
            <w:vAlign w:val="center"/>
          </w:tcPr>
          <w:p w14:paraId="05E0D4EA">
            <w:r>
              <w:t>12.0</w:t>
            </w:r>
          </w:p>
        </w:tc>
        <w:tc>
          <w:tcPr>
            <w:tcW w:w="0" w:type="auto"/>
            <w:noWrap w:val="0"/>
            <w:vAlign w:val="center"/>
          </w:tcPr>
          <w:p w14:paraId="202A3F1A">
            <w:r>
              <w:t>1.740</w:t>
            </w:r>
          </w:p>
        </w:tc>
        <w:tc>
          <w:tcPr>
            <w:tcW w:w="0" w:type="auto"/>
            <w:noWrap w:val="0"/>
            <w:vAlign w:val="center"/>
          </w:tcPr>
          <w:p w14:paraId="27BB1F64">
            <w:r>
              <w:t>17.200</w:t>
            </w:r>
          </w:p>
        </w:tc>
        <w:tc>
          <w:tcPr>
            <w:tcW w:w="0" w:type="auto"/>
            <w:noWrap w:val="0"/>
            <w:vAlign w:val="center"/>
          </w:tcPr>
          <w:p w14:paraId="6F7DEA99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049D4BD6">
            <w:r>
              <w:t>0.069</w:t>
            </w:r>
          </w:p>
        </w:tc>
        <w:tc>
          <w:tcPr>
            <w:tcW w:w="0" w:type="auto"/>
            <w:noWrap w:val="0"/>
            <w:vAlign w:val="center"/>
          </w:tcPr>
          <w:p w14:paraId="1122377F">
            <w:r>
              <w:t>1.186</w:t>
            </w:r>
          </w:p>
        </w:tc>
      </w:tr>
      <w:tr w14:paraId="7761AE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2D719000">
            <w:r>
              <w:t>各层之和∑</w:t>
            </w:r>
          </w:p>
        </w:tc>
        <w:tc>
          <w:tcPr>
            <w:tcW w:w="0" w:type="auto"/>
            <w:noWrap w:val="0"/>
            <w:vAlign w:val="center"/>
          </w:tcPr>
          <w:p w14:paraId="0F8274EE">
            <w:r>
              <w:t>270</w:t>
            </w:r>
          </w:p>
        </w:tc>
        <w:tc>
          <w:tcPr>
            <w:tcW w:w="0" w:type="auto"/>
            <w:noWrap w:val="0"/>
            <w:vAlign w:val="center"/>
          </w:tcPr>
          <w:p w14:paraId="48C49BC0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019B853B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69E224E7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07152838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7BCEE67C">
            <w:r>
              <w:t>2.350</w:t>
            </w:r>
          </w:p>
        </w:tc>
        <w:tc>
          <w:tcPr>
            <w:tcW w:w="0" w:type="auto"/>
            <w:noWrap w:val="0"/>
            <w:vAlign w:val="center"/>
          </w:tcPr>
          <w:p w14:paraId="61C33B5C">
            <w:r>
              <w:t>2.680</w:t>
            </w:r>
          </w:p>
        </w:tc>
      </w:tr>
      <w:tr w14:paraId="4E3A40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3C5DFC61">
            <w:pPr>
              <w:jc w:val="center"/>
            </w:pPr>
            <w:r>
              <w:t>差分时间步长(分钟)</w:t>
            </w:r>
          </w:p>
        </w:tc>
        <w:tc>
          <w:tcPr>
            <w:tcW w:w="0" w:type="auto"/>
            <w:gridSpan w:val="7"/>
            <w:noWrap w:val="0"/>
            <w:vAlign w:val="center"/>
          </w:tcPr>
          <w:p w14:paraId="3A9F7E9E">
            <w:pPr>
              <w:jc w:val="center"/>
            </w:pPr>
            <w:r>
              <w:t>5.0</w:t>
            </w:r>
          </w:p>
        </w:tc>
      </w:tr>
      <w:tr w14:paraId="622567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5D984B9">
            <w:pPr>
              <w:jc w:val="center"/>
            </w:pPr>
            <w:r>
              <w:t>外表面太阳辐射吸收系数</w:t>
            </w:r>
          </w:p>
        </w:tc>
        <w:tc>
          <w:tcPr>
            <w:tcW w:w="0" w:type="auto"/>
            <w:gridSpan w:val="7"/>
            <w:noWrap w:val="0"/>
            <w:vAlign w:val="center"/>
          </w:tcPr>
          <w:p w14:paraId="02CEBBA9">
            <w:pPr>
              <w:jc w:val="center"/>
            </w:pPr>
            <w:r>
              <w:t>0.70</w:t>
            </w:r>
          </w:p>
        </w:tc>
      </w:tr>
      <w:tr w14:paraId="6E80AB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30B838E6">
            <w:pPr>
              <w:jc w:val="center"/>
            </w:pPr>
            <w:r>
              <w:t>传热系数K=1/(0.16+∑R)</w:t>
            </w:r>
          </w:p>
        </w:tc>
        <w:tc>
          <w:tcPr>
            <w:tcW w:w="0" w:type="auto"/>
            <w:gridSpan w:val="7"/>
            <w:noWrap w:val="0"/>
            <w:vAlign w:val="center"/>
          </w:tcPr>
          <w:p w14:paraId="32ADD187">
            <w:pPr>
              <w:jc w:val="center"/>
            </w:pPr>
            <w:r>
              <w:t>0.40</w:t>
            </w:r>
          </w:p>
        </w:tc>
      </w:tr>
      <w:tr w14:paraId="79A7F9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2D5DE0C9">
            <w:pPr>
              <w:jc w:val="center"/>
            </w:pPr>
            <w:r>
              <w:t>重质/轻质</w:t>
            </w:r>
          </w:p>
        </w:tc>
        <w:tc>
          <w:tcPr>
            <w:tcW w:w="0" w:type="auto"/>
            <w:gridSpan w:val="7"/>
            <w:noWrap w:val="0"/>
            <w:vAlign w:val="center"/>
          </w:tcPr>
          <w:p w14:paraId="46B51148">
            <w:pPr>
              <w:jc w:val="center"/>
            </w:pPr>
            <w:r>
              <w:t>重质围护结构</w:t>
            </w:r>
          </w:p>
        </w:tc>
      </w:tr>
    </w:tbl>
    <w:p w14:paraId="18A7C4B7">
      <w:pPr>
        <w:pStyle w:val="6"/>
        <w:jc w:val="left"/>
      </w:pPr>
      <w:r>
        <w:t>空调房间：逐时温度</w:t>
      </w:r>
    </w:p>
    <w:p w14:paraId="2A130A15">
      <w:pPr>
        <w:jc w:val="center"/>
      </w:pPr>
      <w:r>
        <w:drawing>
          <wp:inline distT="0" distB="0" distL="114300" distR="114300">
            <wp:extent cx="5667375" cy="2886075"/>
            <wp:effectExtent l="0" t="0" r="1905" b="9525"/>
            <wp:docPr id="3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F7415"/>
    <w:p w14:paraId="33AB9662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4DD94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E75D8E7">
            <w:pPr>
              <w:jc w:val="center"/>
            </w:pPr>
            <w:r>
              <w:t>0:00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CB72B04">
            <w:pPr>
              <w:jc w:val="center"/>
            </w:pPr>
            <w:r>
              <w:t>1:00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5D185B1">
            <w:pPr>
              <w:jc w:val="center"/>
            </w:pPr>
            <w:r>
              <w:t>2:00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9D1AA07">
            <w:pPr>
              <w:jc w:val="center"/>
            </w:pPr>
            <w:r>
              <w:t>3:00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3206082">
            <w:pPr>
              <w:jc w:val="center"/>
            </w:pPr>
            <w:r>
              <w:t>4:00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DBC4B2A">
            <w:pPr>
              <w:jc w:val="center"/>
            </w:pPr>
            <w:r>
              <w:t>5:00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D21C941">
            <w:pPr>
              <w:jc w:val="center"/>
            </w:pPr>
            <w:r>
              <w:t>6:00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996782B">
            <w:pPr>
              <w:jc w:val="center"/>
            </w:pPr>
            <w:r>
              <w:t>7:00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6A6C65B">
            <w:pPr>
              <w:jc w:val="center"/>
            </w:pPr>
            <w:r>
              <w:t>8:00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D2BD220">
            <w:pPr>
              <w:jc w:val="center"/>
            </w:pPr>
            <w:r>
              <w:t>9:00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8629C2F">
            <w:pPr>
              <w:jc w:val="center"/>
            </w:pPr>
            <w:r>
              <w:t>10:00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9C25036">
            <w:pPr>
              <w:jc w:val="center"/>
            </w:pPr>
            <w:r>
              <w:t>11:00</w:t>
            </w:r>
          </w:p>
        </w:tc>
      </w:tr>
      <w:tr w14:paraId="0C6768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7C9300FF">
            <w:r>
              <w:t>26.90</w:t>
            </w:r>
          </w:p>
        </w:tc>
        <w:tc>
          <w:tcPr>
            <w:tcW w:w="0" w:type="auto"/>
            <w:noWrap w:val="0"/>
            <w:vAlign w:val="center"/>
          </w:tcPr>
          <w:p w14:paraId="59CF8B95">
            <w:r>
              <w:t>26.86</w:t>
            </w:r>
          </w:p>
        </w:tc>
        <w:tc>
          <w:tcPr>
            <w:tcW w:w="0" w:type="auto"/>
            <w:noWrap w:val="0"/>
            <w:vAlign w:val="center"/>
          </w:tcPr>
          <w:p w14:paraId="6ECE5136">
            <w:r>
              <w:t>26.83</w:t>
            </w:r>
          </w:p>
        </w:tc>
        <w:tc>
          <w:tcPr>
            <w:tcW w:w="0" w:type="auto"/>
            <w:noWrap w:val="0"/>
            <w:vAlign w:val="center"/>
          </w:tcPr>
          <w:p w14:paraId="3FBF88A1">
            <w:r>
              <w:t>26.79</w:t>
            </w:r>
          </w:p>
        </w:tc>
        <w:tc>
          <w:tcPr>
            <w:tcW w:w="0" w:type="auto"/>
            <w:noWrap w:val="0"/>
            <w:vAlign w:val="center"/>
          </w:tcPr>
          <w:p w14:paraId="0CDF7C2F">
            <w:r>
              <w:t>26.75</w:t>
            </w:r>
          </w:p>
        </w:tc>
        <w:tc>
          <w:tcPr>
            <w:tcW w:w="0" w:type="auto"/>
            <w:noWrap w:val="0"/>
            <w:vAlign w:val="center"/>
          </w:tcPr>
          <w:p w14:paraId="425FC6F7">
            <w:r>
              <w:t>26.71</w:t>
            </w:r>
          </w:p>
        </w:tc>
        <w:tc>
          <w:tcPr>
            <w:tcW w:w="0" w:type="auto"/>
            <w:noWrap w:val="0"/>
            <w:vAlign w:val="center"/>
          </w:tcPr>
          <w:p w14:paraId="0CFB73DC">
            <w:r>
              <w:t>26.67</w:t>
            </w:r>
          </w:p>
        </w:tc>
        <w:tc>
          <w:tcPr>
            <w:tcW w:w="0" w:type="auto"/>
            <w:noWrap w:val="0"/>
            <w:vAlign w:val="center"/>
          </w:tcPr>
          <w:p w14:paraId="1C5E5A36">
            <w:r>
              <w:t>26.63</w:t>
            </w:r>
          </w:p>
        </w:tc>
        <w:tc>
          <w:tcPr>
            <w:tcW w:w="0" w:type="auto"/>
            <w:noWrap w:val="0"/>
            <w:vAlign w:val="center"/>
          </w:tcPr>
          <w:p w14:paraId="44FCE24D">
            <w:r>
              <w:t>26.60</w:t>
            </w:r>
          </w:p>
        </w:tc>
        <w:tc>
          <w:tcPr>
            <w:tcW w:w="0" w:type="auto"/>
            <w:noWrap w:val="0"/>
            <w:vAlign w:val="center"/>
          </w:tcPr>
          <w:p w14:paraId="3A631CD9">
            <w:r>
              <w:t>26.58</w:t>
            </w:r>
          </w:p>
        </w:tc>
        <w:tc>
          <w:tcPr>
            <w:tcW w:w="0" w:type="auto"/>
            <w:noWrap w:val="0"/>
            <w:vAlign w:val="center"/>
          </w:tcPr>
          <w:p w14:paraId="584E7FC7">
            <w:r>
              <w:t>26.57</w:t>
            </w:r>
          </w:p>
        </w:tc>
        <w:tc>
          <w:tcPr>
            <w:tcW w:w="0" w:type="auto"/>
            <w:noWrap w:val="0"/>
            <w:vAlign w:val="center"/>
          </w:tcPr>
          <w:p w14:paraId="0A26A731">
            <w:r>
              <w:t>26.60</w:t>
            </w:r>
          </w:p>
        </w:tc>
      </w:tr>
      <w:tr w14:paraId="2BA729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51AFF8FE">
            <w:r>
              <w:t>12:00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2DE2041">
            <w:r>
              <w:t>13:00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9C3AE47">
            <w:r>
              <w:t>14:00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5CE23A3">
            <w:r>
              <w:t>15:00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D6B8E2B">
            <w:r>
              <w:t>16:00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2BB71A1">
            <w:r>
              <w:t>17:00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B33F86B">
            <w:r>
              <w:t>18:00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2BCC4DC">
            <w:r>
              <w:t>19:00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B91901F">
            <w:r>
              <w:t>20:00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323099C">
            <w:r>
              <w:t>21:00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4BA0367">
            <w:r>
              <w:t>22:00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5908D75">
            <w:r>
              <w:t>23:00</w:t>
            </w:r>
          </w:p>
        </w:tc>
      </w:tr>
      <w:tr w14:paraId="15CBE3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581537F1">
            <w:r>
              <w:t>26.66</w:t>
            </w:r>
          </w:p>
        </w:tc>
        <w:tc>
          <w:tcPr>
            <w:tcW w:w="0" w:type="auto"/>
            <w:noWrap w:val="0"/>
            <w:vAlign w:val="center"/>
          </w:tcPr>
          <w:p w14:paraId="27220330">
            <w:r>
              <w:t>26.74</w:t>
            </w:r>
          </w:p>
        </w:tc>
        <w:tc>
          <w:tcPr>
            <w:tcW w:w="0" w:type="auto"/>
            <w:noWrap w:val="0"/>
            <w:vAlign w:val="center"/>
          </w:tcPr>
          <w:p w14:paraId="42B653E8">
            <w:r>
              <w:t>26.82</w:t>
            </w:r>
          </w:p>
        </w:tc>
        <w:tc>
          <w:tcPr>
            <w:tcW w:w="0" w:type="auto"/>
            <w:noWrap w:val="0"/>
            <w:vAlign w:val="center"/>
          </w:tcPr>
          <w:p w14:paraId="092DEDE0">
            <w:r>
              <w:t>26.90</w:t>
            </w:r>
          </w:p>
        </w:tc>
        <w:tc>
          <w:tcPr>
            <w:tcW w:w="0" w:type="auto"/>
            <w:noWrap w:val="0"/>
            <w:vAlign w:val="center"/>
          </w:tcPr>
          <w:p w14:paraId="3F390136">
            <w:r>
              <w:t>26.96</w:t>
            </w:r>
          </w:p>
        </w:tc>
        <w:tc>
          <w:tcPr>
            <w:tcW w:w="0" w:type="auto"/>
            <w:noWrap w:val="0"/>
            <w:vAlign w:val="center"/>
          </w:tcPr>
          <w:p w14:paraId="5BEAC6A0">
            <w:r>
              <w:t>27.01</w:t>
            </w:r>
          </w:p>
        </w:tc>
        <w:tc>
          <w:tcPr>
            <w:tcW w:w="0" w:type="auto"/>
            <w:noWrap w:val="0"/>
            <w:vAlign w:val="center"/>
          </w:tcPr>
          <w:p w14:paraId="422D1665">
            <w:r>
              <w:t>27.03</w:t>
            </w:r>
          </w:p>
        </w:tc>
        <w:tc>
          <w:tcPr>
            <w:tcW w:w="0" w:type="auto"/>
            <w:noWrap w:val="0"/>
            <w:vAlign w:val="center"/>
          </w:tcPr>
          <w:p w14:paraId="200DB72F">
            <w:r>
              <w:rPr>
                <w:color w:val="3333CC"/>
              </w:rPr>
              <w:t>27.03</w:t>
            </w:r>
          </w:p>
        </w:tc>
        <w:tc>
          <w:tcPr>
            <w:tcW w:w="0" w:type="auto"/>
            <w:noWrap w:val="0"/>
            <w:vAlign w:val="center"/>
          </w:tcPr>
          <w:p w14:paraId="0BE6DAA1">
            <w:r>
              <w:t>27.02</w:t>
            </w:r>
          </w:p>
        </w:tc>
        <w:tc>
          <w:tcPr>
            <w:tcW w:w="0" w:type="auto"/>
            <w:noWrap w:val="0"/>
            <w:vAlign w:val="center"/>
          </w:tcPr>
          <w:p w14:paraId="2DDA9146">
            <w:r>
              <w:t>27.00</w:t>
            </w:r>
          </w:p>
        </w:tc>
        <w:tc>
          <w:tcPr>
            <w:tcW w:w="0" w:type="auto"/>
            <w:noWrap w:val="0"/>
            <w:vAlign w:val="center"/>
          </w:tcPr>
          <w:p w14:paraId="6D9903C4">
            <w:r>
              <w:t>26.97</w:t>
            </w:r>
          </w:p>
        </w:tc>
        <w:tc>
          <w:tcPr>
            <w:tcW w:w="0" w:type="auto"/>
            <w:noWrap w:val="0"/>
            <w:vAlign w:val="center"/>
          </w:tcPr>
          <w:p w14:paraId="24DF30B6">
            <w:r>
              <w:t>26.94</w:t>
            </w:r>
          </w:p>
        </w:tc>
      </w:tr>
    </w:tbl>
    <w:p w14:paraId="3C96C115">
      <w:pPr>
        <w:pStyle w:val="4"/>
      </w:pPr>
      <w:bookmarkStart w:id="60" w:name="_Toc15868"/>
      <w:r>
        <w:t>外墙（填充墙）构造</w:t>
      </w:r>
      <w:bookmarkEnd w:id="60"/>
    </w:p>
    <w:p w14:paraId="5E66D5DC">
      <w:pPr>
        <w:pStyle w:val="5"/>
      </w:pPr>
      <w:r>
        <w:t>外墙（填充墙）构造一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0B8AA1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4CCAAAF4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F858737">
            <w:pPr>
              <w:jc w:val="center"/>
            </w:pPr>
            <w:r>
              <w:t>厚度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D19D2A1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4390378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B7E98EB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69FF09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6B1C064">
            <w:pPr>
              <w:jc w:val="center"/>
            </w:pPr>
            <w:r>
              <w:t>热阻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D1D8BE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C7875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1E2F73BD"/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BFDF3EE">
            <w:r>
              <w:t>(mm)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75F863C">
            <w:r>
              <w:t>(mm)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1C06C3E"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D8B8293"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312D373">
            <w:r>
              <w:t>α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E1DF7FF">
            <w:r>
              <w:t>(㎡K)/W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F03F927">
            <w:r>
              <w:t>D=R*S</w:t>
            </w:r>
          </w:p>
        </w:tc>
      </w:tr>
      <w:tr w14:paraId="3F23B6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387623EA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0B852D1D"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075B1951">
            <w:r>
              <w:t>10.0</w:t>
            </w:r>
          </w:p>
        </w:tc>
        <w:tc>
          <w:tcPr>
            <w:tcW w:w="0" w:type="auto"/>
            <w:noWrap w:val="0"/>
            <w:vAlign w:val="center"/>
          </w:tcPr>
          <w:p w14:paraId="7D0B9CBB">
            <w:r>
              <w:t>0.930</w:t>
            </w:r>
          </w:p>
        </w:tc>
        <w:tc>
          <w:tcPr>
            <w:tcW w:w="0" w:type="auto"/>
            <w:noWrap w:val="0"/>
            <w:vAlign w:val="center"/>
          </w:tcPr>
          <w:p w14:paraId="4F1073AA">
            <w:r>
              <w:t>11.370</w:t>
            </w:r>
          </w:p>
        </w:tc>
        <w:tc>
          <w:tcPr>
            <w:tcW w:w="0" w:type="auto"/>
            <w:noWrap w:val="0"/>
            <w:vAlign w:val="center"/>
          </w:tcPr>
          <w:p w14:paraId="21BF486E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1A282214">
            <w:r>
              <w:t>0.022</w:t>
            </w:r>
          </w:p>
        </w:tc>
        <w:tc>
          <w:tcPr>
            <w:tcW w:w="0" w:type="auto"/>
            <w:noWrap w:val="0"/>
            <w:vAlign w:val="center"/>
          </w:tcPr>
          <w:p w14:paraId="7A3350CD">
            <w:r>
              <w:t>0.245</w:t>
            </w:r>
          </w:p>
        </w:tc>
      </w:tr>
      <w:tr w14:paraId="697140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77DE4BDF">
            <w:r>
              <w:t>蒸压加气混凝土砌块526～625(外墙灰缝≤3mm)</w:t>
            </w:r>
          </w:p>
        </w:tc>
        <w:tc>
          <w:tcPr>
            <w:tcW w:w="0" w:type="auto"/>
            <w:noWrap w:val="0"/>
            <w:vAlign w:val="center"/>
          </w:tcPr>
          <w:p w14:paraId="38097E52">
            <w:r>
              <w:t>250</w:t>
            </w:r>
          </w:p>
        </w:tc>
        <w:tc>
          <w:tcPr>
            <w:tcW w:w="0" w:type="auto"/>
            <w:noWrap w:val="0"/>
            <w:vAlign w:val="center"/>
          </w:tcPr>
          <w:p w14:paraId="31F6247A">
            <w:r>
              <w:t>8.1</w:t>
            </w:r>
          </w:p>
        </w:tc>
        <w:tc>
          <w:tcPr>
            <w:tcW w:w="0" w:type="auto"/>
            <w:noWrap w:val="0"/>
            <w:vAlign w:val="center"/>
          </w:tcPr>
          <w:p w14:paraId="4DCAF468">
            <w:r>
              <w:t>0.190</w:t>
            </w:r>
          </w:p>
        </w:tc>
        <w:tc>
          <w:tcPr>
            <w:tcW w:w="0" w:type="auto"/>
            <w:noWrap w:val="0"/>
            <w:vAlign w:val="center"/>
          </w:tcPr>
          <w:p w14:paraId="31703425">
            <w:r>
              <w:t>3.010</w:t>
            </w:r>
          </w:p>
        </w:tc>
        <w:tc>
          <w:tcPr>
            <w:tcW w:w="0" w:type="auto"/>
            <w:noWrap w:val="0"/>
            <w:vAlign w:val="center"/>
          </w:tcPr>
          <w:p w14:paraId="2DD8ABC4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6A2C935E">
            <w:r>
              <w:t>1.316</w:t>
            </w:r>
          </w:p>
        </w:tc>
        <w:tc>
          <w:tcPr>
            <w:tcW w:w="0" w:type="auto"/>
            <w:noWrap w:val="0"/>
            <w:vAlign w:val="center"/>
          </w:tcPr>
          <w:p w14:paraId="60E62C23">
            <w:r>
              <w:t>3.961</w:t>
            </w:r>
          </w:p>
        </w:tc>
      </w:tr>
      <w:tr w14:paraId="44043C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0AE01B14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3AB9C8FF"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018292E4">
            <w:r>
              <w:t>10.0</w:t>
            </w:r>
          </w:p>
        </w:tc>
        <w:tc>
          <w:tcPr>
            <w:tcW w:w="0" w:type="auto"/>
            <w:noWrap w:val="0"/>
            <w:vAlign w:val="center"/>
          </w:tcPr>
          <w:p w14:paraId="6AD58C49">
            <w:r>
              <w:t>0.930</w:t>
            </w:r>
          </w:p>
        </w:tc>
        <w:tc>
          <w:tcPr>
            <w:tcW w:w="0" w:type="auto"/>
            <w:noWrap w:val="0"/>
            <w:vAlign w:val="center"/>
          </w:tcPr>
          <w:p w14:paraId="13F76D37">
            <w:r>
              <w:t>11.370</w:t>
            </w:r>
          </w:p>
        </w:tc>
        <w:tc>
          <w:tcPr>
            <w:tcW w:w="0" w:type="auto"/>
            <w:noWrap w:val="0"/>
            <w:vAlign w:val="center"/>
          </w:tcPr>
          <w:p w14:paraId="61ED3A3B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171C599F">
            <w:r>
              <w:t>0.022</w:t>
            </w:r>
          </w:p>
        </w:tc>
        <w:tc>
          <w:tcPr>
            <w:tcW w:w="0" w:type="auto"/>
            <w:noWrap w:val="0"/>
            <w:vAlign w:val="center"/>
          </w:tcPr>
          <w:p w14:paraId="6C228088">
            <w:r>
              <w:t>0.245</w:t>
            </w:r>
          </w:p>
        </w:tc>
      </w:tr>
      <w:tr w14:paraId="6F136B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0C71A81E">
            <w:r>
              <w:t>各层之和∑</w:t>
            </w:r>
          </w:p>
        </w:tc>
        <w:tc>
          <w:tcPr>
            <w:tcW w:w="0" w:type="auto"/>
            <w:noWrap w:val="0"/>
            <w:vAlign w:val="center"/>
          </w:tcPr>
          <w:p w14:paraId="3DAF224F">
            <w:r>
              <w:t>290</w:t>
            </w:r>
          </w:p>
        </w:tc>
        <w:tc>
          <w:tcPr>
            <w:tcW w:w="0" w:type="auto"/>
            <w:noWrap w:val="0"/>
            <w:vAlign w:val="center"/>
          </w:tcPr>
          <w:p w14:paraId="4C66940F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3AA6146B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43B6DE9A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1F3633D8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2AB2D010">
            <w:r>
              <w:t>1.359</w:t>
            </w:r>
          </w:p>
        </w:tc>
        <w:tc>
          <w:tcPr>
            <w:tcW w:w="0" w:type="auto"/>
            <w:noWrap w:val="0"/>
            <w:vAlign w:val="center"/>
          </w:tcPr>
          <w:p w14:paraId="0B47E3AF">
            <w:r>
              <w:t>4.450</w:t>
            </w:r>
          </w:p>
        </w:tc>
      </w:tr>
      <w:tr w14:paraId="080302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405755E7">
            <w:pPr>
              <w:jc w:val="center"/>
            </w:pPr>
            <w:r>
              <w:t>差分时间步长(分钟)</w:t>
            </w:r>
          </w:p>
        </w:tc>
        <w:tc>
          <w:tcPr>
            <w:tcW w:w="0" w:type="auto"/>
            <w:gridSpan w:val="7"/>
            <w:noWrap w:val="0"/>
            <w:vAlign w:val="center"/>
          </w:tcPr>
          <w:p w14:paraId="71479AE5">
            <w:pPr>
              <w:jc w:val="center"/>
            </w:pPr>
            <w:r>
              <w:t>5.0</w:t>
            </w:r>
          </w:p>
        </w:tc>
      </w:tr>
      <w:tr w14:paraId="030A64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5AD62504">
            <w:pPr>
              <w:jc w:val="center"/>
            </w:pPr>
            <w:r>
              <w:t>外表面太阳辐射吸收系数</w:t>
            </w:r>
          </w:p>
        </w:tc>
        <w:tc>
          <w:tcPr>
            <w:tcW w:w="0" w:type="auto"/>
            <w:gridSpan w:val="7"/>
            <w:noWrap w:val="0"/>
            <w:vAlign w:val="center"/>
          </w:tcPr>
          <w:p w14:paraId="4FA70E16">
            <w:pPr>
              <w:jc w:val="center"/>
            </w:pPr>
            <w:r>
              <w:t>0.70</w:t>
            </w:r>
          </w:p>
        </w:tc>
      </w:tr>
      <w:tr w14:paraId="48801D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43609015">
            <w:pPr>
              <w:jc w:val="center"/>
            </w:pPr>
            <w:r>
              <w:t>传热系数K=1/(0.16+∑R)</w:t>
            </w:r>
          </w:p>
        </w:tc>
        <w:tc>
          <w:tcPr>
            <w:tcW w:w="0" w:type="auto"/>
            <w:gridSpan w:val="7"/>
            <w:noWrap w:val="0"/>
            <w:vAlign w:val="center"/>
          </w:tcPr>
          <w:p w14:paraId="714A878C">
            <w:pPr>
              <w:jc w:val="center"/>
            </w:pPr>
            <w:r>
              <w:t>0.66</w:t>
            </w:r>
          </w:p>
        </w:tc>
      </w:tr>
      <w:tr w14:paraId="6C9041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5A1069F8">
            <w:pPr>
              <w:jc w:val="center"/>
            </w:pPr>
            <w:r>
              <w:t>重质/轻质</w:t>
            </w:r>
          </w:p>
        </w:tc>
        <w:tc>
          <w:tcPr>
            <w:tcW w:w="0" w:type="auto"/>
            <w:gridSpan w:val="7"/>
            <w:noWrap w:val="0"/>
            <w:vAlign w:val="center"/>
          </w:tcPr>
          <w:p w14:paraId="0E4BD93A">
            <w:pPr>
              <w:jc w:val="center"/>
            </w:pPr>
            <w:r>
              <w:t>重质围护结构</w:t>
            </w:r>
          </w:p>
        </w:tc>
      </w:tr>
    </w:tbl>
    <w:p w14:paraId="61148E09">
      <w:pPr>
        <w:pStyle w:val="6"/>
      </w:pPr>
      <w:r>
        <w:t>空调房间：东向逐时温度</w:t>
      </w:r>
    </w:p>
    <w:p w14:paraId="531EA520">
      <w:pPr>
        <w:jc w:val="center"/>
      </w:pPr>
      <w:r>
        <w:drawing>
          <wp:inline distT="0" distB="0" distL="114300" distR="114300">
            <wp:extent cx="5667375" cy="2886075"/>
            <wp:effectExtent l="0" t="0" r="1905" b="9525"/>
            <wp:docPr id="4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1843B"/>
    <w:p w14:paraId="799A161B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E7163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57519F5B">
            <w:pPr>
              <w:jc w:val="center"/>
            </w:pPr>
            <w:r>
              <w:t>0:00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01364E5">
            <w:pPr>
              <w:jc w:val="center"/>
            </w:pPr>
            <w:r>
              <w:t>1:00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261D6BD">
            <w:pPr>
              <w:jc w:val="center"/>
            </w:pPr>
            <w:r>
              <w:t>2:00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8CCCB7D">
            <w:pPr>
              <w:jc w:val="center"/>
            </w:pPr>
            <w:r>
              <w:t>3:00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584D441">
            <w:pPr>
              <w:jc w:val="center"/>
            </w:pPr>
            <w:r>
              <w:t>4:00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A0B34D6">
            <w:pPr>
              <w:jc w:val="center"/>
            </w:pPr>
            <w:r>
              <w:t>5:00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931FE3A">
            <w:pPr>
              <w:jc w:val="center"/>
            </w:pPr>
            <w:r>
              <w:t>6:00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61A9276">
            <w:pPr>
              <w:jc w:val="center"/>
            </w:pPr>
            <w:r>
              <w:t>7:00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1DA20A2">
            <w:pPr>
              <w:jc w:val="center"/>
            </w:pPr>
            <w:r>
              <w:t>8:00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0D4B706">
            <w:pPr>
              <w:jc w:val="center"/>
            </w:pPr>
            <w:r>
              <w:t>9:00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1F03857">
            <w:pPr>
              <w:jc w:val="center"/>
            </w:pPr>
            <w:r>
              <w:t>10:00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9E36E5C">
            <w:pPr>
              <w:jc w:val="center"/>
            </w:pPr>
            <w:r>
              <w:t>11:00</w:t>
            </w:r>
          </w:p>
        </w:tc>
      </w:tr>
      <w:tr w14:paraId="38660D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5DE6FC39">
            <w:r>
              <w:t>27.17</w:t>
            </w:r>
          </w:p>
        </w:tc>
        <w:tc>
          <w:tcPr>
            <w:tcW w:w="0" w:type="auto"/>
            <w:noWrap w:val="0"/>
            <w:vAlign w:val="center"/>
          </w:tcPr>
          <w:p w14:paraId="75A9E374">
            <w:r>
              <w:t>27.14</w:t>
            </w:r>
          </w:p>
        </w:tc>
        <w:tc>
          <w:tcPr>
            <w:tcW w:w="0" w:type="auto"/>
            <w:noWrap w:val="0"/>
            <w:vAlign w:val="center"/>
          </w:tcPr>
          <w:p w14:paraId="1FC33395">
            <w:r>
              <w:t>27.11</w:t>
            </w:r>
          </w:p>
        </w:tc>
        <w:tc>
          <w:tcPr>
            <w:tcW w:w="0" w:type="auto"/>
            <w:noWrap w:val="0"/>
            <w:vAlign w:val="center"/>
          </w:tcPr>
          <w:p w14:paraId="3C73E239">
            <w:r>
              <w:t>27.07</w:t>
            </w:r>
          </w:p>
        </w:tc>
        <w:tc>
          <w:tcPr>
            <w:tcW w:w="0" w:type="auto"/>
            <w:noWrap w:val="0"/>
            <w:vAlign w:val="center"/>
          </w:tcPr>
          <w:p w14:paraId="26C027F1">
            <w:r>
              <w:t>27.03</w:t>
            </w:r>
          </w:p>
        </w:tc>
        <w:tc>
          <w:tcPr>
            <w:tcW w:w="0" w:type="auto"/>
            <w:noWrap w:val="0"/>
            <w:vAlign w:val="center"/>
          </w:tcPr>
          <w:p w14:paraId="6A06E68A">
            <w:r>
              <w:t>26.98</w:t>
            </w:r>
          </w:p>
        </w:tc>
        <w:tc>
          <w:tcPr>
            <w:tcW w:w="0" w:type="auto"/>
            <w:noWrap w:val="0"/>
            <w:vAlign w:val="center"/>
          </w:tcPr>
          <w:p w14:paraId="6977C887">
            <w:r>
              <w:t>26.94</w:t>
            </w:r>
          </w:p>
        </w:tc>
        <w:tc>
          <w:tcPr>
            <w:tcW w:w="0" w:type="auto"/>
            <w:noWrap w:val="0"/>
            <w:vAlign w:val="center"/>
          </w:tcPr>
          <w:p w14:paraId="6E9524EE">
            <w:r>
              <w:t>26.88</w:t>
            </w:r>
          </w:p>
        </w:tc>
        <w:tc>
          <w:tcPr>
            <w:tcW w:w="0" w:type="auto"/>
            <w:noWrap w:val="0"/>
            <w:vAlign w:val="center"/>
          </w:tcPr>
          <w:p w14:paraId="05E45C58">
            <w:r>
              <w:t>26.83</w:t>
            </w:r>
          </w:p>
        </w:tc>
        <w:tc>
          <w:tcPr>
            <w:tcW w:w="0" w:type="auto"/>
            <w:noWrap w:val="0"/>
            <w:vAlign w:val="center"/>
          </w:tcPr>
          <w:p w14:paraId="51350158">
            <w:r>
              <w:t>26.79</w:t>
            </w:r>
          </w:p>
        </w:tc>
        <w:tc>
          <w:tcPr>
            <w:tcW w:w="0" w:type="auto"/>
            <w:noWrap w:val="0"/>
            <w:vAlign w:val="center"/>
          </w:tcPr>
          <w:p w14:paraId="7E86F7A6">
            <w:r>
              <w:t>26.74</w:t>
            </w:r>
          </w:p>
        </w:tc>
        <w:tc>
          <w:tcPr>
            <w:tcW w:w="0" w:type="auto"/>
            <w:noWrap w:val="0"/>
            <w:vAlign w:val="center"/>
          </w:tcPr>
          <w:p w14:paraId="7AA770B8">
            <w:r>
              <w:t>26.72</w:t>
            </w:r>
          </w:p>
        </w:tc>
      </w:tr>
      <w:tr w14:paraId="06C18B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05890CA">
            <w:r>
              <w:t>12:00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E9D93F3">
            <w:r>
              <w:t>13:00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ACC7BEA">
            <w:r>
              <w:t>14:00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2326DCE">
            <w:r>
              <w:t>15:00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9B37448">
            <w:r>
              <w:t>16:00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47C1E80">
            <w:r>
              <w:t>17:00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DD21C44">
            <w:r>
              <w:t>18:00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266819B">
            <w:r>
              <w:t>19:00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E1B80CF">
            <w:r>
              <w:t>20:00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E7C0397">
            <w:r>
              <w:t>21:00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751DAA5">
            <w:r>
              <w:t>22:00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7244249">
            <w:r>
              <w:t>23:00</w:t>
            </w:r>
          </w:p>
        </w:tc>
      </w:tr>
      <w:tr w14:paraId="4DE902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39FDC239">
            <w:r>
              <w:t>26.72</w:t>
            </w:r>
          </w:p>
        </w:tc>
        <w:tc>
          <w:tcPr>
            <w:tcW w:w="0" w:type="auto"/>
            <w:noWrap w:val="0"/>
            <w:vAlign w:val="center"/>
          </w:tcPr>
          <w:p w14:paraId="200BB25C">
            <w:r>
              <w:t>26.75</w:t>
            </w:r>
          </w:p>
        </w:tc>
        <w:tc>
          <w:tcPr>
            <w:tcW w:w="0" w:type="auto"/>
            <w:noWrap w:val="0"/>
            <w:vAlign w:val="center"/>
          </w:tcPr>
          <w:p w14:paraId="480F60DE">
            <w:r>
              <w:t>26.80</w:t>
            </w:r>
          </w:p>
        </w:tc>
        <w:tc>
          <w:tcPr>
            <w:tcW w:w="0" w:type="auto"/>
            <w:noWrap w:val="0"/>
            <w:vAlign w:val="center"/>
          </w:tcPr>
          <w:p w14:paraId="4B8BD0B5">
            <w:r>
              <w:t>26.86</w:t>
            </w:r>
          </w:p>
        </w:tc>
        <w:tc>
          <w:tcPr>
            <w:tcW w:w="0" w:type="auto"/>
            <w:noWrap w:val="0"/>
            <w:vAlign w:val="center"/>
          </w:tcPr>
          <w:p w14:paraId="44E4EB8C">
            <w:r>
              <w:t>26.93</w:t>
            </w:r>
          </w:p>
        </w:tc>
        <w:tc>
          <w:tcPr>
            <w:tcW w:w="0" w:type="auto"/>
            <w:noWrap w:val="0"/>
            <w:vAlign w:val="center"/>
          </w:tcPr>
          <w:p w14:paraId="11A7353B">
            <w:r>
              <w:t>27.00</w:t>
            </w:r>
          </w:p>
        </w:tc>
        <w:tc>
          <w:tcPr>
            <w:tcW w:w="0" w:type="auto"/>
            <w:noWrap w:val="0"/>
            <w:vAlign w:val="center"/>
          </w:tcPr>
          <w:p w14:paraId="61D7A92C">
            <w:r>
              <w:t>27.06</w:t>
            </w:r>
          </w:p>
        </w:tc>
        <w:tc>
          <w:tcPr>
            <w:tcW w:w="0" w:type="auto"/>
            <w:noWrap w:val="0"/>
            <w:vAlign w:val="center"/>
          </w:tcPr>
          <w:p w14:paraId="2003775B">
            <w:r>
              <w:t>27.11</w:t>
            </w:r>
          </w:p>
        </w:tc>
        <w:tc>
          <w:tcPr>
            <w:tcW w:w="0" w:type="auto"/>
            <w:noWrap w:val="0"/>
            <w:vAlign w:val="center"/>
          </w:tcPr>
          <w:p w14:paraId="6F3B05CC">
            <w:r>
              <w:t>27.15</w:t>
            </w:r>
          </w:p>
        </w:tc>
        <w:tc>
          <w:tcPr>
            <w:tcW w:w="0" w:type="auto"/>
            <w:noWrap w:val="0"/>
            <w:vAlign w:val="center"/>
          </w:tcPr>
          <w:p w14:paraId="04ADA325">
            <w:r>
              <w:t>27.18</w:t>
            </w:r>
          </w:p>
        </w:tc>
        <w:tc>
          <w:tcPr>
            <w:tcW w:w="0" w:type="auto"/>
            <w:noWrap w:val="0"/>
            <w:vAlign w:val="center"/>
          </w:tcPr>
          <w:p w14:paraId="2A12E043">
            <w:r>
              <w:rPr>
                <w:color w:val="3333CC"/>
              </w:rPr>
              <w:t>27.19</w:t>
            </w:r>
          </w:p>
        </w:tc>
        <w:tc>
          <w:tcPr>
            <w:tcW w:w="0" w:type="auto"/>
            <w:noWrap w:val="0"/>
            <w:vAlign w:val="center"/>
          </w:tcPr>
          <w:p w14:paraId="18A0AD70">
            <w:r>
              <w:t>27.18</w:t>
            </w:r>
          </w:p>
        </w:tc>
      </w:tr>
    </w:tbl>
    <w:p w14:paraId="0D010BD0">
      <w:pPr>
        <w:pStyle w:val="6"/>
      </w:pPr>
      <w:r>
        <w:t>空调房间：西向逐时温度</w:t>
      </w:r>
    </w:p>
    <w:p w14:paraId="3524D0BA">
      <w:pPr>
        <w:jc w:val="center"/>
      </w:pPr>
      <w:r>
        <w:drawing>
          <wp:inline distT="0" distB="0" distL="114300" distR="114300">
            <wp:extent cx="5667375" cy="2886075"/>
            <wp:effectExtent l="0" t="0" r="1905" b="9525"/>
            <wp:docPr id="5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3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16F1E"/>
    <w:p w14:paraId="55BA9F65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B8F86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5873B461">
            <w:pPr>
              <w:jc w:val="center"/>
            </w:pPr>
            <w:r>
              <w:t>0:00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8A8112B">
            <w:pPr>
              <w:jc w:val="center"/>
            </w:pPr>
            <w:r>
              <w:t>1:00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748A5AB">
            <w:pPr>
              <w:jc w:val="center"/>
            </w:pPr>
            <w:r>
              <w:t>2:00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3E3973A">
            <w:pPr>
              <w:jc w:val="center"/>
            </w:pPr>
            <w:r>
              <w:t>3:00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2C7B5D5">
            <w:pPr>
              <w:jc w:val="center"/>
            </w:pPr>
            <w:r>
              <w:t>4:00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EBA6E76">
            <w:pPr>
              <w:jc w:val="center"/>
            </w:pPr>
            <w:r>
              <w:t>5:00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8B8974B">
            <w:pPr>
              <w:jc w:val="center"/>
            </w:pPr>
            <w:r>
              <w:t>6:00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ED8A06F">
            <w:pPr>
              <w:jc w:val="center"/>
            </w:pPr>
            <w:r>
              <w:t>7:00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47746ED">
            <w:pPr>
              <w:jc w:val="center"/>
            </w:pPr>
            <w:r>
              <w:t>8:00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5F41026">
            <w:pPr>
              <w:jc w:val="center"/>
            </w:pPr>
            <w:r>
              <w:t>9:00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B6634C5">
            <w:pPr>
              <w:jc w:val="center"/>
            </w:pPr>
            <w:r>
              <w:t>10:00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71A3B13">
            <w:pPr>
              <w:jc w:val="center"/>
            </w:pPr>
            <w:r>
              <w:t>11:00</w:t>
            </w:r>
          </w:p>
        </w:tc>
      </w:tr>
      <w:tr w14:paraId="28D3AE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5B879E76">
            <w:r>
              <w:t>27.27</w:t>
            </w:r>
          </w:p>
        </w:tc>
        <w:tc>
          <w:tcPr>
            <w:tcW w:w="0" w:type="auto"/>
            <w:noWrap w:val="0"/>
            <w:vAlign w:val="center"/>
          </w:tcPr>
          <w:p w14:paraId="6D0F415D">
            <w:r>
              <w:t>27.25</w:t>
            </w:r>
          </w:p>
        </w:tc>
        <w:tc>
          <w:tcPr>
            <w:tcW w:w="0" w:type="auto"/>
            <w:noWrap w:val="0"/>
            <w:vAlign w:val="center"/>
          </w:tcPr>
          <w:p w14:paraId="7C110A33">
            <w:r>
              <w:t>27.21</w:t>
            </w:r>
          </w:p>
        </w:tc>
        <w:tc>
          <w:tcPr>
            <w:tcW w:w="0" w:type="auto"/>
            <w:noWrap w:val="0"/>
            <w:vAlign w:val="center"/>
          </w:tcPr>
          <w:p w14:paraId="34D2699E">
            <w:r>
              <w:t>27.16</w:t>
            </w:r>
          </w:p>
        </w:tc>
        <w:tc>
          <w:tcPr>
            <w:tcW w:w="0" w:type="auto"/>
            <w:noWrap w:val="0"/>
            <w:vAlign w:val="center"/>
          </w:tcPr>
          <w:p w14:paraId="1D014C73">
            <w:r>
              <w:t>27.11</w:t>
            </w:r>
          </w:p>
        </w:tc>
        <w:tc>
          <w:tcPr>
            <w:tcW w:w="0" w:type="auto"/>
            <w:noWrap w:val="0"/>
            <w:vAlign w:val="center"/>
          </w:tcPr>
          <w:p w14:paraId="10D0B2FA">
            <w:r>
              <w:t>27.06</w:t>
            </w:r>
          </w:p>
        </w:tc>
        <w:tc>
          <w:tcPr>
            <w:tcW w:w="0" w:type="auto"/>
            <w:noWrap w:val="0"/>
            <w:vAlign w:val="center"/>
          </w:tcPr>
          <w:p w14:paraId="61B5BFBD">
            <w:r>
              <w:t>27.00</w:t>
            </w:r>
          </w:p>
        </w:tc>
        <w:tc>
          <w:tcPr>
            <w:tcW w:w="0" w:type="auto"/>
            <w:noWrap w:val="0"/>
            <w:vAlign w:val="center"/>
          </w:tcPr>
          <w:p w14:paraId="7E31890C">
            <w:r>
              <w:t>26.94</w:t>
            </w:r>
          </w:p>
        </w:tc>
        <w:tc>
          <w:tcPr>
            <w:tcW w:w="0" w:type="auto"/>
            <w:noWrap w:val="0"/>
            <w:vAlign w:val="center"/>
          </w:tcPr>
          <w:p w14:paraId="256F02A1">
            <w:r>
              <w:t>26.89</w:t>
            </w:r>
          </w:p>
        </w:tc>
        <w:tc>
          <w:tcPr>
            <w:tcW w:w="0" w:type="auto"/>
            <w:noWrap w:val="0"/>
            <w:vAlign w:val="center"/>
          </w:tcPr>
          <w:p w14:paraId="198F1963">
            <w:r>
              <w:t>26.83</w:t>
            </w:r>
          </w:p>
        </w:tc>
        <w:tc>
          <w:tcPr>
            <w:tcW w:w="0" w:type="auto"/>
            <w:noWrap w:val="0"/>
            <w:vAlign w:val="center"/>
          </w:tcPr>
          <w:p w14:paraId="4222764C">
            <w:r>
              <w:t>26.78</w:t>
            </w:r>
          </w:p>
        </w:tc>
        <w:tc>
          <w:tcPr>
            <w:tcW w:w="0" w:type="auto"/>
            <w:noWrap w:val="0"/>
            <w:vAlign w:val="center"/>
          </w:tcPr>
          <w:p w14:paraId="1D195FC6">
            <w:r>
              <w:t>26.74</w:t>
            </w:r>
          </w:p>
        </w:tc>
      </w:tr>
      <w:tr w14:paraId="004E34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3AAF6C18">
            <w:r>
              <w:t>12:00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35496B4">
            <w:r>
              <w:t>13:00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04ED285">
            <w:r>
              <w:t>14:00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09FD588">
            <w:r>
              <w:t>15:00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29706DD">
            <w:r>
              <w:t>16:00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4658155">
            <w:r>
              <w:t>17:00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719282F">
            <w:r>
              <w:t>18:00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24508EE">
            <w:r>
              <w:t>19:00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B329FE9">
            <w:r>
              <w:t>20:00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FB801F1">
            <w:r>
              <w:t>21:00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4E75B84">
            <w:r>
              <w:t>22:00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35B05E9">
            <w:r>
              <w:t>23:00</w:t>
            </w:r>
          </w:p>
        </w:tc>
      </w:tr>
      <w:tr w14:paraId="30FF3D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08611E82">
            <w:r>
              <w:t>26.72</w:t>
            </w:r>
          </w:p>
        </w:tc>
        <w:tc>
          <w:tcPr>
            <w:tcW w:w="0" w:type="auto"/>
            <w:noWrap w:val="0"/>
            <w:vAlign w:val="center"/>
          </w:tcPr>
          <w:p w14:paraId="6009CA5E">
            <w:r>
              <w:t>26.72</w:t>
            </w:r>
          </w:p>
        </w:tc>
        <w:tc>
          <w:tcPr>
            <w:tcW w:w="0" w:type="auto"/>
            <w:noWrap w:val="0"/>
            <w:vAlign w:val="center"/>
          </w:tcPr>
          <w:p w14:paraId="288D0D0A">
            <w:r>
              <w:t>26.74</w:t>
            </w:r>
          </w:p>
        </w:tc>
        <w:tc>
          <w:tcPr>
            <w:tcW w:w="0" w:type="auto"/>
            <w:noWrap w:val="0"/>
            <w:vAlign w:val="center"/>
          </w:tcPr>
          <w:p w14:paraId="1FD0A74A">
            <w:r>
              <w:t>26.79</w:t>
            </w:r>
          </w:p>
        </w:tc>
        <w:tc>
          <w:tcPr>
            <w:tcW w:w="0" w:type="auto"/>
            <w:noWrap w:val="0"/>
            <w:vAlign w:val="center"/>
          </w:tcPr>
          <w:p w14:paraId="2CAC44CD">
            <w:r>
              <w:t>26.87</w:t>
            </w:r>
          </w:p>
        </w:tc>
        <w:tc>
          <w:tcPr>
            <w:tcW w:w="0" w:type="auto"/>
            <w:noWrap w:val="0"/>
            <w:vAlign w:val="center"/>
          </w:tcPr>
          <w:p w14:paraId="2E87F8F6">
            <w:r>
              <w:t>26.96</w:t>
            </w:r>
          </w:p>
        </w:tc>
        <w:tc>
          <w:tcPr>
            <w:tcW w:w="0" w:type="auto"/>
            <w:noWrap w:val="0"/>
            <w:vAlign w:val="center"/>
          </w:tcPr>
          <w:p w14:paraId="045613F2">
            <w:r>
              <w:t>27.05</w:t>
            </w:r>
          </w:p>
        </w:tc>
        <w:tc>
          <w:tcPr>
            <w:tcW w:w="0" w:type="auto"/>
            <w:noWrap w:val="0"/>
            <w:vAlign w:val="center"/>
          </w:tcPr>
          <w:p w14:paraId="1A07B86B">
            <w:r>
              <w:t>27.14</w:t>
            </w:r>
          </w:p>
        </w:tc>
        <w:tc>
          <w:tcPr>
            <w:tcW w:w="0" w:type="auto"/>
            <w:noWrap w:val="0"/>
            <w:vAlign w:val="center"/>
          </w:tcPr>
          <w:p w14:paraId="62A4BF83">
            <w:r>
              <w:t>27.21</w:t>
            </w:r>
          </w:p>
        </w:tc>
        <w:tc>
          <w:tcPr>
            <w:tcW w:w="0" w:type="auto"/>
            <w:noWrap w:val="0"/>
            <w:vAlign w:val="center"/>
          </w:tcPr>
          <w:p w14:paraId="6A73560D">
            <w:r>
              <w:t>27.26</w:t>
            </w:r>
          </w:p>
        </w:tc>
        <w:tc>
          <w:tcPr>
            <w:tcW w:w="0" w:type="auto"/>
            <w:noWrap w:val="0"/>
            <w:vAlign w:val="center"/>
          </w:tcPr>
          <w:p w14:paraId="37981261">
            <w:r>
              <w:t>27.28</w:t>
            </w:r>
          </w:p>
        </w:tc>
        <w:tc>
          <w:tcPr>
            <w:tcW w:w="0" w:type="auto"/>
            <w:noWrap w:val="0"/>
            <w:vAlign w:val="center"/>
          </w:tcPr>
          <w:p w14:paraId="24019AF0">
            <w:r>
              <w:rPr>
                <w:color w:val="3333CC"/>
              </w:rPr>
              <w:t>27.29</w:t>
            </w:r>
          </w:p>
        </w:tc>
      </w:tr>
    </w:tbl>
    <w:p w14:paraId="65DECE3D">
      <w:pPr>
        <w:pStyle w:val="6"/>
      </w:pPr>
      <w:r>
        <w:t>空调房间：南向逐时温度</w:t>
      </w:r>
    </w:p>
    <w:p w14:paraId="6FAF7027">
      <w:pPr>
        <w:jc w:val="center"/>
      </w:pPr>
      <w:r>
        <w:drawing>
          <wp:inline distT="0" distB="0" distL="114300" distR="114300">
            <wp:extent cx="5667375" cy="2886075"/>
            <wp:effectExtent l="0" t="0" r="1905" b="9525"/>
            <wp:docPr id="6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4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35B6E"/>
    <w:p w14:paraId="6A11EACE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97489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676E707E">
            <w:pPr>
              <w:jc w:val="center"/>
            </w:pPr>
            <w:r>
              <w:t>0:00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16D1C6E">
            <w:pPr>
              <w:jc w:val="center"/>
            </w:pPr>
            <w:r>
              <w:t>1:00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D44B304">
            <w:pPr>
              <w:jc w:val="center"/>
            </w:pPr>
            <w:r>
              <w:t>2:00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C32F3C1">
            <w:pPr>
              <w:jc w:val="center"/>
            </w:pPr>
            <w:r>
              <w:t>3:00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6EB98C0">
            <w:pPr>
              <w:jc w:val="center"/>
            </w:pPr>
            <w:r>
              <w:t>4:00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8ADDDD9">
            <w:pPr>
              <w:jc w:val="center"/>
            </w:pPr>
            <w:r>
              <w:t>5:00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C92A3AA">
            <w:pPr>
              <w:jc w:val="center"/>
            </w:pPr>
            <w:r>
              <w:t>6:00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5D6431D">
            <w:pPr>
              <w:jc w:val="center"/>
            </w:pPr>
            <w:r>
              <w:t>7:00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16AAE87">
            <w:pPr>
              <w:jc w:val="center"/>
            </w:pPr>
            <w:r>
              <w:t>8:00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8DDBB4C">
            <w:pPr>
              <w:jc w:val="center"/>
            </w:pPr>
            <w:r>
              <w:t>9:00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4FE5C49">
            <w:pPr>
              <w:jc w:val="center"/>
            </w:pPr>
            <w:r>
              <w:t>10:00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28C961A">
            <w:pPr>
              <w:jc w:val="center"/>
            </w:pPr>
            <w:r>
              <w:t>11:00</w:t>
            </w:r>
          </w:p>
        </w:tc>
      </w:tr>
      <w:tr w14:paraId="711EB6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3A85AA32">
            <w:r>
              <w:t>27.13</w:t>
            </w:r>
          </w:p>
        </w:tc>
        <w:tc>
          <w:tcPr>
            <w:tcW w:w="0" w:type="auto"/>
            <w:noWrap w:val="0"/>
            <w:vAlign w:val="center"/>
          </w:tcPr>
          <w:p w14:paraId="4971EF12">
            <w:r>
              <w:t>27.11</w:t>
            </w:r>
          </w:p>
        </w:tc>
        <w:tc>
          <w:tcPr>
            <w:tcW w:w="0" w:type="auto"/>
            <w:noWrap w:val="0"/>
            <w:vAlign w:val="center"/>
          </w:tcPr>
          <w:p w14:paraId="398ED17F">
            <w:r>
              <w:t>27.08</w:t>
            </w:r>
          </w:p>
        </w:tc>
        <w:tc>
          <w:tcPr>
            <w:tcW w:w="0" w:type="auto"/>
            <w:noWrap w:val="0"/>
            <w:vAlign w:val="center"/>
          </w:tcPr>
          <w:p w14:paraId="2DB7E753">
            <w:r>
              <w:t>27.05</w:t>
            </w:r>
          </w:p>
        </w:tc>
        <w:tc>
          <w:tcPr>
            <w:tcW w:w="0" w:type="auto"/>
            <w:noWrap w:val="0"/>
            <w:vAlign w:val="center"/>
          </w:tcPr>
          <w:p w14:paraId="6CB9095B">
            <w:r>
              <w:t>27.01</w:t>
            </w:r>
          </w:p>
        </w:tc>
        <w:tc>
          <w:tcPr>
            <w:tcW w:w="0" w:type="auto"/>
            <w:noWrap w:val="0"/>
            <w:vAlign w:val="center"/>
          </w:tcPr>
          <w:p w14:paraId="6B9160A8">
            <w:r>
              <w:t>26.97</w:t>
            </w:r>
          </w:p>
        </w:tc>
        <w:tc>
          <w:tcPr>
            <w:tcW w:w="0" w:type="auto"/>
            <w:noWrap w:val="0"/>
            <w:vAlign w:val="center"/>
          </w:tcPr>
          <w:p w14:paraId="659A8D79">
            <w:r>
              <w:t>26.92</w:t>
            </w:r>
          </w:p>
        </w:tc>
        <w:tc>
          <w:tcPr>
            <w:tcW w:w="0" w:type="auto"/>
            <w:noWrap w:val="0"/>
            <w:vAlign w:val="center"/>
          </w:tcPr>
          <w:p w14:paraId="4BBD6416">
            <w:r>
              <w:t>26.87</w:t>
            </w:r>
          </w:p>
        </w:tc>
        <w:tc>
          <w:tcPr>
            <w:tcW w:w="0" w:type="auto"/>
            <w:noWrap w:val="0"/>
            <w:vAlign w:val="center"/>
          </w:tcPr>
          <w:p w14:paraId="6B4B9E8E">
            <w:r>
              <w:t>26.82</w:t>
            </w:r>
          </w:p>
        </w:tc>
        <w:tc>
          <w:tcPr>
            <w:tcW w:w="0" w:type="auto"/>
            <w:noWrap w:val="0"/>
            <w:vAlign w:val="center"/>
          </w:tcPr>
          <w:p w14:paraId="0A198115">
            <w:r>
              <w:t>26.77</w:t>
            </w:r>
          </w:p>
        </w:tc>
        <w:tc>
          <w:tcPr>
            <w:tcW w:w="0" w:type="auto"/>
            <w:noWrap w:val="0"/>
            <w:vAlign w:val="center"/>
          </w:tcPr>
          <w:p w14:paraId="0CABF7A5">
            <w:r>
              <w:t>26.73</w:t>
            </w:r>
          </w:p>
        </w:tc>
        <w:tc>
          <w:tcPr>
            <w:tcW w:w="0" w:type="auto"/>
            <w:noWrap w:val="0"/>
            <w:vAlign w:val="center"/>
          </w:tcPr>
          <w:p w14:paraId="0A609981">
            <w:r>
              <w:t>26.69</w:t>
            </w:r>
          </w:p>
        </w:tc>
      </w:tr>
      <w:tr w14:paraId="68B551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24B6D340">
            <w:r>
              <w:t>12:00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77840EF">
            <w:r>
              <w:t>13:00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E04F8F0">
            <w:r>
              <w:t>14:00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BBAB680">
            <w:r>
              <w:t>15:00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B8653C7">
            <w:r>
              <w:t>16:00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E02D88D">
            <w:r>
              <w:t>17:00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B1192E2">
            <w:r>
              <w:t>18:00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2BE1E2D">
            <w:r>
              <w:t>19:00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7906B5C">
            <w:r>
              <w:t>20:00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4AB535F">
            <w:r>
              <w:t>21:00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1E2DB8A">
            <w:r>
              <w:t>22:00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09744B3">
            <w:r>
              <w:t>23:00</w:t>
            </w:r>
          </w:p>
        </w:tc>
      </w:tr>
      <w:tr w14:paraId="403D38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149EDA04">
            <w:r>
              <w:t>26.68</w:t>
            </w:r>
          </w:p>
        </w:tc>
        <w:tc>
          <w:tcPr>
            <w:tcW w:w="0" w:type="auto"/>
            <w:noWrap w:val="0"/>
            <w:vAlign w:val="center"/>
          </w:tcPr>
          <w:p w14:paraId="1C1D4F6A">
            <w:r>
              <w:t>26.69</w:t>
            </w:r>
          </w:p>
        </w:tc>
        <w:tc>
          <w:tcPr>
            <w:tcW w:w="0" w:type="auto"/>
            <w:noWrap w:val="0"/>
            <w:vAlign w:val="center"/>
          </w:tcPr>
          <w:p w14:paraId="48C4DC98">
            <w:r>
              <w:t>26.72</w:t>
            </w:r>
          </w:p>
        </w:tc>
        <w:tc>
          <w:tcPr>
            <w:tcW w:w="0" w:type="auto"/>
            <w:noWrap w:val="0"/>
            <w:vAlign w:val="center"/>
          </w:tcPr>
          <w:p w14:paraId="6CB34B3F">
            <w:r>
              <w:t>26.78</w:t>
            </w:r>
          </w:p>
        </w:tc>
        <w:tc>
          <w:tcPr>
            <w:tcW w:w="0" w:type="auto"/>
            <w:noWrap w:val="0"/>
            <w:vAlign w:val="center"/>
          </w:tcPr>
          <w:p w14:paraId="5731759F">
            <w:r>
              <w:t>26.85</w:t>
            </w:r>
          </w:p>
        </w:tc>
        <w:tc>
          <w:tcPr>
            <w:tcW w:w="0" w:type="auto"/>
            <w:noWrap w:val="0"/>
            <w:vAlign w:val="center"/>
          </w:tcPr>
          <w:p w14:paraId="1A81976C">
            <w:r>
              <w:t>26.92</w:t>
            </w:r>
          </w:p>
        </w:tc>
        <w:tc>
          <w:tcPr>
            <w:tcW w:w="0" w:type="auto"/>
            <w:noWrap w:val="0"/>
            <w:vAlign w:val="center"/>
          </w:tcPr>
          <w:p w14:paraId="3149AD1D">
            <w:r>
              <w:t>26.99</w:t>
            </w:r>
          </w:p>
        </w:tc>
        <w:tc>
          <w:tcPr>
            <w:tcW w:w="0" w:type="auto"/>
            <w:noWrap w:val="0"/>
            <w:vAlign w:val="center"/>
          </w:tcPr>
          <w:p w14:paraId="1A51C423">
            <w:r>
              <w:t>27.05</w:t>
            </w:r>
          </w:p>
        </w:tc>
        <w:tc>
          <w:tcPr>
            <w:tcW w:w="0" w:type="auto"/>
            <w:noWrap w:val="0"/>
            <w:vAlign w:val="center"/>
          </w:tcPr>
          <w:p w14:paraId="216BC2E8">
            <w:r>
              <w:t>27.09</w:t>
            </w:r>
          </w:p>
        </w:tc>
        <w:tc>
          <w:tcPr>
            <w:tcW w:w="0" w:type="auto"/>
            <w:noWrap w:val="0"/>
            <w:vAlign w:val="center"/>
          </w:tcPr>
          <w:p w14:paraId="20FB11C3">
            <w:r>
              <w:t>27.12</w:t>
            </w:r>
          </w:p>
        </w:tc>
        <w:tc>
          <w:tcPr>
            <w:tcW w:w="0" w:type="auto"/>
            <w:noWrap w:val="0"/>
            <w:vAlign w:val="center"/>
          </w:tcPr>
          <w:p w14:paraId="4F0AD661">
            <w:r>
              <w:t>27.14</w:t>
            </w:r>
          </w:p>
        </w:tc>
        <w:tc>
          <w:tcPr>
            <w:tcW w:w="0" w:type="auto"/>
            <w:noWrap w:val="0"/>
            <w:vAlign w:val="center"/>
          </w:tcPr>
          <w:p w14:paraId="2D0D221E">
            <w:r>
              <w:rPr>
                <w:color w:val="3333CC"/>
              </w:rPr>
              <w:t>27.14</w:t>
            </w:r>
          </w:p>
        </w:tc>
      </w:tr>
    </w:tbl>
    <w:p w14:paraId="7D704335">
      <w:pPr>
        <w:pStyle w:val="6"/>
      </w:pPr>
      <w:r>
        <w:t>空调房间：北向逐时温度</w:t>
      </w:r>
    </w:p>
    <w:p w14:paraId="446F728F">
      <w:pPr>
        <w:jc w:val="center"/>
      </w:pPr>
      <w:r>
        <w:drawing>
          <wp:inline distT="0" distB="0" distL="114300" distR="114300">
            <wp:extent cx="5667375" cy="2886075"/>
            <wp:effectExtent l="0" t="0" r="1905" b="9525"/>
            <wp:docPr id="7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5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A4319"/>
    <w:p w14:paraId="42CE517F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7CB57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905F9D5">
            <w:pPr>
              <w:jc w:val="center"/>
            </w:pPr>
            <w:r>
              <w:t>0:00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CBA371B">
            <w:pPr>
              <w:jc w:val="center"/>
            </w:pPr>
            <w:r>
              <w:t>1:00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71777C1">
            <w:pPr>
              <w:jc w:val="center"/>
            </w:pPr>
            <w:r>
              <w:t>2:00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0621ABE">
            <w:pPr>
              <w:jc w:val="center"/>
            </w:pPr>
            <w:r>
              <w:t>3:00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D245327">
            <w:pPr>
              <w:jc w:val="center"/>
            </w:pPr>
            <w:r>
              <w:t>4:00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4908865">
            <w:pPr>
              <w:jc w:val="center"/>
            </w:pPr>
            <w:r>
              <w:t>5:00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18D1BC8">
            <w:pPr>
              <w:jc w:val="center"/>
            </w:pPr>
            <w:r>
              <w:t>6:00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A1AE791">
            <w:pPr>
              <w:jc w:val="center"/>
            </w:pPr>
            <w:r>
              <w:t>7:00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221D748">
            <w:pPr>
              <w:jc w:val="center"/>
            </w:pPr>
            <w:r>
              <w:t>8:00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D032396">
            <w:pPr>
              <w:jc w:val="center"/>
            </w:pPr>
            <w:r>
              <w:t>9:00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7C8F1D6">
            <w:pPr>
              <w:jc w:val="center"/>
            </w:pPr>
            <w:r>
              <w:t>10:00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11697D7">
            <w:pPr>
              <w:jc w:val="center"/>
            </w:pPr>
            <w:r>
              <w:t>11:00</w:t>
            </w:r>
          </w:p>
        </w:tc>
      </w:tr>
      <w:tr w14:paraId="240364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39922529">
            <w:r>
              <w:t>27.06</w:t>
            </w:r>
          </w:p>
        </w:tc>
        <w:tc>
          <w:tcPr>
            <w:tcW w:w="0" w:type="auto"/>
            <w:noWrap w:val="0"/>
            <w:vAlign w:val="center"/>
          </w:tcPr>
          <w:p w14:paraId="62729B7F">
            <w:r>
              <w:t>27.04</w:t>
            </w:r>
          </w:p>
        </w:tc>
        <w:tc>
          <w:tcPr>
            <w:tcW w:w="0" w:type="auto"/>
            <w:noWrap w:val="0"/>
            <w:vAlign w:val="center"/>
          </w:tcPr>
          <w:p w14:paraId="6BA7CE12">
            <w:r>
              <w:t>27.02</w:t>
            </w:r>
          </w:p>
        </w:tc>
        <w:tc>
          <w:tcPr>
            <w:tcW w:w="0" w:type="auto"/>
            <w:noWrap w:val="0"/>
            <w:vAlign w:val="center"/>
          </w:tcPr>
          <w:p w14:paraId="2FE29E11">
            <w:r>
              <w:t>26.99</w:t>
            </w:r>
          </w:p>
        </w:tc>
        <w:tc>
          <w:tcPr>
            <w:tcW w:w="0" w:type="auto"/>
            <w:noWrap w:val="0"/>
            <w:vAlign w:val="center"/>
          </w:tcPr>
          <w:p w14:paraId="72BF41A3">
            <w:r>
              <w:t>26.96</w:t>
            </w:r>
          </w:p>
        </w:tc>
        <w:tc>
          <w:tcPr>
            <w:tcW w:w="0" w:type="auto"/>
            <w:noWrap w:val="0"/>
            <w:vAlign w:val="center"/>
          </w:tcPr>
          <w:p w14:paraId="3E69A718">
            <w:r>
              <w:t>26.92</w:t>
            </w:r>
          </w:p>
        </w:tc>
        <w:tc>
          <w:tcPr>
            <w:tcW w:w="0" w:type="auto"/>
            <w:noWrap w:val="0"/>
            <w:vAlign w:val="center"/>
          </w:tcPr>
          <w:p w14:paraId="0F0546FA">
            <w:r>
              <w:t>26.88</w:t>
            </w:r>
          </w:p>
        </w:tc>
        <w:tc>
          <w:tcPr>
            <w:tcW w:w="0" w:type="auto"/>
            <w:noWrap w:val="0"/>
            <w:vAlign w:val="center"/>
          </w:tcPr>
          <w:p w14:paraId="5F9E3EA6">
            <w:r>
              <w:t>26.84</w:t>
            </w:r>
          </w:p>
        </w:tc>
        <w:tc>
          <w:tcPr>
            <w:tcW w:w="0" w:type="auto"/>
            <w:noWrap w:val="0"/>
            <w:vAlign w:val="center"/>
          </w:tcPr>
          <w:p w14:paraId="35891AE1">
            <w:r>
              <w:t>26.79</w:t>
            </w:r>
          </w:p>
        </w:tc>
        <w:tc>
          <w:tcPr>
            <w:tcW w:w="0" w:type="auto"/>
            <w:noWrap w:val="0"/>
            <w:vAlign w:val="center"/>
          </w:tcPr>
          <w:p w14:paraId="62559CBA">
            <w:r>
              <w:t>26.75</w:t>
            </w:r>
          </w:p>
        </w:tc>
        <w:tc>
          <w:tcPr>
            <w:tcW w:w="0" w:type="auto"/>
            <w:noWrap w:val="0"/>
            <w:vAlign w:val="center"/>
          </w:tcPr>
          <w:p w14:paraId="5EA82AEE">
            <w:r>
              <w:t>26.70</w:t>
            </w:r>
          </w:p>
        </w:tc>
        <w:tc>
          <w:tcPr>
            <w:tcW w:w="0" w:type="auto"/>
            <w:noWrap w:val="0"/>
            <w:vAlign w:val="center"/>
          </w:tcPr>
          <w:p w14:paraId="1EE642FD">
            <w:r>
              <w:t>26.67</w:t>
            </w:r>
          </w:p>
        </w:tc>
      </w:tr>
      <w:tr w14:paraId="544221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9B8D5D7">
            <w:r>
              <w:t>12:00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5F56EB0">
            <w:r>
              <w:t>13:00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9F22975">
            <w:r>
              <w:t>14:00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DFC35FA">
            <w:r>
              <w:t>15:00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5F09436">
            <w:r>
              <w:t>16:00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2C23EC4">
            <w:r>
              <w:t>17:00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31763B2">
            <w:r>
              <w:t>18:00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7478F95">
            <w:r>
              <w:t>19:00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363CD61">
            <w:r>
              <w:t>20:00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045F944">
            <w:r>
              <w:t>21:00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E57B218">
            <w:r>
              <w:t>22:00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E7D440B">
            <w:r>
              <w:t>23:00</w:t>
            </w:r>
          </w:p>
        </w:tc>
      </w:tr>
      <w:tr w14:paraId="7247EB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431FF417">
            <w:r>
              <w:t>26.66</w:t>
            </w:r>
          </w:p>
        </w:tc>
        <w:tc>
          <w:tcPr>
            <w:tcW w:w="0" w:type="auto"/>
            <w:noWrap w:val="0"/>
            <w:vAlign w:val="center"/>
          </w:tcPr>
          <w:p w14:paraId="15481592">
            <w:r>
              <w:t>26.66</w:t>
            </w:r>
          </w:p>
        </w:tc>
        <w:tc>
          <w:tcPr>
            <w:tcW w:w="0" w:type="auto"/>
            <w:noWrap w:val="0"/>
            <w:vAlign w:val="center"/>
          </w:tcPr>
          <w:p w14:paraId="2E0E2214">
            <w:r>
              <w:t>26.68</w:t>
            </w:r>
          </w:p>
        </w:tc>
        <w:tc>
          <w:tcPr>
            <w:tcW w:w="0" w:type="auto"/>
            <w:noWrap w:val="0"/>
            <w:vAlign w:val="center"/>
          </w:tcPr>
          <w:p w14:paraId="1F133B01">
            <w:r>
              <w:t>26.72</w:t>
            </w:r>
          </w:p>
        </w:tc>
        <w:tc>
          <w:tcPr>
            <w:tcW w:w="0" w:type="auto"/>
            <w:noWrap w:val="0"/>
            <w:vAlign w:val="center"/>
          </w:tcPr>
          <w:p w14:paraId="3A48D8C1">
            <w:r>
              <w:t>26.78</w:t>
            </w:r>
          </w:p>
        </w:tc>
        <w:tc>
          <w:tcPr>
            <w:tcW w:w="0" w:type="auto"/>
            <w:noWrap w:val="0"/>
            <w:vAlign w:val="center"/>
          </w:tcPr>
          <w:p w14:paraId="63F47862">
            <w:r>
              <w:t>26.84</w:t>
            </w:r>
          </w:p>
        </w:tc>
        <w:tc>
          <w:tcPr>
            <w:tcW w:w="0" w:type="auto"/>
            <w:noWrap w:val="0"/>
            <w:vAlign w:val="center"/>
          </w:tcPr>
          <w:p w14:paraId="7BFEA515">
            <w:r>
              <w:t>26.90</w:t>
            </w:r>
          </w:p>
        </w:tc>
        <w:tc>
          <w:tcPr>
            <w:tcW w:w="0" w:type="auto"/>
            <w:noWrap w:val="0"/>
            <w:vAlign w:val="center"/>
          </w:tcPr>
          <w:p w14:paraId="2B9B44B7">
            <w:r>
              <w:t>26.95</w:t>
            </w:r>
          </w:p>
        </w:tc>
        <w:tc>
          <w:tcPr>
            <w:tcW w:w="0" w:type="auto"/>
            <w:noWrap w:val="0"/>
            <w:vAlign w:val="center"/>
          </w:tcPr>
          <w:p w14:paraId="390886B0">
            <w:r>
              <w:t>27.00</w:t>
            </w:r>
          </w:p>
        </w:tc>
        <w:tc>
          <w:tcPr>
            <w:tcW w:w="0" w:type="auto"/>
            <w:noWrap w:val="0"/>
            <w:vAlign w:val="center"/>
          </w:tcPr>
          <w:p w14:paraId="028120D9">
            <w:r>
              <w:t>27.03</w:t>
            </w:r>
          </w:p>
        </w:tc>
        <w:tc>
          <w:tcPr>
            <w:tcW w:w="0" w:type="auto"/>
            <w:noWrap w:val="0"/>
            <w:vAlign w:val="center"/>
          </w:tcPr>
          <w:p w14:paraId="0DCBF319">
            <w:r>
              <w:t>27.05</w:t>
            </w:r>
          </w:p>
        </w:tc>
        <w:tc>
          <w:tcPr>
            <w:tcW w:w="0" w:type="auto"/>
            <w:noWrap w:val="0"/>
            <w:vAlign w:val="center"/>
          </w:tcPr>
          <w:p w14:paraId="0EE3C236">
            <w:r>
              <w:rPr>
                <w:color w:val="3333CC"/>
              </w:rPr>
              <w:t>27.06</w:t>
            </w:r>
          </w:p>
        </w:tc>
      </w:tr>
    </w:tbl>
    <w:p w14:paraId="262ADE58">
      <w:pPr>
        <w:pStyle w:val="2"/>
      </w:pPr>
      <w:bookmarkStart w:id="61" w:name="_Toc26709"/>
      <w:r>
        <w:t>验算结论</w:t>
      </w:r>
      <w:bookmarkEnd w:id="61"/>
    </w:p>
    <w:p w14:paraId="53944352">
      <w:pPr>
        <w:pStyle w:val="4"/>
      </w:pPr>
      <w:bookmarkStart w:id="62" w:name="_Toc12576"/>
      <w:r>
        <w:t>空调房间</w:t>
      </w:r>
      <w:bookmarkEnd w:id="62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2D7032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DEDEDE"/>
            <w:noWrap w:val="0"/>
            <w:vAlign w:val="center"/>
          </w:tcPr>
          <w:p w14:paraId="06B34360">
            <w:r>
              <w:t>类型</w:t>
            </w:r>
          </w:p>
        </w:tc>
        <w:tc>
          <w:tcPr>
            <w:tcW w:w="0" w:type="auto"/>
            <w:shd w:val="clear" w:color="auto" w:fill="DEDEDE"/>
            <w:noWrap w:val="0"/>
            <w:vAlign w:val="center"/>
          </w:tcPr>
          <w:p w14:paraId="54F4A8BD">
            <w:r>
              <w:t>构造</w:t>
            </w:r>
          </w:p>
        </w:tc>
        <w:tc>
          <w:tcPr>
            <w:tcW w:w="0" w:type="auto"/>
            <w:shd w:val="clear" w:color="auto" w:fill="DEDEDE"/>
            <w:noWrap w:val="0"/>
            <w:vAlign w:val="center"/>
          </w:tcPr>
          <w:p w14:paraId="7D91A89F">
            <w:r>
              <w:t>时刻</w:t>
            </w:r>
          </w:p>
        </w:tc>
        <w:tc>
          <w:tcPr>
            <w:tcW w:w="0" w:type="auto"/>
            <w:shd w:val="clear" w:color="auto" w:fill="DEDEDE"/>
            <w:noWrap w:val="0"/>
            <w:vAlign w:val="center"/>
          </w:tcPr>
          <w:p w14:paraId="101DEBC8">
            <w:r>
              <w:t>最高温度(℃)</w:t>
            </w:r>
          </w:p>
        </w:tc>
        <w:tc>
          <w:tcPr>
            <w:tcW w:w="0" w:type="auto"/>
            <w:shd w:val="clear" w:color="auto" w:fill="DEDEDE"/>
            <w:noWrap w:val="0"/>
            <w:vAlign w:val="center"/>
          </w:tcPr>
          <w:p w14:paraId="336C39C2">
            <w:r>
              <w:t>限值(℃)</w:t>
            </w:r>
          </w:p>
        </w:tc>
        <w:tc>
          <w:tcPr>
            <w:tcW w:w="0" w:type="auto"/>
            <w:shd w:val="clear" w:color="auto" w:fill="DEDEDE"/>
            <w:noWrap w:val="0"/>
            <w:vAlign w:val="center"/>
          </w:tcPr>
          <w:p w14:paraId="4F047C6A">
            <w:r>
              <w:t>结论</w:t>
            </w:r>
          </w:p>
        </w:tc>
      </w:tr>
      <w:tr w14:paraId="09CA13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7908ED96">
            <w:r>
              <w:t>屋顶</w:t>
            </w:r>
          </w:p>
        </w:tc>
        <w:tc>
          <w:tcPr>
            <w:tcW w:w="0" w:type="auto"/>
            <w:noWrap w:val="0"/>
            <w:vAlign w:val="center"/>
          </w:tcPr>
          <w:p w14:paraId="3FC083DC">
            <w:r>
              <w:t>上:屋顶构造一</w:t>
            </w:r>
          </w:p>
        </w:tc>
        <w:tc>
          <w:tcPr>
            <w:tcW w:w="0" w:type="auto"/>
            <w:noWrap w:val="0"/>
            <w:vAlign w:val="center"/>
          </w:tcPr>
          <w:p w14:paraId="4FA43C50">
            <w:r>
              <w:t>18:45</w:t>
            </w:r>
          </w:p>
        </w:tc>
        <w:tc>
          <w:tcPr>
            <w:tcW w:w="0" w:type="auto"/>
            <w:noWrap w:val="0"/>
            <w:vAlign w:val="center"/>
          </w:tcPr>
          <w:p w14:paraId="3C6893D0">
            <w:r>
              <w:t>27.03</w:t>
            </w:r>
          </w:p>
        </w:tc>
        <w:tc>
          <w:tcPr>
            <w:tcW w:w="0" w:type="auto"/>
            <w:noWrap w:val="0"/>
            <w:vAlign w:val="center"/>
          </w:tcPr>
          <w:p w14:paraId="23E17E50">
            <w:r>
              <w:t>28.50</w:t>
            </w:r>
          </w:p>
        </w:tc>
        <w:tc>
          <w:tcPr>
            <w:tcW w:w="0" w:type="auto"/>
            <w:noWrap w:val="0"/>
            <w:vAlign w:val="center"/>
          </w:tcPr>
          <w:p w14:paraId="3F04EFED">
            <w:r>
              <w:t>满足</w:t>
            </w:r>
          </w:p>
        </w:tc>
      </w:tr>
      <w:tr w14:paraId="67DAFD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noWrap w:val="0"/>
            <w:vAlign w:val="center"/>
          </w:tcPr>
          <w:p w14:paraId="3DB47BDC">
            <w:r>
              <w:t>外墙（填充墙）</w:t>
            </w:r>
          </w:p>
        </w:tc>
        <w:tc>
          <w:tcPr>
            <w:tcW w:w="0" w:type="auto"/>
            <w:noWrap w:val="0"/>
            <w:vAlign w:val="center"/>
          </w:tcPr>
          <w:p w14:paraId="06C63985">
            <w:r>
              <w:t>东:外墙（填充墙）构造一</w:t>
            </w:r>
          </w:p>
        </w:tc>
        <w:tc>
          <w:tcPr>
            <w:tcW w:w="0" w:type="auto"/>
            <w:noWrap w:val="0"/>
            <w:vAlign w:val="center"/>
          </w:tcPr>
          <w:p w14:paraId="04442A73">
            <w:r>
              <w:t>22:15</w:t>
            </w:r>
          </w:p>
        </w:tc>
        <w:tc>
          <w:tcPr>
            <w:tcW w:w="0" w:type="auto"/>
            <w:noWrap w:val="0"/>
            <w:vAlign w:val="center"/>
          </w:tcPr>
          <w:p w14:paraId="1E825292">
            <w:r>
              <w:t>27.19</w:t>
            </w:r>
          </w:p>
        </w:tc>
        <w:tc>
          <w:tcPr>
            <w:tcW w:w="0" w:type="auto"/>
            <w:noWrap w:val="0"/>
            <w:vAlign w:val="center"/>
          </w:tcPr>
          <w:p w14:paraId="1CE93E57">
            <w:r>
              <w:t>28.00</w:t>
            </w:r>
          </w:p>
        </w:tc>
        <w:tc>
          <w:tcPr>
            <w:tcW w:w="0" w:type="auto"/>
            <w:noWrap w:val="0"/>
            <w:vAlign w:val="center"/>
          </w:tcPr>
          <w:p w14:paraId="7DFF0DB0">
            <w:r>
              <w:t>满足</w:t>
            </w:r>
          </w:p>
        </w:tc>
      </w:tr>
      <w:tr w14:paraId="5D0CBC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52EED3E4"/>
        </w:tc>
        <w:tc>
          <w:tcPr>
            <w:tcW w:w="0" w:type="auto"/>
            <w:noWrap w:val="0"/>
            <w:vAlign w:val="center"/>
          </w:tcPr>
          <w:p w14:paraId="6A6BC8DB">
            <w:r>
              <w:t>西:外墙（填充墙）构造一</w:t>
            </w:r>
          </w:p>
        </w:tc>
        <w:tc>
          <w:tcPr>
            <w:tcW w:w="0" w:type="auto"/>
            <w:noWrap w:val="0"/>
            <w:vAlign w:val="center"/>
          </w:tcPr>
          <w:p w14:paraId="38D36D30">
            <w:r>
              <w:t>22:40</w:t>
            </w:r>
          </w:p>
        </w:tc>
        <w:tc>
          <w:tcPr>
            <w:tcW w:w="0" w:type="auto"/>
            <w:noWrap w:val="0"/>
            <w:vAlign w:val="center"/>
          </w:tcPr>
          <w:p w14:paraId="38ABF51E">
            <w:r>
              <w:t>27.29</w:t>
            </w:r>
          </w:p>
        </w:tc>
        <w:tc>
          <w:tcPr>
            <w:tcW w:w="0" w:type="auto"/>
            <w:noWrap w:val="0"/>
            <w:vAlign w:val="center"/>
          </w:tcPr>
          <w:p w14:paraId="1D60A15B">
            <w:r>
              <w:t>28.00</w:t>
            </w:r>
          </w:p>
        </w:tc>
        <w:tc>
          <w:tcPr>
            <w:tcW w:w="0" w:type="auto"/>
            <w:noWrap w:val="0"/>
            <w:vAlign w:val="center"/>
          </w:tcPr>
          <w:p w14:paraId="0639AEC4">
            <w:r>
              <w:t>满足</w:t>
            </w:r>
          </w:p>
        </w:tc>
      </w:tr>
      <w:tr w14:paraId="09C369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445CBE33"/>
        </w:tc>
        <w:tc>
          <w:tcPr>
            <w:tcW w:w="0" w:type="auto"/>
            <w:noWrap w:val="0"/>
            <w:vAlign w:val="center"/>
          </w:tcPr>
          <w:p w14:paraId="4D0B49AA">
            <w:r>
              <w:t>南:外墙（填充墙）构造一</w:t>
            </w:r>
          </w:p>
        </w:tc>
        <w:tc>
          <w:tcPr>
            <w:tcW w:w="0" w:type="auto"/>
            <w:noWrap w:val="0"/>
            <w:vAlign w:val="center"/>
          </w:tcPr>
          <w:p w14:paraId="7A5E2F15">
            <w:r>
              <w:t>22:40</w:t>
            </w:r>
          </w:p>
        </w:tc>
        <w:tc>
          <w:tcPr>
            <w:tcW w:w="0" w:type="auto"/>
            <w:noWrap w:val="0"/>
            <w:vAlign w:val="center"/>
          </w:tcPr>
          <w:p w14:paraId="62E73ADA">
            <w:r>
              <w:t>27.14</w:t>
            </w:r>
          </w:p>
        </w:tc>
        <w:tc>
          <w:tcPr>
            <w:tcW w:w="0" w:type="auto"/>
            <w:noWrap w:val="0"/>
            <w:vAlign w:val="center"/>
          </w:tcPr>
          <w:p w14:paraId="49C92A21">
            <w:r>
              <w:t>28.00</w:t>
            </w:r>
          </w:p>
        </w:tc>
        <w:tc>
          <w:tcPr>
            <w:tcW w:w="0" w:type="auto"/>
            <w:noWrap w:val="0"/>
            <w:vAlign w:val="center"/>
          </w:tcPr>
          <w:p w14:paraId="6FFE16A0">
            <w:r>
              <w:t>满足</w:t>
            </w:r>
          </w:p>
        </w:tc>
      </w:tr>
      <w:tr w14:paraId="096406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50E0BC45"/>
        </w:tc>
        <w:tc>
          <w:tcPr>
            <w:tcW w:w="0" w:type="auto"/>
            <w:noWrap w:val="0"/>
            <w:vAlign w:val="center"/>
          </w:tcPr>
          <w:p w14:paraId="03FBE33F">
            <w:r>
              <w:t>北:外墙（填充墙）构造一</w:t>
            </w:r>
          </w:p>
        </w:tc>
        <w:tc>
          <w:tcPr>
            <w:tcW w:w="0" w:type="auto"/>
            <w:noWrap w:val="0"/>
            <w:vAlign w:val="center"/>
          </w:tcPr>
          <w:p w14:paraId="6C31EB2B">
            <w:r>
              <w:t>23:10</w:t>
            </w:r>
          </w:p>
        </w:tc>
        <w:tc>
          <w:tcPr>
            <w:tcW w:w="0" w:type="auto"/>
            <w:noWrap w:val="0"/>
            <w:vAlign w:val="center"/>
          </w:tcPr>
          <w:p w14:paraId="37B90B9D">
            <w:r>
              <w:t>27.06</w:t>
            </w:r>
          </w:p>
        </w:tc>
        <w:tc>
          <w:tcPr>
            <w:tcW w:w="0" w:type="auto"/>
            <w:noWrap w:val="0"/>
            <w:vAlign w:val="center"/>
          </w:tcPr>
          <w:p w14:paraId="2B30E5F8">
            <w:r>
              <w:t>28.00</w:t>
            </w:r>
          </w:p>
        </w:tc>
        <w:tc>
          <w:tcPr>
            <w:tcW w:w="0" w:type="auto"/>
            <w:noWrap w:val="0"/>
            <w:vAlign w:val="center"/>
          </w:tcPr>
          <w:p w14:paraId="45530B32">
            <w:r>
              <w:t>满足</w:t>
            </w:r>
          </w:p>
        </w:tc>
      </w:tr>
    </w:tbl>
    <w:p w14:paraId="1CD0947D"/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2395D">
    <w:pPr>
      <w:pStyle w:val="1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5</w:t>
    </w:r>
    <w:r>
      <w:rPr>
        <w:b/>
        <w:bCs/>
        <w:sz w:val="24"/>
        <w:szCs w:val="24"/>
      </w:rPr>
      <w:fldChar w:fldCharType="end"/>
    </w:r>
  </w:p>
  <w:p w14:paraId="7290E157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D0AF3"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4445" r="0" b="5080"/>
              <wp:wrapNone/>
              <wp:docPr id="15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1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0scG+NMAAAAG&#10;AQAADwAAAAAAAAABACAAAAAiAAAAZHJzL2Rvd25yZXYueG1sUEsBAhQAFAAAAAgAh07iQAYOVIjo&#10;AQAAwAMAAA4AAAAAAAAAAQAgAAAAIgEAAGRycy9lMm9Eb2MueG1sUEsFBgAAAAAGAAYAWQEAAHwF&#10;AAAAAA==&#10;">
              <v:fill on="f" focussize="0,0"/>
              <v:stroke weight="0.5pt" color="#000000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114300" distR="114300">
          <wp:extent cx="866140" cy="251460"/>
          <wp:effectExtent l="0" t="0" r="2540" b="7620"/>
          <wp:docPr id="16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846BA1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224D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2B05"/>
    <w:rsid w:val="00D57368"/>
    <w:rsid w:val="00D60649"/>
    <w:rsid w:val="00D60CCE"/>
    <w:rsid w:val="00D629DD"/>
    <w:rsid w:val="00D80AF1"/>
    <w:rsid w:val="00D80DD1"/>
    <w:rsid w:val="00D81375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24EFE"/>
    <w:rsid w:val="00E57AEB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0987"/>
    <w:rsid w:val="00FF20A0"/>
    <w:rsid w:val="00FF680A"/>
    <w:rsid w:val="18846BA1"/>
    <w:rsid w:val="777E59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unhideWhenUsed/>
    <w:uiPriority w:val="1"/>
  </w:style>
  <w:style w:type="table" w:default="1" w:styleId="17">
    <w:name w:val="Normal Table"/>
    <w:unhideWhenUsed/>
    <w:qFormat/>
    <w:uiPriority w:val="99"/>
    <w:tblPr>
      <w:tblStyle w:val="1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semiHidden/>
    <w:qFormat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Times New Roman" w:hAnsi="Times New Roman" w:eastAsia="宋体"/>
    </w:rPr>
    <w:tblPr>
      <w:tblStyle w:val="1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uiPriority w:val="99"/>
    <w:rPr>
      <w:color w:val="0000FF"/>
      <w:u w:val="single"/>
    </w:rPr>
  </w:style>
  <w:style w:type="character" w:customStyle="1" w:styleId="21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Char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Char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Char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Char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脚 Char1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眉 Char1"/>
    <w:link w:val="14"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customXml" Target="../customXml/item1.xml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13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tmp13.dotx</Template>
  <Pages>11</Pages>
  <Words>1060</Words>
  <Characters>1335</Characters>
  <Lines>27</Lines>
  <Paragraphs>7</Paragraphs>
  <TotalTime>0</TotalTime>
  <ScaleCrop>false</ScaleCrop>
  <LinksUpToDate>false</LinksUpToDate>
  <CharactersWithSpaces>1469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2025-02-18T10:26:00Z</dcterms:created>
  <dc:creator>春夏秋冬%</dc:creator>
  <cp:lastModifiedBy>余晖___</cp:lastModifiedBy>
  <dcterms:modified xsi:type="dcterms:W3CDTF">2025-02-18T14:02:10Z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C8BE6E6EF21A4968BF6BB84000798C16_13</vt:lpwstr>
  </property>
  <property fmtid="{D5CDD505-2E9C-101B-9397-08002B2CF9AE}" pid="3" name="KSOTemplateDocerSaveRecord">
    <vt:lpwstr>eyJoZGlkIjoiODJiY2QxNTk0NWUxMjNhY2RmZGEzOTQ4NjMxOTM4YzciLCJ1c2VySWQiOiIxMjkyNjkzMzU4In0=</vt:lpwstr>
  </property>
  <property fmtid="{D5CDD505-2E9C-101B-9397-08002B2CF9AE}" pid="4" name="KSOProductBuildVer">
    <vt:lpwstr>2052-12.1.0.19770</vt:lpwstr>
  </property>
</Properties>
</file>