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集约与共享：碳中和目标下的高层节能建筑设计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驻马店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 w:hint="eastAsia"/>
          <w:lang w:val="en-US"/>
        </w:rPr>
      </w:pPr>
    </w:p>
    <w:p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T19561841461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F2222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867739" w:history="1">
        <w:r w:rsidR="00F2222E" w:rsidRPr="008829CB">
          <w:rPr>
            <w:rStyle w:val="a6"/>
            <w:rFonts w:hint="eastAsia"/>
          </w:rPr>
          <w:t>1</w:t>
        </w:r>
        <w:r w:rsidR="00F2222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2222E" w:rsidRPr="008829CB">
          <w:rPr>
            <w:rStyle w:val="a6"/>
            <w:rFonts w:hint="eastAsia"/>
          </w:rPr>
          <w:t>建筑概况</w:t>
        </w:r>
        <w:r w:rsidR="00F2222E">
          <w:rPr>
            <w:rFonts w:hint="eastAsia"/>
            <w:webHidden/>
          </w:rPr>
          <w:tab/>
        </w:r>
        <w:r w:rsidR="00F2222E">
          <w:rPr>
            <w:rFonts w:hint="eastAsia"/>
            <w:webHidden/>
          </w:rPr>
          <w:fldChar w:fldCharType="begin"/>
        </w:r>
        <w:r w:rsidR="00F2222E">
          <w:rPr>
            <w:rFonts w:hint="eastAsia"/>
            <w:webHidden/>
          </w:rPr>
          <w:instrText xml:space="preserve"> </w:instrText>
        </w:r>
        <w:r w:rsidR="00F2222E">
          <w:rPr>
            <w:webHidden/>
          </w:rPr>
          <w:instrText>PAGEREF _Toc185867739 \h</w:instrText>
        </w:r>
        <w:r w:rsidR="00F2222E">
          <w:rPr>
            <w:rFonts w:hint="eastAsia"/>
            <w:webHidden/>
          </w:rPr>
          <w:instrText xml:space="preserve"> </w:instrText>
        </w:r>
        <w:r w:rsidR="00F2222E">
          <w:rPr>
            <w:rFonts w:hint="eastAsia"/>
            <w:webHidden/>
          </w:rPr>
        </w:r>
        <w:r w:rsidR="00F2222E">
          <w:rPr>
            <w:webHidden/>
          </w:rPr>
          <w:fldChar w:fldCharType="separate"/>
        </w:r>
        <w:r w:rsidR="00F2222E">
          <w:rPr>
            <w:webHidden/>
          </w:rPr>
          <w:t>4</w:t>
        </w:r>
        <w:r w:rsidR="00F2222E"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40" w:history="1">
        <w:r w:rsidRPr="008829C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41" w:history="1">
        <w:r w:rsidRPr="008829C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42" w:history="1">
        <w:r w:rsidRPr="008829C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43" w:history="1">
        <w:r w:rsidRPr="008829C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44" w:history="1">
        <w:r w:rsidRPr="008829C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45" w:history="1">
        <w:r w:rsidRPr="008829C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46" w:history="1">
        <w:r w:rsidRPr="008829C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47" w:history="1">
        <w:r w:rsidRPr="008829C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48" w:history="1">
        <w:r w:rsidRPr="008829C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49" w:history="1">
        <w:r w:rsidRPr="008829C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0" w:history="1">
        <w:r w:rsidRPr="008829C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1" w:history="1">
        <w:r w:rsidRPr="008829C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52" w:history="1">
        <w:r w:rsidRPr="008829C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53" w:history="1">
        <w:r w:rsidRPr="008829C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4" w:history="1">
        <w:r w:rsidRPr="008829C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5" w:history="1">
        <w:r w:rsidRPr="008829C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6" w:history="1">
        <w:r w:rsidRPr="008829C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57" w:history="1">
        <w:r w:rsidRPr="008829CB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58" w:history="1">
        <w:r w:rsidRPr="008829CB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59" w:history="1">
        <w:r w:rsidRPr="008829CB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0" w:history="1">
        <w:r w:rsidRPr="008829CB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61" w:history="1">
        <w:r w:rsidRPr="008829CB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2" w:history="1">
        <w:r w:rsidRPr="008829CB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3" w:history="1">
        <w:r w:rsidRPr="008829CB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64" w:history="1">
        <w:r w:rsidRPr="008829CB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65" w:history="1">
        <w:r w:rsidRPr="008829CB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6" w:history="1">
        <w:r w:rsidRPr="008829CB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7" w:history="1">
        <w:r w:rsidRPr="008829CB">
          <w:rPr>
            <w:rStyle w:val="a6"/>
            <w:rFonts w:hint="eastAsia"/>
            <w:lang w:val="en-GB"/>
          </w:rPr>
          <w:t>15.1.1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8" w:history="1">
        <w:r w:rsidRPr="008829CB">
          <w:rPr>
            <w:rStyle w:val="a6"/>
            <w:rFonts w:hint="eastAsia"/>
            <w:lang w:val="en-GB"/>
          </w:rPr>
          <w:t>15.1.2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69" w:history="1">
        <w:r w:rsidRPr="008829CB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0" w:history="1">
        <w:r w:rsidRPr="008829CB">
          <w:rPr>
            <w:rStyle w:val="a6"/>
            <w:rFonts w:hint="eastAsia"/>
            <w:lang w:val="en-GB"/>
          </w:rPr>
          <w:t>15.2.1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1" w:history="1">
        <w:r w:rsidRPr="008829CB">
          <w:rPr>
            <w:rStyle w:val="a6"/>
            <w:rFonts w:hint="eastAsia"/>
            <w:lang w:val="en-GB"/>
          </w:rPr>
          <w:t>15.2.2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2" w:history="1">
        <w:r w:rsidRPr="008829CB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3" w:history="1">
        <w:r w:rsidRPr="008829CB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4" w:history="1">
        <w:r w:rsidRPr="008829CB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5" w:history="1">
        <w:r w:rsidRPr="008829CB">
          <w:rPr>
            <w:rStyle w:val="a6"/>
            <w:rFonts w:hint="eastAsia"/>
            <w:lang w:val="en-GB"/>
          </w:rPr>
          <w:t>15.5.1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6" w:history="1">
        <w:r w:rsidRPr="008829CB">
          <w:rPr>
            <w:rStyle w:val="a6"/>
            <w:rFonts w:hint="eastAsia"/>
            <w:lang w:val="en-GB"/>
          </w:rPr>
          <w:t>15.5.2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7777" w:history="1">
        <w:r w:rsidRPr="008829CB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8" w:history="1">
        <w:r w:rsidRPr="008829CB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工作日</w:t>
        </w:r>
        <w:r w:rsidRPr="008829CB">
          <w:rPr>
            <w:rStyle w:val="a6"/>
            <w:rFonts w:hint="eastAsia"/>
          </w:rPr>
          <w:t>/</w:t>
        </w:r>
        <w:r w:rsidRPr="008829CB">
          <w:rPr>
            <w:rStyle w:val="a6"/>
            <w:rFonts w:hint="eastAsia"/>
          </w:rPr>
          <w:t>节假日人员逐时在室率</w:t>
        </w:r>
        <w:r w:rsidRPr="008829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79" w:history="1">
        <w:r w:rsidRPr="008829CB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工作日</w:t>
        </w:r>
        <w:r w:rsidRPr="008829CB">
          <w:rPr>
            <w:rStyle w:val="a6"/>
            <w:rFonts w:hint="eastAsia"/>
          </w:rPr>
          <w:t>/</w:t>
        </w:r>
        <w:r w:rsidRPr="008829CB">
          <w:rPr>
            <w:rStyle w:val="a6"/>
            <w:rFonts w:hint="eastAsia"/>
          </w:rPr>
          <w:t>节假日照明开关时间表</w:t>
        </w:r>
        <w:r w:rsidRPr="008829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F2222E" w:rsidRDefault="00F222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7780" w:history="1">
        <w:r w:rsidRPr="008829CB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829CB">
          <w:rPr>
            <w:rStyle w:val="a6"/>
            <w:rFonts w:hint="eastAsia"/>
          </w:rPr>
          <w:t>工作日</w:t>
        </w:r>
        <w:r w:rsidRPr="008829CB">
          <w:rPr>
            <w:rStyle w:val="a6"/>
            <w:rFonts w:hint="eastAsia"/>
          </w:rPr>
          <w:t>/</w:t>
        </w:r>
        <w:r w:rsidRPr="008829CB">
          <w:rPr>
            <w:rStyle w:val="a6"/>
            <w:rFonts w:hint="eastAsia"/>
          </w:rPr>
          <w:t>节假日设备逐时使用率</w:t>
        </w:r>
        <w:r w:rsidRPr="008829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_Toc185867780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8586773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集约与共享：碳中和目标下的高层节能建筑设计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驻马店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114.02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20874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4870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47.4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4.2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83427.64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17089.99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78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86774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761B6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761B6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761B6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761B6E" w:rsidRDefault="00761B6E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86774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5E385A" w:rsidRPr="00A8066B" w:rsidRDefault="00B31357" w:rsidP="00A8066B">
      <w:pPr>
        <w:pStyle w:val="1"/>
      </w:pPr>
      <w:bookmarkStart w:id="39" w:name="_Toc185867742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185867743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85867744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8586774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61B6E"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61B6E"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761B6E" w:rsidRDefault="0000000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89.3</w:t>
            </w:r>
          </w:p>
        </w:tc>
      </w:tr>
      <w:tr w:rsidR="00761B6E"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761B6E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-17.8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-17.8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-15.9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867746"/>
      <w:bookmarkEnd w:id="45"/>
      <w:r>
        <w:lastRenderedPageBreak/>
        <w:t>建筑大样</w:t>
      </w:r>
      <w:bookmarkEnd w:id="46"/>
    </w:p>
    <w:p w:rsidR="00761B6E" w:rsidRDefault="00000000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000000">
      <w:pPr>
        <w:widowControl w:val="0"/>
        <w:jc w:val="center"/>
      </w:pPr>
      <w:r>
        <w:t>西南轴侧图</w:t>
      </w:r>
    </w:p>
    <w:p w:rsidR="00761B6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000000">
      <w:pPr>
        <w:widowControl w:val="0"/>
        <w:jc w:val="center"/>
      </w:pPr>
      <w:r>
        <w:t>东南轴侧图</w:t>
      </w:r>
    </w:p>
    <w:p w:rsidR="00761B6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000000">
      <w:pPr>
        <w:widowControl w:val="0"/>
        <w:jc w:val="center"/>
      </w:pPr>
      <w:r>
        <w:t>西北轴侧图</w:t>
      </w:r>
    </w:p>
    <w:p w:rsidR="00761B6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000000">
      <w:pPr>
        <w:widowControl w:val="0"/>
        <w:jc w:val="center"/>
      </w:pPr>
      <w:r>
        <w:t>东北轴侧图</w:t>
      </w:r>
    </w:p>
    <w:p w:rsidR="00761B6E" w:rsidRDefault="00000000">
      <w:pPr>
        <w:pStyle w:val="1"/>
        <w:widowControl w:val="0"/>
        <w:jc w:val="both"/>
      </w:pPr>
      <w:bookmarkStart w:id="47" w:name="_Toc185867747"/>
      <w:r>
        <w:t>围护结构</w:t>
      </w:r>
      <w:bookmarkEnd w:id="47"/>
    </w:p>
    <w:p w:rsidR="00761B6E" w:rsidRDefault="00000000">
      <w:pPr>
        <w:pStyle w:val="2"/>
        <w:widowControl w:val="0"/>
      </w:pPr>
      <w:bookmarkStart w:id="48" w:name="_Toc185867748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61B6E">
        <w:tc>
          <w:tcPr>
            <w:tcW w:w="2196" w:type="dxa"/>
            <w:vMerge w:val="restart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数据来源</w:t>
            </w:r>
          </w:p>
        </w:tc>
      </w:tr>
      <w:tr w:rsidR="00761B6E">
        <w:tc>
          <w:tcPr>
            <w:tcW w:w="2196" w:type="dxa"/>
            <w:vMerge/>
            <w:shd w:val="clear" w:color="auto" w:fill="E6E6E6"/>
            <w:vAlign w:val="center"/>
          </w:tcPr>
          <w:p w:rsidR="00761B6E" w:rsidRDefault="00761B6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61B6E" w:rsidRDefault="00761B6E">
            <w:pPr>
              <w:jc w:val="center"/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  <w:tr w:rsidR="00761B6E">
        <w:tc>
          <w:tcPr>
            <w:tcW w:w="2196" w:type="dxa"/>
            <w:shd w:val="clear" w:color="auto" w:fill="E6E6E6"/>
            <w:vAlign w:val="center"/>
          </w:tcPr>
          <w:p w:rsidR="00761B6E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761B6E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761B6E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:rsidR="00761B6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761B6E" w:rsidRDefault="00761B6E">
            <w:pPr>
              <w:rPr>
                <w:sz w:val="18"/>
                <w:szCs w:val="18"/>
              </w:rPr>
            </w:pPr>
          </w:p>
        </w:tc>
      </w:tr>
    </w:tbl>
    <w:p w:rsidR="00761B6E" w:rsidRDefault="00000000">
      <w:pPr>
        <w:pStyle w:val="2"/>
        <w:widowControl w:val="0"/>
      </w:pPr>
      <w:bookmarkStart w:id="49" w:name="_Toc185867749"/>
      <w:r>
        <w:t>围护结构作法简要说明</w:t>
      </w:r>
      <w:bookmarkEnd w:id="49"/>
    </w:p>
    <w:p w:rsidR="00761B6E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61B6E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761B6E" w:rsidRDefault="00000000">
      <w:pPr>
        <w:pStyle w:val="1"/>
        <w:widowControl w:val="0"/>
        <w:jc w:val="both"/>
        <w:rPr>
          <w:color w:val="000000"/>
        </w:rPr>
      </w:pPr>
      <w:bookmarkStart w:id="50" w:name="_Toc185867750"/>
      <w:r>
        <w:rPr>
          <w:color w:val="000000"/>
        </w:rPr>
        <w:t>围护结构概况</w:t>
      </w:r>
      <w:bookmarkEnd w:id="50"/>
    </w:p>
    <w:p w:rsidR="00761B6E" w:rsidRDefault="00761B6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0.20</w:t>
            </w:r>
            <w:bookmarkEnd w:id="52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0.27</w:t>
            </w:r>
            <w:bookmarkEnd w:id="53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3.76</w:t>
            </w:r>
            <w:bookmarkEnd w:id="54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0.50</w:t>
            </w:r>
            <w:bookmarkEnd w:id="55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3.06</w:t>
            </w:r>
            <w:bookmarkEnd w:id="56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0.42</w:t>
            </w:r>
            <w:bookmarkEnd w:id="57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2.43</w:t>
            </w:r>
            <w:bookmarkEnd w:id="58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</w:tbl>
    <w:p w:rsidR="00761B6E" w:rsidRDefault="00761B6E">
      <w:pPr>
        <w:widowControl w:val="0"/>
        <w:jc w:val="both"/>
        <w:rPr>
          <w:color w:val="000000"/>
        </w:rPr>
      </w:pPr>
    </w:p>
    <w:p w:rsidR="00761B6E" w:rsidRDefault="00000000">
      <w:pPr>
        <w:pStyle w:val="1"/>
        <w:widowControl w:val="0"/>
        <w:jc w:val="both"/>
        <w:rPr>
          <w:color w:val="000000"/>
        </w:rPr>
      </w:pPr>
      <w:bookmarkStart w:id="62" w:name="_Toc185867751"/>
      <w:r>
        <w:rPr>
          <w:color w:val="000000"/>
        </w:rPr>
        <w:lastRenderedPageBreak/>
        <w:t>房间类型</w:t>
      </w:r>
      <w:bookmarkEnd w:id="62"/>
    </w:p>
    <w:p w:rsidR="00761B6E" w:rsidRDefault="00000000">
      <w:pPr>
        <w:pStyle w:val="2"/>
        <w:widowControl w:val="0"/>
      </w:pPr>
      <w:bookmarkStart w:id="63" w:name="_Toc185867752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化妆室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:rsidR="00761B6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1B6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761B6E" w:rsidRDefault="00000000">
      <w:pPr>
        <w:pStyle w:val="2"/>
        <w:widowControl w:val="0"/>
      </w:pPr>
      <w:bookmarkStart w:id="64" w:name="_Toc185867753"/>
      <w:r>
        <w:t>作息时间表</w:t>
      </w:r>
      <w:bookmarkEnd w:id="64"/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761B6E" w:rsidRDefault="00000000">
      <w:pPr>
        <w:pStyle w:val="1"/>
        <w:widowControl w:val="0"/>
        <w:jc w:val="both"/>
        <w:rPr>
          <w:color w:val="000000"/>
        </w:rPr>
      </w:pPr>
      <w:bookmarkStart w:id="65" w:name="_Toc185867754"/>
      <w:r>
        <w:rPr>
          <w:color w:val="000000"/>
        </w:rPr>
        <w:t>采暖空调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761B6E">
        <w:tc>
          <w:tcPr>
            <w:tcW w:w="12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761B6E">
        <w:tc>
          <w:tcPr>
            <w:tcW w:w="1256" w:type="dxa"/>
            <w:shd w:val="clear" w:color="auto" w:fill="E6E6E6"/>
            <w:vAlign w:val="center"/>
          </w:tcPr>
          <w:p w:rsidR="00761B6E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1198349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342385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:rsidR="00761B6E" w:rsidRDefault="00000000">
            <w:r>
              <w:t>195.262</w:t>
            </w:r>
          </w:p>
        </w:tc>
      </w:tr>
    </w:tbl>
    <w:p w:rsidR="00761B6E" w:rsidRDefault="00761B6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761B6E">
        <w:tc>
          <w:tcPr>
            <w:tcW w:w="12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761B6E">
        <w:tc>
          <w:tcPr>
            <w:tcW w:w="1256" w:type="dxa"/>
            <w:shd w:val="clear" w:color="auto" w:fill="E6E6E6"/>
            <w:vAlign w:val="center"/>
          </w:tcPr>
          <w:p w:rsidR="00761B6E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831564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319832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:rsidR="00761B6E" w:rsidRDefault="00000000">
            <w:r>
              <w:t>182.400</w:t>
            </w:r>
          </w:p>
        </w:tc>
      </w:tr>
    </w:tbl>
    <w:p w:rsidR="00761B6E" w:rsidRDefault="00000000">
      <w:pPr>
        <w:pStyle w:val="1"/>
        <w:widowControl w:val="0"/>
        <w:jc w:val="both"/>
        <w:rPr>
          <w:color w:val="000000"/>
        </w:rPr>
      </w:pPr>
      <w:bookmarkStart w:id="66" w:name="_Toc185867755"/>
      <w:r>
        <w:rPr>
          <w:color w:val="000000"/>
        </w:rPr>
        <w:lastRenderedPageBreak/>
        <w:t>照明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61B6E">
        <w:tc>
          <w:tcPr>
            <w:tcW w:w="1822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书库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14.18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50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708</w:t>
            </w:r>
          </w:p>
        </w:tc>
        <w:tc>
          <w:tcPr>
            <w:tcW w:w="1330" w:type="dxa"/>
            <w:vMerge w:val="restart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0.404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41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343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0.196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1532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20590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11.743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化妆室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118.63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31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3696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2.108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235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1971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1.124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72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968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0.552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9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2523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42384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24.172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密集办公室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232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8189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110054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62.764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707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9507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5.422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开水间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128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1075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0.613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555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7453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4.251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16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209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0.119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50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2676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35967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20.512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档案室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101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1023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0.583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9.63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85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1463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14080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8.030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345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0.000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961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34579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19.720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888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7344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4.188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车库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24.00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4206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100941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57.567</w:t>
            </w:r>
          </w:p>
        </w:tc>
      </w:tr>
      <w:tr w:rsidR="00761B6E">
        <w:tc>
          <w:tcPr>
            <w:tcW w:w="1822" w:type="dxa"/>
            <w:vAlign w:val="center"/>
          </w:tcPr>
          <w:p w:rsidR="00761B6E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761B6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761B6E" w:rsidRDefault="00000000">
            <w:r>
              <w:t>693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9320</w:t>
            </w:r>
          </w:p>
        </w:tc>
        <w:tc>
          <w:tcPr>
            <w:tcW w:w="1330" w:type="dxa"/>
            <w:vMerge/>
            <w:vAlign w:val="center"/>
          </w:tcPr>
          <w:p w:rsidR="00761B6E" w:rsidRDefault="00761B6E"/>
        </w:tc>
        <w:tc>
          <w:tcPr>
            <w:tcW w:w="1330" w:type="dxa"/>
            <w:vAlign w:val="center"/>
          </w:tcPr>
          <w:p w:rsidR="00761B6E" w:rsidRDefault="00000000">
            <w:r>
              <w:t>5.315</w:t>
            </w:r>
          </w:p>
        </w:tc>
      </w:tr>
      <w:tr w:rsidR="00761B6E">
        <w:tc>
          <w:tcPr>
            <w:tcW w:w="7990" w:type="dxa"/>
            <w:gridSpan w:val="6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761B6E" w:rsidRDefault="00000000">
            <w:r>
              <w:t>229.382</w:t>
            </w:r>
          </w:p>
        </w:tc>
      </w:tr>
    </w:tbl>
    <w:p w:rsidR="00761B6E" w:rsidRDefault="00000000">
      <w:pPr>
        <w:pStyle w:val="1"/>
        <w:widowControl w:val="0"/>
        <w:jc w:val="both"/>
        <w:rPr>
          <w:color w:val="000000"/>
        </w:rPr>
      </w:pPr>
      <w:bookmarkStart w:id="67" w:name="_Toc185867756"/>
      <w:r>
        <w:rPr>
          <w:color w:val="000000"/>
        </w:rPr>
        <w:t>排风机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61B6E"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61B6E">
        <w:tc>
          <w:tcPr>
            <w:tcW w:w="1165" w:type="dxa"/>
            <w:vAlign w:val="center"/>
          </w:tcPr>
          <w:p w:rsidR="00761B6E" w:rsidRDefault="00000000">
            <w:r>
              <w:t>0.5</w:t>
            </w:r>
          </w:p>
        </w:tc>
        <w:tc>
          <w:tcPr>
            <w:tcW w:w="1160" w:type="dxa"/>
            <w:vAlign w:val="center"/>
          </w:tcPr>
          <w:p w:rsidR="00761B6E" w:rsidRDefault="00000000">
            <w:r>
              <w:t>20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0.6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270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8100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4.619</w:t>
            </w:r>
          </w:p>
        </w:tc>
      </w:tr>
      <w:tr w:rsidR="00761B6E">
        <w:tc>
          <w:tcPr>
            <w:tcW w:w="8150" w:type="dxa"/>
            <w:gridSpan w:val="7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:rsidR="00761B6E" w:rsidRDefault="00000000">
            <w:r>
              <w:t>4.619</w:t>
            </w:r>
          </w:p>
        </w:tc>
      </w:tr>
    </w:tbl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761B6E" w:rsidRDefault="00000000">
      <w:pPr>
        <w:pStyle w:val="1"/>
        <w:widowControl w:val="0"/>
        <w:jc w:val="both"/>
        <w:rPr>
          <w:color w:val="000000"/>
        </w:rPr>
      </w:pPr>
      <w:bookmarkStart w:id="68" w:name="_Toc185867757"/>
      <w:r>
        <w:rPr>
          <w:color w:val="000000"/>
        </w:rPr>
        <w:lastRenderedPageBreak/>
        <w:t>生活热水</w:t>
      </w:r>
      <w:bookmarkEnd w:id="68"/>
    </w:p>
    <w:p w:rsidR="00761B6E" w:rsidRDefault="00000000">
      <w:pPr>
        <w:pStyle w:val="2"/>
        <w:widowControl w:val="0"/>
      </w:pPr>
      <w:bookmarkStart w:id="69" w:name="_Toc185867758"/>
      <w:r>
        <w:t>热水需求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761B6E"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61B6E">
        <w:tc>
          <w:tcPr>
            <w:tcW w:w="1550" w:type="dxa"/>
            <w:vAlign w:val="center"/>
          </w:tcPr>
          <w:p w:rsidR="00761B6E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300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280</w:t>
            </w:r>
          </w:p>
        </w:tc>
        <w:tc>
          <w:tcPr>
            <w:tcW w:w="1573" w:type="dxa"/>
            <w:vAlign w:val="center"/>
          </w:tcPr>
          <w:p w:rsidR="00761B6E" w:rsidRDefault="00000000">
            <w:r>
              <w:t>43216</w:t>
            </w:r>
          </w:p>
        </w:tc>
      </w:tr>
      <w:tr w:rsidR="00761B6E">
        <w:tc>
          <w:tcPr>
            <w:tcW w:w="7750" w:type="dxa"/>
            <w:gridSpan w:val="5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:rsidR="00761B6E" w:rsidRDefault="00000000">
            <w:r>
              <w:t>43216</w:t>
            </w:r>
          </w:p>
        </w:tc>
      </w:tr>
    </w:tbl>
    <w:p w:rsidR="00761B6E" w:rsidRDefault="00000000">
      <w:pPr>
        <w:pStyle w:val="2"/>
        <w:widowControl w:val="0"/>
      </w:pPr>
      <w:bookmarkStart w:id="70" w:name="_Toc185867759"/>
      <w:r>
        <w:t>太阳能集热</w:t>
      </w:r>
      <w:bookmarkEnd w:id="7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61B6E">
        <w:tc>
          <w:tcPr>
            <w:tcW w:w="1115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761B6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:rsidR="00761B6E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:rsidR="00761B6E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:rsidR="00761B6E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:rsidR="00761B6E" w:rsidRDefault="00000000">
            <w:r>
              <w:t>0</w:t>
            </w:r>
          </w:p>
        </w:tc>
      </w:tr>
      <w:tr w:rsidR="00761B6E">
        <w:tc>
          <w:tcPr>
            <w:tcW w:w="7417" w:type="dxa"/>
            <w:gridSpan w:val="6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:rsidR="00761B6E" w:rsidRDefault="00000000">
            <w:r>
              <w:t>0</w:t>
            </w:r>
          </w:p>
        </w:tc>
      </w:tr>
    </w:tbl>
    <w:p w:rsidR="00761B6E" w:rsidRDefault="00000000">
      <w:pPr>
        <w:pStyle w:val="2"/>
        <w:widowControl w:val="0"/>
      </w:pPr>
      <w:bookmarkStart w:id="71" w:name="_Toc185867760"/>
      <w:r>
        <w:t>热水设备</w:t>
      </w:r>
      <w:bookmarkEnd w:id="7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761B6E"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761B6E">
        <w:tc>
          <w:tcPr>
            <w:tcW w:w="1550" w:type="dxa"/>
            <w:vAlign w:val="center"/>
          </w:tcPr>
          <w:p w:rsidR="00761B6E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43216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:rsidR="00761B6E" w:rsidRDefault="00000000">
            <w:r>
              <w:t>48017.9</w:t>
            </w:r>
          </w:p>
        </w:tc>
      </w:tr>
      <w:tr w:rsidR="00761B6E">
        <w:tc>
          <w:tcPr>
            <w:tcW w:w="1550" w:type="dxa"/>
            <w:vAlign w:val="center"/>
          </w:tcPr>
          <w:p w:rsidR="00761B6E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:rsidR="00761B6E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:rsidR="00761B6E" w:rsidRDefault="00761B6E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761B6E">
        <w:tc>
          <w:tcPr>
            <w:tcW w:w="310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61B6E">
        <w:tc>
          <w:tcPr>
            <w:tcW w:w="3101" w:type="dxa"/>
            <w:vAlign w:val="center"/>
          </w:tcPr>
          <w:p w:rsidR="00761B6E" w:rsidRDefault="00000000">
            <w:r>
              <w:t>48018</w:t>
            </w:r>
          </w:p>
        </w:tc>
        <w:tc>
          <w:tcPr>
            <w:tcW w:w="3101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:rsidR="00761B6E" w:rsidRDefault="00000000">
            <w:r>
              <w:t>27.385</w:t>
            </w:r>
          </w:p>
        </w:tc>
      </w:tr>
    </w:tbl>
    <w:p w:rsidR="00761B6E" w:rsidRDefault="00000000">
      <w:pPr>
        <w:pStyle w:val="1"/>
        <w:widowControl w:val="0"/>
        <w:jc w:val="both"/>
        <w:rPr>
          <w:color w:val="000000"/>
        </w:rPr>
      </w:pPr>
      <w:bookmarkStart w:id="72" w:name="_Toc185867761"/>
      <w:r>
        <w:rPr>
          <w:color w:val="000000"/>
        </w:rPr>
        <w:t>电梯</w:t>
      </w:r>
      <w:bookmarkEnd w:id="72"/>
    </w:p>
    <w:p w:rsidR="00761B6E" w:rsidRDefault="00000000">
      <w:pPr>
        <w:pStyle w:val="2"/>
        <w:widowControl w:val="0"/>
      </w:pPr>
      <w:bookmarkStart w:id="73" w:name="_Toc185867762"/>
      <w:r>
        <w:t>直梯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61B6E">
        <w:tc>
          <w:tcPr>
            <w:tcW w:w="12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61B6E">
        <w:tc>
          <w:tcPr>
            <w:tcW w:w="1256" w:type="dxa"/>
            <w:vAlign w:val="center"/>
          </w:tcPr>
          <w:p w:rsidR="00761B6E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761B6E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761B6E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761B6E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761B6E" w:rsidRDefault="00000000">
            <w:r>
              <w:t>3</w:t>
            </w:r>
          </w:p>
        </w:tc>
        <w:tc>
          <w:tcPr>
            <w:tcW w:w="990" w:type="dxa"/>
            <w:vAlign w:val="center"/>
          </w:tcPr>
          <w:p w:rsidR="00761B6E" w:rsidRDefault="00000000">
            <w:r>
              <w:t>300</w:t>
            </w:r>
          </w:p>
        </w:tc>
        <w:tc>
          <w:tcPr>
            <w:tcW w:w="565" w:type="dxa"/>
            <w:vAlign w:val="center"/>
          </w:tcPr>
          <w:p w:rsidR="00761B6E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:rsidR="00761B6E" w:rsidRDefault="00000000">
            <w:r>
              <w:t>43619</w:t>
            </w:r>
          </w:p>
        </w:tc>
      </w:tr>
      <w:tr w:rsidR="00761B6E">
        <w:tc>
          <w:tcPr>
            <w:tcW w:w="8185" w:type="dxa"/>
            <w:gridSpan w:val="8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761B6E" w:rsidRDefault="00000000">
            <w:r>
              <w:t>43619</w:t>
            </w:r>
          </w:p>
        </w:tc>
      </w:tr>
    </w:tbl>
    <w:p w:rsidR="00761B6E" w:rsidRDefault="00000000">
      <w:pPr>
        <w:pStyle w:val="2"/>
        <w:widowControl w:val="0"/>
      </w:pPr>
      <w:bookmarkStart w:id="74" w:name="_Toc185867763"/>
      <w:r>
        <w:t>电梯碳排放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761B6E">
        <w:tc>
          <w:tcPr>
            <w:tcW w:w="232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61B6E">
        <w:tc>
          <w:tcPr>
            <w:tcW w:w="2326" w:type="dxa"/>
            <w:shd w:val="clear" w:color="auto" w:fill="E6E6E6"/>
            <w:vAlign w:val="center"/>
          </w:tcPr>
          <w:p w:rsidR="00761B6E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761B6E" w:rsidRDefault="00000000">
            <w:r>
              <w:t>43619</w:t>
            </w:r>
          </w:p>
        </w:tc>
        <w:tc>
          <w:tcPr>
            <w:tcW w:w="2501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761B6E" w:rsidRDefault="00000000">
            <w:r>
              <w:t>24.876</w:t>
            </w:r>
          </w:p>
        </w:tc>
      </w:tr>
      <w:tr w:rsidR="00761B6E">
        <w:tc>
          <w:tcPr>
            <w:tcW w:w="6977" w:type="dxa"/>
            <w:gridSpan w:val="3"/>
            <w:shd w:val="clear" w:color="auto" w:fill="E6E6E6"/>
            <w:vAlign w:val="center"/>
          </w:tcPr>
          <w:p w:rsidR="00761B6E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761B6E" w:rsidRDefault="00000000">
            <w:r>
              <w:t>24.876</w:t>
            </w:r>
          </w:p>
        </w:tc>
      </w:tr>
    </w:tbl>
    <w:p w:rsidR="00761B6E" w:rsidRDefault="00000000">
      <w:pPr>
        <w:pStyle w:val="1"/>
        <w:widowControl w:val="0"/>
        <w:jc w:val="both"/>
        <w:rPr>
          <w:color w:val="000000"/>
        </w:rPr>
      </w:pPr>
      <w:bookmarkStart w:id="75" w:name="_Toc185867764"/>
      <w:r>
        <w:rPr>
          <w:color w:val="000000"/>
        </w:rPr>
        <w:lastRenderedPageBreak/>
        <w:t>光伏发电</w:t>
      </w:r>
      <w:bookmarkEnd w:id="75"/>
    </w:p>
    <w:p w:rsidR="00761B6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61B6E">
        <w:tc>
          <w:tcPr>
            <w:tcW w:w="139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61B6E">
        <w:tc>
          <w:tcPr>
            <w:tcW w:w="1398" w:type="dxa"/>
            <w:vAlign w:val="center"/>
          </w:tcPr>
          <w:p w:rsidR="00761B6E" w:rsidRDefault="00000000">
            <w:r>
              <w:t>2000</w:t>
            </w:r>
          </w:p>
        </w:tc>
        <w:tc>
          <w:tcPr>
            <w:tcW w:w="1131" w:type="dxa"/>
            <w:vAlign w:val="center"/>
          </w:tcPr>
          <w:p w:rsidR="00761B6E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:rsidR="00761B6E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:rsidR="00761B6E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:rsidR="00761B6E" w:rsidRDefault="00000000">
            <w:r>
              <w:t>316843</w:t>
            </w:r>
          </w:p>
        </w:tc>
        <w:tc>
          <w:tcPr>
            <w:tcW w:w="1431" w:type="dxa"/>
            <w:vAlign w:val="center"/>
          </w:tcPr>
          <w:p w:rsidR="00761B6E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:rsidR="00761B6E" w:rsidRDefault="00000000">
            <w:r>
              <w:t>180.695</w:t>
            </w:r>
          </w:p>
        </w:tc>
      </w:tr>
      <w:tr w:rsidR="00761B6E">
        <w:tc>
          <w:tcPr>
            <w:tcW w:w="7919" w:type="dxa"/>
            <w:gridSpan w:val="6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:rsidR="00761B6E" w:rsidRDefault="00000000">
            <w:r>
              <w:t>180.695</w:t>
            </w:r>
          </w:p>
        </w:tc>
      </w:tr>
    </w:tbl>
    <w:p w:rsidR="00761B6E" w:rsidRDefault="00000000">
      <w:pPr>
        <w:pStyle w:val="1"/>
        <w:widowControl w:val="0"/>
        <w:jc w:val="both"/>
        <w:rPr>
          <w:color w:val="000000"/>
        </w:rPr>
      </w:pPr>
      <w:bookmarkStart w:id="76" w:name="_Toc185867765"/>
      <w:r>
        <w:rPr>
          <w:color w:val="000000"/>
        </w:rPr>
        <w:t>计算结果</w:t>
      </w:r>
      <w:bookmarkEnd w:id="76"/>
    </w:p>
    <w:p w:rsidR="00761B6E" w:rsidRDefault="00000000">
      <w:pPr>
        <w:pStyle w:val="2"/>
        <w:widowControl w:val="0"/>
      </w:pPr>
      <w:bookmarkStart w:id="77" w:name="_Toc185867766"/>
      <w:r>
        <w:t>建材生产运输碳排放</w:t>
      </w:r>
      <w:bookmarkEnd w:id="77"/>
    </w:p>
    <w:p w:rsidR="00761B6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5867767"/>
      <w:r>
        <w:rPr>
          <w:color w:val="000000"/>
        </w:rPr>
        <w:t>建材生产阶段</w:t>
      </w:r>
      <w:bookmarkEnd w:id="7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12864.60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4373.964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1150.52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0.3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2288.384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371.95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0.22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782.899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697.40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512.589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790.39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0.34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688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451.344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1208.83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0.34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488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489.625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钢混预制楼梯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116.23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0.28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576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57.576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5223.52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1932.702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23.25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0.070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757.90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1214.156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石墨聚苯板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438.43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234.122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110.82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59.178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2836.11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952.933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6377.67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660.727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161.25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7.788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1221.41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0.25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154.860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21652.40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422.222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135.48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30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1774.788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4068.19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382.817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:rsidR="00761B6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29539.20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61B6E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106.341</w:t>
            </w:r>
          </w:p>
        </w:tc>
      </w:tr>
      <w:tr w:rsidR="00761B6E">
        <w:tc>
          <w:tcPr>
            <w:tcW w:w="8050" w:type="dxa"/>
            <w:gridSpan w:val="6"/>
            <w:shd w:val="clear" w:color="auto" w:fill="E6E6E6"/>
            <w:vAlign w:val="center"/>
          </w:tcPr>
          <w:p w:rsidR="00761B6E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:rsidR="00761B6E" w:rsidRDefault="00000000">
            <w:pPr>
              <w:jc w:val="right"/>
            </w:pPr>
            <w:r>
              <w:t>16859.085</w:t>
            </w:r>
          </w:p>
        </w:tc>
      </w:tr>
    </w:tbl>
    <w:p w:rsidR="00761B6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85867768"/>
      <w:r>
        <w:rPr>
          <w:color w:val="000000"/>
        </w:rPr>
        <w:t>建材运输阶段</w:t>
      </w:r>
      <w:bookmarkEnd w:id="79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lastRenderedPageBreak/>
              <w:t>混凝土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30360.46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139.658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1150.52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66.155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371.95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21.387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697.40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40.101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钢混预制楼板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1975.98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45.448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钢混预制墙板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3022.09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69.508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钢混预制楼梯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290.58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6.683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5223.52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24.028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37.19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2.138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21.60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3.726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石墨聚苯板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8.77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0.504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12.19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0.701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4112.36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236.461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127.55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7.334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4.84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0.278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36.64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2.528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649.57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37.350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135.48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30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15.580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4.07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0.234</w:t>
            </w:r>
          </w:p>
        </w:tc>
      </w:tr>
      <w:tr w:rsidR="00761B6E">
        <w:tc>
          <w:tcPr>
            <w:tcW w:w="2671" w:type="dxa"/>
            <w:shd w:val="clear" w:color="auto" w:fill="E6E6E6"/>
            <w:vAlign w:val="center"/>
          </w:tcPr>
          <w:p w:rsidR="00761B6E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:rsidR="00761B6E" w:rsidRDefault="00000000">
            <w:pPr>
              <w:jc w:val="right"/>
            </w:pPr>
            <w:r>
              <w:t>29.54</w:t>
            </w:r>
          </w:p>
        </w:tc>
        <w:tc>
          <w:tcPr>
            <w:tcW w:w="1131" w:type="dxa"/>
            <w:vAlign w:val="center"/>
          </w:tcPr>
          <w:p w:rsidR="00761B6E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61B6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61B6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1.699</w:t>
            </w:r>
          </w:p>
        </w:tc>
      </w:tr>
      <w:tr w:rsidR="00761B6E">
        <w:tc>
          <w:tcPr>
            <w:tcW w:w="7904" w:type="dxa"/>
            <w:gridSpan w:val="5"/>
            <w:shd w:val="clear" w:color="auto" w:fill="E6E6E6"/>
            <w:vAlign w:val="center"/>
          </w:tcPr>
          <w:p w:rsidR="00761B6E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:rsidR="00761B6E" w:rsidRDefault="00000000">
            <w:pPr>
              <w:jc w:val="right"/>
            </w:pPr>
            <w:r>
              <w:t>721.501</w:t>
            </w:r>
          </w:p>
        </w:tc>
      </w:tr>
    </w:tbl>
    <w:p w:rsidR="00761B6E" w:rsidRDefault="00000000">
      <w:pPr>
        <w:pStyle w:val="2"/>
        <w:widowControl w:val="0"/>
      </w:pPr>
      <w:bookmarkStart w:id="80" w:name="_Toc185867769"/>
      <w:r>
        <w:t>建筑建造拆除碳排放</w:t>
      </w:r>
      <w:bookmarkEnd w:id="80"/>
    </w:p>
    <w:p w:rsidR="00761B6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5867770"/>
      <w:r>
        <w:rPr>
          <w:color w:val="000000"/>
        </w:rPr>
        <w:t>建筑建造</w:t>
      </w:r>
      <w:bookmarkEnd w:id="8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:rsidR="00761B6E" w:rsidRDefault="00000000">
            <w:r>
              <w:t>18505.880</w:t>
            </w:r>
          </w:p>
        </w:tc>
        <w:tc>
          <w:tcPr>
            <w:tcW w:w="2688" w:type="dxa"/>
            <w:vAlign w:val="center"/>
          </w:tcPr>
          <w:p w:rsidR="00761B6E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:rsidR="00761B6E" w:rsidRDefault="00000000">
            <w:r>
              <w:t>925.294</w:t>
            </w:r>
          </w:p>
        </w:tc>
      </w:tr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761B6E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:rsidR="00761B6E" w:rsidRDefault="00000000">
            <w:r>
              <w:t>0.000</w:t>
            </w:r>
          </w:p>
        </w:tc>
      </w:tr>
      <w:tr w:rsidR="00761B6E">
        <w:tc>
          <w:tcPr>
            <w:tcW w:w="7623" w:type="dxa"/>
            <w:gridSpan w:val="3"/>
            <w:shd w:val="clear" w:color="auto" w:fill="E6E6E6"/>
            <w:vAlign w:val="center"/>
          </w:tcPr>
          <w:p w:rsidR="00761B6E" w:rsidRDefault="00761B6E"/>
        </w:tc>
        <w:tc>
          <w:tcPr>
            <w:tcW w:w="1658" w:type="dxa"/>
            <w:vAlign w:val="center"/>
          </w:tcPr>
          <w:p w:rsidR="00761B6E" w:rsidRDefault="00000000">
            <w:r>
              <w:t>925.294</w:t>
            </w:r>
          </w:p>
        </w:tc>
      </w:tr>
    </w:tbl>
    <w:p w:rsidR="00761B6E" w:rsidRDefault="00000000">
      <w:pPr>
        <w:pStyle w:val="3"/>
        <w:rPr>
          <w:rFonts w:hint="eastAsia"/>
        </w:rPr>
      </w:pPr>
      <w:bookmarkStart w:id="82" w:name="_Toc185867771"/>
      <w:r>
        <w:t>建筑拆除</w:t>
      </w:r>
      <w:bookmarkEnd w:id="8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61B6E">
        <w:tc>
          <w:tcPr>
            <w:tcW w:w="1115" w:type="dxa"/>
            <w:shd w:val="clear" w:color="auto" w:fill="E6E6E6"/>
            <w:vAlign w:val="center"/>
          </w:tcPr>
          <w:p w:rsidR="00761B6E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:rsidR="00761B6E" w:rsidRDefault="00000000">
            <w:r>
              <w:t>18505.880</w:t>
            </w:r>
          </w:p>
        </w:tc>
        <w:tc>
          <w:tcPr>
            <w:tcW w:w="2688" w:type="dxa"/>
            <w:vAlign w:val="center"/>
          </w:tcPr>
          <w:p w:rsidR="00761B6E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:rsidR="00761B6E" w:rsidRDefault="00000000">
            <w:r>
              <w:t>1850.588</w:t>
            </w:r>
          </w:p>
        </w:tc>
      </w:tr>
    </w:tbl>
    <w:p w:rsidR="00761B6E" w:rsidRDefault="00000000">
      <w:pPr>
        <w:pStyle w:val="2"/>
        <w:widowControl w:val="0"/>
      </w:pPr>
      <w:bookmarkStart w:id="83" w:name="_Toc185867772"/>
      <w:r>
        <w:t>碳汇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761B6E">
        <w:tc>
          <w:tcPr>
            <w:tcW w:w="380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761B6E">
        <w:tc>
          <w:tcPr>
            <w:tcW w:w="3803" w:type="dxa"/>
            <w:shd w:val="clear" w:color="auto" w:fill="E6E6E6"/>
            <w:vAlign w:val="center"/>
          </w:tcPr>
          <w:p w:rsidR="00761B6E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:rsidR="00761B6E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:rsidR="00761B6E" w:rsidRDefault="00000000">
            <w:r>
              <w:t>2893</w:t>
            </w:r>
          </w:p>
        </w:tc>
        <w:tc>
          <w:tcPr>
            <w:tcW w:w="707" w:type="dxa"/>
            <w:vMerge w:val="restart"/>
            <w:vAlign w:val="center"/>
          </w:tcPr>
          <w:p w:rsidR="00761B6E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:rsidR="00761B6E" w:rsidRDefault="00000000">
            <w:r>
              <w:t>299.998</w:t>
            </w:r>
          </w:p>
        </w:tc>
      </w:tr>
      <w:tr w:rsidR="00761B6E">
        <w:tc>
          <w:tcPr>
            <w:tcW w:w="3803" w:type="dxa"/>
            <w:shd w:val="clear" w:color="auto" w:fill="E6E6E6"/>
            <w:vAlign w:val="center"/>
          </w:tcPr>
          <w:p w:rsidR="00761B6E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:rsidR="00761B6E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:rsidR="00761B6E" w:rsidRDefault="00000000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:rsidR="00761B6E" w:rsidRDefault="00761B6E"/>
        </w:tc>
        <w:tc>
          <w:tcPr>
            <w:tcW w:w="1369" w:type="dxa"/>
            <w:vAlign w:val="center"/>
          </w:tcPr>
          <w:p w:rsidR="00761B6E" w:rsidRDefault="00000000">
            <w:r>
              <w:t>238.889</w:t>
            </w:r>
          </w:p>
        </w:tc>
      </w:tr>
      <w:tr w:rsidR="00761B6E">
        <w:tc>
          <w:tcPr>
            <w:tcW w:w="3803" w:type="dxa"/>
            <w:shd w:val="clear" w:color="auto" w:fill="E6E6E6"/>
            <w:vAlign w:val="center"/>
          </w:tcPr>
          <w:p w:rsidR="00761B6E" w:rsidRDefault="00000000">
            <w:r>
              <w:t>单位附属绿地</w:t>
            </w:r>
          </w:p>
        </w:tc>
        <w:tc>
          <w:tcPr>
            <w:tcW w:w="1177" w:type="dxa"/>
            <w:vAlign w:val="center"/>
          </w:tcPr>
          <w:p w:rsidR="00761B6E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761B6E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:rsidR="00761B6E" w:rsidRDefault="00000000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:rsidR="00761B6E" w:rsidRDefault="00761B6E"/>
        </w:tc>
        <w:tc>
          <w:tcPr>
            <w:tcW w:w="1369" w:type="dxa"/>
            <w:vAlign w:val="center"/>
          </w:tcPr>
          <w:p w:rsidR="00761B6E" w:rsidRDefault="00000000">
            <w:r>
              <w:t>64.313</w:t>
            </w:r>
          </w:p>
        </w:tc>
      </w:tr>
      <w:tr w:rsidR="00761B6E">
        <w:tc>
          <w:tcPr>
            <w:tcW w:w="7950" w:type="dxa"/>
            <w:gridSpan w:val="5"/>
            <w:shd w:val="clear" w:color="auto" w:fill="E6E6E6"/>
            <w:vAlign w:val="center"/>
          </w:tcPr>
          <w:p w:rsidR="00761B6E" w:rsidRDefault="00000000">
            <w:r>
              <w:lastRenderedPageBreak/>
              <w:t>合计</w:t>
            </w:r>
          </w:p>
        </w:tc>
        <w:tc>
          <w:tcPr>
            <w:tcW w:w="1369" w:type="dxa"/>
            <w:vAlign w:val="center"/>
          </w:tcPr>
          <w:p w:rsidR="00761B6E" w:rsidRDefault="00000000">
            <w:r>
              <w:t>603.200</w:t>
            </w:r>
          </w:p>
        </w:tc>
      </w:tr>
    </w:tbl>
    <w:p w:rsidR="00761B6E" w:rsidRDefault="00000000">
      <w:pPr>
        <w:pStyle w:val="2"/>
        <w:widowControl w:val="0"/>
      </w:pPr>
      <w:bookmarkStart w:id="84" w:name="_Toc185867773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:rsidTr="00ED0268">
        <w:tc>
          <w:tcPr>
            <w:tcW w:w="4077" w:type="dxa"/>
            <w:gridSpan w:val="2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空调能耗"/>
            <w:r w:rsidRPr="00771B84">
              <w:rPr>
                <w:lang w:val="en-US"/>
              </w:rPr>
              <w:t>664.97</w:t>
            </w:r>
            <w:bookmarkEnd w:id="85"/>
          </w:p>
        </w:tc>
        <w:tc>
          <w:tcPr>
            <w:tcW w:w="1833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722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9763.122</w:t>
            </w:r>
            <w:bookmarkEnd w:id="87"/>
          </w:p>
        </w:tc>
      </w:tr>
      <w:tr w:rsidR="00F712B2" w:rsidRPr="00771B84" w:rsidTr="00316BBC">
        <w:tc>
          <w:tcPr>
            <w:tcW w:w="4077" w:type="dxa"/>
            <w:gridSpan w:val="2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供暖能耗"/>
            <w:r w:rsidRPr="00771B84">
              <w:rPr>
                <w:lang w:val="en-US"/>
              </w:rPr>
              <w:t>621.16</w:t>
            </w:r>
            <w:bookmarkEnd w:id="88"/>
          </w:p>
        </w:tc>
        <w:tc>
          <w:tcPr>
            <w:tcW w:w="1833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2"/>
            <w:r>
              <w:t>0.5703</w:t>
            </w:r>
            <w:bookmarkEnd w:id="89"/>
          </w:p>
        </w:tc>
        <w:tc>
          <w:tcPr>
            <w:tcW w:w="1722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供暖能耗_电耗CO2排放"/>
            <w:r>
              <w:t>9120.016</w:t>
            </w:r>
            <w:bookmarkEnd w:id="90"/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1" w:name="照明能耗"/>
            <w:r w:rsidRPr="00771B84">
              <w:rPr>
                <w:rFonts w:hint="eastAsia"/>
                <w:lang w:val="en-US"/>
              </w:rPr>
              <w:t>781.16</w:t>
            </w:r>
            <w:bookmarkEnd w:id="91"/>
          </w:p>
        </w:tc>
        <w:tc>
          <w:tcPr>
            <w:tcW w:w="1833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2" w:name="电力CO2排放因子4"/>
            <w:r>
              <w:t>0.5703</w:t>
            </w:r>
            <w:bookmarkEnd w:id="92"/>
          </w:p>
        </w:tc>
        <w:tc>
          <w:tcPr>
            <w:tcW w:w="1722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3" w:name="照明能耗_电耗CO2排放"/>
            <w:r>
              <w:t>11469.125</w:t>
            </w:r>
            <w:bookmarkEnd w:id="93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bookmarkStart w:id="94" w:name="插座设备"/>
            <w:bookmarkEnd w:id="94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5" w:name="设备用电"/>
            <w:r>
              <w:rPr>
                <w:rFonts w:hint="eastAsia"/>
                <w:lang w:val="en-US"/>
              </w:rPr>
              <w:t>-</w:t>
            </w:r>
            <w:bookmarkEnd w:id="95"/>
          </w:p>
        </w:tc>
        <w:tc>
          <w:tcPr>
            <w:tcW w:w="1833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6" w:name="电力CO2排放因子5"/>
            <w:r>
              <w:rPr>
                <w:rFonts w:hint="eastAsia"/>
                <w:lang w:val="en-US"/>
              </w:rPr>
              <w:t>0.5703</w:t>
            </w:r>
            <w:bookmarkEnd w:id="96"/>
          </w:p>
        </w:tc>
        <w:tc>
          <w:tcPr>
            <w:tcW w:w="1722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7" w:name="设备用电_电耗CO2排放"/>
            <w:r>
              <w:rPr>
                <w:rFonts w:hint="eastAsia"/>
                <w:lang w:val="en-US"/>
              </w:rPr>
              <w:t>-</w:t>
            </w:r>
            <w:bookmarkEnd w:id="97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动力系统能耗"/>
            <w:r w:rsidRPr="00771B84">
              <w:rPr>
                <w:rFonts w:hint="eastAsia"/>
                <w:lang w:val="en-US"/>
              </w:rPr>
              <w:t>84.71</w:t>
            </w:r>
            <w:bookmarkEnd w:id="98"/>
          </w:p>
        </w:tc>
        <w:tc>
          <w:tcPr>
            <w:tcW w:w="1833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6"/>
            <w:r>
              <w:t>0.5703</w:t>
            </w:r>
            <w:bookmarkEnd w:id="99"/>
          </w:p>
        </w:tc>
        <w:tc>
          <w:tcPr>
            <w:tcW w:w="1722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其他能耗_电耗CO2排放"/>
            <w:r>
              <w:t>2843.984</w:t>
            </w:r>
            <w:bookmarkEnd w:id="100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排风机能耗"/>
            <w:r w:rsidRPr="00771B84">
              <w:rPr>
                <w:rFonts w:hint="eastAsia"/>
                <w:lang w:val="en-US"/>
              </w:rPr>
              <w:t>15.73</w:t>
            </w:r>
            <w:bookmarkEnd w:id="101"/>
          </w:p>
        </w:tc>
        <w:tc>
          <w:tcPr>
            <w:tcW w:w="1833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42685F">
            <w:pPr>
              <w:jc w:val="center"/>
              <w:rPr>
                <w:lang w:val="en-US"/>
              </w:rPr>
            </w:pPr>
            <w:bookmarkStart w:id="102" w:name="生活热水_电能"/>
            <w:bookmarkEnd w:id="102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系统能耗"/>
            <w:r w:rsidRPr="00771B84">
              <w:rPr>
                <w:rFonts w:hint="eastAsia"/>
                <w:lang w:val="en-US"/>
              </w:rPr>
              <w:t>93.26</w:t>
            </w:r>
            <w:bookmarkEnd w:id="103"/>
          </w:p>
        </w:tc>
        <w:tc>
          <w:tcPr>
            <w:tcW w:w="1833" w:type="dxa"/>
            <w:vMerge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664B7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其他设备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其他能耗"/>
            <w:r w:rsidRPr="00771B84">
              <w:rPr>
                <w:rFonts w:hint="eastAsia"/>
                <w:lang w:val="en-US"/>
              </w:rPr>
              <w:t>193.70</w:t>
            </w:r>
            <w:bookmarkEnd w:id="105"/>
          </w:p>
        </w:tc>
        <w:tc>
          <w:tcPr>
            <w:tcW w:w="1833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:rsidTr="0009714A">
        <w:tc>
          <w:tcPr>
            <w:tcW w:w="1526" w:type="dxa"/>
            <w:shd w:val="clear" w:color="auto" w:fill="D0CECE"/>
            <w:vAlign w:val="center"/>
          </w:tcPr>
          <w:p w:rsidR="00000000" w:rsidRPr="00771B84" w:rsidRDefault="00000000" w:rsidP="001C41AF">
            <w:pPr>
              <w:jc w:val="center"/>
              <w:rPr>
                <w:lang w:val="en-US"/>
              </w:rPr>
            </w:pPr>
            <w:bookmarkStart w:id="10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6"/>
          </w:p>
        </w:tc>
        <w:tc>
          <w:tcPr>
            <w:tcW w:w="2551" w:type="dxa"/>
            <w:shd w:val="clear" w:color="auto" w:fill="D0CECE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:rsidTr="00063D05">
        <w:tc>
          <w:tcPr>
            <w:tcW w:w="1526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07" w:name="快速模式供暖能耗_燃料类型"/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08" w:name="快速模式供暖能耗"/>
            <w:r>
              <w:t>0.000</w:t>
            </w:r>
            <w:bookmarkEnd w:id="108"/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09" w:name="快速模式供暖能耗_燃料CO2排放因子"/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0" w:name="快速模式供暖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1" w:name="生活热水热源能耗_燃料类型"/>
            <w:r>
              <w:t>无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2" w:name="生活热水锅炉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3" w:name="生活热水热源能耗_燃料CO2排放因子"/>
            <w:r>
              <w:t>0</w:t>
            </w:r>
            <w:bookmarkEnd w:id="113"/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锅炉碳排放"/>
            <w:r>
              <w:rPr>
                <w:rFonts w:hint="eastAsia"/>
                <w:lang w:val="en-US"/>
              </w:rPr>
              <w:t>0.000</w:t>
            </w:r>
            <w:bookmarkEnd w:id="114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5" w:name="炊事能耗_燃料类型"/>
            <w:r>
              <w:rPr>
                <w:rFonts w:hint="eastAsia"/>
                <w:lang w:val="en-US"/>
              </w:rPr>
              <w:t>燃气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6" w:name="炊事燃气消耗"/>
            <w:r>
              <w:rPr>
                <w:rFonts w:hint="eastAsia"/>
                <w:lang w:val="en-US"/>
              </w:rPr>
              <w:t>-</w:t>
            </w:r>
            <w:bookmarkEnd w:id="11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7" w:name="炊事能耗_燃料CO2排放因子"/>
            <w:r>
              <w:t>55.54</w:t>
            </w:r>
            <w:bookmarkEnd w:id="117"/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碳排放"/>
            <w:r>
              <w:rPr>
                <w:rFonts w:hint="eastAsia"/>
                <w:lang w:val="en-US"/>
              </w:rPr>
              <w:t>-</w:t>
            </w:r>
            <w:bookmarkEnd w:id="118"/>
          </w:p>
        </w:tc>
      </w:tr>
      <w:tr w:rsidR="00003CEB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19" w:name="其他设备汽油"/>
            <w:r>
              <w:rPr>
                <w:rFonts w:hint="eastAsia"/>
                <w:lang w:val="en-US"/>
              </w:rPr>
              <w:t>汽油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0" w:name="其他设备汽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1" w:name="其他设备汽油碳排放"/>
            <w:r>
              <w:t>0.000</w:t>
            </w:r>
            <w:bookmarkEnd w:id="121"/>
          </w:p>
        </w:tc>
      </w:tr>
      <w:tr w:rsidR="00003CEB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2" w:name="其他设备柴油"/>
            <w:r>
              <w:rPr>
                <w:rFonts w:hint="eastAsia"/>
                <w:lang w:val="en-US"/>
              </w:rPr>
              <w:t>柴油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3" w:name="其他设备柴油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4" w:name="其他设备柴油碳排放"/>
            <w:r>
              <w:t>0.000</w:t>
            </w:r>
            <w:bookmarkEnd w:id="124"/>
          </w:p>
        </w:tc>
      </w:tr>
      <w:tr w:rsidR="00003CEB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5" w:name="其他设备煤炭"/>
            <w:r>
              <w:rPr>
                <w:rFonts w:hint="eastAsia"/>
                <w:lang w:val="en-US"/>
              </w:rPr>
              <w:t>煤炭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6" w:name="其他设备煤炭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 w:rsidRPr="008D723B"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7" w:name="其他设备煤炭碳排放"/>
            <w:r>
              <w:t>0.000</w:t>
            </w:r>
            <w:bookmarkEnd w:id="127"/>
          </w:p>
        </w:tc>
      </w:tr>
      <w:tr w:rsidR="00003CEB" w:rsidRPr="00771B84" w:rsidTr="00F408CF">
        <w:tc>
          <w:tcPr>
            <w:tcW w:w="1526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8" w:name="其他设备燃气"/>
            <w:r>
              <w:rPr>
                <w:rFonts w:hint="eastAsia"/>
                <w:lang w:val="en-US"/>
              </w:rPr>
              <w:t>燃气</w:t>
            </w:r>
            <w:bookmarkEnd w:id="128"/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29" w:name="其他设备燃气消耗"/>
            <w:r>
              <w:rPr>
                <w:rFonts w:hint="eastAsia"/>
                <w:lang w:val="en-US"/>
              </w:rPr>
              <w:t>0</w:t>
            </w:r>
            <w:bookmarkEnd w:id="12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000000" w:rsidRDefault="00000000" w:rsidP="00003CEB">
            <w:pPr>
              <w:jc w:val="center"/>
              <w:rPr>
                <w:lang w:val="en-US"/>
              </w:rPr>
            </w:pPr>
            <w:bookmarkStart w:id="130" w:name="其他设备燃气碳排放"/>
            <w:r>
              <w:t>0.000</w:t>
            </w:r>
            <w:bookmarkEnd w:id="130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光伏能耗"/>
            <w:r w:rsidRPr="00771B84">
              <w:rPr>
                <w:rFonts w:hint="eastAsia"/>
                <w:lang w:val="en-US"/>
              </w:rPr>
              <w:t>615.36</w:t>
            </w:r>
            <w:bookmarkEnd w:id="131"/>
          </w:p>
        </w:tc>
        <w:tc>
          <w:tcPr>
            <w:tcW w:w="1833" w:type="dxa"/>
            <w:vMerge w:val="restar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电力CO2排放因子7"/>
            <w:r>
              <w:t>0.5703</w:t>
            </w:r>
            <w:bookmarkEnd w:id="132"/>
          </w:p>
        </w:tc>
        <w:tc>
          <w:tcPr>
            <w:tcW w:w="1722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光伏能耗_电耗CO2排放"/>
            <w:r>
              <w:t>9034.771</w:t>
            </w:r>
            <w:bookmarkEnd w:id="133"/>
          </w:p>
        </w:tc>
      </w:tr>
      <w:tr w:rsidR="00565806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风力能耗_电耗CO2排放"/>
            <w:r>
              <w:t>0.000</w:t>
            </w:r>
            <w:bookmarkEnd w:id="135"/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碳排放"/>
            <w:r>
              <w:t>24161.475</w:t>
            </w:r>
            <w:bookmarkEnd w:id="136"/>
          </w:p>
        </w:tc>
        <w:bookmarkStart w:id="137" w:name="建筑总碳排放平米"/>
        <w:bookmarkEnd w:id="137"/>
      </w:tr>
    </w:tbl>
    <w:p w:rsidR="00000000" w:rsidRDefault="00000000"/>
    <w:p w:rsidR="00761B6E" w:rsidRDefault="00761B6E">
      <w:pPr>
        <w:widowControl w:val="0"/>
        <w:jc w:val="both"/>
        <w:rPr>
          <w:color w:val="000000"/>
        </w:rPr>
      </w:pPr>
    </w:p>
    <w:p w:rsidR="00761B6E" w:rsidRDefault="00000000">
      <w:pPr>
        <w:pStyle w:val="2"/>
        <w:widowControl w:val="0"/>
      </w:pPr>
      <w:bookmarkStart w:id="138" w:name="_Toc185867774"/>
      <w:r>
        <w:t>全生命周期</w:t>
      </w:r>
      <w:bookmarkEnd w:id="138"/>
    </w:p>
    <w:p w:rsidR="00761B6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9" w:name="_Toc185867775"/>
      <w:r>
        <w:rPr>
          <w:color w:val="000000"/>
        </w:rPr>
        <w:t>单位面积指标</w:t>
      </w:r>
      <w:bookmarkEnd w:id="1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13.10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654.86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0.56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28.03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0.72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35.94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1.44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71.88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18.77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938.51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-0.47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-23.43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34.12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1705.79</w:t>
            </w:r>
          </w:p>
        </w:tc>
      </w:tr>
    </w:tbl>
    <w:p w:rsidR="00761B6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0" w:name="_Toc185867776"/>
      <w:r>
        <w:rPr>
          <w:color w:val="000000"/>
        </w:rPr>
        <w:lastRenderedPageBreak/>
        <w:t>总碳排放量</w:t>
      </w:r>
      <w:bookmarkEnd w:id="14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761B6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337.182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16859.085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14.430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721.501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18.506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925.294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37.012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1850.588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483.229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24161.475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-12.064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-603.200</w:t>
            </w:r>
          </w:p>
        </w:tc>
      </w:tr>
      <w:tr w:rsidR="00761B6E">
        <w:tc>
          <w:tcPr>
            <w:tcW w:w="2263" w:type="dxa"/>
            <w:shd w:val="clear" w:color="auto" w:fill="E6E6E6"/>
            <w:vAlign w:val="center"/>
          </w:tcPr>
          <w:p w:rsidR="00761B6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761B6E" w:rsidRDefault="00000000">
            <w:r>
              <w:t>878.295</w:t>
            </w:r>
          </w:p>
        </w:tc>
        <w:tc>
          <w:tcPr>
            <w:tcW w:w="3316" w:type="dxa"/>
            <w:vAlign w:val="center"/>
          </w:tcPr>
          <w:p w:rsidR="00761B6E" w:rsidRDefault="00000000">
            <w:r>
              <w:t>43914.743</w:t>
            </w:r>
          </w:p>
        </w:tc>
      </w:tr>
    </w:tbl>
    <w:p w:rsidR="00761B6E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6E" w:rsidRDefault="00761B6E">
      <w:pPr>
        <w:sectPr w:rsidR="00761B6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61B6E" w:rsidRDefault="00000000">
      <w:pPr>
        <w:pStyle w:val="1"/>
        <w:widowControl w:val="0"/>
        <w:jc w:val="both"/>
        <w:rPr>
          <w:color w:val="000000"/>
        </w:rPr>
      </w:pPr>
      <w:bookmarkStart w:id="141" w:name="_Toc185867777"/>
      <w:r>
        <w:rPr>
          <w:color w:val="000000"/>
        </w:rPr>
        <w:lastRenderedPageBreak/>
        <w:t>附录</w:t>
      </w:r>
      <w:bookmarkEnd w:id="141"/>
    </w:p>
    <w:p w:rsidR="00761B6E" w:rsidRDefault="00000000">
      <w:pPr>
        <w:pStyle w:val="2"/>
        <w:widowControl w:val="0"/>
      </w:pPr>
      <w:bookmarkStart w:id="142" w:name="_Toc185867778"/>
      <w:r>
        <w:t>工作日/节假日人员逐时在室率(%)</w:t>
      </w:r>
      <w:bookmarkEnd w:id="142"/>
    </w:p>
    <w:p w:rsidR="00761B6E" w:rsidRDefault="00761B6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61B6E" w:rsidRDefault="00761B6E">
      <w:pPr>
        <w:widowControl w:val="0"/>
        <w:jc w:val="both"/>
        <w:rPr>
          <w:color w:val="000000"/>
        </w:rPr>
      </w:pPr>
    </w:p>
    <w:p w:rsidR="00761B6E" w:rsidRDefault="00000000">
      <w:r>
        <w:t>注：上行：工作日；下行：节假日</w:t>
      </w:r>
    </w:p>
    <w:p w:rsidR="00761B6E" w:rsidRDefault="00000000">
      <w:pPr>
        <w:pStyle w:val="2"/>
      </w:pPr>
      <w:bookmarkStart w:id="143" w:name="_Toc185867779"/>
      <w:r>
        <w:t>工作日/节假日照明开关时间表(%)</w:t>
      </w:r>
      <w:bookmarkEnd w:id="143"/>
    </w:p>
    <w:p w:rsidR="00761B6E" w:rsidRDefault="00761B6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61B6E" w:rsidRDefault="00761B6E"/>
    <w:p w:rsidR="00761B6E" w:rsidRDefault="00000000">
      <w:r>
        <w:t>注：上行：工作日；下行：节假日</w:t>
      </w:r>
    </w:p>
    <w:p w:rsidR="00761B6E" w:rsidRDefault="00000000">
      <w:pPr>
        <w:pStyle w:val="2"/>
      </w:pPr>
      <w:bookmarkStart w:id="144" w:name="_Toc185867780"/>
      <w:r>
        <w:t>工作日/节假日设备逐时使用率(%)</w:t>
      </w:r>
      <w:bookmarkEnd w:id="144"/>
    </w:p>
    <w:p w:rsidR="00761B6E" w:rsidRDefault="00761B6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61B6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1B6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61B6E" w:rsidRDefault="00761B6E"/>
    <w:p w:rsidR="00761B6E" w:rsidRDefault="00000000">
      <w:r>
        <w:t>注：上行：工作日；下行：节假日</w:t>
      </w:r>
    </w:p>
    <w:p w:rsidR="00761B6E" w:rsidRDefault="00761B6E"/>
    <w:sectPr w:rsidR="00761B6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790" w:rsidRDefault="002F6790" w:rsidP="00203A7D">
      <w:r>
        <w:separator/>
      </w:r>
    </w:p>
  </w:endnote>
  <w:endnote w:type="continuationSeparator" w:id="0">
    <w:p w:rsidR="002F6790" w:rsidRDefault="002F679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790" w:rsidRDefault="002F6790" w:rsidP="00203A7D">
      <w:r>
        <w:separator/>
      </w:r>
    </w:p>
  </w:footnote>
  <w:footnote w:type="continuationSeparator" w:id="0">
    <w:p w:rsidR="002F6790" w:rsidRDefault="002F679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E"/>
    <w:rsid w:val="000118E3"/>
    <w:rsid w:val="00031B8F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6790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61B6E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2222E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C482AE-2938-48DE-8C6F-E47FA387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645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23</Pages>
  <Words>2985</Words>
  <Characters>17019</Characters>
  <Application>Microsoft Office Word</Application>
  <DocSecurity>0</DocSecurity>
  <Lines>141</Lines>
  <Paragraphs>39</Paragraphs>
  <ScaleCrop>false</ScaleCrop>
  <Company>ths</Company>
  <LinksUpToDate>false</LinksUpToDate>
  <CharactersWithSpaces>19965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陈文铎</dc:creator>
  <cp:keywords/>
  <cp:lastModifiedBy>文铎 陈</cp:lastModifiedBy>
  <cp:revision>1</cp:revision>
  <cp:lastPrinted>1899-12-31T16:00:00Z</cp:lastPrinted>
  <dcterms:created xsi:type="dcterms:W3CDTF">2024-12-23T09:35:00Z</dcterms:created>
  <dcterms:modified xsi:type="dcterms:W3CDTF">2024-12-23T09:36:00Z</dcterms:modified>
</cp:coreProperties>
</file>