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0158" w:rsidRDefault="00D40158" w:rsidP="00D40158">
      <w:pPr>
        <w:spacing w:line="180" w:lineRule="atLeast"/>
        <w:rPr>
          <w:rFonts w:ascii="宋体" w:hAnsi="宋体" w:hint="eastAsia"/>
          <w:b/>
          <w:bCs/>
          <w:sz w:val="32"/>
          <w:szCs w:val="32"/>
        </w:rPr>
      </w:pPr>
    </w:p>
    <w:p w:rsidR="00D40158" w:rsidRDefault="00D40158" w:rsidP="00D40158">
      <w:pPr>
        <w:widowControl w:val="0"/>
        <w:spacing w:afterLines="100" w:after="312"/>
        <w:rPr>
          <w:rFonts w:ascii="宋体" w:hAnsi="宋体" w:hint="eastAsia"/>
          <w:b/>
          <w:bCs/>
          <w:kern w:val="2"/>
          <w:sz w:val="30"/>
          <w:szCs w:val="24"/>
          <w:lang w:val="en-US"/>
        </w:rPr>
      </w:pPr>
    </w:p>
    <w:p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hint="eastAsia"/>
          <w:b/>
          <w:bCs/>
          <w:szCs w:val="21"/>
          <w:lang w:val="en-US"/>
        </w:rPr>
      </w:pPr>
    </w:p>
    <w:p w:rsidR="00083664" w:rsidRPr="00CE28AA" w:rsidRDefault="00083664" w:rsidP="00D40158">
      <w:pPr>
        <w:spacing w:line="180" w:lineRule="atLeast"/>
        <w:rPr>
          <w:rFonts w:ascii="宋体" w:hAnsi="宋体" w:hint="eastAsia"/>
          <w:b/>
          <w:bCs/>
          <w:szCs w:val="21"/>
          <w:lang w:val="en-US"/>
        </w:rPr>
      </w:pPr>
    </w:p>
    <w:p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工程名称</w:t>
            </w:r>
          </w:p>
        </w:tc>
        <w:tc>
          <w:tcPr>
            <w:tcW w:w="3780" w:type="dxa"/>
          </w:tcPr>
          <w:p w:rsidR="00D40158" w:rsidRPr="00D40158" w:rsidRDefault="00D40158" w:rsidP="00141CC8">
            <w:pPr>
              <w:pStyle w:val="a0"/>
              <w:jc w:val="center"/>
              <w:rPr>
                <w:rFonts w:hint="eastAsia"/>
              </w:rPr>
            </w:pPr>
            <w:bookmarkStart w:id="0" w:name="工程名称"/>
            <w:r>
              <w:t>绿峰枢纽</w:t>
            </w:r>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设计编号</w:t>
            </w:r>
          </w:p>
        </w:tc>
        <w:tc>
          <w:tcPr>
            <w:tcW w:w="3780" w:type="dxa"/>
          </w:tcPr>
          <w:p w:rsidR="00D40158" w:rsidRPr="00D40158" w:rsidRDefault="00D40158" w:rsidP="00141CC8">
            <w:pPr>
              <w:pStyle w:val="a0"/>
              <w:jc w:val="center"/>
              <w:rPr>
                <w:rFonts w:hint="eastAsia"/>
              </w:rP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建设单位</w:t>
            </w:r>
          </w:p>
        </w:tc>
        <w:tc>
          <w:tcPr>
            <w:tcW w:w="3780" w:type="dxa"/>
          </w:tcPr>
          <w:p w:rsidR="00D40158" w:rsidRPr="00D40158" w:rsidRDefault="00D40158" w:rsidP="00141CC8">
            <w:pPr>
              <w:pStyle w:val="a0"/>
              <w:jc w:val="center"/>
              <w:rPr>
                <w:rFonts w:hint="eastAsia"/>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设计单位</w:t>
            </w:r>
          </w:p>
        </w:tc>
        <w:tc>
          <w:tcPr>
            <w:tcW w:w="3780" w:type="dxa"/>
          </w:tcPr>
          <w:p w:rsidR="00D40158" w:rsidRPr="00D40158" w:rsidRDefault="00D40158" w:rsidP="00141CC8">
            <w:pPr>
              <w:pStyle w:val="a0"/>
              <w:jc w:val="center"/>
              <w:rPr>
                <w:rFonts w:hint="eastAsia"/>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审 核 人</w:t>
            </w:r>
          </w:p>
        </w:tc>
        <w:tc>
          <w:tcPr>
            <w:tcW w:w="3780" w:type="dxa"/>
          </w:tcPr>
          <w:p w:rsidR="00D40158" w:rsidRPr="00D40158" w:rsidRDefault="00D40158" w:rsidP="00141CC8">
            <w:pPr>
              <w:pStyle w:val="a0"/>
              <w:jc w:val="center"/>
              <w:rPr>
                <w:rFonts w:hint="eastAsia"/>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审 定 人</w:t>
            </w:r>
          </w:p>
        </w:tc>
        <w:tc>
          <w:tcPr>
            <w:tcW w:w="3780" w:type="dxa"/>
          </w:tcPr>
          <w:p w:rsidR="00D40158" w:rsidRPr="00D40158" w:rsidRDefault="00D40158" w:rsidP="00141CC8">
            <w:pPr>
              <w:pStyle w:val="a0"/>
              <w:jc w:val="center"/>
              <w:rPr>
                <w:rFonts w:hint="eastAsia"/>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rPr>
                <w:rFonts w:hint="eastAsia"/>
              </w:rPr>
            </w:pPr>
            <w:bookmarkStart w:id="6" w:name="计算日期"/>
            <w:r>
              <w:t>2024年12月26日</w:t>
            </w:r>
            <w:bookmarkEnd w:id="6"/>
          </w:p>
        </w:tc>
      </w:tr>
    </w:tbl>
    <w:p w:rsidR="001E049F" w:rsidRDefault="001E049F" w:rsidP="00141CC8">
      <w:pPr>
        <w:pStyle w:val="a0"/>
        <w:rPr>
          <w:rFonts w:hint="eastAsia"/>
          <w:b/>
          <w:bCs/>
          <w:sz w:val="30"/>
          <w:szCs w:val="32"/>
        </w:rPr>
      </w:pPr>
    </w:p>
    <w:p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847AE1" w:rsidRDefault="00847AE1">
      <w:pPr>
        <w:pStyle w:val="a0"/>
        <w:jc w:val="center"/>
        <w:rPr>
          <w:rFonts w:hint="eastAsia"/>
          <w:b/>
          <w:bCs/>
          <w:sz w:val="30"/>
          <w:szCs w:val="32"/>
        </w:rPr>
      </w:pPr>
    </w:p>
    <w:p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rPr>
                <w:rFonts w:hint="eastAsia"/>
              </w:rPr>
            </w:pPr>
            <w:bookmarkStart w:id="8" w:name="采用软件"/>
            <w:r>
              <w:t>采光分析DALI2024</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rPr>
                <w:rFonts w:hint="eastAsia"/>
              </w:rPr>
            </w:pPr>
            <w:bookmarkStart w:id="9" w:name="软件版本"/>
            <w:r>
              <w:t>20240430(SP1)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rPr>
                <w:rFonts w:hint="eastAsia"/>
              </w:rPr>
            </w:pPr>
            <w:bookmarkStart w:id="11" w:name="正版授权码"/>
            <w:r>
              <w:t>T15118925359</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rPr>
                <w:rFonts w:hint="eastAsia"/>
              </w:rPr>
            </w:pPr>
            <w:r w:rsidRPr="00141CC8">
              <w:rPr>
                <w:rFonts w:hint="eastAsia"/>
              </w:rPr>
              <w:t>400-094-1228</w:t>
            </w:r>
          </w:p>
        </w:tc>
      </w:tr>
    </w:tbl>
    <w:p w:rsidR="00D40158" w:rsidRDefault="00D40158" w:rsidP="001E049F">
      <w:pPr>
        <w:pStyle w:val="1"/>
        <w:numPr>
          <w:ilvl w:val="0"/>
          <w:numId w:val="0"/>
        </w:numPr>
        <w:rPr>
          <w:rFonts w:ascii="宋体" w:hAnsi="宋体" w:hint="eastAsia"/>
          <w:sz w:val="32"/>
          <w:szCs w:val="32"/>
        </w:rPr>
      </w:pPr>
    </w:p>
    <w:p w:rsidR="001E049F" w:rsidRDefault="001E049F" w:rsidP="001E049F">
      <w:pPr>
        <w:pStyle w:val="a0"/>
        <w:ind w:firstLine="420"/>
        <w:rPr>
          <w:rFonts w:hint="eastAsia"/>
          <w:lang w:val="en-US"/>
        </w:rPr>
      </w:pPr>
    </w:p>
    <w:p w:rsidR="001E049F" w:rsidRDefault="001E049F" w:rsidP="001E049F">
      <w:pPr>
        <w:pStyle w:val="a0"/>
        <w:ind w:firstLine="420"/>
        <w:rPr>
          <w:rFonts w:hint="eastAsia"/>
          <w:lang w:val="en-US"/>
        </w:rPr>
      </w:pPr>
    </w:p>
    <w:p w:rsidR="007A22D1" w:rsidRDefault="007A22D1">
      <w:pPr>
        <w:rPr>
          <w:rFonts w:hint="eastAsia"/>
          <w:szCs w:val="21"/>
          <w:lang w:val="en-US"/>
        </w:rPr>
      </w:pPr>
      <w:r>
        <w:rPr>
          <w:szCs w:val="21"/>
          <w:lang w:val="en-US"/>
        </w:rPr>
        <w:br w:type="page"/>
      </w:r>
    </w:p>
    <w:p w:rsidR="000C3722" w:rsidRDefault="000C3722">
      <w:pPr>
        <w:rPr>
          <w:rFonts w:hint="eastAsia"/>
          <w:lang w:val="en-US"/>
        </w:rPr>
      </w:pPr>
    </w:p>
    <w:p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rFonts w:hint="eastAsia"/>
              <w:sz w:val="32"/>
            </w:rPr>
          </w:pPr>
          <w:r w:rsidRPr="005A76DA">
            <w:rPr>
              <w:sz w:val="32"/>
            </w:rPr>
            <w:t>目录</w:t>
          </w:r>
        </w:p>
        <w:p w:rsidR="00A0083D"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6119755" w:history="1">
            <w:r w:rsidR="00A0083D" w:rsidRPr="00DF45C6">
              <w:rPr>
                <w:rStyle w:val="a6"/>
                <w:rFonts w:hint="eastAsia"/>
              </w:rPr>
              <w:t>1.</w:t>
            </w:r>
            <w:r w:rsidR="00A0083D">
              <w:rPr>
                <w:rFonts w:asciiTheme="minorHAnsi" w:eastAsiaTheme="minorEastAsia" w:hAnsiTheme="minorHAnsi" w:cstheme="minorBidi" w:hint="eastAsia"/>
                <w:b w:val="0"/>
                <w:bCs w:val="0"/>
                <w:sz w:val="21"/>
                <w:szCs w:val="22"/>
                <w14:ligatures w14:val="standardContextual"/>
              </w:rPr>
              <w:tab/>
            </w:r>
            <w:r w:rsidR="00A0083D" w:rsidRPr="00DF45C6">
              <w:rPr>
                <w:rStyle w:val="a6"/>
                <w:rFonts w:hint="eastAsia"/>
              </w:rPr>
              <w:t>建筑概况</w:t>
            </w:r>
            <w:r w:rsidR="00A0083D">
              <w:rPr>
                <w:rFonts w:hint="eastAsia"/>
                <w:webHidden/>
              </w:rPr>
              <w:tab/>
            </w:r>
            <w:r w:rsidR="00A0083D">
              <w:rPr>
                <w:rFonts w:hint="eastAsia"/>
                <w:webHidden/>
              </w:rPr>
              <w:fldChar w:fldCharType="begin"/>
            </w:r>
            <w:r w:rsidR="00A0083D">
              <w:rPr>
                <w:rFonts w:hint="eastAsia"/>
                <w:webHidden/>
              </w:rPr>
              <w:instrText xml:space="preserve"> </w:instrText>
            </w:r>
            <w:r w:rsidR="00A0083D">
              <w:rPr>
                <w:webHidden/>
              </w:rPr>
              <w:instrText>PAGEREF _Toc186119755 \h</w:instrText>
            </w:r>
            <w:r w:rsidR="00A0083D">
              <w:rPr>
                <w:rFonts w:hint="eastAsia"/>
                <w:webHidden/>
              </w:rPr>
              <w:instrText xml:space="preserve"> </w:instrText>
            </w:r>
            <w:r w:rsidR="00A0083D">
              <w:rPr>
                <w:rFonts w:hint="eastAsia"/>
                <w:webHidden/>
              </w:rPr>
            </w:r>
            <w:r w:rsidR="00A0083D">
              <w:rPr>
                <w:rFonts w:hint="eastAsia"/>
                <w:webHidden/>
              </w:rPr>
              <w:fldChar w:fldCharType="separate"/>
            </w:r>
            <w:r w:rsidR="00A0083D">
              <w:rPr>
                <w:rFonts w:hint="eastAsia"/>
                <w:webHidden/>
              </w:rPr>
              <w:t>3</w:t>
            </w:r>
            <w:r w:rsidR="00A0083D">
              <w:rPr>
                <w:rFonts w:hint="eastAsia"/>
                <w:webHidden/>
              </w:rPr>
              <w:fldChar w:fldCharType="end"/>
            </w:r>
          </w:hyperlink>
        </w:p>
        <w:p w:rsidR="00A0083D" w:rsidRDefault="00A0083D">
          <w:pPr>
            <w:pStyle w:val="TOC1"/>
            <w:rPr>
              <w:rFonts w:asciiTheme="minorHAnsi" w:eastAsiaTheme="minorEastAsia" w:hAnsiTheme="minorHAnsi" w:cstheme="minorBidi" w:hint="eastAsia"/>
              <w:b w:val="0"/>
              <w:bCs w:val="0"/>
              <w:sz w:val="21"/>
              <w:szCs w:val="22"/>
              <w14:ligatures w14:val="standardContextual"/>
            </w:rPr>
          </w:pPr>
          <w:hyperlink w:anchor="_Toc186119756" w:history="1">
            <w:r w:rsidRPr="00DF45C6">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DF45C6">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_Toc186119756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rsidR="00A0083D" w:rsidRDefault="00A0083D">
          <w:pPr>
            <w:pStyle w:val="TOC1"/>
            <w:rPr>
              <w:rFonts w:asciiTheme="minorHAnsi" w:eastAsiaTheme="minorEastAsia" w:hAnsiTheme="minorHAnsi" w:cstheme="minorBidi" w:hint="eastAsia"/>
              <w:b w:val="0"/>
              <w:bCs w:val="0"/>
              <w:sz w:val="21"/>
              <w:szCs w:val="22"/>
              <w14:ligatures w14:val="standardContextual"/>
            </w:rPr>
          </w:pPr>
          <w:hyperlink w:anchor="_Toc186119757" w:history="1">
            <w:r w:rsidRPr="00DF45C6">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DF45C6">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_Toc186119757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rsidR="00A0083D" w:rsidRDefault="00A0083D">
          <w:pPr>
            <w:pStyle w:val="TOC1"/>
            <w:rPr>
              <w:rFonts w:asciiTheme="minorHAnsi" w:eastAsiaTheme="minorEastAsia" w:hAnsiTheme="minorHAnsi" w:cstheme="minorBidi" w:hint="eastAsia"/>
              <w:b w:val="0"/>
              <w:bCs w:val="0"/>
              <w:sz w:val="21"/>
              <w:szCs w:val="22"/>
              <w14:ligatures w14:val="standardContextual"/>
            </w:rPr>
          </w:pPr>
          <w:hyperlink w:anchor="_Toc186119758" w:history="1">
            <w:r w:rsidRPr="00DF45C6">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DF45C6">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_Toc186119758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rsidR="00A0083D" w:rsidRDefault="00A0083D">
          <w:pPr>
            <w:pStyle w:val="TOC2"/>
            <w:rPr>
              <w:rFonts w:asciiTheme="minorHAnsi" w:eastAsiaTheme="minorEastAsia" w:hAnsiTheme="minorHAnsi" w:cstheme="minorBidi" w:hint="eastAsia"/>
              <w:sz w:val="21"/>
              <w:szCs w:val="22"/>
              <w14:ligatures w14:val="standardContextual"/>
            </w:rPr>
          </w:pPr>
          <w:hyperlink w:anchor="_Toc186119759" w:history="1">
            <w:r w:rsidRPr="00DF45C6">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DF45C6">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_Toc186119759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rsidR="00A0083D" w:rsidRDefault="00A0083D">
          <w:pPr>
            <w:pStyle w:val="TOC2"/>
            <w:rPr>
              <w:rFonts w:asciiTheme="minorHAnsi" w:eastAsiaTheme="minorEastAsia" w:hAnsiTheme="minorHAnsi" w:cstheme="minorBidi" w:hint="eastAsia"/>
              <w:sz w:val="21"/>
              <w:szCs w:val="22"/>
              <w14:ligatures w14:val="standardContextual"/>
            </w:rPr>
          </w:pPr>
          <w:hyperlink w:anchor="_Toc186119760" w:history="1">
            <w:r w:rsidRPr="00DF45C6">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DF45C6">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_Toc186119760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rsidR="00A0083D" w:rsidRDefault="00A0083D">
          <w:pPr>
            <w:pStyle w:val="TOC2"/>
            <w:rPr>
              <w:rFonts w:asciiTheme="minorHAnsi" w:eastAsiaTheme="minorEastAsia" w:hAnsiTheme="minorHAnsi" w:cstheme="minorBidi" w:hint="eastAsia"/>
              <w:sz w:val="21"/>
              <w:szCs w:val="22"/>
              <w14:ligatures w14:val="standardContextual"/>
            </w:rPr>
          </w:pPr>
          <w:hyperlink w:anchor="_Toc186119761" w:history="1">
            <w:r w:rsidRPr="00DF45C6">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DF45C6">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_Toc186119761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rsidR="00A0083D" w:rsidRDefault="00A0083D">
          <w:pPr>
            <w:pStyle w:val="TOC1"/>
            <w:rPr>
              <w:rFonts w:asciiTheme="minorHAnsi" w:eastAsiaTheme="minorEastAsia" w:hAnsiTheme="minorHAnsi" w:cstheme="minorBidi" w:hint="eastAsia"/>
              <w:b w:val="0"/>
              <w:bCs w:val="0"/>
              <w:sz w:val="21"/>
              <w:szCs w:val="22"/>
              <w14:ligatures w14:val="standardContextual"/>
            </w:rPr>
          </w:pPr>
          <w:hyperlink w:anchor="_Toc186119762" w:history="1">
            <w:r w:rsidRPr="00DF45C6">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DF45C6">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_Toc186119762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rsidR="00A0083D" w:rsidRDefault="00A0083D">
          <w:pPr>
            <w:pStyle w:val="TOC2"/>
            <w:rPr>
              <w:rFonts w:asciiTheme="minorHAnsi" w:eastAsiaTheme="minorEastAsia" w:hAnsiTheme="minorHAnsi" w:cstheme="minorBidi" w:hint="eastAsia"/>
              <w:sz w:val="21"/>
              <w:szCs w:val="22"/>
              <w14:ligatures w14:val="standardContextual"/>
            </w:rPr>
          </w:pPr>
          <w:hyperlink w:anchor="_Toc186119763" w:history="1">
            <w:r w:rsidRPr="00DF45C6">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DF45C6">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_Toc186119763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rsidR="00A0083D" w:rsidRDefault="00A0083D">
          <w:pPr>
            <w:pStyle w:val="TOC2"/>
            <w:rPr>
              <w:rFonts w:asciiTheme="minorHAnsi" w:eastAsiaTheme="minorEastAsia" w:hAnsiTheme="minorHAnsi" w:cstheme="minorBidi" w:hint="eastAsia"/>
              <w:sz w:val="21"/>
              <w:szCs w:val="22"/>
              <w14:ligatures w14:val="standardContextual"/>
            </w:rPr>
          </w:pPr>
          <w:hyperlink w:anchor="_Toc186119764" w:history="1">
            <w:r w:rsidRPr="00DF45C6">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DF45C6">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_Toc186119764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rsidR="00A0083D" w:rsidRDefault="00A0083D">
          <w:pPr>
            <w:pStyle w:val="TOC2"/>
            <w:rPr>
              <w:rFonts w:asciiTheme="minorHAnsi" w:eastAsiaTheme="minorEastAsia" w:hAnsiTheme="minorHAnsi" w:cstheme="minorBidi" w:hint="eastAsia"/>
              <w:sz w:val="21"/>
              <w:szCs w:val="22"/>
              <w14:ligatures w14:val="standardContextual"/>
            </w:rPr>
          </w:pPr>
          <w:hyperlink w:anchor="_Toc186119765" w:history="1">
            <w:r w:rsidRPr="00DF45C6">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DF45C6">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_Toc186119765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rsidR="00A0083D" w:rsidRDefault="00A0083D">
          <w:pPr>
            <w:pStyle w:val="TOC3"/>
            <w:ind w:firstLine="180"/>
            <w:rPr>
              <w:rFonts w:asciiTheme="minorHAnsi" w:eastAsiaTheme="minorEastAsia" w:hAnsiTheme="minorHAnsi" w:cstheme="minorBidi" w:hint="eastAsia"/>
              <w:sz w:val="21"/>
              <w:szCs w:val="22"/>
              <w14:ligatures w14:val="standardContextual"/>
            </w:rPr>
          </w:pPr>
          <w:hyperlink w:anchor="_Toc186119766" w:history="1">
            <w:r w:rsidRPr="00DF45C6">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DF45C6">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_Toc186119766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rsidR="00A0083D" w:rsidRDefault="00A0083D">
          <w:pPr>
            <w:pStyle w:val="TOC3"/>
            <w:ind w:firstLine="180"/>
            <w:rPr>
              <w:rFonts w:asciiTheme="minorHAnsi" w:eastAsiaTheme="minorEastAsia" w:hAnsiTheme="minorHAnsi" w:cstheme="minorBidi" w:hint="eastAsia"/>
              <w:sz w:val="21"/>
              <w:szCs w:val="22"/>
              <w14:ligatures w14:val="standardContextual"/>
            </w:rPr>
          </w:pPr>
          <w:hyperlink w:anchor="_Toc186119767" w:history="1">
            <w:r w:rsidRPr="00DF45C6">
              <w:rPr>
                <w:rStyle w:val="a6"/>
                <w:rFonts w:eastAsia="宋体" w:hint="eastAsia"/>
                <w:lang w:val="en-GB"/>
              </w:rPr>
              <w:t>5.3.2</w:t>
            </w:r>
            <w:r>
              <w:rPr>
                <w:rFonts w:asciiTheme="minorHAnsi" w:eastAsiaTheme="minorEastAsia" w:hAnsiTheme="minorHAnsi" w:cstheme="minorBidi" w:hint="eastAsia"/>
                <w:sz w:val="21"/>
                <w:szCs w:val="22"/>
                <w14:ligatures w14:val="standardContextual"/>
              </w:rPr>
              <w:tab/>
            </w:r>
            <w:r w:rsidRPr="00DF45C6">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_Toc186119767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rsidR="00A0083D" w:rsidRDefault="00A0083D">
          <w:pPr>
            <w:pStyle w:val="TOC1"/>
            <w:rPr>
              <w:rFonts w:asciiTheme="minorHAnsi" w:eastAsiaTheme="minorEastAsia" w:hAnsiTheme="minorHAnsi" w:cstheme="minorBidi" w:hint="eastAsia"/>
              <w:b w:val="0"/>
              <w:bCs w:val="0"/>
              <w:sz w:val="21"/>
              <w:szCs w:val="22"/>
              <w14:ligatures w14:val="standardContextual"/>
            </w:rPr>
          </w:pPr>
          <w:hyperlink w:anchor="_Toc186119768" w:history="1">
            <w:r w:rsidRPr="00DF45C6">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DF45C6">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_Toc186119768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rsidR="00A0083D" w:rsidRDefault="00A0083D">
          <w:pPr>
            <w:pStyle w:val="TOC1"/>
            <w:rPr>
              <w:rFonts w:asciiTheme="minorHAnsi" w:eastAsiaTheme="minorEastAsia" w:hAnsiTheme="minorHAnsi" w:cstheme="minorBidi" w:hint="eastAsia"/>
              <w:b w:val="0"/>
              <w:bCs w:val="0"/>
              <w:sz w:val="21"/>
              <w:szCs w:val="22"/>
              <w14:ligatures w14:val="standardContextual"/>
            </w:rPr>
          </w:pPr>
          <w:hyperlink w:anchor="_Toc186119769" w:history="1">
            <w:r w:rsidRPr="00DF45C6">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DF45C6">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_Toc186119769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rsidR="00A0083D" w:rsidRDefault="00A0083D">
          <w:pPr>
            <w:pStyle w:val="TOC1"/>
            <w:rPr>
              <w:rFonts w:asciiTheme="minorHAnsi" w:eastAsiaTheme="minorEastAsia" w:hAnsiTheme="minorHAnsi" w:cstheme="minorBidi" w:hint="eastAsia"/>
              <w:b w:val="0"/>
              <w:bCs w:val="0"/>
              <w:sz w:val="21"/>
              <w:szCs w:val="22"/>
              <w14:ligatures w14:val="standardContextual"/>
            </w:rPr>
          </w:pPr>
          <w:hyperlink w:anchor="_Toc186119770" w:history="1">
            <w:r w:rsidRPr="00DF45C6">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DF45C6">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_Toc186119770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rsidR="001A0490" w:rsidRDefault="001A0490">
          <w:pPr>
            <w:rPr>
              <w:rFonts w:hint="eastAsia"/>
            </w:rPr>
          </w:pPr>
          <w:r>
            <w:rPr>
              <w:b/>
              <w:bCs/>
              <w:lang w:val="zh-CN"/>
            </w:rPr>
            <w:fldChar w:fldCharType="end"/>
          </w:r>
        </w:p>
      </w:sdtContent>
    </w:sdt>
    <w:p w:rsidR="001A0490" w:rsidRPr="001A0490" w:rsidRDefault="001A0490" w:rsidP="001A0490">
      <w:pPr>
        <w:rPr>
          <w:rFonts w:hint="eastAsia"/>
          <w:lang w:val="en-US"/>
        </w:rPr>
      </w:pPr>
    </w:p>
    <w:bookmarkEnd w:id="12"/>
    <w:p w:rsidR="00665923" w:rsidRPr="001A0490" w:rsidRDefault="00665923" w:rsidP="00665923">
      <w:pPr>
        <w:rPr>
          <w:rFonts w:hint="eastAsia"/>
          <w:lang w:val="en-US"/>
        </w:rPr>
      </w:pPr>
    </w:p>
    <w:p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186119755"/>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hint="eastAsia"/>
                <w:sz w:val="18"/>
                <w:szCs w:val="18"/>
                <w:lang w:val="en-US"/>
              </w:rPr>
            </w:pPr>
            <w:bookmarkStart w:id="14" w:name="项目地点"/>
            <w:r>
              <w:t>惠州</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5878.70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13.50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hint="eastAsia"/>
                <w:sz w:val="18"/>
                <w:szCs w:val="18"/>
                <w:lang w:val="en-US"/>
              </w:rPr>
            </w:pPr>
            <w:bookmarkStart w:id="23" w:name="备注"/>
            <w:bookmarkEnd w:id="23"/>
          </w:p>
        </w:tc>
      </w:tr>
    </w:tbl>
    <w:p w:rsidR="002F014E" w:rsidRDefault="002F014E" w:rsidP="00F01840">
      <w:pPr>
        <w:rPr>
          <w:rFonts w:hint="eastAsia"/>
          <w:lang w:val="en-US"/>
        </w:rPr>
      </w:pPr>
    </w:p>
    <w:p w:rsidR="001E049F" w:rsidRPr="005B290E" w:rsidRDefault="001E049F" w:rsidP="005B290E">
      <w:pPr>
        <w:pStyle w:val="1"/>
        <w:ind w:left="432" w:hanging="432"/>
      </w:pPr>
      <w:bookmarkStart w:id="24" w:name="_Toc186119756"/>
      <w:r w:rsidRPr="005B290E">
        <w:rPr>
          <w:rFonts w:hint="eastAsia"/>
        </w:rPr>
        <w:t>设计依据</w:t>
      </w:r>
      <w:bookmarkEnd w:id="24"/>
    </w:p>
    <w:p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rFonts w:hint="eastAsia"/>
          <w:lang w:val="en-US"/>
        </w:rPr>
      </w:pPr>
    </w:p>
    <w:p w:rsidR="0042654D" w:rsidRDefault="00F642A6" w:rsidP="0042654D">
      <w:pPr>
        <w:pStyle w:val="1"/>
        <w:ind w:left="432" w:hanging="432"/>
      </w:pPr>
      <w:bookmarkStart w:id="26" w:name="_Toc186119757"/>
      <w:r>
        <w:rPr>
          <w:rFonts w:hint="eastAsia"/>
        </w:rPr>
        <w:t>标准要求</w:t>
      </w:r>
      <w:bookmarkEnd w:id="26"/>
    </w:p>
    <w:p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学校建筑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rFonts w:hint="eastAsia"/>
          <w:lang w:val="en-US"/>
        </w:rPr>
      </w:pPr>
    </w:p>
    <w:p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rPr>
          <w:rFonts w:hint="eastAsia"/>
        </w:rPr>
      </w:pPr>
      <w:r>
        <w:t>2</w:t>
      </w:r>
      <w:r w:rsidRPr="00913C0A">
        <w:t>普通教室的采光等级不应低于Ⅲ级的要求；</w:t>
      </w:r>
    </w:p>
    <w:p w:rsidR="00DC720B" w:rsidRPr="00913C0A" w:rsidRDefault="00DC720B" w:rsidP="00DC720B">
      <w:pPr>
        <w:pStyle w:val="a0"/>
        <w:ind w:left="482"/>
        <w:rPr>
          <w:rFonts w:hint="eastAsia"/>
        </w:rPr>
      </w:pPr>
      <w:r w:rsidRPr="00913C0A">
        <w:t>3普通教室侧面采光的采光均匀度不应低于0.5</w:t>
      </w:r>
    </w:p>
    <w:p w:rsidR="00DC720B" w:rsidRPr="00DC720B" w:rsidRDefault="00DC720B" w:rsidP="00DC720B">
      <w:pPr>
        <w:pStyle w:val="a0"/>
        <w:ind w:left="902"/>
        <w:rPr>
          <w:rFonts w:hint="eastAsia"/>
        </w:rPr>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rFonts w:hint="eastAsia"/>
                <w:kern w:val="2"/>
                <w:szCs w:val="21"/>
              </w:rPr>
            </w:pPr>
            <w:r w:rsidRPr="00141CC8">
              <w:rPr>
                <w:szCs w:val="21"/>
              </w:rPr>
              <w:t>K值</w:t>
            </w:r>
          </w:p>
        </w:tc>
        <w:tc>
          <w:tcPr>
            <w:tcW w:w="1138" w:type="dxa"/>
            <w:vAlign w:val="center"/>
          </w:tcPr>
          <w:p w:rsidR="006C6715" w:rsidRPr="00141CC8" w:rsidRDefault="006C6715" w:rsidP="00AA1B36">
            <w:pPr>
              <w:widowControl w:val="0"/>
              <w:rPr>
                <w:rFonts w:hint="eastAsia"/>
                <w:kern w:val="2"/>
                <w:szCs w:val="21"/>
              </w:rPr>
            </w:pPr>
            <w:r w:rsidRPr="00141CC8">
              <w:rPr>
                <w:szCs w:val="21"/>
              </w:rPr>
              <w:t>0.85</w:t>
            </w:r>
          </w:p>
        </w:tc>
        <w:tc>
          <w:tcPr>
            <w:tcW w:w="1139" w:type="dxa"/>
            <w:vAlign w:val="center"/>
          </w:tcPr>
          <w:p w:rsidR="006C6715" w:rsidRPr="00141CC8" w:rsidRDefault="006C6715" w:rsidP="00AA1B36">
            <w:pPr>
              <w:widowControl w:val="0"/>
              <w:rPr>
                <w:rFonts w:hint="eastAsia"/>
                <w:kern w:val="2"/>
                <w:szCs w:val="21"/>
              </w:rPr>
            </w:pPr>
            <w:r w:rsidRPr="00141CC8">
              <w:rPr>
                <w:szCs w:val="21"/>
              </w:rPr>
              <w:t>0.90</w:t>
            </w:r>
          </w:p>
        </w:tc>
        <w:tc>
          <w:tcPr>
            <w:tcW w:w="1138" w:type="dxa"/>
            <w:vAlign w:val="center"/>
          </w:tcPr>
          <w:p w:rsidR="006C6715" w:rsidRPr="00141CC8" w:rsidRDefault="006C6715" w:rsidP="00AA1B36">
            <w:pPr>
              <w:widowControl w:val="0"/>
              <w:rPr>
                <w:rFonts w:hint="eastAsia"/>
                <w:kern w:val="2"/>
                <w:szCs w:val="21"/>
              </w:rPr>
            </w:pPr>
            <w:r w:rsidRPr="00141CC8">
              <w:rPr>
                <w:szCs w:val="21"/>
              </w:rPr>
              <w:t>1.00</w:t>
            </w:r>
          </w:p>
        </w:tc>
        <w:tc>
          <w:tcPr>
            <w:tcW w:w="1139" w:type="dxa"/>
            <w:vAlign w:val="center"/>
          </w:tcPr>
          <w:p w:rsidR="006C6715" w:rsidRPr="00141CC8" w:rsidRDefault="006C6715" w:rsidP="00AA1B36">
            <w:pPr>
              <w:widowControl w:val="0"/>
              <w:rPr>
                <w:rFonts w:hint="eastAsia"/>
                <w:kern w:val="2"/>
                <w:szCs w:val="21"/>
              </w:rPr>
            </w:pPr>
            <w:r w:rsidRPr="00141CC8">
              <w:rPr>
                <w:szCs w:val="21"/>
              </w:rPr>
              <w:t>1.10</w:t>
            </w:r>
          </w:p>
        </w:tc>
        <w:tc>
          <w:tcPr>
            <w:tcW w:w="1139" w:type="dxa"/>
            <w:vAlign w:val="center"/>
          </w:tcPr>
          <w:p w:rsidR="006C6715" w:rsidRPr="00141CC8" w:rsidRDefault="006C6715" w:rsidP="00AA1B36">
            <w:pPr>
              <w:widowControl w:val="0"/>
              <w:rPr>
                <w:rFonts w:hint="eastAsia"/>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rFonts w:hint="eastAsia"/>
                <w:kern w:val="2"/>
                <w:szCs w:val="21"/>
              </w:rPr>
            </w:pPr>
            <w:r w:rsidRPr="00141CC8">
              <w:rPr>
                <w:szCs w:val="21"/>
              </w:rPr>
              <w:t>12000</w:t>
            </w:r>
          </w:p>
        </w:tc>
      </w:tr>
    </w:tbl>
    <w:p w:rsidR="00000000" w:rsidRPr="00073B06" w:rsidRDefault="00000000" w:rsidP="00AC71C7">
      <w:pPr>
        <w:ind w:firstLine="420"/>
        <w:jc w:val="left"/>
        <w:rPr>
          <w:rFonts w:hint="eastAsia"/>
        </w:rPr>
      </w:pPr>
      <w:bookmarkStart w:id="28" w:name="条文描述_学校建筑"/>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rsidR="00000000" w:rsidRPr="00EE135F" w:rsidRDefault="00000000" w:rsidP="0072300B">
      <w:pPr>
        <w:pStyle w:val="a4"/>
        <w:ind w:left="902"/>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rsidTr="00EE135F">
        <w:trPr>
          <w:trHeight w:val="321"/>
          <w:jc w:val="center"/>
        </w:trPr>
        <w:tc>
          <w:tcPr>
            <w:tcW w:w="694" w:type="dxa"/>
            <w:vMerge w:val="restart"/>
            <w:vAlign w:val="center"/>
          </w:tcPr>
          <w:p w:rsidR="0000000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rsidR="0000000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rsidR="00000000" w:rsidRPr="00EE135F" w:rsidRDefault="00000000" w:rsidP="0072300B">
            <w:pPr>
              <w:widowControl w:val="0"/>
              <w:rPr>
                <w:rFonts w:hint="eastAsia"/>
                <w:szCs w:val="21"/>
              </w:rPr>
            </w:pPr>
            <w:r w:rsidRPr="00EE135F">
              <w:rPr>
                <w:rFonts w:hint="eastAsia"/>
                <w:szCs w:val="21"/>
              </w:rPr>
              <w:t>侧面采光</w:t>
            </w:r>
          </w:p>
        </w:tc>
      </w:tr>
      <w:tr w:rsidR="005A65D2" w:rsidRPr="00EE135F" w:rsidTr="00ED0811">
        <w:trPr>
          <w:trHeight w:val="524"/>
          <w:jc w:val="center"/>
        </w:trPr>
        <w:tc>
          <w:tcPr>
            <w:tcW w:w="694" w:type="dxa"/>
            <w:vMerge/>
            <w:vAlign w:val="center"/>
          </w:tcPr>
          <w:p w:rsidR="00000000" w:rsidRPr="00EE135F" w:rsidRDefault="00000000" w:rsidP="0072300B">
            <w:pPr>
              <w:widowControl w:val="0"/>
              <w:rPr>
                <w:rFonts w:hint="eastAsia"/>
                <w:szCs w:val="21"/>
              </w:rPr>
            </w:pPr>
          </w:p>
        </w:tc>
        <w:tc>
          <w:tcPr>
            <w:tcW w:w="2552" w:type="dxa"/>
            <w:vMerge/>
            <w:vAlign w:val="center"/>
          </w:tcPr>
          <w:p w:rsidR="00000000" w:rsidRPr="00EE135F" w:rsidRDefault="00000000" w:rsidP="0072300B">
            <w:pPr>
              <w:widowControl w:val="0"/>
              <w:rPr>
                <w:rFonts w:hint="eastAsia"/>
                <w:szCs w:val="21"/>
              </w:rPr>
            </w:pPr>
          </w:p>
        </w:tc>
        <w:tc>
          <w:tcPr>
            <w:tcW w:w="2693" w:type="dxa"/>
            <w:vAlign w:val="center"/>
          </w:tcPr>
          <w:p w:rsidR="00000000" w:rsidRDefault="00000000" w:rsidP="00EE135F">
            <w:pPr>
              <w:widowControl w:val="0"/>
              <w:rPr>
                <w:rFonts w:hint="eastAsia"/>
                <w:szCs w:val="21"/>
              </w:rPr>
            </w:pPr>
            <w:r w:rsidRPr="00EE135F">
              <w:rPr>
                <w:rFonts w:hint="eastAsia"/>
                <w:szCs w:val="21"/>
              </w:rPr>
              <w:t>采光系数标准值</w:t>
            </w:r>
          </w:p>
          <w:p w:rsidR="00000000" w:rsidRPr="00EE135F" w:rsidRDefault="00000000" w:rsidP="00EE135F">
            <w:pPr>
              <w:widowControl w:val="0"/>
              <w:rPr>
                <w:rFonts w:hint="eastAsia"/>
                <w:szCs w:val="21"/>
              </w:rPr>
            </w:pPr>
            <w:r w:rsidRPr="00FF5280">
              <w:t>（</w:t>
            </w:r>
            <w:r w:rsidRPr="00FF5280">
              <w:t>%</w:t>
            </w:r>
            <w:r w:rsidRPr="00FF5280">
              <w:t>）</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rsidTr="00EE135F">
        <w:trPr>
          <w:trHeight w:hRule="exact" w:val="722"/>
          <w:jc w:val="center"/>
        </w:trPr>
        <w:tc>
          <w:tcPr>
            <w:tcW w:w="694" w:type="dxa"/>
            <w:vAlign w:val="center"/>
          </w:tcPr>
          <w:p w:rsidR="00000000" w:rsidRPr="00EE135F" w:rsidRDefault="00000000" w:rsidP="0072300B">
            <w:pPr>
              <w:widowControl w:val="0"/>
              <w:rPr>
                <w:rFonts w:hint="eastAsia"/>
                <w:szCs w:val="21"/>
              </w:rPr>
            </w:pPr>
            <w:r w:rsidRPr="00EE135F">
              <w:rPr>
                <w:rFonts w:hint="eastAsia"/>
                <w:szCs w:val="21"/>
              </w:rPr>
              <w:t>Ⅲ</w:t>
            </w:r>
          </w:p>
        </w:tc>
        <w:tc>
          <w:tcPr>
            <w:tcW w:w="2552" w:type="dxa"/>
            <w:vAlign w:val="center"/>
          </w:tcPr>
          <w:p w:rsidR="0000000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3.0</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450</w:t>
            </w:r>
          </w:p>
        </w:tc>
      </w:tr>
      <w:tr w:rsidR="005A65D2" w:rsidRPr="00EE135F" w:rsidTr="00EE135F">
        <w:trPr>
          <w:trHeight w:hRule="exact" w:val="425"/>
          <w:jc w:val="center"/>
        </w:trPr>
        <w:tc>
          <w:tcPr>
            <w:tcW w:w="694" w:type="dxa"/>
            <w:vAlign w:val="center"/>
          </w:tcPr>
          <w:p w:rsidR="00000000" w:rsidRPr="00EE135F" w:rsidRDefault="00000000" w:rsidP="0072300B">
            <w:pPr>
              <w:widowControl w:val="0"/>
              <w:rPr>
                <w:rFonts w:hint="eastAsia"/>
                <w:szCs w:val="21"/>
              </w:rPr>
            </w:pPr>
            <w:r w:rsidRPr="00EE135F">
              <w:rPr>
                <w:rFonts w:hint="eastAsia"/>
                <w:szCs w:val="21"/>
              </w:rPr>
              <w:t>Ⅴ</w:t>
            </w:r>
          </w:p>
        </w:tc>
        <w:tc>
          <w:tcPr>
            <w:tcW w:w="2552" w:type="dxa"/>
            <w:vAlign w:val="center"/>
          </w:tcPr>
          <w:p w:rsidR="0000000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1.0</w:t>
            </w:r>
          </w:p>
          <w:p w:rsidR="00000000" w:rsidRPr="00EE135F" w:rsidRDefault="00000000" w:rsidP="0072300B">
            <w:pPr>
              <w:widowControl w:val="0"/>
              <w:rPr>
                <w:rFonts w:hint="eastAsia"/>
                <w:szCs w:val="21"/>
              </w:rPr>
            </w:pPr>
          </w:p>
          <w:p w:rsidR="00000000" w:rsidRPr="00EE135F" w:rsidRDefault="00000000" w:rsidP="0072300B">
            <w:pPr>
              <w:widowControl w:val="0"/>
              <w:rPr>
                <w:rFonts w:hint="eastAsia"/>
                <w:szCs w:val="21"/>
              </w:rPr>
            </w:pPr>
          </w:p>
          <w:p w:rsidR="00000000" w:rsidRPr="00EE135F" w:rsidRDefault="00000000" w:rsidP="0072300B">
            <w:pPr>
              <w:widowControl w:val="0"/>
              <w:rPr>
                <w:rFonts w:hint="eastAsia"/>
                <w:szCs w:val="21"/>
              </w:rPr>
            </w:pPr>
          </w:p>
          <w:p w:rsidR="00000000" w:rsidRPr="00EE135F" w:rsidRDefault="00000000" w:rsidP="0072300B">
            <w:pPr>
              <w:widowControl w:val="0"/>
              <w:rPr>
                <w:rFonts w:hint="eastAsia"/>
                <w:szCs w:val="21"/>
              </w:rPr>
            </w:pPr>
          </w:p>
        </w:tc>
        <w:tc>
          <w:tcPr>
            <w:tcW w:w="2693" w:type="dxa"/>
            <w:vAlign w:val="center"/>
          </w:tcPr>
          <w:p w:rsidR="00000000" w:rsidRPr="00EE135F" w:rsidRDefault="00000000" w:rsidP="0072300B">
            <w:pPr>
              <w:widowControl w:val="0"/>
              <w:rPr>
                <w:rFonts w:hint="eastAsia"/>
                <w:szCs w:val="21"/>
              </w:rPr>
            </w:pPr>
            <w:r w:rsidRPr="00EE135F">
              <w:rPr>
                <w:rFonts w:hint="eastAsia"/>
                <w:szCs w:val="21"/>
              </w:rPr>
              <w:t>150</w:t>
            </w:r>
          </w:p>
        </w:tc>
      </w:tr>
    </w:tbl>
    <w:p w:rsidR="00F642A6" w:rsidRPr="00141CC8" w:rsidRDefault="00F642A6" w:rsidP="00F642A6">
      <w:pPr>
        <w:pStyle w:val="1"/>
        <w:ind w:left="432" w:hanging="432"/>
        <w:rPr>
          <w:rFonts w:ascii="微软雅黑" w:hAnsi="微软雅黑" w:hint="eastAsia"/>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86119758"/>
      <w:bookmarkEnd w:id="2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rPr>
          <w:rFonts w:hint="eastAsia"/>
        </w:rPr>
      </w:pPr>
      <w:bookmarkStart w:id="37" w:name="_Toc186119759"/>
      <w:r w:rsidRPr="00141CC8">
        <w:rPr>
          <w:rFonts w:hint="eastAsia"/>
        </w:rPr>
        <w:t>基本原理</w:t>
      </w:r>
      <w:bookmarkEnd w:id="37"/>
    </w:p>
    <w:p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rPr>
          <w:rFonts w:hint="eastAsia"/>
        </w:rPr>
      </w:pPr>
      <w:r w:rsidRPr="00141CC8">
        <w:rPr>
          <w:rFonts w:hint="eastAsia"/>
        </w:rPr>
        <w:t>室内某一点的采光系数C，计算公式为：</w:t>
      </w:r>
    </w:p>
    <w:p w:rsidR="00C3029C" w:rsidRPr="00141CC8" w:rsidRDefault="00C3029C" w:rsidP="00141CC8">
      <w:pPr>
        <w:pStyle w:val="a0"/>
        <w:ind w:firstLineChars="200" w:firstLine="420"/>
        <w:rPr>
          <w:rFonts w:hint="eastAsia"/>
        </w:rPr>
      </w:pPr>
      <w:r w:rsidRPr="00141CC8">
        <w:rPr>
          <w:noProof/>
          <w:lang w:val="en-US"/>
        </w:rPr>
        <w:drawing>
          <wp:inline distT="0" distB="0" distL="0" distR="0" wp14:anchorId="3CD8B01F" wp14:editId="5FE974C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rPr>
          <w:rFonts w:hint="eastAsia"/>
        </w:rPr>
      </w:pPr>
      <w:bookmarkStart w:id="45" w:name="_Toc186119760"/>
      <w:r w:rsidRPr="00141CC8">
        <w:lastRenderedPageBreak/>
        <w:t>分析软件</w:t>
      </w:r>
      <w:bookmarkEnd w:id="38"/>
      <w:bookmarkEnd w:id="39"/>
      <w:bookmarkEnd w:id="40"/>
      <w:bookmarkEnd w:id="41"/>
      <w:bookmarkEnd w:id="42"/>
      <w:bookmarkEnd w:id="43"/>
      <w:bookmarkEnd w:id="44"/>
      <w:bookmarkEnd w:id="45"/>
    </w:p>
    <w:p w:rsidR="00C3029C" w:rsidRPr="00141CC8" w:rsidRDefault="00C3029C" w:rsidP="00141CC8">
      <w:pPr>
        <w:pStyle w:val="a0"/>
        <w:ind w:firstLineChars="200" w:firstLine="420"/>
        <w:rPr>
          <w:rFonts w:hint="eastAsia"/>
        </w:rPr>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rPr>
          <w:rFonts w:hint="eastAsia"/>
        </w:rPr>
      </w:pPr>
      <w:bookmarkStart w:id="47" w:name="_Toc186119761"/>
      <w:r w:rsidRPr="00141CC8">
        <w:rPr>
          <w:rFonts w:hint="eastAsia"/>
        </w:rPr>
        <w:t>计算方法</w:t>
      </w:r>
      <w:bookmarkEnd w:id="46"/>
      <w:bookmarkEnd w:id="47"/>
    </w:p>
    <w:p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1A32804B" wp14:editId="1E7069FB">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186119762"/>
      <w:r w:rsidRPr="0042654D">
        <w:rPr>
          <w:rFonts w:hint="eastAsia"/>
        </w:rPr>
        <w:lastRenderedPageBreak/>
        <w:t>采光计算</w:t>
      </w:r>
      <w:r w:rsidRPr="0042654D">
        <w:t>参数</w:t>
      </w:r>
      <w:r w:rsidRPr="0042654D">
        <w:rPr>
          <w:rFonts w:hint="eastAsia"/>
        </w:rPr>
        <w:t>取值</w:t>
      </w:r>
      <w:bookmarkEnd w:id="48"/>
    </w:p>
    <w:p w:rsidR="0042654D" w:rsidRPr="0042654D" w:rsidRDefault="0042654D" w:rsidP="00C3029C">
      <w:pPr>
        <w:pStyle w:val="2"/>
        <w:rPr>
          <w:rFonts w:hint="eastAsia"/>
        </w:rPr>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86119763"/>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rFonts w:hint="eastAsia"/>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rFonts w:hint="eastAsia"/>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rsidR="00F7631E" w:rsidRPr="005E68D9" w:rsidRDefault="00F7631E" w:rsidP="008F5342">
            <w:pPr>
              <w:rPr>
                <w:rFonts w:hint="eastAsia"/>
                <w:szCs w:val="18"/>
              </w:rPr>
            </w:pPr>
            <w:bookmarkStart w:id="60" w:name="小房间网格大小"/>
            <w:r w:rsidRPr="005E68D9">
              <w:rPr>
                <w:rFonts w:hint="eastAsia"/>
                <w:szCs w:val="18"/>
              </w:rPr>
              <w:t>0.25</w:t>
            </w:r>
            <w:bookmarkEnd w:id="60"/>
          </w:p>
        </w:tc>
      </w:tr>
      <w:tr w:rsidR="00F7631E" w:rsidRPr="005E68D9" w:rsidTr="00F861EB">
        <w:trPr>
          <w:jc w:val="center"/>
        </w:trPr>
        <w:tc>
          <w:tcPr>
            <w:tcW w:w="2938" w:type="dxa"/>
            <w:shd w:val="clear" w:color="auto" w:fill="auto"/>
            <w:vAlign w:val="center"/>
          </w:tcPr>
          <w:p w:rsidR="00F7631E" w:rsidRPr="005E68D9" w:rsidRDefault="00F7631E" w:rsidP="008F5342">
            <w:pPr>
              <w:rPr>
                <w:rFonts w:hint="eastAsia"/>
                <w:szCs w:val="18"/>
              </w:rPr>
            </w:pPr>
            <w:bookmarkStart w:id="61" w:name="网格划分房间面积"/>
            <w:r w:rsidRPr="005E68D9">
              <w:rPr>
                <w:rFonts w:hint="eastAsia"/>
                <w:szCs w:val="18"/>
              </w:rPr>
              <w:t>10~100</w:t>
            </w:r>
            <w:bookmarkEnd w:id="61"/>
          </w:p>
        </w:tc>
        <w:tc>
          <w:tcPr>
            <w:tcW w:w="3272" w:type="dxa"/>
            <w:shd w:val="clear" w:color="auto" w:fill="auto"/>
            <w:vAlign w:val="center"/>
          </w:tcPr>
          <w:p w:rsidR="00F7631E" w:rsidRPr="005E68D9" w:rsidRDefault="00F7631E" w:rsidP="008F5342">
            <w:pPr>
              <w:rPr>
                <w:rFonts w:hint="eastAsia"/>
                <w:szCs w:val="18"/>
              </w:rPr>
            </w:pPr>
            <w:bookmarkStart w:id="62" w:name="网格大小"/>
            <w:r w:rsidRPr="005E68D9">
              <w:rPr>
                <w:rFonts w:hint="eastAsia"/>
                <w:szCs w:val="18"/>
              </w:rPr>
              <w:t>0.50</w:t>
            </w:r>
            <w:bookmarkEnd w:id="62"/>
          </w:p>
        </w:tc>
      </w:tr>
      <w:tr w:rsidR="00F7631E" w:rsidRPr="005E68D9" w:rsidTr="00F861EB">
        <w:trPr>
          <w:jc w:val="center"/>
        </w:trPr>
        <w:tc>
          <w:tcPr>
            <w:tcW w:w="2938" w:type="dxa"/>
            <w:shd w:val="clear" w:color="auto" w:fill="auto"/>
            <w:vAlign w:val="center"/>
          </w:tcPr>
          <w:p w:rsidR="00F7631E" w:rsidRPr="005E68D9" w:rsidRDefault="00F7631E" w:rsidP="008F5342">
            <w:pPr>
              <w:rPr>
                <w:rFonts w:hint="eastAsia"/>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rsidR="00F7631E" w:rsidRPr="005E68D9" w:rsidRDefault="00F7631E" w:rsidP="008F5342">
            <w:pPr>
              <w:rPr>
                <w:rFonts w:hint="eastAsia"/>
                <w:szCs w:val="18"/>
              </w:rPr>
            </w:pPr>
            <w:bookmarkStart w:id="64" w:name="大房间网格大小"/>
            <w:r w:rsidRPr="005E68D9">
              <w:rPr>
                <w:rFonts w:hint="eastAsia"/>
                <w:szCs w:val="18"/>
              </w:rPr>
              <w:t>1.00</w:t>
            </w:r>
            <w:bookmarkEnd w:id="64"/>
          </w:p>
        </w:tc>
      </w:tr>
    </w:tbl>
    <w:p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rPr>
          <w:rFonts w:hint="eastAsia"/>
        </w:rPr>
      </w:pPr>
      <w:bookmarkStart w:id="65" w:name="_Toc186119764"/>
      <w:r>
        <w:rPr>
          <w:rFonts w:hint="eastAsia"/>
        </w:rPr>
        <w:t>建筑饰面材料参数</w:t>
      </w:r>
      <w:bookmarkEnd w:id="65"/>
    </w:p>
    <w:p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rFonts w:hint="eastAsia"/>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bookmarkStart w:id="69" w:name="外表面反射比"/>
            <w:r w:rsidRPr="005E68D9">
              <w:rPr>
                <w:rFonts w:hint="eastAsia"/>
                <w:szCs w:val="18"/>
              </w:rPr>
              <w:t>0.30</w:t>
            </w:r>
            <w:bookmarkEnd w:id="69"/>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p>
        </w:tc>
      </w:tr>
    </w:tbl>
    <w:p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rPr>
          <w:rFonts w:hint="eastAsia"/>
        </w:rPr>
      </w:pPr>
      <w:bookmarkStart w:id="70" w:name="_Toc186119765"/>
      <w:r w:rsidRPr="005B290E">
        <w:rPr>
          <w:rFonts w:hint="eastAsia"/>
        </w:rPr>
        <w:t>门窗类型</w:t>
      </w:r>
      <w:r w:rsidR="002A7369">
        <w:rPr>
          <w:rFonts w:hint="eastAsia"/>
        </w:rPr>
        <w:t>参数</w:t>
      </w:r>
      <w:bookmarkEnd w:id="70"/>
    </w:p>
    <w:p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hint="eastAsia"/>
          <w:sz w:val="18"/>
          <w:szCs w:val="18"/>
          <w:lang w:val="en-US"/>
        </w:rPr>
      </w:pPr>
    </w:p>
    <w:p w:rsidR="006C2054" w:rsidRPr="005B290E" w:rsidRDefault="001A0490" w:rsidP="003A5353">
      <w:pPr>
        <w:pStyle w:val="3"/>
        <w:rPr>
          <w:rFonts w:hint="eastAsia"/>
        </w:rPr>
      </w:pPr>
      <w:bookmarkStart w:id="71" w:name="窗"/>
      <w:bookmarkStart w:id="72" w:name="_Toc186119766"/>
      <w:r>
        <w:rPr>
          <w:rFonts w:hint="eastAsia"/>
        </w:rPr>
        <w:t>普通</w:t>
      </w:r>
      <w:r w:rsidR="00F32066" w:rsidRPr="005B290E">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47AE1">
        <w:tc>
          <w:tcPr>
            <w:tcW w:w="1358" w:type="dxa"/>
            <w:shd w:val="clear" w:color="auto" w:fill="E6E6E6"/>
            <w:vAlign w:val="center"/>
          </w:tcPr>
          <w:bookmarkEnd w:id="71"/>
          <w:p w:rsidR="00847AE1" w:rsidRDefault="00000000">
            <w:pPr>
              <w:rPr>
                <w:rFonts w:hint="eastAsia"/>
                <w:szCs w:val="18"/>
              </w:rPr>
            </w:pPr>
            <w:r>
              <w:rPr>
                <w:szCs w:val="18"/>
              </w:rPr>
              <w:t>门窗编号</w:t>
            </w:r>
          </w:p>
        </w:tc>
        <w:tc>
          <w:tcPr>
            <w:tcW w:w="1245" w:type="dxa"/>
            <w:shd w:val="clear" w:color="auto" w:fill="E6E6E6"/>
            <w:vAlign w:val="center"/>
          </w:tcPr>
          <w:p w:rsidR="00847AE1" w:rsidRDefault="00000000">
            <w:pPr>
              <w:rPr>
                <w:rFonts w:hint="eastAsia"/>
                <w:szCs w:val="18"/>
              </w:rPr>
            </w:pPr>
            <w:r>
              <w:rPr>
                <w:szCs w:val="18"/>
              </w:rPr>
              <w:t>宽度(mm)</w:t>
            </w:r>
          </w:p>
        </w:tc>
        <w:tc>
          <w:tcPr>
            <w:tcW w:w="1245" w:type="dxa"/>
            <w:shd w:val="clear" w:color="auto" w:fill="E6E6E6"/>
            <w:vAlign w:val="center"/>
          </w:tcPr>
          <w:p w:rsidR="00847AE1" w:rsidRDefault="00000000">
            <w:pPr>
              <w:rPr>
                <w:rFonts w:hint="eastAsia"/>
                <w:szCs w:val="18"/>
              </w:rPr>
            </w:pPr>
            <w:r>
              <w:rPr>
                <w:szCs w:val="18"/>
              </w:rPr>
              <w:t>高度(mm)</w:t>
            </w:r>
          </w:p>
        </w:tc>
        <w:tc>
          <w:tcPr>
            <w:tcW w:w="1301" w:type="dxa"/>
            <w:shd w:val="clear" w:color="auto" w:fill="E6E6E6"/>
            <w:vAlign w:val="center"/>
          </w:tcPr>
          <w:p w:rsidR="00847AE1" w:rsidRDefault="00000000">
            <w:pPr>
              <w:rPr>
                <w:rFonts w:hint="eastAsia"/>
                <w:szCs w:val="18"/>
              </w:rPr>
            </w:pPr>
            <w:r>
              <w:rPr>
                <w:szCs w:val="18"/>
              </w:rPr>
              <w:t>窗框类型</w:t>
            </w:r>
          </w:p>
        </w:tc>
        <w:tc>
          <w:tcPr>
            <w:tcW w:w="1301" w:type="dxa"/>
            <w:shd w:val="clear" w:color="auto" w:fill="E6E6E6"/>
            <w:vAlign w:val="center"/>
          </w:tcPr>
          <w:p w:rsidR="00847AE1" w:rsidRDefault="00000000">
            <w:pPr>
              <w:rPr>
                <w:rFonts w:hint="eastAsia"/>
                <w:szCs w:val="18"/>
              </w:rPr>
            </w:pPr>
            <w:r>
              <w:rPr>
                <w:szCs w:val="18"/>
              </w:rPr>
              <w:t>玻璃类型</w:t>
            </w:r>
          </w:p>
        </w:tc>
        <w:tc>
          <w:tcPr>
            <w:tcW w:w="1516" w:type="dxa"/>
            <w:shd w:val="clear" w:color="auto" w:fill="E6E6E6"/>
            <w:vAlign w:val="center"/>
          </w:tcPr>
          <w:p w:rsidR="00847AE1" w:rsidRDefault="00000000">
            <w:pPr>
              <w:rPr>
                <w:rFonts w:hint="eastAsia"/>
                <w:szCs w:val="18"/>
              </w:rPr>
            </w:pPr>
            <w:r>
              <w:rPr>
                <w:szCs w:val="18"/>
              </w:rPr>
              <w:t>可见光透射比</w:t>
            </w:r>
          </w:p>
        </w:tc>
        <w:tc>
          <w:tcPr>
            <w:tcW w:w="1358" w:type="dxa"/>
            <w:shd w:val="clear" w:color="auto" w:fill="E6E6E6"/>
            <w:vAlign w:val="center"/>
          </w:tcPr>
          <w:p w:rsidR="00847AE1" w:rsidRDefault="00000000">
            <w:pPr>
              <w:rPr>
                <w:rFonts w:hint="eastAsia"/>
                <w:szCs w:val="18"/>
              </w:rPr>
            </w:pPr>
            <w:r>
              <w:rPr>
                <w:szCs w:val="18"/>
              </w:rPr>
              <w:t>玻璃反射比</w:t>
            </w:r>
          </w:p>
        </w:tc>
      </w:tr>
      <w:tr w:rsidR="00847AE1">
        <w:tc>
          <w:tcPr>
            <w:tcW w:w="1358" w:type="dxa"/>
            <w:vAlign w:val="center"/>
          </w:tcPr>
          <w:p w:rsidR="00847AE1" w:rsidRDefault="00000000">
            <w:pPr>
              <w:rPr>
                <w:rFonts w:hint="eastAsia"/>
                <w:szCs w:val="18"/>
              </w:rPr>
            </w:pPr>
            <w:r>
              <w:rPr>
                <w:szCs w:val="18"/>
              </w:rPr>
              <w:t>C0909</w:t>
            </w:r>
          </w:p>
        </w:tc>
        <w:tc>
          <w:tcPr>
            <w:tcW w:w="1245" w:type="dxa"/>
            <w:vAlign w:val="center"/>
          </w:tcPr>
          <w:p w:rsidR="00847AE1" w:rsidRDefault="00000000">
            <w:pPr>
              <w:rPr>
                <w:rFonts w:hint="eastAsia"/>
                <w:szCs w:val="18"/>
              </w:rPr>
            </w:pPr>
            <w:r>
              <w:rPr>
                <w:szCs w:val="18"/>
              </w:rPr>
              <w:t>900</w:t>
            </w:r>
          </w:p>
        </w:tc>
        <w:tc>
          <w:tcPr>
            <w:tcW w:w="1245" w:type="dxa"/>
            <w:vAlign w:val="center"/>
          </w:tcPr>
          <w:p w:rsidR="00847AE1" w:rsidRDefault="00000000">
            <w:pPr>
              <w:rPr>
                <w:rFonts w:hint="eastAsia"/>
                <w:szCs w:val="18"/>
              </w:rPr>
            </w:pPr>
            <w:r>
              <w:rPr>
                <w:szCs w:val="18"/>
              </w:rPr>
              <w:t>900</w:t>
            </w:r>
          </w:p>
        </w:tc>
        <w:tc>
          <w:tcPr>
            <w:tcW w:w="1301" w:type="dxa"/>
            <w:vAlign w:val="center"/>
          </w:tcPr>
          <w:p w:rsidR="00847AE1" w:rsidRDefault="00000000">
            <w:pPr>
              <w:rPr>
                <w:rFonts w:hint="eastAsia"/>
                <w:szCs w:val="18"/>
              </w:rPr>
            </w:pPr>
            <w:r>
              <w:rPr>
                <w:szCs w:val="18"/>
              </w:rPr>
              <w:t>单层铝窗</w:t>
            </w:r>
          </w:p>
        </w:tc>
        <w:tc>
          <w:tcPr>
            <w:tcW w:w="1301" w:type="dxa"/>
            <w:vAlign w:val="center"/>
          </w:tcPr>
          <w:p w:rsidR="00847AE1" w:rsidRDefault="00000000">
            <w:pPr>
              <w:rPr>
                <w:rFonts w:hint="eastAsia"/>
                <w:szCs w:val="18"/>
              </w:rPr>
            </w:pPr>
            <w:r>
              <w:rPr>
                <w:szCs w:val="18"/>
              </w:rPr>
              <w:t>高透Low-E</w:t>
            </w:r>
          </w:p>
        </w:tc>
        <w:tc>
          <w:tcPr>
            <w:tcW w:w="1516" w:type="dxa"/>
            <w:vAlign w:val="center"/>
          </w:tcPr>
          <w:p w:rsidR="00847AE1" w:rsidRDefault="00000000">
            <w:pPr>
              <w:rPr>
                <w:rFonts w:hint="eastAsia"/>
                <w:szCs w:val="18"/>
              </w:rPr>
            </w:pPr>
            <w:r>
              <w:rPr>
                <w:szCs w:val="18"/>
              </w:rPr>
              <w:t>0.76</w:t>
            </w:r>
          </w:p>
        </w:tc>
        <w:tc>
          <w:tcPr>
            <w:tcW w:w="1358" w:type="dxa"/>
            <w:vAlign w:val="center"/>
          </w:tcPr>
          <w:p w:rsidR="00847AE1" w:rsidRDefault="00000000">
            <w:pPr>
              <w:rPr>
                <w:rFonts w:hint="eastAsia"/>
                <w:szCs w:val="18"/>
              </w:rPr>
            </w:pPr>
            <w:r>
              <w:rPr>
                <w:szCs w:val="18"/>
              </w:rPr>
              <w:t>0.08</w:t>
            </w:r>
          </w:p>
        </w:tc>
      </w:tr>
      <w:tr w:rsidR="00847AE1">
        <w:tc>
          <w:tcPr>
            <w:tcW w:w="1358" w:type="dxa"/>
            <w:vAlign w:val="center"/>
          </w:tcPr>
          <w:p w:rsidR="00847AE1" w:rsidRDefault="00000000">
            <w:pPr>
              <w:rPr>
                <w:rFonts w:hint="eastAsia"/>
                <w:szCs w:val="18"/>
              </w:rPr>
            </w:pPr>
            <w:r>
              <w:rPr>
                <w:szCs w:val="18"/>
              </w:rPr>
              <w:t>C1215</w:t>
            </w:r>
          </w:p>
        </w:tc>
        <w:tc>
          <w:tcPr>
            <w:tcW w:w="1245" w:type="dxa"/>
            <w:vAlign w:val="center"/>
          </w:tcPr>
          <w:p w:rsidR="00847AE1" w:rsidRDefault="00000000">
            <w:pPr>
              <w:rPr>
                <w:rFonts w:hint="eastAsia"/>
                <w:szCs w:val="18"/>
              </w:rPr>
            </w:pPr>
            <w:r>
              <w:rPr>
                <w:szCs w:val="18"/>
              </w:rPr>
              <w:t>1200</w:t>
            </w:r>
          </w:p>
        </w:tc>
        <w:tc>
          <w:tcPr>
            <w:tcW w:w="1245" w:type="dxa"/>
            <w:vAlign w:val="center"/>
          </w:tcPr>
          <w:p w:rsidR="00847AE1" w:rsidRDefault="00000000">
            <w:pPr>
              <w:rPr>
                <w:rFonts w:hint="eastAsia"/>
                <w:szCs w:val="18"/>
              </w:rPr>
            </w:pPr>
            <w:r>
              <w:rPr>
                <w:szCs w:val="18"/>
              </w:rPr>
              <w:t>1500</w:t>
            </w:r>
          </w:p>
        </w:tc>
        <w:tc>
          <w:tcPr>
            <w:tcW w:w="1301" w:type="dxa"/>
            <w:vAlign w:val="center"/>
          </w:tcPr>
          <w:p w:rsidR="00847AE1" w:rsidRDefault="00000000">
            <w:pPr>
              <w:rPr>
                <w:rFonts w:hint="eastAsia"/>
                <w:szCs w:val="18"/>
              </w:rPr>
            </w:pPr>
            <w:r>
              <w:rPr>
                <w:szCs w:val="18"/>
              </w:rPr>
              <w:t>单层铝窗</w:t>
            </w:r>
          </w:p>
        </w:tc>
        <w:tc>
          <w:tcPr>
            <w:tcW w:w="1301" w:type="dxa"/>
            <w:vAlign w:val="center"/>
          </w:tcPr>
          <w:p w:rsidR="00847AE1" w:rsidRDefault="00000000">
            <w:pPr>
              <w:rPr>
                <w:rFonts w:hint="eastAsia"/>
                <w:szCs w:val="18"/>
              </w:rPr>
            </w:pPr>
            <w:r>
              <w:rPr>
                <w:szCs w:val="18"/>
              </w:rPr>
              <w:t>高透Low-E</w:t>
            </w:r>
          </w:p>
        </w:tc>
        <w:tc>
          <w:tcPr>
            <w:tcW w:w="1516" w:type="dxa"/>
            <w:vAlign w:val="center"/>
          </w:tcPr>
          <w:p w:rsidR="00847AE1" w:rsidRDefault="00000000">
            <w:pPr>
              <w:rPr>
                <w:rFonts w:hint="eastAsia"/>
                <w:szCs w:val="18"/>
              </w:rPr>
            </w:pPr>
            <w:r>
              <w:rPr>
                <w:szCs w:val="18"/>
              </w:rPr>
              <w:t>0.76</w:t>
            </w:r>
          </w:p>
        </w:tc>
        <w:tc>
          <w:tcPr>
            <w:tcW w:w="1358" w:type="dxa"/>
            <w:vAlign w:val="center"/>
          </w:tcPr>
          <w:p w:rsidR="00847AE1" w:rsidRDefault="00000000">
            <w:pPr>
              <w:rPr>
                <w:rFonts w:hint="eastAsia"/>
                <w:szCs w:val="18"/>
              </w:rPr>
            </w:pPr>
            <w:r>
              <w:rPr>
                <w:szCs w:val="18"/>
              </w:rPr>
              <w:t>0.08</w:t>
            </w:r>
          </w:p>
        </w:tc>
      </w:tr>
      <w:tr w:rsidR="00847AE1">
        <w:tc>
          <w:tcPr>
            <w:tcW w:w="1358" w:type="dxa"/>
            <w:vAlign w:val="center"/>
          </w:tcPr>
          <w:p w:rsidR="00847AE1" w:rsidRDefault="00000000">
            <w:pPr>
              <w:rPr>
                <w:rFonts w:hint="eastAsia"/>
                <w:szCs w:val="18"/>
              </w:rPr>
            </w:pPr>
            <w:r>
              <w:rPr>
                <w:szCs w:val="18"/>
              </w:rPr>
              <w:t>C1815</w:t>
            </w:r>
          </w:p>
        </w:tc>
        <w:tc>
          <w:tcPr>
            <w:tcW w:w="1245" w:type="dxa"/>
            <w:vAlign w:val="center"/>
          </w:tcPr>
          <w:p w:rsidR="00847AE1" w:rsidRDefault="00000000">
            <w:pPr>
              <w:rPr>
                <w:rFonts w:hint="eastAsia"/>
                <w:szCs w:val="18"/>
              </w:rPr>
            </w:pPr>
            <w:r>
              <w:rPr>
                <w:szCs w:val="18"/>
              </w:rPr>
              <w:t>1800</w:t>
            </w:r>
          </w:p>
        </w:tc>
        <w:tc>
          <w:tcPr>
            <w:tcW w:w="1245" w:type="dxa"/>
            <w:vAlign w:val="center"/>
          </w:tcPr>
          <w:p w:rsidR="00847AE1" w:rsidRDefault="00000000">
            <w:pPr>
              <w:rPr>
                <w:rFonts w:hint="eastAsia"/>
                <w:szCs w:val="18"/>
              </w:rPr>
            </w:pPr>
            <w:r>
              <w:rPr>
                <w:szCs w:val="18"/>
              </w:rPr>
              <w:t>1500</w:t>
            </w:r>
          </w:p>
        </w:tc>
        <w:tc>
          <w:tcPr>
            <w:tcW w:w="1301" w:type="dxa"/>
            <w:vAlign w:val="center"/>
          </w:tcPr>
          <w:p w:rsidR="00847AE1" w:rsidRDefault="00000000">
            <w:pPr>
              <w:rPr>
                <w:rFonts w:hint="eastAsia"/>
                <w:szCs w:val="18"/>
              </w:rPr>
            </w:pPr>
            <w:r>
              <w:rPr>
                <w:szCs w:val="18"/>
              </w:rPr>
              <w:t>单层铝窗</w:t>
            </w:r>
          </w:p>
        </w:tc>
        <w:tc>
          <w:tcPr>
            <w:tcW w:w="1301" w:type="dxa"/>
            <w:vAlign w:val="center"/>
          </w:tcPr>
          <w:p w:rsidR="00847AE1" w:rsidRDefault="00000000">
            <w:pPr>
              <w:rPr>
                <w:rFonts w:hint="eastAsia"/>
                <w:szCs w:val="18"/>
              </w:rPr>
            </w:pPr>
            <w:r>
              <w:rPr>
                <w:szCs w:val="18"/>
              </w:rPr>
              <w:t>高透Low-E</w:t>
            </w:r>
          </w:p>
        </w:tc>
        <w:tc>
          <w:tcPr>
            <w:tcW w:w="1516" w:type="dxa"/>
            <w:vAlign w:val="center"/>
          </w:tcPr>
          <w:p w:rsidR="00847AE1" w:rsidRDefault="00000000">
            <w:pPr>
              <w:rPr>
                <w:rFonts w:hint="eastAsia"/>
                <w:szCs w:val="18"/>
              </w:rPr>
            </w:pPr>
            <w:r>
              <w:rPr>
                <w:szCs w:val="18"/>
              </w:rPr>
              <w:t>0.76</w:t>
            </w:r>
          </w:p>
        </w:tc>
        <w:tc>
          <w:tcPr>
            <w:tcW w:w="1358" w:type="dxa"/>
            <w:vAlign w:val="center"/>
          </w:tcPr>
          <w:p w:rsidR="00847AE1" w:rsidRDefault="00000000">
            <w:pPr>
              <w:rPr>
                <w:rFonts w:hint="eastAsia"/>
                <w:szCs w:val="18"/>
              </w:rPr>
            </w:pPr>
            <w:r>
              <w:rPr>
                <w:szCs w:val="18"/>
              </w:rPr>
              <w:t>0.08</w:t>
            </w:r>
          </w:p>
        </w:tc>
      </w:tr>
    </w:tbl>
    <w:p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847AE1" w:rsidRDefault="00847AE1">
      <w:pPr>
        <w:pStyle w:val="a0"/>
        <w:rPr>
          <w:rFonts w:ascii="宋体" w:hAnsi="宋体" w:hint="eastAsia"/>
          <w:sz w:val="18"/>
          <w:szCs w:val="18"/>
          <w:lang w:val="en-US"/>
        </w:rPr>
      </w:pPr>
    </w:p>
    <w:p w:rsidR="006C2054" w:rsidRPr="005B290E" w:rsidRDefault="00F32066" w:rsidP="003A5353">
      <w:pPr>
        <w:pStyle w:val="3"/>
        <w:rPr>
          <w:rFonts w:hint="eastAsia"/>
        </w:rPr>
      </w:pPr>
      <w:bookmarkStart w:id="73" w:name="幕墙"/>
      <w:bookmarkStart w:id="74" w:name="_Toc186119767"/>
      <w:r w:rsidRPr="005B290E">
        <w:rPr>
          <w:rFonts w:hint="eastAsia"/>
        </w:rPr>
        <w:t>玻璃幕墙</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47AE1">
        <w:tc>
          <w:tcPr>
            <w:tcW w:w="1358" w:type="dxa"/>
            <w:shd w:val="clear" w:color="auto" w:fill="E6E6E6"/>
            <w:vAlign w:val="center"/>
          </w:tcPr>
          <w:bookmarkEnd w:id="73"/>
          <w:p w:rsidR="00847AE1" w:rsidRDefault="00000000">
            <w:pPr>
              <w:rPr>
                <w:rFonts w:hint="eastAsia"/>
                <w:szCs w:val="18"/>
              </w:rPr>
            </w:pPr>
            <w:r>
              <w:rPr>
                <w:szCs w:val="18"/>
              </w:rPr>
              <w:t>门窗编号</w:t>
            </w:r>
          </w:p>
        </w:tc>
        <w:tc>
          <w:tcPr>
            <w:tcW w:w="1245" w:type="dxa"/>
            <w:shd w:val="clear" w:color="auto" w:fill="E6E6E6"/>
            <w:vAlign w:val="center"/>
          </w:tcPr>
          <w:p w:rsidR="00847AE1" w:rsidRDefault="00000000">
            <w:pPr>
              <w:rPr>
                <w:rFonts w:hint="eastAsia"/>
                <w:szCs w:val="18"/>
              </w:rPr>
            </w:pPr>
            <w:r>
              <w:rPr>
                <w:szCs w:val="18"/>
              </w:rPr>
              <w:t>宽度(mm)</w:t>
            </w:r>
          </w:p>
        </w:tc>
        <w:tc>
          <w:tcPr>
            <w:tcW w:w="1245" w:type="dxa"/>
            <w:shd w:val="clear" w:color="auto" w:fill="E6E6E6"/>
            <w:vAlign w:val="center"/>
          </w:tcPr>
          <w:p w:rsidR="00847AE1" w:rsidRDefault="00000000">
            <w:pPr>
              <w:rPr>
                <w:rFonts w:hint="eastAsia"/>
                <w:szCs w:val="18"/>
              </w:rPr>
            </w:pPr>
            <w:r>
              <w:rPr>
                <w:szCs w:val="18"/>
              </w:rPr>
              <w:t>高度(mm)</w:t>
            </w:r>
          </w:p>
        </w:tc>
        <w:tc>
          <w:tcPr>
            <w:tcW w:w="1301" w:type="dxa"/>
            <w:shd w:val="clear" w:color="auto" w:fill="E6E6E6"/>
            <w:vAlign w:val="center"/>
          </w:tcPr>
          <w:p w:rsidR="00847AE1" w:rsidRDefault="00000000">
            <w:pPr>
              <w:rPr>
                <w:rFonts w:hint="eastAsia"/>
                <w:szCs w:val="18"/>
              </w:rPr>
            </w:pPr>
            <w:r>
              <w:rPr>
                <w:szCs w:val="18"/>
              </w:rPr>
              <w:t>窗框类型</w:t>
            </w:r>
          </w:p>
        </w:tc>
        <w:tc>
          <w:tcPr>
            <w:tcW w:w="1301" w:type="dxa"/>
            <w:shd w:val="clear" w:color="auto" w:fill="E6E6E6"/>
            <w:vAlign w:val="center"/>
          </w:tcPr>
          <w:p w:rsidR="00847AE1" w:rsidRDefault="00000000">
            <w:pPr>
              <w:rPr>
                <w:rFonts w:hint="eastAsia"/>
                <w:szCs w:val="18"/>
              </w:rPr>
            </w:pPr>
            <w:r>
              <w:rPr>
                <w:szCs w:val="18"/>
              </w:rPr>
              <w:t>玻璃类型</w:t>
            </w:r>
          </w:p>
        </w:tc>
        <w:tc>
          <w:tcPr>
            <w:tcW w:w="1516" w:type="dxa"/>
            <w:shd w:val="clear" w:color="auto" w:fill="E6E6E6"/>
            <w:vAlign w:val="center"/>
          </w:tcPr>
          <w:p w:rsidR="00847AE1" w:rsidRDefault="00000000">
            <w:pPr>
              <w:rPr>
                <w:rFonts w:hint="eastAsia"/>
                <w:szCs w:val="18"/>
              </w:rPr>
            </w:pPr>
            <w:r>
              <w:rPr>
                <w:szCs w:val="18"/>
              </w:rPr>
              <w:t>可见光透射比</w:t>
            </w:r>
          </w:p>
        </w:tc>
        <w:tc>
          <w:tcPr>
            <w:tcW w:w="1358" w:type="dxa"/>
            <w:shd w:val="clear" w:color="auto" w:fill="E6E6E6"/>
            <w:vAlign w:val="center"/>
          </w:tcPr>
          <w:p w:rsidR="00847AE1" w:rsidRDefault="00000000">
            <w:pPr>
              <w:rPr>
                <w:rFonts w:hint="eastAsia"/>
                <w:szCs w:val="18"/>
              </w:rPr>
            </w:pPr>
            <w:r>
              <w:rPr>
                <w:szCs w:val="18"/>
              </w:rPr>
              <w:t>玻璃反射比</w:t>
            </w:r>
          </w:p>
        </w:tc>
      </w:tr>
      <w:tr w:rsidR="00847AE1">
        <w:tc>
          <w:tcPr>
            <w:tcW w:w="1358" w:type="dxa"/>
            <w:vAlign w:val="center"/>
          </w:tcPr>
          <w:p w:rsidR="00847AE1" w:rsidRDefault="00847AE1">
            <w:pPr>
              <w:rPr>
                <w:rFonts w:hint="eastAsia"/>
                <w:szCs w:val="18"/>
              </w:rPr>
            </w:pPr>
          </w:p>
        </w:tc>
        <w:tc>
          <w:tcPr>
            <w:tcW w:w="1245" w:type="dxa"/>
            <w:vAlign w:val="center"/>
          </w:tcPr>
          <w:p w:rsidR="00847AE1" w:rsidRDefault="00000000">
            <w:pPr>
              <w:rPr>
                <w:rFonts w:hint="eastAsia"/>
                <w:szCs w:val="18"/>
              </w:rPr>
            </w:pPr>
            <w:r>
              <w:rPr>
                <w:szCs w:val="18"/>
              </w:rPr>
              <w:t>5000</w:t>
            </w:r>
          </w:p>
        </w:tc>
        <w:tc>
          <w:tcPr>
            <w:tcW w:w="1245" w:type="dxa"/>
            <w:vAlign w:val="center"/>
          </w:tcPr>
          <w:p w:rsidR="00847AE1" w:rsidRDefault="00000000">
            <w:pPr>
              <w:rPr>
                <w:rFonts w:hint="eastAsia"/>
                <w:szCs w:val="18"/>
              </w:rPr>
            </w:pPr>
            <w:r>
              <w:rPr>
                <w:szCs w:val="18"/>
              </w:rPr>
              <w:t>3000</w:t>
            </w:r>
          </w:p>
        </w:tc>
        <w:tc>
          <w:tcPr>
            <w:tcW w:w="1301" w:type="dxa"/>
            <w:vAlign w:val="center"/>
          </w:tcPr>
          <w:p w:rsidR="00847AE1" w:rsidRDefault="00000000">
            <w:pPr>
              <w:rPr>
                <w:rFonts w:hint="eastAsia"/>
                <w:szCs w:val="18"/>
              </w:rPr>
            </w:pPr>
            <w:r>
              <w:rPr>
                <w:szCs w:val="18"/>
              </w:rPr>
              <w:t>单层铝窗</w:t>
            </w:r>
          </w:p>
        </w:tc>
        <w:tc>
          <w:tcPr>
            <w:tcW w:w="1301" w:type="dxa"/>
            <w:vAlign w:val="center"/>
          </w:tcPr>
          <w:p w:rsidR="00847AE1" w:rsidRDefault="00000000">
            <w:pPr>
              <w:rPr>
                <w:rFonts w:hint="eastAsia"/>
                <w:szCs w:val="18"/>
              </w:rPr>
            </w:pPr>
            <w:r>
              <w:rPr>
                <w:szCs w:val="18"/>
              </w:rPr>
              <w:t>遮阳Low-E</w:t>
            </w:r>
          </w:p>
        </w:tc>
        <w:tc>
          <w:tcPr>
            <w:tcW w:w="1516" w:type="dxa"/>
            <w:vAlign w:val="center"/>
          </w:tcPr>
          <w:p w:rsidR="00847AE1" w:rsidRDefault="00000000">
            <w:pPr>
              <w:rPr>
                <w:rFonts w:hint="eastAsia"/>
                <w:szCs w:val="18"/>
              </w:rPr>
            </w:pPr>
            <w:r>
              <w:rPr>
                <w:szCs w:val="18"/>
              </w:rPr>
              <w:t>0.57</w:t>
            </w:r>
          </w:p>
        </w:tc>
        <w:tc>
          <w:tcPr>
            <w:tcW w:w="1358" w:type="dxa"/>
            <w:vAlign w:val="center"/>
          </w:tcPr>
          <w:p w:rsidR="00847AE1" w:rsidRDefault="00000000">
            <w:pPr>
              <w:rPr>
                <w:rFonts w:hint="eastAsia"/>
                <w:szCs w:val="18"/>
              </w:rPr>
            </w:pPr>
            <w:r>
              <w:rPr>
                <w:szCs w:val="18"/>
              </w:rPr>
              <w:t>0.08</w:t>
            </w:r>
          </w:p>
        </w:tc>
      </w:tr>
    </w:tbl>
    <w:p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847AE1" w:rsidRDefault="00847AE1">
      <w:pPr>
        <w:pStyle w:val="a0"/>
        <w:rPr>
          <w:rFonts w:ascii="宋体" w:hAnsi="宋体" w:hint="eastAsia"/>
          <w:sz w:val="18"/>
          <w:szCs w:val="18"/>
          <w:lang w:val="en-US"/>
        </w:rPr>
      </w:pPr>
    </w:p>
    <w:p w:rsidR="00F32066" w:rsidRDefault="00F32066" w:rsidP="00F32066">
      <w:pPr>
        <w:pStyle w:val="a0"/>
        <w:rPr>
          <w:rFonts w:ascii="宋体" w:hAnsi="宋体" w:hint="eastAsia"/>
          <w:sz w:val="18"/>
          <w:szCs w:val="18"/>
          <w:lang w:val="en-US"/>
        </w:rPr>
      </w:pPr>
    </w:p>
    <w:p w:rsidR="002D4EE7" w:rsidRDefault="002D4EE7" w:rsidP="00F32066">
      <w:pPr>
        <w:pStyle w:val="a0"/>
        <w:rPr>
          <w:rFonts w:ascii="宋体" w:hAnsi="宋体" w:hint="eastAsia"/>
          <w:sz w:val="18"/>
          <w:szCs w:val="18"/>
          <w:lang w:val="en-US"/>
        </w:rPr>
      </w:pPr>
      <w:bookmarkStart w:id="75" w:name="窗污染折减系数"/>
      <w:bookmarkEnd w:id="75"/>
    </w:p>
    <w:p w:rsidR="001E049F" w:rsidRDefault="00F642A6" w:rsidP="005B290E">
      <w:pPr>
        <w:pStyle w:val="1"/>
        <w:ind w:left="432" w:hanging="432"/>
      </w:pPr>
      <w:bookmarkStart w:id="76" w:name="_Toc186119768"/>
      <w:r>
        <w:rPr>
          <w:rFonts w:hint="eastAsia"/>
        </w:rPr>
        <w:t>房间模拟</w:t>
      </w:r>
      <w:r>
        <w:t>结果</w:t>
      </w:r>
      <w:bookmarkEnd w:id="76"/>
    </w:p>
    <w:p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rFonts w:hint="eastAsia"/>
          <w:lang w:val="en-US"/>
        </w:rPr>
      </w:pPr>
      <w:bookmarkStart w:id="77" w:name="房间采光表"/>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847AE1">
        <w:tc>
          <w:tcPr>
            <w:tcW w:w="650" w:type="dxa"/>
            <w:shd w:val="clear" w:color="auto" w:fill="E6E6E6"/>
            <w:vAlign w:val="center"/>
          </w:tcPr>
          <w:p w:rsidR="00847AE1" w:rsidRDefault="00000000">
            <w:pPr>
              <w:rPr>
                <w:rFonts w:hint="eastAsia"/>
                <w:szCs w:val="18"/>
              </w:rPr>
            </w:pPr>
            <w:r>
              <w:rPr>
                <w:szCs w:val="18"/>
              </w:rPr>
              <w:t>楼层</w:t>
            </w:r>
          </w:p>
        </w:tc>
        <w:tc>
          <w:tcPr>
            <w:tcW w:w="1952" w:type="dxa"/>
            <w:shd w:val="clear" w:color="auto" w:fill="E6E6E6"/>
            <w:vAlign w:val="center"/>
          </w:tcPr>
          <w:p w:rsidR="00847AE1" w:rsidRDefault="00000000">
            <w:pPr>
              <w:rPr>
                <w:rFonts w:hint="eastAsia"/>
                <w:szCs w:val="18"/>
              </w:rPr>
            </w:pPr>
            <w:r>
              <w:rPr>
                <w:szCs w:val="18"/>
              </w:rPr>
              <w:t>房间</w:t>
            </w:r>
          </w:p>
        </w:tc>
        <w:tc>
          <w:tcPr>
            <w:tcW w:w="1358" w:type="dxa"/>
            <w:shd w:val="clear" w:color="auto" w:fill="E6E6E6"/>
            <w:vAlign w:val="center"/>
          </w:tcPr>
          <w:p w:rsidR="00847AE1" w:rsidRDefault="00000000">
            <w:pPr>
              <w:rPr>
                <w:rFonts w:hint="eastAsia"/>
                <w:szCs w:val="18"/>
              </w:rPr>
            </w:pPr>
            <w:r>
              <w:rPr>
                <w:szCs w:val="18"/>
              </w:rPr>
              <w:t>对标功能</w:t>
            </w:r>
          </w:p>
        </w:tc>
        <w:tc>
          <w:tcPr>
            <w:tcW w:w="707" w:type="dxa"/>
            <w:shd w:val="clear" w:color="auto" w:fill="E6E6E6"/>
            <w:vAlign w:val="center"/>
          </w:tcPr>
          <w:p w:rsidR="00847AE1" w:rsidRDefault="00000000">
            <w:pPr>
              <w:rPr>
                <w:rFonts w:hint="eastAsia"/>
                <w:szCs w:val="18"/>
              </w:rPr>
            </w:pPr>
            <w:r>
              <w:rPr>
                <w:szCs w:val="18"/>
              </w:rPr>
              <w:t>采光等级</w:t>
            </w:r>
          </w:p>
        </w:tc>
        <w:tc>
          <w:tcPr>
            <w:tcW w:w="707" w:type="dxa"/>
            <w:shd w:val="clear" w:color="auto" w:fill="E6E6E6"/>
            <w:vAlign w:val="center"/>
          </w:tcPr>
          <w:p w:rsidR="00847AE1" w:rsidRDefault="00000000">
            <w:pPr>
              <w:rPr>
                <w:rFonts w:hint="eastAsia"/>
                <w:szCs w:val="18"/>
              </w:rPr>
            </w:pPr>
            <w:r>
              <w:rPr>
                <w:szCs w:val="18"/>
              </w:rPr>
              <w:t>采光类型</w:t>
            </w:r>
          </w:p>
        </w:tc>
        <w:tc>
          <w:tcPr>
            <w:tcW w:w="1047" w:type="dxa"/>
            <w:shd w:val="clear" w:color="auto" w:fill="E6E6E6"/>
            <w:vAlign w:val="center"/>
          </w:tcPr>
          <w:p w:rsidR="00847AE1" w:rsidRDefault="00000000">
            <w:pPr>
              <w:rPr>
                <w:rFonts w:hint="eastAsia"/>
                <w:szCs w:val="18"/>
              </w:rPr>
            </w:pPr>
            <w:r>
              <w:rPr>
                <w:szCs w:val="18"/>
              </w:rPr>
              <w:t>房间面积</w:t>
            </w:r>
          </w:p>
        </w:tc>
        <w:tc>
          <w:tcPr>
            <w:tcW w:w="1018" w:type="dxa"/>
            <w:shd w:val="clear" w:color="auto" w:fill="E6E6E6"/>
            <w:vAlign w:val="center"/>
          </w:tcPr>
          <w:p w:rsidR="00847AE1" w:rsidRDefault="00000000">
            <w:pPr>
              <w:rPr>
                <w:rFonts w:hint="eastAsia"/>
                <w:szCs w:val="18"/>
              </w:rPr>
            </w:pPr>
            <w:r>
              <w:rPr>
                <w:szCs w:val="18"/>
              </w:rPr>
              <w:t>采光系数C(%)</w:t>
            </w:r>
          </w:p>
        </w:tc>
        <w:tc>
          <w:tcPr>
            <w:tcW w:w="1047" w:type="dxa"/>
            <w:shd w:val="clear" w:color="auto" w:fill="E6E6E6"/>
            <w:vAlign w:val="center"/>
          </w:tcPr>
          <w:p w:rsidR="00847AE1" w:rsidRDefault="00000000">
            <w:pPr>
              <w:rPr>
                <w:rFonts w:hint="eastAsia"/>
                <w:szCs w:val="18"/>
              </w:rPr>
            </w:pPr>
            <w:r>
              <w:rPr>
                <w:szCs w:val="18"/>
              </w:rPr>
              <w:t>采光系数</w:t>
            </w:r>
            <w:r>
              <w:rPr>
                <w:szCs w:val="18"/>
              </w:rPr>
              <w:br/>
              <w:t>标准值(%)</w:t>
            </w:r>
          </w:p>
        </w:tc>
        <w:tc>
          <w:tcPr>
            <w:tcW w:w="837" w:type="dxa"/>
            <w:shd w:val="clear" w:color="auto" w:fill="E6E6E6"/>
            <w:vAlign w:val="center"/>
          </w:tcPr>
          <w:p w:rsidR="00847AE1" w:rsidRDefault="00000000">
            <w:pPr>
              <w:rPr>
                <w:rFonts w:hint="eastAsia"/>
                <w:szCs w:val="18"/>
              </w:rPr>
            </w:pPr>
            <w:r>
              <w:rPr>
                <w:szCs w:val="18"/>
              </w:rPr>
              <w:t>结论</w:t>
            </w:r>
          </w:p>
        </w:tc>
      </w:tr>
      <w:tr w:rsidR="00847AE1">
        <w:tc>
          <w:tcPr>
            <w:tcW w:w="650" w:type="dxa"/>
            <w:vMerge w:val="restart"/>
            <w:vAlign w:val="center"/>
          </w:tcPr>
          <w:p w:rsidR="00847AE1" w:rsidRDefault="00000000">
            <w:pPr>
              <w:rPr>
                <w:rFonts w:hint="eastAsia"/>
                <w:szCs w:val="18"/>
              </w:rPr>
            </w:pPr>
            <w:r>
              <w:rPr>
                <w:szCs w:val="18"/>
              </w:rPr>
              <w:t>1</w:t>
            </w:r>
          </w:p>
        </w:tc>
        <w:tc>
          <w:tcPr>
            <w:tcW w:w="1952" w:type="dxa"/>
            <w:vAlign w:val="center"/>
          </w:tcPr>
          <w:p w:rsidR="00847AE1" w:rsidRDefault="00000000">
            <w:pPr>
              <w:rPr>
                <w:rFonts w:hint="eastAsia"/>
                <w:szCs w:val="18"/>
              </w:rPr>
            </w:pPr>
            <w:r>
              <w:rPr>
                <w:szCs w:val="18"/>
              </w:rPr>
              <w:t>1001[大厅]</w:t>
            </w:r>
          </w:p>
        </w:tc>
        <w:tc>
          <w:tcPr>
            <w:tcW w:w="1358" w:type="dxa"/>
            <w:vAlign w:val="center"/>
          </w:tcPr>
          <w:p w:rsidR="00847AE1" w:rsidRDefault="00000000">
            <w:pPr>
              <w:rPr>
                <w:rFonts w:hint="eastAsia"/>
                <w:szCs w:val="18"/>
              </w:rPr>
            </w:pPr>
            <w:r>
              <w:rPr>
                <w:szCs w:val="18"/>
              </w:rPr>
              <w:t>大堂</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441.79</w:t>
            </w:r>
          </w:p>
        </w:tc>
        <w:tc>
          <w:tcPr>
            <w:tcW w:w="1018" w:type="dxa"/>
            <w:vAlign w:val="center"/>
          </w:tcPr>
          <w:p w:rsidR="00847AE1" w:rsidRDefault="00000000">
            <w:pPr>
              <w:rPr>
                <w:rFonts w:hint="eastAsia"/>
                <w:szCs w:val="18"/>
              </w:rPr>
            </w:pPr>
            <w:r>
              <w:rPr>
                <w:szCs w:val="18"/>
              </w:rPr>
              <w:t>3.69</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1002[阅览室]</w:t>
            </w:r>
          </w:p>
        </w:tc>
        <w:tc>
          <w:tcPr>
            <w:tcW w:w="1358" w:type="dxa"/>
            <w:vAlign w:val="center"/>
          </w:tcPr>
          <w:p w:rsidR="00847AE1" w:rsidRDefault="00000000">
            <w:pPr>
              <w:rPr>
                <w:rFonts w:hint="eastAsia"/>
                <w:szCs w:val="18"/>
              </w:rPr>
            </w:pPr>
            <w:r>
              <w:rPr>
                <w:szCs w:val="18"/>
              </w:rPr>
              <w:t>专用教室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混合</w:t>
            </w:r>
          </w:p>
        </w:tc>
        <w:tc>
          <w:tcPr>
            <w:tcW w:w="1047" w:type="dxa"/>
            <w:vAlign w:val="center"/>
          </w:tcPr>
          <w:p w:rsidR="00847AE1" w:rsidRDefault="00000000">
            <w:pPr>
              <w:rPr>
                <w:rFonts w:hint="eastAsia"/>
                <w:szCs w:val="18"/>
              </w:rPr>
            </w:pPr>
            <w:r>
              <w:rPr>
                <w:szCs w:val="18"/>
              </w:rPr>
              <w:t>410.81</w:t>
            </w:r>
          </w:p>
        </w:tc>
        <w:tc>
          <w:tcPr>
            <w:tcW w:w="1018" w:type="dxa"/>
            <w:vAlign w:val="center"/>
          </w:tcPr>
          <w:p w:rsidR="00847AE1" w:rsidRDefault="00000000">
            <w:pPr>
              <w:rPr>
                <w:rFonts w:hint="eastAsia"/>
                <w:szCs w:val="18"/>
              </w:rPr>
            </w:pPr>
            <w:r>
              <w:rPr>
                <w:szCs w:val="18"/>
              </w:rPr>
              <w:t>2.01</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1003[健身活动室]</w:t>
            </w:r>
          </w:p>
        </w:tc>
        <w:tc>
          <w:tcPr>
            <w:tcW w:w="1358" w:type="dxa"/>
            <w:vAlign w:val="center"/>
          </w:tcPr>
          <w:p w:rsidR="00847AE1" w:rsidRDefault="00000000">
            <w:pPr>
              <w:rPr>
                <w:rFonts w:hint="eastAsia"/>
                <w:szCs w:val="18"/>
              </w:rPr>
            </w:pPr>
            <w:r>
              <w:rPr>
                <w:szCs w:val="18"/>
              </w:rPr>
              <w:t>健身房</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233.18</w:t>
            </w:r>
          </w:p>
        </w:tc>
        <w:tc>
          <w:tcPr>
            <w:tcW w:w="1018" w:type="dxa"/>
            <w:vAlign w:val="center"/>
          </w:tcPr>
          <w:p w:rsidR="00847AE1" w:rsidRDefault="00000000">
            <w:pPr>
              <w:rPr>
                <w:rFonts w:hint="eastAsia"/>
                <w:szCs w:val="18"/>
              </w:rPr>
            </w:pPr>
            <w:r>
              <w:rPr>
                <w:szCs w:val="18"/>
              </w:rPr>
              <w:t>2.65</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1006[多媒体教室]</w:t>
            </w:r>
          </w:p>
        </w:tc>
        <w:tc>
          <w:tcPr>
            <w:tcW w:w="1358" w:type="dxa"/>
            <w:vAlign w:val="center"/>
          </w:tcPr>
          <w:p w:rsidR="00847AE1" w:rsidRDefault="00000000">
            <w:pPr>
              <w:rPr>
                <w:rFonts w:hint="eastAsia"/>
                <w:szCs w:val="18"/>
              </w:rPr>
            </w:pPr>
            <w:r>
              <w:rPr>
                <w:szCs w:val="18"/>
              </w:rPr>
              <w:t>专用教室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115.97</w:t>
            </w:r>
          </w:p>
        </w:tc>
        <w:tc>
          <w:tcPr>
            <w:tcW w:w="1018" w:type="dxa"/>
            <w:vAlign w:val="center"/>
          </w:tcPr>
          <w:p w:rsidR="00847AE1" w:rsidRDefault="00000000">
            <w:pPr>
              <w:rPr>
                <w:rFonts w:hint="eastAsia"/>
                <w:szCs w:val="18"/>
              </w:rPr>
            </w:pPr>
            <w:r>
              <w:rPr>
                <w:szCs w:val="18"/>
              </w:rPr>
              <w:t>3.02</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1007[实验教室]</w:t>
            </w:r>
          </w:p>
        </w:tc>
        <w:tc>
          <w:tcPr>
            <w:tcW w:w="1358" w:type="dxa"/>
            <w:vAlign w:val="center"/>
          </w:tcPr>
          <w:p w:rsidR="00847AE1" w:rsidRDefault="00000000">
            <w:pPr>
              <w:rPr>
                <w:rFonts w:hint="eastAsia"/>
                <w:szCs w:val="18"/>
              </w:rPr>
            </w:pPr>
            <w:r>
              <w:rPr>
                <w:szCs w:val="18"/>
              </w:rPr>
              <w:t>实验室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115.87</w:t>
            </w:r>
          </w:p>
        </w:tc>
        <w:tc>
          <w:tcPr>
            <w:tcW w:w="1018" w:type="dxa"/>
            <w:vAlign w:val="center"/>
          </w:tcPr>
          <w:p w:rsidR="00847AE1" w:rsidRDefault="00000000">
            <w:pPr>
              <w:rPr>
                <w:rFonts w:hint="eastAsia"/>
                <w:szCs w:val="18"/>
              </w:rPr>
            </w:pPr>
            <w:r>
              <w:rPr>
                <w:szCs w:val="18"/>
              </w:rPr>
              <w:t>4.65</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1008[计算机房]</w:t>
            </w:r>
          </w:p>
        </w:tc>
        <w:tc>
          <w:tcPr>
            <w:tcW w:w="1358" w:type="dxa"/>
            <w:vAlign w:val="center"/>
          </w:tcPr>
          <w:p w:rsidR="00847AE1" w:rsidRDefault="00000000">
            <w:pPr>
              <w:rPr>
                <w:rFonts w:hint="eastAsia"/>
                <w:szCs w:val="18"/>
              </w:rPr>
            </w:pPr>
            <w:r>
              <w:rPr>
                <w:szCs w:val="18"/>
              </w:rPr>
              <w:t>专用教室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47.57</w:t>
            </w:r>
          </w:p>
        </w:tc>
        <w:tc>
          <w:tcPr>
            <w:tcW w:w="1018" w:type="dxa"/>
            <w:vAlign w:val="center"/>
          </w:tcPr>
          <w:p w:rsidR="00847AE1" w:rsidRDefault="00000000">
            <w:pPr>
              <w:rPr>
                <w:rFonts w:hint="eastAsia"/>
                <w:szCs w:val="18"/>
              </w:rPr>
            </w:pPr>
            <w:r>
              <w:rPr>
                <w:szCs w:val="18"/>
              </w:rPr>
              <w:t>4.34</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1010[餐厅]</w:t>
            </w:r>
          </w:p>
        </w:tc>
        <w:tc>
          <w:tcPr>
            <w:tcW w:w="1358" w:type="dxa"/>
            <w:vAlign w:val="center"/>
          </w:tcPr>
          <w:p w:rsidR="00847AE1" w:rsidRDefault="00000000">
            <w:pPr>
              <w:rPr>
                <w:rFonts w:hint="eastAsia"/>
                <w:szCs w:val="18"/>
              </w:rPr>
            </w:pPr>
            <w:r>
              <w:rPr>
                <w:szCs w:val="18"/>
              </w:rPr>
              <w:t>餐厅</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31.01</w:t>
            </w:r>
          </w:p>
        </w:tc>
        <w:tc>
          <w:tcPr>
            <w:tcW w:w="1018" w:type="dxa"/>
            <w:vAlign w:val="center"/>
          </w:tcPr>
          <w:p w:rsidR="00847AE1" w:rsidRDefault="00000000">
            <w:pPr>
              <w:rPr>
                <w:rFonts w:hint="eastAsia"/>
                <w:szCs w:val="18"/>
              </w:rPr>
            </w:pPr>
            <w:r>
              <w:rPr>
                <w:szCs w:val="18"/>
              </w:rPr>
              <w:t>2.58</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1013[餐厅]</w:t>
            </w:r>
          </w:p>
        </w:tc>
        <w:tc>
          <w:tcPr>
            <w:tcW w:w="1358" w:type="dxa"/>
            <w:vAlign w:val="center"/>
          </w:tcPr>
          <w:p w:rsidR="00847AE1" w:rsidRDefault="00000000">
            <w:pPr>
              <w:rPr>
                <w:rFonts w:hint="eastAsia"/>
                <w:szCs w:val="18"/>
              </w:rPr>
            </w:pPr>
            <w:r>
              <w:rPr>
                <w:szCs w:val="18"/>
              </w:rPr>
              <w:t>餐厅</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18.24</w:t>
            </w:r>
          </w:p>
        </w:tc>
        <w:tc>
          <w:tcPr>
            <w:tcW w:w="1018" w:type="dxa"/>
            <w:vAlign w:val="center"/>
          </w:tcPr>
          <w:p w:rsidR="00847AE1" w:rsidRDefault="00000000">
            <w:pPr>
              <w:rPr>
                <w:rFonts w:hint="eastAsia"/>
                <w:szCs w:val="18"/>
              </w:rPr>
            </w:pPr>
            <w:r>
              <w:rPr>
                <w:szCs w:val="18"/>
              </w:rPr>
              <w:t>2.17</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1014[餐厅]</w:t>
            </w:r>
          </w:p>
        </w:tc>
        <w:tc>
          <w:tcPr>
            <w:tcW w:w="1358" w:type="dxa"/>
            <w:vAlign w:val="center"/>
          </w:tcPr>
          <w:p w:rsidR="00847AE1" w:rsidRDefault="00000000">
            <w:pPr>
              <w:rPr>
                <w:rFonts w:hint="eastAsia"/>
                <w:szCs w:val="18"/>
              </w:rPr>
            </w:pPr>
            <w:r>
              <w:rPr>
                <w:szCs w:val="18"/>
              </w:rPr>
              <w:t>餐厅</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18.24</w:t>
            </w:r>
          </w:p>
        </w:tc>
        <w:tc>
          <w:tcPr>
            <w:tcW w:w="1018" w:type="dxa"/>
            <w:vAlign w:val="center"/>
          </w:tcPr>
          <w:p w:rsidR="00847AE1" w:rsidRDefault="00000000">
            <w:pPr>
              <w:rPr>
                <w:rFonts w:hint="eastAsia"/>
                <w:szCs w:val="18"/>
              </w:rPr>
            </w:pPr>
            <w:r>
              <w:rPr>
                <w:szCs w:val="18"/>
              </w:rPr>
              <w:t>3.08</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1018[普通办公室]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14.84</w:t>
            </w:r>
          </w:p>
        </w:tc>
        <w:tc>
          <w:tcPr>
            <w:tcW w:w="1018" w:type="dxa"/>
            <w:vAlign w:val="center"/>
          </w:tcPr>
          <w:p w:rsidR="00847AE1" w:rsidRDefault="00000000">
            <w:pPr>
              <w:rPr>
                <w:rFonts w:hint="eastAsia"/>
                <w:szCs w:val="18"/>
              </w:rPr>
            </w:pPr>
            <w:r>
              <w:rPr>
                <w:szCs w:val="18"/>
              </w:rPr>
              <w:t>3.43</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restart"/>
            <w:vAlign w:val="center"/>
          </w:tcPr>
          <w:p w:rsidR="00847AE1" w:rsidRDefault="00000000">
            <w:pPr>
              <w:rPr>
                <w:rFonts w:hint="eastAsia"/>
                <w:szCs w:val="18"/>
              </w:rPr>
            </w:pPr>
            <w:r>
              <w:rPr>
                <w:szCs w:val="18"/>
              </w:rPr>
              <w:t>2</w:t>
            </w:r>
          </w:p>
        </w:tc>
        <w:tc>
          <w:tcPr>
            <w:tcW w:w="1952" w:type="dxa"/>
            <w:vAlign w:val="center"/>
          </w:tcPr>
          <w:p w:rsidR="00847AE1" w:rsidRDefault="00000000">
            <w:pPr>
              <w:rPr>
                <w:rFonts w:hint="eastAsia"/>
                <w:szCs w:val="18"/>
              </w:rPr>
            </w:pPr>
            <w:r>
              <w:rPr>
                <w:szCs w:val="18"/>
              </w:rPr>
              <w:t>2001[大厅]</w:t>
            </w:r>
          </w:p>
        </w:tc>
        <w:tc>
          <w:tcPr>
            <w:tcW w:w="1358" w:type="dxa"/>
            <w:vAlign w:val="center"/>
          </w:tcPr>
          <w:p w:rsidR="00847AE1" w:rsidRDefault="00000000">
            <w:pPr>
              <w:rPr>
                <w:rFonts w:hint="eastAsia"/>
                <w:szCs w:val="18"/>
              </w:rPr>
            </w:pPr>
            <w:r>
              <w:rPr>
                <w:szCs w:val="18"/>
              </w:rPr>
              <w:t>大堂</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136.79</w:t>
            </w:r>
          </w:p>
        </w:tc>
        <w:tc>
          <w:tcPr>
            <w:tcW w:w="1018" w:type="dxa"/>
            <w:vAlign w:val="center"/>
          </w:tcPr>
          <w:p w:rsidR="00847AE1" w:rsidRDefault="00000000">
            <w:pPr>
              <w:rPr>
                <w:rFonts w:hint="eastAsia"/>
                <w:szCs w:val="18"/>
              </w:rPr>
            </w:pPr>
            <w:r>
              <w:rPr>
                <w:szCs w:val="18"/>
              </w:rPr>
              <w:t>16.88</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color w:val="0000FF"/>
                <w:szCs w:val="18"/>
              </w:rPr>
              <w:t>过亮不宜</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2002[密集办公室]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193.98</w:t>
            </w:r>
          </w:p>
        </w:tc>
        <w:tc>
          <w:tcPr>
            <w:tcW w:w="1018" w:type="dxa"/>
            <w:vAlign w:val="center"/>
          </w:tcPr>
          <w:p w:rsidR="00847AE1" w:rsidRDefault="00000000">
            <w:pPr>
              <w:rPr>
                <w:rFonts w:hint="eastAsia"/>
                <w:szCs w:val="18"/>
              </w:rPr>
            </w:pPr>
            <w:r>
              <w:rPr>
                <w:szCs w:val="18"/>
              </w:rPr>
              <w:t>4.62</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2003[大厅]</w:t>
            </w:r>
          </w:p>
        </w:tc>
        <w:tc>
          <w:tcPr>
            <w:tcW w:w="1358" w:type="dxa"/>
            <w:vAlign w:val="center"/>
          </w:tcPr>
          <w:p w:rsidR="00847AE1" w:rsidRDefault="00000000">
            <w:pPr>
              <w:rPr>
                <w:rFonts w:hint="eastAsia"/>
                <w:szCs w:val="18"/>
              </w:rPr>
            </w:pPr>
            <w:r>
              <w:rPr>
                <w:szCs w:val="18"/>
              </w:rPr>
              <w:t>大堂</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193.63</w:t>
            </w:r>
          </w:p>
        </w:tc>
        <w:tc>
          <w:tcPr>
            <w:tcW w:w="1018" w:type="dxa"/>
            <w:vAlign w:val="center"/>
          </w:tcPr>
          <w:p w:rsidR="00847AE1" w:rsidRDefault="00000000">
            <w:pPr>
              <w:rPr>
                <w:rFonts w:hint="eastAsia"/>
                <w:szCs w:val="18"/>
              </w:rPr>
            </w:pPr>
            <w:r>
              <w:rPr>
                <w:szCs w:val="18"/>
              </w:rPr>
              <w:t>11.39</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color w:val="0000FF"/>
                <w:szCs w:val="18"/>
              </w:rPr>
              <w:t>过亮不宜</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2005[大厅]</w:t>
            </w:r>
          </w:p>
        </w:tc>
        <w:tc>
          <w:tcPr>
            <w:tcW w:w="1358" w:type="dxa"/>
            <w:vAlign w:val="center"/>
          </w:tcPr>
          <w:p w:rsidR="00847AE1" w:rsidRDefault="00000000">
            <w:pPr>
              <w:rPr>
                <w:rFonts w:hint="eastAsia"/>
                <w:szCs w:val="18"/>
              </w:rPr>
            </w:pPr>
            <w:r>
              <w:rPr>
                <w:szCs w:val="18"/>
              </w:rPr>
              <w:t>大堂</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118.95</w:t>
            </w:r>
          </w:p>
        </w:tc>
        <w:tc>
          <w:tcPr>
            <w:tcW w:w="1018" w:type="dxa"/>
            <w:vAlign w:val="center"/>
          </w:tcPr>
          <w:p w:rsidR="00847AE1" w:rsidRDefault="00000000">
            <w:pPr>
              <w:rPr>
                <w:rFonts w:hint="eastAsia"/>
                <w:szCs w:val="18"/>
              </w:rPr>
            </w:pPr>
            <w:r>
              <w:rPr>
                <w:szCs w:val="18"/>
              </w:rPr>
              <w:t>24.14</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color w:val="0000FF"/>
                <w:szCs w:val="18"/>
              </w:rPr>
              <w:t>过亮不宜</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2006[普通办公室]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119.60</w:t>
            </w:r>
          </w:p>
        </w:tc>
        <w:tc>
          <w:tcPr>
            <w:tcW w:w="1018" w:type="dxa"/>
            <w:vAlign w:val="center"/>
          </w:tcPr>
          <w:p w:rsidR="00847AE1" w:rsidRDefault="00000000">
            <w:pPr>
              <w:rPr>
                <w:rFonts w:hint="eastAsia"/>
                <w:szCs w:val="18"/>
              </w:rPr>
            </w:pPr>
            <w:r>
              <w:rPr>
                <w:szCs w:val="18"/>
              </w:rPr>
              <w:t>3.93</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2007[报告厅]</w:t>
            </w:r>
          </w:p>
        </w:tc>
        <w:tc>
          <w:tcPr>
            <w:tcW w:w="1358" w:type="dxa"/>
            <w:vAlign w:val="center"/>
          </w:tcPr>
          <w:p w:rsidR="00847AE1" w:rsidRDefault="00000000">
            <w:pPr>
              <w:rPr>
                <w:rFonts w:hint="eastAsia"/>
                <w:szCs w:val="18"/>
              </w:rPr>
            </w:pPr>
            <w:r>
              <w:rPr>
                <w:szCs w:val="18"/>
              </w:rPr>
              <w:t>阶梯教室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115.87</w:t>
            </w:r>
          </w:p>
        </w:tc>
        <w:tc>
          <w:tcPr>
            <w:tcW w:w="1018" w:type="dxa"/>
            <w:vAlign w:val="center"/>
          </w:tcPr>
          <w:p w:rsidR="00847AE1" w:rsidRDefault="00000000">
            <w:pPr>
              <w:rPr>
                <w:rFonts w:hint="eastAsia"/>
                <w:szCs w:val="18"/>
              </w:rPr>
            </w:pPr>
            <w:r>
              <w:rPr>
                <w:szCs w:val="18"/>
              </w:rPr>
              <w:t>3.66</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2008[大厅]</w:t>
            </w:r>
          </w:p>
        </w:tc>
        <w:tc>
          <w:tcPr>
            <w:tcW w:w="1358" w:type="dxa"/>
            <w:vAlign w:val="center"/>
          </w:tcPr>
          <w:p w:rsidR="00847AE1" w:rsidRDefault="00000000">
            <w:pPr>
              <w:rPr>
                <w:rFonts w:hint="eastAsia"/>
                <w:szCs w:val="18"/>
              </w:rPr>
            </w:pPr>
            <w:r>
              <w:rPr>
                <w:szCs w:val="18"/>
              </w:rPr>
              <w:t>大堂</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113.21</w:t>
            </w:r>
          </w:p>
        </w:tc>
        <w:tc>
          <w:tcPr>
            <w:tcW w:w="1018" w:type="dxa"/>
            <w:vAlign w:val="center"/>
          </w:tcPr>
          <w:p w:rsidR="00847AE1" w:rsidRDefault="00000000">
            <w:pPr>
              <w:rPr>
                <w:rFonts w:hint="eastAsia"/>
                <w:szCs w:val="18"/>
              </w:rPr>
            </w:pPr>
            <w:r>
              <w:rPr>
                <w:szCs w:val="18"/>
              </w:rPr>
              <w:t>7.55</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color w:val="0000FF"/>
                <w:szCs w:val="18"/>
              </w:rPr>
              <w:t>过亮不宜</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2009[阶梯教室]</w:t>
            </w:r>
          </w:p>
        </w:tc>
        <w:tc>
          <w:tcPr>
            <w:tcW w:w="1358" w:type="dxa"/>
            <w:vAlign w:val="center"/>
          </w:tcPr>
          <w:p w:rsidR="00847AE1" w:rsidRDefault="00000000">
            <w:pPr>
              <w:rPr>
                <w:rFonts w:hint="eastAsia"/>
                <w:szCs w:val="18"/>
              </w:rPr>
            </w:pPr>
            <w:r>
              <w:rPr>
                <w:szCs w:val="18"/>
              </w:rPr>
              <w:t>阶梯教室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96.16</w:t>
            </w:r>
          </w:p>
        </w:tc>
        <w:tc>
          <w:tcPr>
            <w:tcW w:w="1018" w:type="dxa"/>
            <w:vAlign w:val="center"/>
          </w:tcPr>
          <w:p w:rsidR="00847AE1" w:rsidRDefault="00000000">
            <w:pPr>
              <w:rPr>
                <w:rFonts w:hint="eastAsia"/>
                <w:szCs w:val="18"/>
              </w:rPr>
            </w:pPr>
            <w:r>
              <w:rPr>
                <w:szCs w:val="18"/>
              </w:rPr>
              <w:t>3.02</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2010[音乐教室]</w:t>
            </w:r>
          </w:p>
        </w:tc>
        <w:tc>
          <w:tcPr>
            <w:tcW w:w="1358" w:type="dxa"/>
            <w:vAlign w:val="center"/>
          </w:tcPr>
          <w:p w:rsidR="00847AE1" w:rsidRDefault="00000000">
            <w:pPr>
              <w:rPr>
                <w:rFonts w:hint="eastAsia"/>
                <w:szCs w:val="18"/>
              </w:rPr>
            </w:pPr>
            <w:r>
              <w:rPr>
                <w:szCs w:val="18"/>
              </w:rPr>
              <w:t>专用教室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96.16</w:t>
            </w:r>
          </w:p>
        </w:tc>
        <w:tc>
          <w:tcPr>
            <w:tcW w:w="1018" w:type="dxa"/>
            <w:vAlign w:val="center"/>
          </w:tcPr>
          <w:p w:rsidR="00847AE1" w:rsidRDefault="00000000">
            <w:pPr>
              <w:rPr>
                <w:rFonts w:hint="eastAsia"/>
                <w:szCs w:val="18"/>
              </w:rPr>
            </w:pPr>
            <w:r>
              <w:rPr>
                <w:szCs w:val="18"/>
              </w:rPr>
              <w:t>4.65</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2011[大厅]</w:t>
            </w:r>
          </w:p>
        </w:tc>
        <w:tc>
          <w:tcPr>
            <w:tcW w:w="1358" w:type="dxa"/>
            <w:vAlign w:val="center"/>
          </w:tcPr>
          <w:p w:rsidR="00847AE1" w:rsidRDefault="00000000">
            <w:pPr>
              <w:rPr>
                <w:rFonts w:hint="eastAsia"/>
                <w:szCs w:val="18"/>
              </w:rPr>
            </w:pPr>
            <w:r>
              <w:rPr>
                <w:szCs w:val="18"/>
              </w:rPr>
              <w:t>大堂</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93.63</w:t>
            </w:r>
          </w:p>
        </w:tc>
        <w:tc>
          <w:tcPr>
            <w:tcW w:w="1018" w:type="dxa"/>
            <w:vAlign w:val="center"/>
          </w:tcPr>
          <w:p w:rsidR="00847AE1" w:rsidRDefault="00000000">
            <w:pPr>
              <w:rPr>
                <w:rFonts w:hint="eastAsia"/>
                <w:szCs w:val="18"/>
              </w:rPr>
            </w:pPr>
            <w:r>
              <w:rPr>
                <w:szCs w:val="18"/>
              </w:rPr>
              <w:t>32.92</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color w:val="0000FF"/>
                <w:szCs w:val="18"/>
              </w:rPr>
              <w:t>过亮不宜</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2012[大厅]</w:t>
            </w:r>
          </w:p>
        </w:tc>
        <w:tc>
          <w:tcPr>
            <w:tcW w:w="1358" w:type="dxa"/>
            <w:vAlign w:val="center"/>
          </w:tcPr>
          <w:p w:rsidR="00847AE1" w:rsidRDefault="00000000">
            <w:pPr>
              <w:rPr>
                <w:rFonts w:hint="eastAsia"/>
                <w:szCs w:val="18"/>
              </w:rPr>
            </w:pPr>
            <w:r>
              <w:rPr>
                <w:szCs w:val="18"/>
              </w:rPr>
              <w:t>大堂</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90.72</w:t>
            </w:r>
          </w:p>
        </w:tc>
        <w:tc>
          <w:tcPr>
            <w:tcW w:w="1018" w:type="dxa"/>
            <w:vAlign w:val="center"/>
          </w:tcPr>
          <w:p w:rsidR="00847AE1" w:rsidRDefault="00000000">
            <w:pPr>
              <w:rPr>
                <w:rFonts w:hint="eastAsia"/>
                <w:szCs w:val="18"/>
              </w:rPr>
            </w:pPr>
            <w:r>
              <w:rPr>
                <w:szCs w:val="18"/>
              </w:rPr>
              <w:t>7.49</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color w:val="0000FF"/>
                <w:szCs w:val="18"/>
              </w:rPr>
              <w:t>过亮不宜</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2013[阶梯教室]</w:t>
            </w:r>
          </w:p>
        </w:tc>
        <w:tc>
          <w:tcPr>
            <w:tcW w:w="1358" w:type="dxa"/>
            <w:vAlign w:val="center"/>
          </w:tcPr>
          <w:p w:rsidR="00847AE1" w:rsidRDefault="00000000">
            <w:pPr>
              <w:rPr>
                <w:rFonts w:hint="eastAsia"/>
                <w:szCs w:val="18"/>
              </w:rPr>
            </w:pPr>
            <w:r>
              <w:rPr>
                <w:szCs w:val="18"/>
              </w:rPr>
              <w:t>阶梯教室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81.56</w:t>
            </w:r>
          </w:p>
        </w:tc>
        <w:tc>
          <w:tcPr>
            <w:tcW w:w="1018" w:type="dxa"/>
            <w:vAlign w:val="center"/>
          </w:tcPr>
          <w:p w:rsidR="00847AE1" w:rsidRDefault="00000000">
            <w:pPr>
              <w:rPr>
                <w:rFonts w:hint="eastAsia"/>
                <w:szCs w:val="18"/>
              </w:rPr>
            </w:pPr>
            <w:r>
              <w:rPr>
                <w:szCs w:val="18"/>
              </w:rPr>
              <w:t>3.79</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2014[舞蹈教室]</w:t>
            </w:r>
          </w:p>
        </w:tc>
        <w:tc>
          <w:tcPr>
            <w:tcW w:w="1358" w:type="dxa"/>
            <w:vAlign w:val="center"/>
          </w:tcPr>
          <w:p w:rsidR="00847AE1" w:rsidRDefault="00000000">
            <w:pPr>
              <w:rPr>
                <w:rFonts w:hint="eastAsia"/>
                <w:szCs w:val="18"/>
              </w:rPr>
            </w:pPr>
            <w:r>
              <w:rPr>
                <w:szCs w:val="18"/>
              </w:rPr>
              <w:t>专用教室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66.24</w:t>
            </w:r>
          </w:p>
        </w:tc>
        <w:tc>
          <w:tcPr>
            <w:tcW w:w="1018" w:type="dxa"/>
            <w:vAlign w:val="center"/>
          </w:tcPr>
          <w:p w:rsidR="00847AE1" w:rsidRDefault="00000000">
            <w:pPr>
              <w:rPr>
                <w:rFonts w:hint="eastAsia"/>
                <w:szCs w:val="18"/>
              </w:rPr>
            </w:pPr>
            <w:r>
              <w:rPr>
                <w:szCs w:val="18"/>
              </w:rPr>
              <w:t>4.98</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2015[美术教室]</w:t>
            </w:r>
          </w:p>
        </w:tc>
        <w:tc>
          <w:tcPr>
            <w:tcW w:w="1358" w:type="dxa"/>
            <w:vAlign w:val="center"/>
          </w:tcPr>
          <w:p w:rsidR="00847AE1" w:rsidRDefault="00000000">
            <w:pPr>
              <w:rPr>
                <w:rFonts w:hint="eastAsia"/>
                <w:szCs w:val="18"/>
              </w:rPr>
            </w:pPr>
            <w:r>
              <w:rPr>
                <w:szCs w:val="18"/>
              </w:rPr>
              <w:t>专用教室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43.61</w:t>
            </w:r>
          </w:p>
        </w:tc>
        <w:tc>
          <w:tcPr>
            <w:tcW w:w="1018" w:type="dxa"/>
            <w:vAlign w:val="center"/>
          </w:tcPr>
          <w:p w:rsidR="00847AE1" w:rsidRDefault="00000000">
            <w:pPr>
              <w:rPr>
                <w:rFonts w:hint="eastAsia"/>
                <w:szCs w:val="18"/>
              </w:rPr>
            </w:pPr>
            <w:r>
              <w:rPr>
                <w:szCs w:val="18"/>
              </w:rPr>
              <w:t>4.61</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2016[普通办公室]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41.97</w:t>
            </w:r>
          </w:p>
        </w:tc>
        <w:tc>
          <w:tcPr>
            <w:tcW w:w="1018" w:type="dxa"/>
            <w:vAlign w:val="center"/>
          </w:tcPr>
          <w:p w:rsidR="00847AE1" w:rsidRDefault="00000000">
            <w:pPr>
              <w:rPr>
                <w:rFonts w:hint="eastAsia"/>
                <w:szCs w:val="18"/>
              </w:rPr>
            </w:pPr>
            <w:r>
              <w:rPr>
                <w:szCs w:val="18"/>
              </w:rPr>
              <w:t>3.59</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restart"/>
            <w:vAlign w:val="center"/>
          </w:tcPr>
          <w:p w:rsidR="00847AE1" w:rsidRDefault="00000000">
            <w:pPr>
              <w:rPr>
                <w:rFonts w:hint="eastAsia"/>
                <w:szCs w:val="18"/>
              </w:rPr>
            </w:pPr>
            <w:r>
              <w:rPr>
                <w:szCs w:val="18"/>
              </w:rPr>
              <w:t>3</w:t>
            </w:r>
          </w:p>
        </w:tc>
        <w:tc>
          <w:tcPr>
            <w:tcW w:w="1952" w:type="dxa"/>
            <w:vAlign w:val="center"/>
          </w:tcPr>
          <w:p w:rsidR="00847AE1" w:rsidRDefault="00000000">
            <w:pPr>
              <w:rPr>
                <w:rFonts w:hint="eastAsia"/>
                <w:szCs w:val="18"/>
              </w:rPr>
            </w:pPr>
            <w:r>
              <w:rPr>
                <w:szCs w:val="18"/>
              </w:rPr>
              <w:t>3080[大厅]</w:t>
            </w:r>
          </w:p>
        </w:tc>
        <w:tc>
          <w:tcPr>
            <w:tcW w:w="1358" w:type="dxa"/>
            <w:vAlign w:val="center"/>
          </w:tcPr>
          <w:p w:rsidR="00847AE1" w:rsidRDefault="00000000">
            <w:pPr>
              <w:rPr>
                <w:rFonts w:hint="eastAsia"/>
                <w:szCs w:val="18"/>
              </w:rPr>
            </w:pPr>
            <w:r>
              <w:rPr>
                <w:szCs w:val="18"/>
              </w:rPr>
              <w:t>大堂</w:t>
            </w:r>
          </w:p>
        </w:tc>
        <w:tc>
          <w:tcPr>
            <w:tcW w:w="707" w:type="dxa"/>
            <w:vAlign w:val="center"/>
          </w:tcPr>
          <w:p w:rsidR="00847AE1" w:rsidRDefault="00000000">
            <w:pPr>
              <w:rPr>
                <w:rFonts w:hint="eastAsia"/>
                <w:szCs w:val="18"/>
              </w:rPr>
            </w:pPr>
            <w:r>
              <w:rPr>
                <w:szCs w:val="18"/>
              </w:rPr>
              <w:t>IV</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119.59</w:t>
            </w:r>
          </w:p>
        </w:tc>
        <w:tc>
          <w:tcPr>
            <w:tcW w:w="1018" w:type="dxa"/>
            <w:vAlign w:val="center"/>
          </w:tcPr>
          <w:p w:rsidR="00847AE1" w:rsidRDefault="00000000">
            <w:pPr>
              <w:rPr>
                <w:rFonts w:hint="eastAsia"/>
                <w:szCs w:val="18"/>
              </w:rPr>
            </w:pPr>
            <w:r>
              <w:rPr>
                <w:szCs w:val="18"/>
              </w:rPr>
              <w:t>1.92</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color w:val="FF00FF"/>
                <w:szCs w:val="18"/>
              </w:rPr>
              <w:t>不满足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3081[普通办公室]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混合</w:t>
            </w:r>
          </w:p>
        </w:tc>
        <w:tc>
          <w:tcPr>
            <w:tcW w:w="1047" w:type="dxa"/>
            <w:vAlign w:val="center"/>
          </w:tcPr>
          <w:p w:rsidR="00847AE1" w:rsidRDefault="00000000">
            <w:pPr>
              <w:rPr>
                <w:rFonts w:hint="eastAsia"/>
                <w:szCs w:val="18"/>
              </w:rPr>
            </w:pPr>
            <w:r>
              <w:rPr>
                <w:szCs w:val="18"/>
              </w:rPr>
              <w:t>115.87</w:t>
            </w:r>
          </w:p>
        </w:tc>
        <w:tc>
          <w:tcPr>
            <w:tcW w:w="1018" w:type="dxa"/>
            <w:vAlign w:val="center"/>
          </w:tcPr>
          <w:p w:rsidR="00847AE1" w:rsidRDefault="00000000">
            <w:pPr>
              <w:rPr>
                <w:rFonts w:hint="eastAsia"/>
                <w:szCs w:val="18"/>
              </w:rPr>
            </w:pPr>
            <w:r>
              <w:rPr>
                <w:szCs w:val="18"/>
              </w:rPr>
              <w:t>3.08</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3082[普通办公室]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混合</w:t>
            </w:r>
          </w:p>
        </w:tc>
        <w:tc>
          <w:tcPr>
            <w:tcW w:w="1047" w:type="dxa"/>
            <w:vAlign w:val="center"/>
          </w:tcPr>
          <w:p w:rsidR="00847AE1" w:rsidRDefault="00000000">
            <w:pPr>
              <w:rPr>
                <w:rFonts w:hint="eastAsia"/>
                <w:szCs w:val="18"/>
              </w:rPr>
            </w:pPr>
            <w:r>
              <w:rPr>
                <w:szCs w:val="18"/>
              </w:rPr>
              <w:t>115.81</w:t>
            </w:r>
          </w:p>
        </w:tc>
        <w:tc>
          <w:tcPr>
            <w:tcW w:w="1018" w:type="dxa"/>
            <w:vAlign w:val="center"/>
          </w:tcPr>
          <w:p w:rsidR="00847AE1" w:rsidRDefault="00000000">
            <w:pPr>
              <w:rPr>
                <w:rFonts w:hint="eastAsia"/>
                <w:szCs w:val="18"/>
              </w:rPr>
            </w:pPr>
            <w:r>
              <w:rPr>
                <w:szCs w:val="18"/>
              </w:rPr>
              <w:t>2.37</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3084[普通办公室]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混合</w:t>
            </w:r>
          </w:p>
        </w:tc>
        <w:tc>
          <w:tcPr>
            <w:tcW w:w="1047" w:type="dxa"/>
            <w:vAlign w:val="center"/>
          </w:tcPr>
          <w:p w:rsidR="00847AE1" w:rsidRDefault="00000000">
            <w:pPr>
              <w:rPr>
                <w:rFonts w:hint="eastAsia"/>
                <w:szCs w:val="18"/>
              </w:rPr>
            </w:pPr>
            <w:r>
              <w:rPr>
                <w:szCs w:val="18"/>
              </w:rPr>
              <w:t>96.16</w:t>
            </w:r>
          </w:p>
        </w:tc>
        <w:tc>
          <w:tcPr>
            <w:tcW w:w="1018" w:type="dxa"/>
            <w:vAlign w:val="center"/>
          </w:tcPr>
          <w:p w:rsidR="00847AE1" w:rsidRDefault="00000000">
            <w:pPr>
              <w:rPr>
                <w:rFonts w:hint="eastAsia"/>
                <w:szCs w:val="18"/>
              </w:rPr>
            </w:pPr>
            <w:r>
              <w:rPr>
                <w:szCs w:val="18"/>
              </w:rPr>
              <w:t>2.82</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3087[普通办公室]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混合</w:t>
            </w:r>
          </w:p>
        </w:tc>
        <w:tc>
          <w:tcPr>
            <w:tcW w:w="1047" w:type="dxa"/>
            <w:vAlign w:val="center"/>
          </w:tcPr>
          <w:p w:rsidR="00847AE1" w:rsidRDefault="00000000">
            <w:pPr>
              <w:rPr>
                <w:rFonts w:hint="eastAsia"/>
                <w:szCs w:val="18"/>
              </w:rPr>
            </w:pPr>
            <w:r>
              <w:rPr>
                <w:szCs w:val="18"/>
              </w:rPr>
              <w:t>71.09</w:t>
            </w:r>
          </w:p>
        </w:tc>
        <w:tc>
          <w:tcPr>
            <w:tcW w:w="1018" w:type="dxa"/>
            <w:vAlign w:val="center"/>
          </w:tcPr>
          <w:p w:rsidR="00847AE1" w:rsidRDefault="00000000">
            <w:pPr>
              <w:rPr>
                <w:rFonts w:hint="eastAsia"/>
                <w:szCs w:val="18"/>
              </w:rPr>
            </w:pPr>
            <w:r>
              <w:rPr>
                <w:szCs w:val="18"/>
              </w:rPr>
              <w:t>2.83</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3090[普通办公室]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混合</w:t>
            </w:r>
          </w:p>
        </w:tc>
        <w:tc>
          <w:tcPr>
            <w:tcW w:w="1047" w:type="dxa"/>
            <w:vAlign w:val="center"/>
          </w:tcPr>
          <w:p w:rsidR="00847AE1" w:rsidRDefault="00000000">
            <w:pPr>
              <w:rPr>
                <w:rFonts w:hint="eastAsia"/>
                <w:szCs w:val="18"/>
              </w:rPr>
            </w:pPr>
            <w:r>
              <w:rPr>
                <w:szCs w:val="18"/>
              </w:rPr>
              <w:t>37.55</w:t>
            </w:r>
          </w:p>
        </w:tc>
        <w:tc>
          <w:tcPr>
            <w:tcW w:w="1018" w:type="dxa"/>
            <w:vAlign w:val="center"/>
          </w:tcPr>
          <w:p w:rsidR="00847AE1" w:rsidRDefault="00000000">
            <w:pPr>
              <w:rPr>
                <w:rFonts w:hint="eastAsia"/>
                <w:szCs w:val="18"/>
              </w:rPr>
            </w:pPr>
            <w:r>
              <w:rPr>
                <w:szCs w:val="18"/>
              </w:rPr>
              <w:t>3.72</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3091[普通办公室]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混合</w:t>
            </w:r>
          </w:p>
        </w:tc>
        <w:tc>
          <w:tcPr>
            <w:tcW w:w="1047" w:type="dxa"/>
            <w:vAlign w:val="center"/>
          </w:tcPr>
          <w:p w:rsidR="00847AE1" w:rsidRDefault="00000000">
            <w:pPr>
              <w:rPr>
                <w:rFonts w:hint="eastAsia"/>
                <w:szCs w:val="18"/>
              </w:rPr>
            </w:pPr>
            <w:r>
              <w:rPr>
                <w:szCs w:val="18"/>
              </w:rPr>
              <w:t>37.55</w:t>
            </w:r>
          </w:p>
        </w:tc>
        <w:tc>
          <w:tcPr>
            <w:tcW w:w="1018" w:type="dxa"/>
            <w:vAlign w:val="center"/>
          </w:tcPr>
          <w:p w:rsidR="00847AE1" w:rsidRDefault="00000000">
            <w:pPr>
              <w:rPr>
                <w:rFonts w:hint="eastAsia"/>
                <w:szCs w:val="18"/>
              </w:rPr>
            </w:pPr>
            <w:r>
              <w:rPr>
                <w:szCs w:val="18"/>
              </w:rPr>
              <w:t>4.02</w:t>
            </w:r>
          </w:p>
        </w:tc>
        <w:tc>
          <w:tcPr>
            <w:tcW w:w="1047" w:type="dxa"/>
            <w:vAlign w:val="center"/>
          </w:tcPr>
          <w:p w:rsidR="00847AE1" w:rsidRDefault="00000000">
            <w:pPr>
              <w:rPr>
                <w:rFonts w:hint="eastAsia"/>
                <w:szCs w:val="18"/>
              </w:rPr>
            </w:pPr>
            <w:r>
              <w:rPr>
                <w:szCs w:val="18"/>
              </w:rPr>
              <w:t>2.00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3092[普通办公室]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37.44</w:t>
            </w:r>
          </w:p>
        </w:tc>
        <w:tc>
          <w:tcPr>
            <w:tcW w:w="1018" w:type="dxa"/>
            <w:vAlign w:val="center"/>
          </w:tcPr>
          <w:p w:rsidR="00847AE1" w:rsidRDefault="00000000">
            <w:pPr>
              <w:rPr>
                <w:rFonts w:hint="eastAsia"/>
                <w:szCs w:val="18"/>
              </w:rPr>
            </w:pPr>
            <w:r>
              <w:rPr>
                <w:szCs w:val="18"/>
              </w:rPr>
              <w:t>4.08</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3093[普通办公室]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34.15</w:t>
            </w:r>
          </w:p>
        </w:tc>
        <w:tc>
          <w:tcPr>
            <w:tcW w:w="1018" w:type="dxa"/>
            <w:vAlign w:val="center"/>
          </w:tcPr>
          <w:p w:rsidR="00847AE1" w:rsidRDefault="00000000">
            <w:pPr>
              <w:rPr>
                <w:rFonts w:hint="eastAsia"/>
                <w:szCs w:val="18"/>
              </w:rPr>
            </w:pPr>
            <w:r>
              <w:rPr>
                <w:szCs w:val="18"/>
              </w:rPr>
              <w:t>3.12</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3095[普通办公室]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29.64</w:t>
            </w:r>
          </w:p>
        </w:tc>
        <w:tc>
          <w:tcPr>
            <w:tcW w:w="1018" w:type="dxa"/>
            <w:vAlign w:val="center"/>
          </w:tcPr>
          <w:p w:rsidR="00847AE1" w:rsidRDefault="00000000">
            <w:pPr>
              <w:rPr>
                <w:rFonts w:hint="eastAsia"/>
                <w:szCs w:val="18"/>
              </w:rPr>
            </w:pPr>
            <w:r>
              <w:rPr>
                <w:szCs w:val="18"/>
              </w:rPr>
              <w:t>3.76</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3096[普通办公室]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29.64</w:t>
            </w:r>
          </w:p>
        </w:tc>
        <w:tc>
          <w:tcPr>
            <w:tcW w:w="1018" w:type="dxa"/>
            <w:vAlign w:val="center"/>
          </w:tcPr>
          <w:p w:rsidR="00847AE1" w:rsidRDefault="00000000">
            <w:pPr>
              <w:rPr>
                <w:rFonts w:hint="eastAsia"/>
                <w:szCs w:val="18"/>
              </w:rPr>
            </w:pPr>
            <w:r>
              <w:rPr>
                <w:szCs w:val="18"/>
              </w:rPr>
              <w:t>3.80</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3097[普通办公室]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29.64</w:t>
            </w:r>
          </w:p>
        </w:tc>
        <w:tc>
          <w:tcPr>
            <w:tcW w:w="1018" w:type="dxa"/>
            <w:vAlign w:val="center"/>
          </w:tcPr>
          <w:p w:rsidR="00847AE1" w:rsidRDefault="00000000">
            <w:pPr>
              <w:rPr>
                <w:rFonts w:hint="eastAsia"/>
                <w:szCs w:val="18"/>
              </w:rPr>
            </w:pPr>
            <w:r>
              <w:rPr>
                <w:szCs w:val="18"/>
              </w:rPr>
              <w:t>3.79</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r w:rsidR="00847AE1">
        <w:tc>
          <w:tcPr>
            <w:tcW w:w="650" w:type="dxa"/>
            <w:vMerge/>
            <w:vAlign w:val="center"/>
          </w:tcPr>
          <w:p w:rsidR="00847AE1" w:rsidRDefault="00847AE1">
            <w:pPr>
              <w:rPr>
                <w:rFonts w:hint="eastAsia"/>
                <w:szCs w:val="18"/>
              </w:rPr>
            </w:pPr>
          </w:p>
        </w:tc>
        <w:tc>
          <w:tcPr>
            <w:tcW w:w="1952" w:type="dxa"/>
            <w:vAlign w:val="center"/>
          </w:tcPr>
          <w:p w:rsidR="00847AE1" w:rsidRDefault="00000000">
            <w:pPr>
              <w:rPr>
                <w:rFonts w:hint="eastAsia"/>
                <w:szCs w:val="18"/>
              </w:rPr>
            </w:pPr>
            <w:r>
              <w:rPr>
                <w:szCs w:val="18"/>
              </w:rPr>
              <w:t>3098[普通办公室]</w:t>
            </w:r>
          </w:p>
        </w:tc>
        <w:tc>
          <w:tcPr>
            <w:tcW w:w="1358" w:type="dxa"/>
            <w:vAlign w:val="center"/>
          </w:tcPr>
          <w:p w:rsidR="00847AE1" w:rsidRDefault="00000000">
            <w:pPr>
              <w:rPr>
                <w:rFonts w:hint="eastAsia"/>
                <w:szCs w:val="18"/>
              </w:rPr>
            </w:pPr>
            <w:r>
              <w:rPr>
                <w:szCs w:val="18"/>
              </w:rPr>
              <w:t>教师办公室</w:t>
            </w:r>
          </w:p>
        </w:tc>
        <w:tc>
          <w:tcPr>
            <w:tcW w:w="707" w:type="dxa"/>
            <w:vAlign w:val="center"/>
          </w:tcPr>
          <w:p w:rsidR="00847AE1" w:rsidRDefault="00000000">
            <w:pPr>
              <w:rPr>
                <w:rFonts w:hint="eastAsia"/>
                <w:szCs w:val="18"/>
              </w:rPr>
            </w:pPr>
            <w:r>
              <w:rPr>
                <w:szCs w:val="18"/>
              </w:rPr>
              <w:t>III</w:t>
            </w:r>
          </w:p>
        </w:tc>
        <w:tc>
          <w:tcPr>
            <w:tcW w:w="707" w:type="dxa"/>
            <w:vAlign w:val="center"/>
          </w:tcPr>
          <w:p w:rsidR="00847AE1" w:rsidRDefault="00000000">
            <w:pPr>
              <w:rPr>
                <w:rFonts w:hint="eastAsia"/>
                <w:szCs w:val="18"/>
              </w:rPr>
            </w:pPr>
            <w:r>
              <w:rPr>
                <w:szCs w:val="18"/>
              </w:rPr>
              <w:t>侧面</w:t>
            </w:r>
          </w:p>
        </w:tc>
        <w:tc>
          <w:tcPr>
            <w:tcW w:w="1047" w:type="dxa"/>
            <w:vAlign w:val="center"/>
          </w:tcPr>
          <w:p w:rsidR="00847AE1" w:rsidRDefault="00000000">
            <w:pPr>
              <w:rPr>
                <w:rFonts w:hint="eastAsia"/>
                <w:szCs w:val="18"/>
              </w:rPr>
            </w:pPr>
            <w:r>
              <w:rPr>
                <w:szCs w:val="18"/>
              </w:rPr>
              <w:t>29.64</w:t>
            </w:r>
          </w:p>
        </w:tc>
        <w:tc>
          <w:tcPr>
            <w:tcW w:w="1018" w:type="dxa"/>
            <w:vAlign w:val="center"/>
          </w:tcPr>
          <w:p w:rsidR="00847AE1" w:rsidRDefault="00000000">
            <w:pPr>
              <w:rPr>
                <w:rFonts w:hint="eastAsia"/>
                <w:szCs w:val="18"/>
              </w:rPr>
            </w:pPr>
            <w:r>
              <w:rPr>
                <w:szCs w:val="18"/>
              </w:rPr>
              <w:t>3.77</w:t>
            </w:r>
          </w:p>
        </w:tc>
        <w:tc>
          <w:tcPr>
            <w:tcW w:w="1047" w:type="dxa"/>
            <w:vAlign w:val="center"/>
          </w:tcPr>
          <w:p w:rsidR="00847AE1" w:rsidRDefault="00000000">
            <w:pPr>
              <w:rPr>
                <w:rFonts w:hint="eastAsia"/>
                <w:szCs w:val="18"/>
              </w:rPr>
            </w:pPr>
            <w:r>
              <w:rPr>
                <w:szCs w:val="18"/>
              </w:rPr>
              <w:t>3.00</w:t>
            </w:r>
          </w:p>
        </w:tc>
        <w:tc>
          <w:tcPr>
            <w:tcW w:w="837" w:type="dxa"/>
            <w:vAlign w:val="center"/>
          </w:tcPr>
          <w:p w:rsidR="00847AE1" w:rsidRDefault="00000000">
            <w:pPr>
              <w:rPr>
                <w:rFonts w:hint="eastAsia"/>
                <w:szCs w:val="18"/>
              </w:rPr>
            </w:pPr>
            <w:r>
              <w:rPr>
                <w:szCs w:val="18"/>
              </w:rPr>
              <w:t>满足</w:t>
            </w:r>
          </w:p>
        </w:tc>
      </w:tr>
    </w:tbl>
    <w:p w:rsidR="005B290E" w:rsidRPr="008A54A0" w:rsidRDefault="005B290E" w:rsidP="008A54A0">
      <w:pPr>
        <w:pStyle w:val="a0"/>
        <w:rPr>
          <w:rFonts w:ascii="宋体" w:hAnsi="宋体" w:hint="eastAsia"/>
          <w:sz w:val="18"/>
          <w:szCs w:val="18"/>
          <w:lang w:val="en-US"/>
        </w:rPr>
      </w:pPr>
    </w:p>
    <w:p w:rsidR="005B290E" w:rsidRDefault="00A96DD2" w:rsidP="005B290E">
      <w:pPr>
        <w:pStyle w:val="1"/>
        <w:ind w:left="432" w:hanging="432"/>
      </w:pPr>
      <w:bookmarkStart w:id="78" w:name="_Toc186119769"/>
      <w:r>
        <w:rPr>
          <w:rFonts w:hint="eastAsia"/>
        </w:rPr>
        <w:t>采光</w:t>
      </w:r>
      <w:r>
        <w:t>效果分析</w:t>
      </w:r>
      <w:r>
        <w:rPr>
          <w:rFonts w:hint="eastAsia"/>
        </w:rPr>
        <w:t>彩图</w:t>
      </w:r>
      <w:bookmarkEnd w:id="78"/>
    </w:p>
    <w:p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pPr>
        <w:rPr>
          <w:rFonts w:hint="eastAsia"/>
        </w:rPr>
      </w:pPr>
      <w:bookmarkStart w:id="79" w:name="彩图"/>
      <w:bookmarkEnd w:id="79"/>
      <w:r w:rsidRPr="00141CC8">
        <w:rPr>
          <w:rFonts w:hint="eastAsia"/>
        </w:rPr>
        <w:t xml:space="preserve"> </w:t>
      </w:r>
    </w:p>
    <w:p w:rsidR="005B290E" w:rsidRPr="00750C4B" w:rsidRDefault="005B290E" w:rsidP="00750C4B">
      <w:pPr>
        <w:rPr>
          <w:rFonts w:hint="eastAsia"/>
        </w:rPr>
      </w:pPr>
      <w:r>
        <w:rPr>
          <w:noProof/>
        </w:rPr>
        <w:lastRenderedPageBreak/>
        <w:drawing>
          <wp:inline distT="0" distB="0" distL="0" distR="0">
            <wp:extent cx="5667375" cy="47434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743450"/>
                    </a:xfrm>
                    <a:prstGeom prst="rect">
                      <a:avLst/>
                    </a:prstGeom>
                  </pic:spPr>
                </pic:pic>
              </a:graphicData>
            </a:graphic>
          </wp:inline>
        </w:drawing>
      </w:r>
    </w:p>
    <w:p w:rsidR="00847AE1" w:rsidRDefault="00000000">
      <w:pPr>
        <w:rPr>
          <w:rFonts w:hint="eastAsia"/>
        </w:rPr>
      </w:pPr>
      <w:r>
        <w:t>1层</w:t>
      </w:r>
    </w:p>
    <w:p w:rsidR="00847AE1" w:rsidRDefault="00000000">
      <w:pPr>
        <w:rPr>
          <w:rFonts w:hint="eastAsia"/>
        </w:rPr>
      </w:pPr>
      <w:r>
        <w:rPr>
          <w:noProof/>
        </w:rPr>
        <w:lastRenderedPageBreak/>
        <w:drawing>
          <wp:inline distT="0" distB="0" distL="0" distR="0">
            <wp:extent cx="5667375" cy="47529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752975"/>
                    </a:xfrm>
                    <a:prstGeom prst="rect">
                      <a:avLst/>
                    </a:prstGeom>
                  </pic:spPr>
                </pic:pic>
              </a:graphicData>
            </a:graphic>
          </wp:inline>
        </w:drawing>
      </w:r>
    </w:p>
    <w:p w:rsidR="00847AE1" w:rsidRDefault="00000000">
      <w:pPr>
        <w:rPr>
          <w:rFonts w:hint="eastAsia"/>
        </w:rPr>
      </w:pPr>
      <w:r>
        <w:t>2层</w:t>
      </w:r>
    </w:p>
    <w:p w:rsidR="00847AE1" w:rsidRDefault="00000000">
      <w:pPr>
        <w:rPr>
          <w:rFonts w:hint="eastAsia"/>
        </w:rPr>
      </w:pPr>
      <w:r>
        <w:rPr>
          <w:noProof/>
        </w:rPr>
        <w:lastRenderedPageBreak/>
        <w:drawing>
          <wp:inline distT="0" distB="0" distL="0" distR="0">
            <wp:extent cx="5667375" cy="50006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00625"/>
                    </a:xfrm>
                    <a:prstGeom prst="rect">
                      <a:avLst/>
                    </a:prstGeom>
                  </pic:spPr>
                </pic:pic>
              </a:graphicData>
            </a:graphic>
          </wp:inline>
        </w:drawing>
      </w:r>
    </w:p>
    <w:p w:rsidR="00847AE1" w:rsidRDefault="00000000">
      <w:pPr>
        <w:rPr>
          <w:rFonts w:hint="eastAsia"/>
        </w:rPr>
      </w:pPr>
      <w:r>
        <w:t>3层</w:t>
      </w:r>
    </w:p>
    <w:p w:rsidR="00847AE1" w:rsidRDefault="00847AE1">
      <w:pPr>
        <w:rPr>
          <w:rFonts w:hint="eastAsia"/>
        </w:rPr>
      </w:pPr>
    </w:p>
    <w:p w:rsidR="008F0010" w:rsidRDefault="00A96DD2" w:rsidP="005B290E">
      <w:pPr>
        <w:pStyle w:val="1"/>
        <w:ind w:left="432" w:hanging="432"/>
      </w:pPr>
      <w:bookmarkStart w:id="80" w:name="_Toc186119770"/>
      <w:r>
        <w:rPr>
          <w:rFonts w:hint="eastAsia"/>
        </w:rPr>
        <w:t>结论</w:t>
      </w:r>
      <w:bookmarkEnd w:id="80"/>
    </w:p>
    <w:p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rFonts w:hint="eastAsia"/>
          <w:lang w:val="en-US"/>
        </w:rPr>
      </w:pPr>
      <w:bookmarkStart w:id="81" w:name="综述"/>
      <w:bookmarkEnd w:id="81"/>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847AE1">
        <w:tc>
          <w:tcPr>
            <w:tcW w:w="1301" w:type="dxa"/>
            <w:shd w:val="clear" w:color="auto" w:fill="E6E6E6"/>
            <w:vAlign w:val="center"/>
          </w:tcPr>
          <w:p w:rsidR="00847AE1" w:rsidRDefault="00000000">
            <w:pPr>
              <w:rPr>
                <w:rFonts w:hint="eastAsia"/>
                <w:sz w:val="21"/>
                <w:szCs w:val="21"/>
              </w:rPr>
            </w:pPr>
            <w:r>
              <w:rPr>
                <w:sz w:val="21"/>
                <w:szCs w:val="21"/>
              </w:rPr>
              <w:t>房间/面积</w:t>
            </w:r>
          </w:p>
        </w:tc>
        <w:tc>
          <w:tcPr>
            <w:tcW w:w="1131" w:type="dxa"/>
            <w:shd w:val="clear" w:color="auto" w:fill="E6E6E6"/>
            <w:vAlign w:val="center"/>
          </w:tcPr>
          <w:p w:rsidR="00847AE1" w:rsidRDefault="00000000">
            <w:pPr>
              <w:rPr>
                <w:rFonts w:hint="eastAsia"/>
                <w:sz w:val="21"/>
                <w:szCs w:val="21"/>
              </w:rPr>
            </w:pPr>
            <w:r>
              <w:rPr>
                <w:sz w:val="21"/>
                <w:szCs w:val="21"/>
              </w:rPr>
              <w:t>总数</w:t>
            </w:r>
          </w:p>
        </w:tc>
        <w:tc>
          <w:tcPr>
            <w:tcW w:w="1075" w:type="dxa"/>
            <w:shd w:val="clear" w:color="auto" w:fill="E6E6E6"/>
            <w:vAlign w:val="center"/>
          </w:tcPr>
          <w:p w:rsidR="00847AE1" w:rsidRDefault="00000000">
            <w:pPr>
              <w:rPr>
                <w:rFonts w:hint="eastAsia"/>
                <w:sz w:val="21"/>
                <w:szCs w:val="21"/>
              </w:rPr>
            </w:pPr>
            <w:r>
              <w:rPr>
                <w:sz w:val="21"/>
                <w:szCs w:val="21"/>
              </w:rPr>
              <w:t>满足要求数量</w:t>
            </w:r>
          </w:p>
        </w:tc>
        <w:tc>
          <w:tcPr>
            <w:tcW w:w="1075" w:type="dxa"/>
            <w:shd w:val="clear" w:color="auto" w:fill="E6E6E6"/>
            <w:vAlign w:val="center"/>
          </w:tcPr>
          <w:p w:rsidR="00847AE1" w:rsidRDefault="00000000">
            <w:pPr>
              <w:rPr>
                <w:rFonts w:hint="eastAsia"/>
                <w:sz w:val="21"/>
                <w:szCs w:val="21"/>
              </w:rPr>
            </w:pPr>
            <w:r>
              <w:rPr>
                <w:sz w:val="21"/>
                <w:szCs w:val="21"/>
              </w:rPr>
              <w:t>满足要求比例(%)</w:t>
            </w:r>
          </w:p>
        </w:tc>
        <w:tc>
          <w:tcPr>
            <w:tcW w:w="2433" w:type="dxa"/>
            <w:shd w:val="clear" w:color="auto" w:fill="E6E6E6"/>
            <w:vAlign w:val="center"/>
          </w:tcPr>
          <w:p w:rsidR="00847AE1" w:rsidRDefault="00000000">
            <w:pPr>
              <w:rPr>
                <w:rFonts w:hint="eastAsia"/>
                <w:sz w:val="21"/>
                <w:szCs w:val="21"/>
              </w:rPr>
            </w:pPr>
            <w:r>
              <w:rPr>
                <w:sz w:val="21"/>
                <w:szCs w:val="21"/>
              </w:rPr>
              <w:t>不满足非强条的房间</w:t>
            </w:r>
          </w:p>
        </w:tc>
        <w:tc>
          <w:tcPr>
            <w:tcW w:w="2263" w:type="dxa"/>
            <w:shd w:val="clear" w:color="auto" w:fill="E6E6E6"/>
            <w:vAlign w:val="center"/>
          </w:tcPr>
          <w:p w:rsidR="00847AE1" w:rsidRDefault="00000000">
            <w:pPr>
              <w:rPr>
                <w:rFonts w:hint="eastAsia"/>
                <w:sz w:val="21"/>
                <w:szCs w:val="21"/>
              </w:rPr>
            </w:pPr>
            <w:r>
              <w:rPr>
                <w:sz w:val="21"/>
                <w:szCs w:val="21"/>
              </w:rPr>
              <w:t>不满足强条的房间</w:t>
            </w:r>
          </w:p>
        </w:tc>
      </w:tr>
      <w:tr w:rsidR="00847AE1">
        <w:tc>
          <w:tcPr>
            <w:tcW w:w="1301" w:type="dxa"/>
            <w:vAlign w:val="center"/>
          </w:tcPr>
          <w:p w:rsidR="00847AE1" w:rsidRDefault="00000000">
            <w:pPr>
              <w:rPr>
                <w:rFonts w:hint="eastAsia"/>
                <w:sz w:val="21"/>
                <w:szCs w:val="21"/>
              </w:rPr>
            </w:pPr>
            <w:r>
              <w:rPr>
                <w:sz w:val="21"/>
                <w:szCs w:val="21"/>
              </w:rPr>
              <w:t>房间(个)</w:t>
            </w:r>
          </w:p>
        </w:tc>
        <w:tc>
          <w:tcPr>
            <w:tcW w:w="1131" w:type="dxa"/>
            <w:vAlign w:val="center"/>
          </w:tcPr>
          <w:p w:rsidR="00847AE1" w:rsidRDefault="00000000">
            <w:pPr>
              <w:rPr>
                <w:rFonts w:hint="eastAsia"/>
                <w:sz w:val="21"/>
                <w:szCs w:val="21"/>
              </w:rPr>
            </w:pPr>
            <w:r>
              <w:rPr>
                <w:sz w:val="21"/>
                <w:szCs w:val="21"/>
              </w:rPr>
              <w:t>38</w:t>
            </w:r>
          </w:p>
        </w:tc>
        <w:tc>
          <w:tcPr>
            <w:tcW w:w="1075" w:type="dxa"/>
            <w:vAlign w:val="center"/>
          </w:tcPr>
          <w:p w:rsidR="00847AE1" w:rsidRDefault="00000000">
            <w:pPr>
              <w:rPr>
                <w:rFonts w:hint="eastAsia"/>
                <w:sz w:val="21"/>
                <w:szCs w:val="21"/>
              </w:rPr>
            </w:pPr>
            <w:r>
              <w:rPr>
                <w:sz w:val="21"/>
                <w:szCs w:val="21"/>
              </w:rPr>
              <w:t>37</w:t>
            </w:r>
          </w:p>
        </w:tc>
        <w:tc>
          <w:tcPr>
            <w:tcW w:w="1075" w:type="dxa"/>
            <w:vAlign w:val="center"/>
          </w:tcPr>
          <w:p w:rsidR="00847AE1" w:rsidRDefault="00000000">
            <w:pPr>
              <w:rPr>
                <w:rFonts w:hint="eastAsia"/>
                <w:sz w:val="21"/>
                <w:szCs w:val="21"/>
              </w:rPr>
            </w:pPr>
            <w:r>
              <w:rPr>
                <w:sz w:val="21"/>
                <w:szCs w:val="21"/>
              </w:rPr>
              <w:t>97.37</w:t>
            </w:r>
          </w:p>
        </w:tc>
        <w:tc>
          <w:tcPr>
            <w:tcW w:w="2433" w:type="dxa"/>
            <w:vAlign w:val="center"/>
          </w:tcPr>
          <w:p w:rsidR="00847AE1" w:rsidRDefault="00000000">
            <w:pPr>
              <w:rPr>
                <w:rFonts w:hint="eastAsia"/>
                <w:sz w:val="21"/>
                <w:szCs w:val="21"/>
              </w:rPr>
            </w:pPr>
            <w:r>
              <w:rPr>
                <w:color w:val="FF00FF"/>
                <w:sz w:val="21"/>
                <w:szCs w:val="21"/>
              </w:rPr>
              <w:t xml:space="preserve">3080 </w:t>
            </w:r>
          </w:p>
        </w:tc>
        <w:tc>
          <w:tcPr>
            <w:tcW w:w="2263" w:type="dxa"/>
            <w:vAlign w:val="center"/>
          </w:tcPr>
          <w:p w:rsidR="00847AE1" w:rsidRDefault="00847AE1">
            <w:pPr>
              <w:rPr>
                <w:rFonts w:hint="eastAsia"/>
                <w:sz w:val="21"/>
                <w:szCs w:val="21"/>
              </w:rPr>
            </w:pPr>
          </w:p>
        </w:tc>
      </w:tr>
      <w:tr w:rsidR="00847AE1">
        <w:tc>
          <w:tcPr>
            <w:tcW w:w="1301" w:type="dxa"/>
            <w:vAlign w:val="center"/>
          </w:tcPr>
          <w:p w:rsidR="00847AE1" w:rsidRDefault="00000000">
            <w:pPr>
              <w:rPr>
                <w:rFonts w:hint="eastAsia"/>
                <w:sz w:val="21"/>
                <w:szCs w:val="21"/>
              </w:rPr>
            </w:pPr>
            <w:r>
              <w:rPr>
                <w:sz w:val="21"/>
                <w:szCs w:val="21"/>
              </w:rPr>
              <w:t>采光面积(㎡)</w:t>
            </w:r>
          </w:p>
        </w:tc>
        <w:tc>
          <w:tcPr>
            <w:tcW w:w="1131" w:type="dxa"/>
            <w:vAlign w:val="center"/>
          </w:tcPr>
          <w:p w:rsidR="00847AE1" w:rsidRDefault="00000000">
            <w:pPr>
              <w:rPr>
                <w:rFonts w:hint="eastAsia"/>
                <w:sz w:val="21"/>
                <w:szCs w:val="21"/>
              </w:rPr>
            </w:pPr>
            <w:r>
              <w:rPr>
                <w:sz w:val="21"/>
                <w:szCs w:val="21"/>
              </w:rPr>
              <w:t>3833.37</w:t>
            </w:r>
          </w:p>
        </w:tc>
        <w:tc>
          <w:tcPr>
            <w:tcW w:w="1075" w:type="dxa"/>
            <w:vAlign w:val="center"/>
          </w:tcPr>
          <w:p w:rsidR="00847AE1" w:rsidRDefault="00000000">
            <w:pPr>
              <w:rPr>
                <w:rFonts w:hint="eastAsia"/>
                <w:sz w:val="21"/>
                <w:szCs w:val="21"/>
              </w:rPr>
            </w:pPr>
            <w:r>
              <w:rPr>
                <w:sz w:val="21"/>
                <w:szCs w:val="21"/>
              </w:rPr>
              <w:t>3713.78</w:t>
            </w:r>
          </w:p>
        </w:tc>
        <w:tc>
          <w:tcPr>
            <w:tcW w:w="1075" w:type="dxa"/>
            <w:vAlign w:val="center"/>
          </w:tcPr>
          <w:p w:rsidR="00847AE1" w:rsidRDefault="00000000">
            <w:pPr>
              <w:rPr>
                <w:rFonts w:hint="eastAsia"/>
                <w:sz w:val="21"/>
                <w:szCs w:val="21"/>
              </w:rPr>
            </w:pPr>
            <w:r>
              <w:rPr>
                <w:sz w:val="21"/>
                <w:szCs w:val="21"/>
              </w:rPr>
              <w:t>96.88</w:t>
            </w:r>
          </w:p>
        </w:tc>
        <w:tc>
          <w:tcPr>
            <w:tcW w:w="2433" w:type="dxa"/>
            <w:vAlign w:val="center"/>
          </w:tcPr>
          <w:p w:rsidR="00847AE1" w:rsidRDefault="00000000">
            <w:pPr>
              <w:rPr>
                <w:rFonts w:hint="eastAsia"/>
                <w:sz w:val="21"/>
                <w:szCs w:val="21"/>
              </w:rPr>
            </w:pPr>
            <w:r>
              <w:rPr>
                <w:sz w:val="21"/>
                <w:szCs w:val="21"/>
              </w:rPr>
              <w:t>－－</w:t>
            </w:r>
          </w:p>
        </w:tc>
        <w:tc>
          <w:tcPr>
            <w:tcW w:w="2263" w:type="dxa"/>
            <w:vAlign w:val="center"/>
          </w:tcPr>
          <w:p w:rsidR="00847AE1" w:rsidRDefault="00000000">
            <w:pPr>
              <w:rPr>
                <w:rFonts w:hint="eastAsia"/>
                <w:sz w:val="21"/>
                <w:szCs w:val="21"/>
              </w:rPr>
            </w:pPr>
            <w:r>
              <w:rPr>
                <w:sz w:val="21"/>
                <w:szCs w:val="21"/>
              </w:rPr>
              <w:t>－－</w:t>
            </w:r>
          </w:p>
        </w:tc>
      </w:tr>
    </w:tbl>
    <w:p w:rsidR="000819B3" w:rsidRPr="00A96DD2" w:rsidRDefault="000819B3" w:rsidP="000819B3">
      <w:pPr>
        <w:rPr>
          <w:rFonts w:hint="eastAsia"/>
          <w:lang w:val="en-US"/>
        </w:rPr>
      </w:pPr>
    </w:p>
    <w:p w:rsidR="00206942" w:rsidRDefault="00206942" w:rsidP="00206942">
      <w:pPr>
        <w:pStyle w:val="a0"/>
        <w:rPr>
          <w:rFonts w:hint="eastAsia"/>
          <w:lang w:val="en-US"/>
        </w:rPr>
        <w:sectPr w:rsidR="00206942" w:rsidSect="00933379">
          <w:footerReference w:type="default" r:id="rId15"/>
          <w:pgSz w:w="11906" w:h="16838"/>
          <w:pgMar w:top="1440" w:right="1418" w:bottom="1440" w:left="1418" w:header="851" w:footer="992" w:gutter="0"/>
          <w:cols w:space="425"/>
          <w:docGrid w:type="lines" w:linePitch="312"/>
        </w:sectPr>
      </w:pPr>
    </w:p>
    <w:p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rFonts w:hint="eastAsia"/>
          <w:sz w:val="28"/>
          <w:szCs w:val="28"/>
          <w:lang w:val="en-US"/>
        </w:rPr>
      </w:pPr>
      <w:bookmarkStart w:id="82" w:name="总平面图"/>
      <w:bookmarkEnd w:id="82"/>
    </w:p>
    <w:p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57CF" w:rsidRDefault="00F357CF" w:rsidP="00203A7D">
      <w:pPr>
        <w:rPr>
          <w:rFonts w:hint="eastAsia"/>
        </w:rPr>
      </w:pPr>
      <w:r>
        <w:separator/>
      </w:r>
    </w:p>
  </w:endnote>
  <w:endnote w:type="continuationSeparator" w:id="0">
    <w:p w:rsidR="00F357CF" w:rsidRDefault="00F357CF"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57CF" w:rsidRDefault="00F357CF" w:rsidP="00203A7D">
      <w:pPr>
        <w:rPr>
          <w:rFonts w:hint="eastAsia"/>
        </w:rPr>
      </w:pPr>
      <w:r>
        <w:separator/>
      </w:r>
    </w:p>
  </w:footnote>
  <w:footnote w:type="continuationSeparator" w:id="0">
    <w:p w:rsidR="00F357CF" w:rsidRDefault="00F357CF"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3ABD0CBA" wp14:editId="019E08D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3D"/>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47AE1"/>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0083D"/>
    <w:rsid w:val="00A1761F"/>
    <w:rsid w:val="00A22B3A"/>
    <w:rsid w:val="00A32590"/>
    <w:rsid w:val="00A355BD"/>
    <w:rsid w:val="00A47443"/>
    <w:rsid w:val="00A905FE"/>
    <w:rsid w:val="00A90BB1"/>
    <w:rsid w:val="00A95E06"/>
    <w:rsid w:val="00A95E8C"/>
    <w:rsid w:val="00A96DD2"/>
    <w:rsid w:val="00A972F1"/>
    <w:rsid w:val="00AA1B36"/>
    <w:rsid w:val="00AA47FE"/>
    <w:rsid w:val="00AB4852"/>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57CF"/>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5:chartTrackingRefBased/>
  <w15:docId w15:val="{D7233DA7-2CF1-4478-9B54-2FCAAB0C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CHRE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12</Pages>
  <Words>1015</Words>
  <Characters>5787</Characters>
  <Application>Microsoft Office Word</Application>
  <DocSecurity>0</DocSecurity>
  <Lines>48</Lines>
  <Paragraphs>13</Paragraphs>
  <ScaleCrop>false</ScaleCrop>
  <Company>ths</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MECHREVO</dc:creator>
  <cp:keywords/>
  <dc:description/>
  <cp:lastModifiedBy>MECHREVO</cp:lastModifiedBy>
  <cp:revision>1</cp:revision>
  <cp:lastPrinted>1899-12-31T16:00:00Z</cp:lastPrinted>
  <dcterms:created xsi:type="dcterms:W3CDTF">2024-12-26T07:35:00Z</dcterms:created>
  <dcterms:modified xsi:type="dcterms:W3CDTF">2024-12-26T07:36:00Z</dcterms:modified>
</cp:coreProperties>
</file>