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BF0CB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bookmarkStart w:id="54" w:name="_GoBack"/>
      <w:bookmarkEnd w:id="54"/>
    </w:p>
    <w:p w14:paraId="2D734D5C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/>
        </w:rPr>
        <w:t>可再生能源利用分析报告</w:t>
      </w:r>
    </w:p>
    <w:p w14:paraId="4FC768A0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/>
        </w:rPr>
        <w:t>太阳能热水</w:t>
      </w:r>
    </w:p>
    <w:p w14:paraId="2A7C8D44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6628BE02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Style w:val="2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442F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66C08EF">
            <w:pPr>
              <w:pStyle w:val="2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79C3B9FA">
            <w:pPr>
              <w:pStyle w:val="3"/>
              <w:ind w:firstLine="0" w:firstLineChars="0"/>
              <w:jc w:val="center"/>
            </w:pPr>
            <w:bookmarkStart w:id="0" w:name="项目名称"/>
            <w:r>
              <w:t>福州城市活动中心</w:t>
            </w:r>
            <w:bookmarkEnd w:id="0"/>
          </w:p>
        </w:tc>
      </w:tr>
      <w:tr w14:paraId="5666C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3814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7BDB2B">
            <w:pPr>
              <w:pStyle w:val="3"/>
              <w:ind w:firstLine="0" w:firstLineChars="0"/>
              <w:jc w:val="center"/>
            </w:pPr>
            <w:bookmarkStart w:id="1" w:name="设计编号"/>
            <w:bookmarkEnd w:id="1"/>
          </w:p>
        </w:tc>
      </w:tr>
      <w:tr w14:paraId="4EDAE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B5DD9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F581713">
            <w:pPr>
              <w:pStyle w:val="3"/>
              <w:ind w:firstLine="0" w:firstLineChars="0"/>
              <w:jc w:val="center"/>
            </w:pPr>
            <w:bookmarkStart w:id="2" w:name="建设单位"/>
            <w:bookmarkEnd w:id="2"/>
          </w:p>
        </w:tc>
      </w:tr>
      <w:tr w14:paraId="12583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9A31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C83BA6">
            <w:pPr>
              <w:pStyle w:val="3"/>
              <w:ind w:firstLine="0" w:firstLineChars="0"/>
              <w:jc w:val="center"/>
            </w:pPr>
            <w:bookmarkStart w:id="3" w:name="设计单位"/>
            <w:bookmarkEnd w:id="3"/>
          </w:p>
        </w:tc>
      </w:tr>
      <w:tr w14:paraId="0EF2B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FB7C5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43B6D57">
            <w:pPr>
              <w:pStyle w:val="3"/>
              <w:ind w:firstLine="420"/>
              <w:jc w:val="center"/>
            </w:pPr>
          </w:p>
        </w:tc>
      </w:tr>
      <w:tr w14:paraId="489C9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A7DCD7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FFEBC8E">
            <w:pPr>
              <w:pStyle w:val="3"/>
              <w:ind w:firstLine="0" w:firstLineChars="0"/>
              <w:jc w:val="center"/>
            </w:pPr>
            <w:bookmarkStart w:id="4" w:name="审核人"/>
            <w:bookmarkEnd w:id="4"/>
          </w:p>
        </w:tc>
      </w:tr>
      <w:tr w14:paraId="74043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3EA4A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030E0FB">
            <w:pPr>
              <w:pStyle w:val="3"/>
              <w:ind w:firstLine="0" w:firstLineChars="0"/>
              <w:jc w:val="center"/>
            </w:pPr>
            <w:bookmarkStart w:id="5" w:name="审定人"/>
            <w:bookmarkEnd w:id="5"/>
          </w:p>
        </w:tc>
      </w:tr>
      <w:tr w14:paraId="50AA3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9EE351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338D0E1A">
            <w:pPr>
              <w:pStyle w:val="3"/>
              <w:ind w:firstLine="0" w:firstLineChars="0"/>
              <w:jc w:val="center"/>
            </w:pPr>
            <w:bookmarkStart w:id="6" w:name="报告日期"/>
            <w:r>
              <w:t>2024年12月27日</w:t>
            </w:r>
            <w:bookmarkEnd w:id="6"/>
          </w:p>
        </w:tc>
      </w:tr>
    </w:tbl>
    <w:p w14:paraId="7E6BC23A"/>
    <w:p w14:paraId="16FFBA7C"/>
    <w:p w14:paraId="75071155">
      <w:pPr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B8D96">
      <w:pPr>
        <w:rPr>
          <w:sz w:val="30"/>
          <w:szCs w:val="32"/>
        </w:rPr>
      </w:pPr>
    </w:p>
    <w:p w14:paraId="6A78BFAC">
      <w:pPr>
        <w:rPr>
          <w:sz w:val="30"/>
          <w:szCs w:val="32"/>
        </w:rPr>
      </w:pPr>
    </w:p>
    <w:tbl>
      <w:tblPr>
        <w:tblStyle w:val="2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FA9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F7D9261">
            <w:pPr>
              <w:pStyle w:val="3"/>
              <w:ind w:firstLine="0" w:firstLineChars="0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84B4BF0">
            <w:pPr>
              <w:pStyle w:val="3"/>
              <w:ind w:firstLine="0" w:firstLineChars="0"/>
              <w:jc w:val="center"/>
            </w:pPr>
            <w:r>
              <w:rPr>
                <w:rFonts w:hint="eastAsia"/>
              </w:rPr>
              <w:t>绿建斯维尔</w:t>
            </w:r>
            <w:bookmarkStart w:id="8" w:name="软件全称"/>
            <w:r>
              <w:rPr>
                <w:rFonts w:hint="eastAsia"/>
              </w:rPr>
              <w:t>日照分析Sun2024</w:t>
            </w:r>
            <w:bookmarkEnd w:id="8"/>
          </w:p>
        </w:tc>
      </w:tr>
      <w:tr w14:paraId="043F8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F3E403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60E757DC">
            <w:pPr>
              <w:pStyle w:val="3"/>
              <w:ind w:firstLine="0" w:firstLineChars="0"/>
              <w:jc w:val="center"/>
              <w:rPr>
                <w:szCs w:val="18"/>
              </w:rPr>
            </w:pPr>
            <w:bookmarkStart w:id="9" w:name="版本日期"/>
            <w:r>
              <w:rPr>
                <w:szCs w:val="18"/>
              </w:rPr>
              <w:t>20240430(SP1)</w:t>
            </w:r>
            <w:bookmarkEnd w:id="9"/>
          </w:p>
        </w:tc>
      </w:tr>
      <w:tr w14:paraId="0EA49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113C1D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04B4BA17">
            <w:pPr>
              <w:pStyle w:val="3"/>
              <w:ind w:firstLine="0" w:firstLineChars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北京绿建软件股份有限公司</w:t>
            </w:r>
          </w:p>
        </w:tc>
      </w:tr>
      <w:tr w14:paraId="5DAD7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3DF072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47D374F3">
            <w:pPr>
              <w:pStyle w:val="3"/>
              <w:ind w:firstLine="0" w:firstLineChars="0"/>
              <w:jc w:val="center"/>
            </w:pPr>
            <w:bookmarkStart w:id="10" w:name="正版授权码"/>
            <w:r>
              <w:t>T13159241253</w:t>
            </w:r>
            <w:bookmarkEnd w:id="10"/>
          </w:p>
        </w:tc>
      </w:tr>
      <w:tr w14:paraId="4C62A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2BA6880">
            <w:pPr>
              <w:pStyle w:val="3"/>
              <w:ind w:firstLine="0" w:firstLineChars="0"/>
              <w:jc w:val="left"/>
            </w:pPr>
            <w:r>
              <w:rPr>
                <w:rFonts w:hint="eastAsia"/>
              </w:rPr>
              <w:t>服务热线</w:t>
            </w:r>
          </w:p>
        </w:tc>
        <w:tc>
          <w:tcPr>
            <w:tcW w:w="3780" w:type="dxa"/>
          </w:tcPr>
          <w:p w14:paraId="152B8B43">
            <w:pPr>
              <w:pStyle w:val="3"/>
              <w:ind w:firstLine="0" w:firstLineChars="0"/>
              <w:jc w:val="center"/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2131A7E2">
      <w:p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270D7FDE">
      <w:pPr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30001E6C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_Toc20290 </w:instrText>
      </w:r>
      <w:r>
        <w:rPr>
          <w:szCs w:val="28"/>
        </w:rPr>
        <w:fldChar w:fldCharType="separate"/>
      </w:r>
      <w:r>
        <w:rPr>
          <w:rFonts w:hint="eastAsia"/>
        </w:rPr>
        <w:t>1. 建筑概况</w:t>
      </w:r>
      <w:r>
        <w:tab/>
      </w:r>
      <w:r>
        <w:fldChar w:fldCharType="begin"/>
      </w:r>
      <w:r>
        <w:instrText xml:space="preserve"> PAGEREF _Toc20290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7DAEEEE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_Toc19197 </w:instrText>
      </w:r>
      <w:r>
        <w:rPr>
          <w:szCs w:val="28"/>
        </w:rPr>
        <w:fldChar w:fldCharType="separate"/>
      </w:r>
      <w:r>
        <w:rPr>
          <w:rFonts w:hint="eastAsia"/>
        </w:rPr>
        <w:t>2. 评价依据</w:t>
      </w:r>
      <w:r>
        <w:tab/>
      </w:r>
      <w:r>
        <w:fldChar w:fldCharType="begin"/>
      </w:r>
      <w:r>
        <w:instrText xml:space="preserve"> PAGEREF _Toc19197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7BAC1D4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_Toc32469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_Toc32469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BC8B747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_Toc27688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标准要求</w:t>
      </w:r>
      <w:r>
        <w:tab/>
      </w:r>
      <w:r>
        <w:fldChar w:fldCharType="begin"/>
      </w:r>
      <w:r>
        <w:instrText xml:space="preserve"> PAGEREF _Toc27688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3163E4D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_Toc20426 </w:instrText>
      </w:r>
      <w:r>
        <w:rPr>
          <w:szCs w:val="28"/>
        </w:rPr>
        <w:fldChar w:fldCharType="separate"/>
      </w:r>
      <w:r>
        <w:rPr>
          <w:rFonts w:hint="eastAsia"/>
        </w:rPr>
        <w:t>3. 太阳能资源</w:t>
      </w:r>
      <w:r>
        <w:tab/>
      </w:r>
      <w:r>
        <w:fldChar w:fldCharType="begin"/>
      </w:r>
      <w:r>
        <w:instrText xml:space="preserve"> PAGEREF _Toc20426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6A5BB9E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_Toc3967 </w:instrText>
      </w:r>
      <w:r>
        <w:rPr>
          <w:szCs w:val="28"/>
        </w:rPr>
        <w:fldChar w:fldCharType="separate"/>
      </w:r>
      <w:r>
        <w:rPr>
          <w:rFonts w:hint="eastAsia"/>
        </w:rPr>
        <w:t>4. 太阳能利用方案</w:t>
      </w:r>
      <w:r>
        <w:tab/>
      </w:r>
      <w:r>
        <w:fldChar w:fldCharType="begin"/>
      </w:r>
      <w:r>
        <w:instrText xml:space="preserve"> PAGEREF _Toc3967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8A5EA86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_Toc2113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软件选用</w:t>
      </w:r>
      <w:r>
        <w:tab/>
      </w:r>
      <w:r>
        <w:fldChar w:fldCharType="begin"/>
      </w:r>
      <w:r>
        <w:instrText xml:space="preserve"> PAGEREF _Toc2113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8D195FB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_Toc20295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设计方案</w:t>
      </w:r>
      <w:r>
        <w:tab/>
      </w:r>
      <w:r>
        <w:fldChar w:fldCharType="begin"/>
      </w:r>
      <w:r>
        <w:instrText xml:space="preserve"> PAGEREF _Toc20295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8274A5E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_Toc7043 </w:instrText>
      </w:r>
      <w:r>
        <w:rPr>
          <w:szCs w:val="28"/>
        </w:rPr>
        <w:fldChar w:fldCharType="separate"/>
      </w:r>
      <w:r>
        <w:rPr>
          <w:rFonts w:hint="eastAsia"/>
        </w:rPr>
        <w:t>5. 太阳能热水利用分析</w:t>
      </w:r>
      <w:r>
        <w:tab/>
      </w:r>
      <w:r>
        <w:fldChar w:fldCharType="begin"/>
      </w:r>
      <w:r>
        <w:instrText xml:space="preserve"> PAGEREF _Toc7043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58BC1B26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_Toc29527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辐照分析</w:t>
      </w:r>
      <w:r>
        <w:tab/>
      </w:r>
      <w:r>
        <w:fldChar w:fldCharType="begin"/>
      </w:r>
      <w:r>
        <w:instrText xml:space="preserve"> PAGEREF _Toc29527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4D1DBD05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_Toc5362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生活热水年需求集热量</w:t>
      </w:r>
      <w:r>
        <w:tab/>
      </w:r>
      <w:r>
        <w:fldChar w:fldCharType="begin"/>
      </w:r>
      <w:r>
        <w:instrText xml:space="preserve"> PAGEREF _Toc5362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7622BDCF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_Toc22730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太阳能生活热水比例</w:t>
      </w:r>
      <w:r>
        <w:tab/>
      </w:r>
      <w:r>
        <w:fldChar w:fldCharType="begin"/>
      </w:r>
      <w:r>
        <w:instrText xml:space="preserve"> PAGEREF _Toc22730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4529C947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_Toc26493 </w:instrText>
      </w:r>
      <w:r>
        <w:rPr>
          <w:szCs w:val="28"/>
        </w:rPr>
        <w:fldChar w:fldCharType="separate"/>
      </w:r>
      <w:r>
        <w:rPr>
          <w:rFonts w:hint="eastAsia"/>
        </w:rPr>
        <w:t>6. 评价结论</w:t>
      </w:r>
      <w:r>
        <w:tab/>
      </w:r>
      <w:r>
        <w:fldChar w:fldCharType="begin"/>
      </w:r>
      <w:r>
        <w:instrText xml:space="preserve"> PAGEREF _Toc26493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466A04DC">
      <w:pPr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E545DB3">
      <w:pPr>
        <w:pStyle w:val="2"/>
        <w:ind w:left="432" w:hanging="432"/>
      </w:pPr>
      <w:r>
        <w:rPr>
          <w:szCs w:val="21"/>
        </w:rPr>
        <w:tab/>
      </w:r>
      <w:bookmarkStart w:id="12" w:name="_Toc512608176"/>
      <w:bookmarkStart w:id="13" w:name="_Toc20290"/>
      <w:r>
        <w:rPr>
          <w:rFonts w:hint="eastAsia"/>
        </w:rPr>
        <w:t>建筑概况</w:t>
      </w:r>
      <w:bookmarkEnd w:id="12"/>
      <w:bookmarkEnd w:id="13"/>
    </w:p>
    <w:tbl>
      <w:tblPr>
        <w:tblStyle w:val="29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 w14:paraId="715B8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380406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133DEB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项目名称1"/>
            <w:r>
              <w:rPr>
                <w:rFonts w:hint="eastAsia" w:ascii="宋体" w:hAnsi="宋体"/>
              </w:rPr>
              <w:t>福州城市活动中心</w:t>
            </w:r>
            <w:bookmarkEnd w:id="14"/>
          </w:p>
        </w:tc>
      </w:tr>
      <w:tr w14:paraId="66A3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770F4C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777595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福州</w:t>
            </w:r>
            <w:bookmarkEnd w:id="15"/>
          </w:p>
        </w:tc>
      </w:tr>
      <w:tr w14:paraId="31708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1CEE5C4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6231" w:type="dxa"/>
          </w:tcPr>
          <w:p w14:paraId="46E2B552"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东经：</w:t>
            </w:r>
            <w:bookmarkStart w:id="16" w:name="经度"/>
            <w:r>
              <w:t>119.30</w:t>
            </w:r>
            <w:bookmarkEnd w:id="16"/>
            <w:r>
              <w:rPr>
                <w:lang w:val="en-US"/>
              </w:rPr>
              <w:t xml:space="preserve">              北纬： </w:t>
            </w:r>
            <w:bookmarkStart w:id="17" w:name="纬度"/>
            <w:r>
              <w:t>26.08</w:t>
            </w:r>
            <w:bookmarkEnd w:id="17"/>
          </w:p>
        </w:tc>
      </w:tr>
    </w:tbl>
    <w:p w14:paraId="065977F4">
      <w:pPr>
        <w:pStyle w:val="2"/>
        <w:ind w:left="432" w:hanging="432"/>
      </w:pPr>
      <w:bookmarkStart w:id="18" w:name="_Toc512608177"/>
      <w:bookmarkStart w:id="19" w:name="_Toc19197"/>
      <w:r>
        <w:rPr>
          <w:rFonts w:hint="eastAsia"/>
        </w:rPr>
        <w:t>评价依据</w:t>
      </w:r>
      <w:bookmarkEnd w:id="18"/>
      <w:bookmarkEnd w:id="19"/>
    </w:p>
    <w:p w14:paraId="0996ADEA">
      <w:pPr>
        <w:pStyle w:val="4"/>
      </w:pPr>
      <w:bookmarkStart w:id="20" w:name="_Toc32469"/>
      <w:r>
        <w:rPr>
          <w:rFonts w:hint="eastAsia"/>
        </w:rPr>
        <w:t>标准依据</w:t>
      </w:r>
      <w:bookmarkEnd w:id="20"/>
    </w:p>
    <w:p w14:paraId="566ED1A6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bookmarkStart w:id="21" w:name="_Toc512608179"/>
      <w:r>
        <w:rPr>
          <w:sz w:val="24"/>
          <w:lang w:val="en-US"/>
        </w:rPr>
        <w:t>《绿色建筑评价标准》GB/T 50378-2019</w:t>
      </w:r>
    </w:p>
    <w:p w14:paraId="2CBBD964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《绿色建筑评价技术细则》2</w:t>
      </w:r>
      <w:r>
        <w:rPr>
          <w:sz w:val="24"/>
          <w:lang w:val="en-US"/>
        </w:rPr>
        <w:t>01</w:t>
      </w:r>
      <w:r>
        <w:rPr>
          <w:rFonts w:hint="eastAsia"/>
          <w:sz w:val="24"/>
          <w:lang w:val="en-US"/>
        </w:rPr>
        <w:t>9</w:t>
      </w:r>
    </w:p>
    <w:p w14:paraId="76B3FA2E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《建筑节能与可再生能源利用通用规范》GB 55015-2021</w:t>
      </w:r>
    </w:p>
    <w:p w14:paraId="0AEF4A3F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《民用建筑太阳能热水系统应用技术规范》GB 50364-2018</w:t>
      </w:r>
    </w:p>
    <w:p w14:paraId="2D187965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</w:t>
      </w:r>
      <w:r>
        <w:rPr>
          <w:sz w:val="24"/>
          <w:lang w:val="en-US"/>
        </w:rPr>
        <w:t>民用建筑绿色性能计算标准</w:t>
      </w:r>
      <w:r>
        <w:rPr>
          <w:rFonts w:hint="eastAsia"/>
          <w:sz w:val="24"/>
          <w:lang w:val="en-US"/>
        </w:rPr>
        <w:t>》</w:t>
      </w:r>
      <w:r>
        <w:rPr>
          <w:sz w:val="24"/>
          <w:lang w:val="en-US"/>
        </w:rPr>
        <w:t>JGJT_449-2018</w:t>
      </w:r>
    </w:p>
    <w:p w14:paraId="601118C6">
      <w:pPr>
        <w:pStyle w:val="4"/>
      </w:pPr>
      <w:bookmarkStart w:id="22" w:name="_Toc27688"/>
      <w:r>
        <w:rPr>
          <w:rFonts w:hint="eastAsia"/>
        </w:rPr>
        <w:t>标准要求</w:t>
      </w:r>
      <w:bookmarkEnd w:id="21"/>
      <w:bookmarkEnd w:id="22"/>
    </w:p>
    <w:p w14:paraId="62BB1672">
      <w:pPr>
        <w:pStyle w:val="3"/>
        <w:numPr>
          <w:ilvl w:val="0"/>
          <w:numId w:val="5"/>
        </w:numPr>
        <w:spacing w:line="360" w:lineRule="auto"/>
        <w:ind w:firstLineChars="0"/>
        <w:rPr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《绿色建筑评价标准》GB/T 50378-2019</w:t>
      </w:r>
      <w:r>
        <w:rPr>
          <w:sz w:val="24"/>
          <w:szCs w:val="24"/>
          <w:lang w:val="zh-CN"/>
        </w:rPr>
        <w:t>对可再生能源的合理利用提出要求：</w:t>
      </w:r>
    </w:p>
    <w:p w14:paraId="4615A5E6">
      <w:pPr>
        <w:pStyle w:val="3"/>
        <w:spacing w:line="360" w:lineRule="auto"/>
        <w:ind w:firstLine="720" w:firstLineChars="30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7.2.9 结合当地气候和自然资源条件合理利用可再生能源，评价总分值为10分。</w:t>
      </w:r>
    </w:p>
    <w:tbl>
      <w:tblPr>
        <w:tblStyle w:val="29"/>
        <w:tblW w:w="9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4252"/>
        <w:gridCol w:w="2276"/>
      </w:tblGrid>
      <w:tr w14:paraId="58398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789" w:type="dxa"/>
            <w:gridSpan w:val="2"/>
            <w:shd w:val="clear" w:color="auto" w:fill="E7E6E6" w:themeFill="background2"/>
            <w:vAlign w:val="center"/>
          </w:tcPr>
          <w:p w14:paraId="65D3C08F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2276" w:type="dxa"/>
            <w:shd w:val="clear" w:color="auto" w:fill="E7E6E6" w:themeFill="background2"/>
            <w:vAlign w:val="center"/>
          </w:tcPr>
          <w:p w14:paraId="0C792FFA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szCs w:val="21"/>
              </w:rPr>
              <w:t>评价分值</w:t>
            </w:r>
          </w:p>
        </w:tc>
      </w:tr>
      <w:tr w14:paraId="774BB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37" w:type="dxa"/>
            <w:vMerge w:val="restart"/>
            <w:shd w:val="clear" w:color="auto" w:fill="E7E6E6" w:themeFill="background2"/>
            <w:vAlign w:val="center"/>
          </w:tcPr>
          <w:p w14:paraId="3CC12A80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由可再生能源提供的</w:t>
            </w:r>
          </w:p>
          <w:p w14:paraId="5EBC2087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生活用热水比例R</w:t>
            </w:r>
            <w:r>
              <w:rPr>
                <w:szCs w:val="21"/>
                <w:vertAlign w:val="subscript"/>
              </w:rPr>
              <w:t>hw</w:t>
            </w:r>
          </w:p>
        </w:tc>
        <w:tc>
          <w:tcPr>
            <w:tcW w:w="4252" w:type="dxa"/>
            <w:vAlign w:val="center"/>
          </w:tcPr>
          <w:p w14:paraId="177BA035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20%≤R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＜35%</w:t>
            </w:r>
          </w:p>
        </w:tc>
        <w:tc>
          <w:tcPr>
            <w:tcW w:w="2276" w:type="dxa"/>
            <w:vAlign w:val="center"/>
          </w:tcPr>
          <w:p w14:paraId="7C8E7327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</w:tr>
      <w:tr w14:paraId="61444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590C705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25EF2C5D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35%≤R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＜50%</w:t>
            </w:r>
          </w:p>
        </w:tc>
        <w:tc>
          <w:tcPr>
            <w:tcW w:w="2276" w:type="dxa"/>
            <w:vAlign w:val="center"/>
          </w:tcPr>
          <w:p w14:paraId="09D859BD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</w:tr>
      <w:tr w14:paraId="35256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405CAC76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77345D48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50%≤R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＜65%</w:t>
            </w:r>
          </w:p>
        </w:tc>
        <w:tc>
          <w:tcPr>
            <w:tcW w:w="2276" w:type="dxa"/>
            <w:vAlign w:val="center"/>
          </w:tcPr>
          <w:p w14:paraId="2B95A73C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</w:tr>
      <w:tr w14:paraId="2798C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66520DCE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1A4B03F4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65%≤R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＜80%</w:t>
            </w:r>
          </w:p>
        </w:tc>
        <w:tc>
          <w:tcPr>
            <w:tcW w:w="2276" w:type="dxa"/>
            <w:vAlign w:val="center"/>
          </w:tcPr>
          <w:p w14:paraId="30022FA2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8</w:t>
            </w:r>
          </w:p>
        </w:tc>
      </w:tr>
      <w:tr w14:paraId="650E9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6C7E847D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315655DF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≥80%</w:t>
            </w:r>
          </w:p>
        </w:tc>
        <w:tc>
          <w:tcPr>
            <w:tcW w:w="2276" w:type="dxa"/>
            <w:vAlign w:val="center"/>
          </w:tcPr>
          <w:p w14:paraId="4CF382D1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10</w:t>
            </w:r>
          </w:p>
        </w:tc>
      </w:tr>
    </w:tbl>
    <w:p w14:paraId="087AC482">
      <w:pPr>
        <w:pStyle w:val="2"/>
        <w:ind w:left="432" w:hanging="432"/>
      </w:pPr>
      <w:bookmarkStart w:id="23" w:name="_Toc20426"/>
      <w:r>
        <w:rPr>
          <w:rFonts w:hint="eastAsia"/>
        </w:rPr>
        <w:t>太阳能资源</w:t>
      </w:r>
      <w:bookmarkEnd w:id="23"/>
    </w:p>
    <w:p w14:paraId="013E257D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  <w:lang w:val="zh-CN"/>
        </w:rPr>
        <w:t>《太阳能资源等级</w:t>
      </w:r>
      <w:r>
        <w:rPr>
          <w:sz w:val="24"/>
          <w:szCs w:val="24"/>
          <w:lang w:val="zh-CN"/>
        </w:rPr>
        <w:t xml:space="preserve"> </w:t>
      </w:r>
      <w:r>
        <w:rPr>
          <w:rFonts w:hint="eastAsia"/>
          <w:sz w:val="24"/>
          <w:szCs w:val="24"/>
          <w:lang w:val="zh-CN"/>
        </w:rPr>
        <w:t>总辐射》</w:t>
      </w:r>
    </w:p>
    <w:p w14:paraId="0DCC8503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GB /</w:t>
      </w:r>
      <w:r>
        <w:rPr>
          <w:sz w:val="24"/>
          <w:szCs w:val="24"/>
          <w:lang w:val="zh-CN"/>
        </w:rPr>
        <w:t>T 31155</w:t>
      </w:r>
      <w:r>
        <w:rPr>
          <w:rFonts w:hint="eastAsia"/>
          <w:sz w:val="24"/>
          <w:szCs w:val="24"/>
          <w:lang w:val="zh-CN"/>
        </w:rPr>
        <w:t>对我国不同地区的太阳能资源情况进行等级划分。</w:t>
      </w:r>
    </w:p>
    <w:p w14:paraId="5C88796E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表3.1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全国太阳辐射总量等级和区域分布表</w:t>
      </w:r>
    </w:p>
    <w:tbl>
      <w:tblPr>
        <w:tblStyle w:val="3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167"/>
        <w:gridCol w:w="2167"/>
        <w:gridCol w:w="2168"/>
      </w:tblGrid>
      <w:tr w14:paraId="5620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72148E5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名  称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810FE3C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年总量(MJ/m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EFCDAC2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年总量(kWh/m2)</w:t>
            </w:r>
          </w:p>
        </w:tc>
        <w:tc>
          <w:tcPr>
            <w:tcW w:w="2168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401C85F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年平均辐照度(W/m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</w:t>
            </w:r>
          </w:p>
        </w:tc>
      </w:tr>
      <w:tr w14:paraId="12F7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D4452C6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最丰富带</w:t>
            </w:r>
          </w:p>
        </w:tc>
        <w:tc>
          <w:tcPr>
            <w:tcW w:w="2167" w:type="dxa"/>
            <w:vAlign w:val="center"/>
          </w:tcPr>
          <w:p w14:paraId="692143EE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≥6300</w:t>
            </w:r>
          </w:p>
        </w:tc>
        <w:tc>
          <w:tcPr>
            <w:tcW w:w="2167" w:type="dxa"/>
            <w:vAlign w:val="center"/>
          </w:tcPr>
          <w:p w14:paraId="28047862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≥1750</w:t>
            </w:r>
          </w:p>
        </w:tc>
        <w:tc>
          <w:tcPr>
            <w:tcW w:w="2168" w:type="dxa"/>
            <w:vAlign w:val="center"/>
          </w:tcPr>
          <w:p w14:paraId="3713BA80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约≥200</w:t>
            </w:r>
          </w:p>
        </w:tc>
      </w:tr>
      <w:tr w14:paraId="733A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B4A6DE0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很丰富带</w:t>
            </w:r>
          </w:p>
        </w:tc>
        <w:tc>
          <w:tcPr>
            <w:tcW w:w="2167" w:type="dxa"/>
            <w:vAlign w:val="center"/>
          </w:tcPr>
          <w:p w14:paraId="3E08658D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5040～6300</w:t>
            </w:r>
          </w:p>
        </w:tc>
        <w:tc>
          <w:tcPr>
            <w:tcW w:w="2167" w:type="dxa"/>
            <w:vAlign w:val="center"/>
          </w:tcPr>
          <w:p w14:paraId="5AB8DE03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1400～1750</w:t>
            </w:r>
          </w:p>
        </w:tc>
        <w:tc>
          <w:tcPr>
            <w:tcW w:w="2168" w:type="dxa"/>
            <w:vAlign w:val="center"/>
          </w:tcPr>
          <w:p w14:paraId="38B6BF6D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约160～200</w:t>
            </w:r>
          </w:p>
        </w:tc>
      </w:tr>
      <w:tr w14:paraId="2E84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B8880AD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较丰富带</w:t>
            </w:r>
          </w:p>
        </w:tc>
        <w:tc>
          <w:tcPr>
            <w:tcW w:w="2167" w:type="dxa"/>
            <w:vAlign w:val="center"/>
          </w:tcPr>
          <w:p w14:paraId="78CE21EA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3780～5040</w:t>
            </w:r>
          </w:p>
        </w:tc>
        <w:tc>
          <w:tcPr>
            <w:tcW w:w="2167" w:type="dxa"/>
            <w:vAlign w:val="center"/>
          </w:tcPr>
          <w:p w14:paraId="2636C124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1050～1400</w:t>
            </w:r>
          </w:p>
        </w:tc>
        <w:tc>
          <w:tcPr>
            <w:tcW w:w="2168" w:type="dxa"/>
            <w:vAlign w:val="center"/>
          </w:tcPr>
          <w:p w14:paraId="623D2632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约120～160</w:t>
            </w:r>
          </w:p>
        </w:tc>
      </w:tr>
      <w:tr w14:paraId="42B7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D86573F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一般带</w:t>
            </w:r>
          </w:p>
        </w:tc>
        <w:tc>
          <w:tcPr>
            <w:tcW w:w="2167" w:type="dxa"/>
            <w:tcBorders>
              <w:bottom w:val="single" w:color="auto" w:sz="12" w:space="0"/>
            </w:tcBorders>
            <w:vAlign w:val="center"/>
          </w:tcPr>
          <w:p w14:paraId="4BF8610B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&lt;3780</w:t>
            </w:r>
          </w:p>
        </w:tc>
        <w:tc>
          <w:tcPr>
            <w:tcW w:w="2167" w:type="dxa"/>
            <w:tcBorders>
              <w:bottom w:val="single" w:color="auto" w:sz="12" w:space="0"/>
            </w:tcBorders>
            <w:vAlign w:val="center"/>
          </w:tcPr>
          <w:p w14:paraId="41081984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&lt;1050</w:t>
            </w:r>
          </w:p>
        </w:tc>
        <w:tc>
          <w:tcPr>
            <w:tcW w:w="2168" w:type="dxa"/>
            <w:tcBorders>
              <w:bottom w:val="single" w:color="auto" w:sz="12" w:space="0"/>
            </w:tcBorders>
            <w:vAlign w:val="center"/>
          </w:tcPr>
          <w:p w14:paraId="732619E2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约&lt;120</w:t>
            </w:r>
          </w:p>
        </w:tc>
      </w:tr>
    </w:tbl>
    <w:p w14:paraId="16CC80F8">
      <w:pPr>
        <w:rPr>
          <w:szCs w:val="24"/>
          <w:lang w:val="zh-CN"/>
        </w:rPr>
      </w:pPr>
    </w:p>
    <w:p w14:paraId="7C03F8C9">
      <w:pPr>
        <w:rPr>
          <w:szCs w:val="24"/>
          <w:lang w:val="zh-CN"/>
        </w:rPr>
      </w:pPr>
      <w:r>
        <w:rPr>
          <w:szCs w:val="24"/>
          <w:lang w:val="en-US"/>
        </w:rPr>
        <w:drawing>
          <wp:inline distT="0" distB="0" distL="0" distR="0">
            <wp:extent cx="3696335" cy="2654935"/>
            <wp:effectExtent l="0" t="0" r="0" b="0"/>
            <wp:docPr id="1" name="图片 1" descr="C:\Users\Administrator\Desktop\660-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660-4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" r="6334"/>
                    <a:stretch>
                      <a:fillRect/>
                    </a:stretch>
                  </pic:blipFill>
                  <pic:spPr>
                    <a:xfrm>
                      <a:off x="0" y="0"/>
                      <a:ext cx="3711299" cy="266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9EB3C">
      <w:pPr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图1</w:t>
      </w:r>
      <w:r>
        <w:rPr>
          <w:rFonts w:ascii="黑体" w:hAnsi="黑体" w:eastAsia="黑体" w:cs="宋体"/>
          <w:bCs/>
          <w:color w:val="000000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</w:t>
      </w:r>
    </w:p>
    <w:p w14:paraId="09330A95">
      <w:pPr>
        <w:rPr>
          <w:lang w:val="en-US"/>
        </w:rPr>
      </w:pPr>
    </w:p>
    <w:p w14:paraId="0DBEC06A">
      <w:pPr>
        <w:pStyle w:val="64"/>
        <w:ind w:firstLine="480" w:firstLineChars="0"/>
        <w:jc w:val="left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hint="eastAsia" w:eastAsia="宋体" w:cs="Times New Roman"/>
          <w:color w:val="auto"/>
          <w:kern w:val="0"/>
          <w:sz w:val="24"/>
          <w:szCs w:val="24"/>
        </w:rPr>
        <w:t>本项目所在地的太阳能资源情况，如下所示：</w:t>
      </w:r>
    </w:p>
    <w:tbl>
      <w:tblPr>
        <w:tblStyle w:val="29"/>
        <w:tblW w:w="8866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1705"/>
        <w:gridCol w:w="2266"/>
        <w:gridCol w:w="2060"/>
      </w:tblGrid>
      <w:tr w14:paraId="72B7D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60" w:type="dxa"/>
            <w:shd w:val="clear" w:color="000000" w:fill="E6E6E6"/>
            <w:vAlign w:val="center"/>
          </w:tcPr>
          <w:p w14:paraId="60282A69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地点</w:t>
            </w:r>
          </w:p>
        </w:tc>
        <w:tc>
          <w:tcPr>
            <w:tcW w:w="1275" w:type="dxa"/>
            <w:shd w:val="clear" w:color="000000" w:fill="E6E6E6"/>
            <w:vAlign w:val="center"/>
          </w:tcPr>
          <w:p w14:paraId="70F3040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日照时数</w:t>
            </w:r>
          </w:p>
        </w:tc>
        <w:tc>
          <w:tcPr>
            <w:tcW w:w="1705" w:type="dxa"/>
            <w:shd w:val="clear" w:color="000000" w:fill="E6E6E6"/>
            <w:vAlign w:val="center"/>
          </w:tcPr>
          <w:p w14:paraId="789BF35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水平面年</w:t>
            </w:r>
          </w:p>
          <w:p w14:paraId="25E43387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总辐照量</w:t>
            </w:r>
          </w:p>
        </w:tc>
        <w:tc>
          <w:tcPr>
            <w:tcW w:w="2266" w:type="dxa"/>
            <w:shd w:val="clear" w:color="000000" w:fill="E6E6E6"/>
            <w:vAlign w:val="center"/>
          </w:tcPr>
          <w:p w14:paraId="4644B2B1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水平面年平均</w:t>
            </w:r>
          </w:p>
          <w:p w14:paraId="361B8322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日辐照量</w:t>
            </w:r>
          </w:p>
        </w:tc>
        <w:tc>
          <w:tcPr>
            <w:tcW w:w="2060" w:type="dxa"/>
            <w:shd w:val="clear" w:color="000000" w:fill="E6E6E6"/>
            <w:vAlign w:val="center"/>
          </w:tcPr>
          <w:p w14:paraId="54198B19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当地纬度倾角平面日辐照量</w:t>
            </w:r>
          </w:p>
        </w:tc>
      </w:tr>
      <w:tr w14:paraId="7060B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0" w:type="dxa"/>
            <w:shd w:val="clear" w:color="auto" w:fill="auto"/>
            <w:vAlign w:val="center"/>
          </w:tcPr>
          <w:p w14:paraId="1B1C9741"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24" w:name="工程地点2"/>
            <w:bookmarkStart w:id="25" w:name="地理位置"/>
            <w:r>
              <w:rPr>
                <w:rFonts w:hint="eastAsia"/>
              </w:rPr>
              <w:t>福州</w:t>
            </w:r>
            <w:bookmarkEnd w:id="24"/>
            <w:bookmarkEnd w:id="25"/>
          </w:p>
        </w:tc>
        <w:tc>
          <w:tcPr>
            <w:tcW w:w="1275" w:type="dxa"/>
            <w:shd w:val="clear" w:color="auto" w:fill="auto"/>
            <w:vAlign w:val="center"/>
          </w:tcPr>
          <w:p w14:paraId="2A51521C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6" w:name="年均日照时数"/>
            <w:r>
              <w:rPr>
                <w:rFonts w:hint="eastAsia"/>
              </w:rPr>
              <w:t>1391</w:t>
            </w:r>
            <w:bookmarkEnd w:id="26"/>
            <w:r>
              <w:rPr>
                <w:rFonts w:hint="eastAsia"/>
              </w:rPr>
              <w:t>h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1FC2827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7" w:name="水平面年总辐照量"/>
            <w:r>
              <w:rPr>
                <w:rFonts w:hint="eastAsia"/>
              </w:rPr>
              <w:t>4039.5</w:t>
            </w:r>
            <w:bookmarkEnd w:id="27"/>
            <w:r>
              <w:rPr>
                <w:rFonts w:eastAsia="等线"/>
              </w:rPr>
              <w:t>MJ/(m</w:t>
            </w:r>
            <w:r>
              <w:rPr>
                <w:rFonts w:eastAsia="等线"/>
                <w:vertAlign w:val="superscript"/>
              </w:rPr>
              <w:t>2</w:t>
            </w:r>
            <w:r>
              <w:rPr>
                <w:rFonts w:hint="eastAsia"/>
              </w:rPr>
              <w:t>•</w:t>
            </w:r>
            <w:r>
              <w:rPr>
                <w:rFonts w:eastAsia="等线"/>
              </w:rPr>
              <w:t>a)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BC37003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8" w:name="水平面日辐照量"/>
            <w:r>
              <w:rPr>
                <w:rFonts w:hint="eastAsia"/>
                <w:szCs w:val="24"/>
              </w:rPr>
              <w:t>11067.1</w:t>
            </w:r>
            <w:bookmarkEnd w:id="28"/>
            <w:r>
              <w:rPr>
                <w:rFonts w:eastAsia="等线"/>
                <w:color w:val="000000"/>
              </w:rPr>
              <w:t xml:space="preserve"> KJ/(m</w:t>
            </w:r>
            <w:r>
              <w:rPr>
                <w:rFonts w:eastAsia="等线"/>
                <w:color w:val="000000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</w:rPr>
              <w:t>•</w:t>
            </w:r>
            <w:r>
              <w:rPr>
                <w:rFonts w:hint="eastAsia" w:eastAsia="等线"/>
                <w:color w:val="000000"/>
              </w:rPr>
              <w:t>day</w:t>
            </w:r>
            <w:r>
              <w:rPr>
                <w:rFonts w:eastAsia="等线"/>
                <w:color w:val="000000"/>
              </w:rPr>
              <w:t>)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44CC0DA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9" w:name="纬度倾角年总辐照量"/>
            <w:r>
              <w:rPr>
                <w:rFonts w:eastAsia="等线"/>
              </w:rPr>
              <w:t>11282.2</w:t>
            </w:r>
            <w:bookmarkEnd w:id="29"/>
            <w:r>
              <w:rPr>
                <w:rFonts w:eastAsia="等线"/>
                <w:color w:val="000000"/>
              </w:rPr>
              <w:t xml:space="preserve"> KJ/(m</w:t>
            </w:r>
            <w:r>
              <w:rPr>
                <w:rFonts w:eastAsia="等线"/>
                <w:color w:val="000000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</w:rPr>
              <w:t>•</w:t>
            </w:r>
            <w:r>
              <w:rPr>
                <w:rFonts w:hint="eastAsia" w:eastAsia="等线"/>
                <w:color w:val="000000"/>
              </w:rPr>
              <w:t>day</w:t>
            </w:r>
            <w:r>
              <w:rPr>
                <w:rFonts w:eastAsia="等线"/>
                <w:color w:val="000000"/>
              </w:rPr>
              <w:t>)</w:t>
            </w:r>
          </w:p>
        </w:tc>
      </w:tr>
    </w:tbl>
    <w:p w14:paraId="2B6EA495">
      <w:pPr>
        <w:pStyle w:val="2"/>
      </w:pPr>
      <w:bookmarkStart w:id="30" w:name="_Toc3967"/>
      <w:r>
        <w:rPr>
          <w:rFonts w:hint="eastAsia"/>
        </w:rPr>
        <w:t>太阳能利用方案</w:t>
      </w:r>
      <w:bookmarkEnd w:id="30"/>
    </w:p>
    <w:p w14:paraId="3B3B6FE4">
      <w:pPr>
        <w:pStyle w:val="3"/>
        <w:ind w:firstLine="48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太阳能作为一种辐射能，清洁并取之不尽，是极佳的可再生能源。太阳能热水是利用太阳能集热器收集太阳辐射能，然后把水加热的一种方式，是目前太阳能热能应用发展中最具经济价值、技术最成熟且已商业化的一项应用。</w:t>
      </w:r>
    </w:p>
    <w:p w14:paraId="73A2BEB3">
      <w:pPr>
        <w:pStyle w:val="4"/>
      </w:pPr>
      <w:bookmarkStart w:id="31" w:name="_Toc2113"/>
      <w:r>
        <w:rPr>
          <w:rFonts w:hint="eastAsia"/>
        </w:rPr>
        <w:t>软件选用</w:t>
      </w:r>
      <w:bookmarkEnd w:id="31"/>
    </w:p>
    <w:p w14:paraId="7CFC9B78">
      <w:pPr>
        <w:pStyle w:val="3"/>
        <w:ind w:firstLine="48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绿建斯维尔日照分析软件Sun支持太阳能热水分析，日照分析软件Sun可对全国太阳能资源数据进行合理分析，获得最佳倾角、最佳位置、集热需求量等数据，进行项目集热量统计，并提供经济分析等一系列辅助分析功能。日照分析软件Sun为建筑规划提供日照分析工具、绿色建筑指标及太阳能利用模块，包含丰富的定量分析手段、直观的可视化日照仿真及多种彩图展示。软件计算快速、</w:t>
      </w:r>
      <w:r>
        <w:rPr>
          <w:sz w:val="24"/>
          <w:szCs w:val="24"/>
          <w:lang w:val="zh-CN"/>
        </w:rPr>
        <w:t>结果</w:t>
      </w:r>
      <w:r>
        <w:rPr>
          <w:rFonts w:hint="eastAsia"/>
          <w:sz w:val="24"/>
          <w:szCs w:val="24"/>
          <w:lang w:val="zh-CN"/>
        </w:rPr>
        <w:t>准确，通过了国家住建部科技项目验收认证及国家</w:t>
      </w:r>
      <w:r>
        <w:rPr>
          <w:sz w:val="24"/>
          <w:szCs w:val="24"/>
          <w:lang w:val="zh-CN"/>
        </w:rPr>
        <w:t>建筑工程质量监督检验</w:t>
      </w:r>
      <w:r>
        <w:rPr>
          <w:rFonts w:hint="eastAsia"/>
          <w:sz w:val="24"/>
          <w:szCs w:val="24"/>
          <w:lang w:val="zh-CN"/>
        </w:rPr>
        <w:t>中心</w:t>
      </w:r>
      <w:r>
        <w:rPr>
          <w:sz w:val="24"/>
          <w:szCs w:val="24"/>
          <w:lang w:val="zh-CN"/>
        </w:rPr>
        <w:t>鉴定</w:t>
      </w:r>
      <w:r>
        <w:rPr>
          <w:rFonts w:hint="eastAsia"/>
          <w:sz w:val="24"/>
          <w:szCs w:val="24"/>
          <w:lang w:val="zh-CN"/>
        </w:rPr>
        <w:t>。</w:t>
      </w:r>
    </w:p>
    <w:p w14:paraId="719846B3">
      <w:pPr>
        <w:pStyle w:val="4"/>
      </w:pPr>
      <w:bookmarkStart w:id="32" w:name="_Toc20295"/>
      <w:r>
        <w:rPr>
          <w:rFonts w:hint="eastAsia"/>
        </w:rPr>
        <w:t>设计方案</w:t>
      </w:r>
      <w:bookmarkEnd w:id="32"/>
    </w:p>
    <w:p w14:paraId="28126C64">
      <w:pPr>
        <w:pStyle w:val="3"/>
        <w:ind w:firstLine="480"/>
        <w:rPr>
          <w:sz w:val="24"/>
          <w:lang w:val="en-US"/>
        </w:rPr>
      </w:pPr>
      <w:r>
        <w:rPr>
          <w:rFonts w:hint="eastAsia"/>
          <w:sz w:val="24"/>
          <w:lang w:val="en-US"/>
        </w:rPr>
        <w:t>本项目对当地太阳能资源进行分析，合理布置集热器，集热器的布置方案如下：</w:t>
      </w:r>
    </w:p>
    <w:p w14:paraId="1C9FCAB1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>4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.1 集热器参数统计表</w:t>
      </w:r>
    </w:p>
    <w:tbl>
      <w:tblPr>
        <w:tblStyle w:val="29"/>
        <w:tblW w:w="898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218"/>
        <w:gridCol w:w="2218"/>
        <w:gridCol w:w="2218"/>
      </w:tblGrid>
      <w:tr w14:paraId="6113A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625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尺寸/面积</w:t>
            </w:r>
          </w:p>
        </w:tc>
        <w:tc>
          <w:tcPr>
            <w:shd w:val="clear" w:color="auto" w:fill="E6E6E6"/>
            <w:vAlign w:val="center"/>
          </w:tcPr>
          <w:p w14:paraId="38D925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朝向角</w:t>
            </w:r>
          </w:p>
        </w:tc>
        <w:tc>
          <w:tcPr>
            <w:shd w:val="clear" w:color="auto" w:fill="E6E6E6"/>
            <w:vAlign w:val="center"/>
          </w:tcPr>
          <w:p w14:paraId="43B5B6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倾角</w:t>
            </w:r>
          </w:p>
        </w:tc>
        <w:tc>
          <w:tcPr>
            <w:shd w:val="clear" w:color="auto" w:fill="E6E6E6"/>
            <w:vAlign w:val="center"/>
          </w:tcPr>
          <w:p w14:paraId="774B18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数量</w:t>
            </w:r>
          </w:p>
        </w:tc>
      </w:tr>
      <w:tr w14:paraId="03A97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B5B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1.50(1.50X1.00)</w:t>
            </w:r>
          </w:p>
        </w:tc>
        <w:tc>
          <w:tcPr>
            <w:vAlign w:val="center"/>
          </w:tcPr>
          <w:p w14:paraId="42A784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南偏西7度</w:t>
            </w:r>
          </w:p>
        </w:tc>
        <w:tc>
          <w:tcPr>
            <w:vAlign w:val="center"/>
          </w:tcPr>
          <w:p w14:paraId="4177D8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3441DA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</w:t>
            </w:r>
          </w:p>
        </w:tc>
      </w:tr>
    </w:tbl>
    <w:p w14:paraId="72CAFB98">
      <w:pPr>
        <w:pStyle w:val="3"/>
        <w:ind w:firstLine="420"/>
      </w:pPr>
      <w:bookmarkStart w:id="33" w:name="集热器参数表"/>
      <w:bookmarkEnd w:id="33"/>
    </w:p>
    <w:p w14:paraId="52BF43AD">
      <w:pPr>
        <w:pStyle w:val="3"/>
        <w:ind w:firstLine="0" w:firstLineChars="0"/>
      </w:pPr>
      <w:bookmarkStart w:id="34" w:name="模型观察图"/>
      <w:bookmarkEnd w:id="34"/>
      <w:r>
        <w:t>请在[阴影仿真]命令中保存[图名.bmp]到dwg目录！</w:t>
      </w:r>
    </w:p>
    <w:p w14:paraId="2A84C78B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图2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模型观察图</w:t>
      </w:r>
    </w:p>
    <w:p w14:paraId="6110FAC2">
      <w:pPr>
        <w:pStyle w:val="2"/>
        <w:ind w:left="432" w:hanging="432"/>
      </w:pPr>
      <w:bookmarkStart w:id="35" w:name="_Toc7043"/>
      <w:r>
        <w:rPr>
          <w:rFonts w:hint="eastAsia"/>
        </w:rPr>
        <w:t>太阳能热水利用分析</w:t>
      </w:r>
      <w:bookmarkEnd w:id="35"/>
    </w:p>
    <w:p w14:paraId="77AC5092">
      <w:pPr>
        <w:pStyle w:val="4"/>
      </w:pPr>
      <w:bookmarkStart w:id="36" w:name="_Toc29527"/>
      <w:r>
        <w:rPr>
          <w:rFonts w:hint="eastAsia"/>
        </w:rPr>
        <w:t>辐照分析</w:t>
      </w:r>
      <w:bookmarkEnd w:id="36"/>
    </w:p>
    <w:p w14:paraId="242F2B2A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对项目中的集热板进行太阳能辐照分析，统计集热板逐月和全年集热量。</w:t>
      </w:r>
    </w:p>
    <w:p w14:paraId="5E246054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表5.1 太阳能集热分析</w:t>
      </w:r>
    </w:p>
    <w:p w14:paraId="3F662ECF">
      <w:pPr>
        <w:rPr>
          <w:color w:val="000000"/>
        </w:rPr>
      </w:pPr>
    </w:p>
    <w:tbl>
      <w:tblPr>
        <w:tblStyle w:val="29"/>
        <w:tblW w:w="90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00"/>
        <w:gridCol w:w="1860"/>
        <w:gridCol w:w="880"/>
        <w:gridCol w:w="1340"/>
        <w:gridCol w:w="1640"/>
        <w:gridCol w:w="1100"/>
      </w:tblGrid>
      <w:tr w14:paraId="1F02E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6A6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集热板编号</w:t>
            </w:r>
          </w:p>
        </w:tc>
        <w:tc>
          <w:tcPr>
            <w:vAlign w:val="center"/>
          </w:tcPr>
          <w:p w14:paraId="6165F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集热面积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m2</w:t>
            </w:r>
          </w:p>
        </w:tc>
        <w:tc>
          <w:tcPr>
            <w:vAlign w:val="center"/>
          </w:tcPr>
          <w:p w14:paraId="1ABD3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单位面积日均集热量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KJ/m2.day</w:t>
            </w:r>
          </w:p>
        </w:tc>
        <w:tc>
          <w:tcPr>
            <w:vAlign w:val="center"/>
          </w:tcPr>
          <w:p w14:paraId="4AF21B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辐照系数</w:t>
            </w:r>
          </w:p>
        </w:tc>
        <w:tc>
          <w:tcPr>
            <w:vAlign w:val="center"/>
          </w:tcPr>
          <w:p w14:paraId="026B1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日均集热量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KJ/day</w:t>
            </w:r>
          </w:p>
        </w:tc>
        <w:tc>
          <w:tcPr>
            <w:vAlign w:val="center"/>
          </w:tcPr>
          <w:p w14:paraId="62A00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单位面积总集热量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KJ/m2</w:t>
            </w:r>
          </w:p>
        </w:tc>
        <w:tc>
          <w:tcPr>
            <w:vAlign w:val="center"/>
          </w:tcPr>
          <w:p w14:paraId="00D9A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总集热量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MJ</w:t>
            </w:r>
          </w:p>
        </w:tc>
      </w:tr>
      <w:tr w14:paraId="7293C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A480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vAlign w:val="center"/>
          </w:tcPr>
          <w:p w14:paraId="3E49B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51C0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11259</w:t>
            </w:r>
          </w:p>
        </w:tc>
        <w:tc>
          <w:tcPr>
            <w:vAlign w:val="center"/>
          </w:tcPr>
          <w:p w14:paraId="64BE7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50C633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16888</w:t>
            </w:r>
          </w:p>
        </w:tc>
        <w:tc>
          <w:tcPr>
            <w:vAlign w:val="center"/>
          </w:tcPr>
          <w:p w14:paraId="3D8DD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4109513</w:t>
            </w:r>
          </w:p>
        </w:tc>
        <w:tc>
          <w:tcPr>
            <w:vAlign w:val="center"/>
          </w:tcPr>
          <w:p w14:paraId="73D89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6164</w:t>
            </w:r>
          </w:p>
        </w:tc>
      </w:tr>
      <w:tr w14:paraId="61428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28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vAlign w:val="center"/>
          </w:tcPr>
          <w:p w14:paraId="3EBF3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6FC8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11259</w:t>
            </w:r>
          </w:p>
        </w:tc>
        <w:tc>
          <w:tcPr>
            <w:vAlign w:val="center"/>
          </w:tcPr>
          <w:p w14:paraId="7BB1A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73460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16888</w:t>
            </w:r>
          </w:p>
        </w:tc>
        <w:tc>
          <w:tcPr>
            <w:vAlign w:val="center"/>
          </w:tcPr>
          <w:p w14:paraId="3892B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4109513</w:t>
            </w:r>
          </w:p>
        </w:tc>
        <w:tc>
          <w:tcPr>
            <w:vAlign w:val="center"/>
          </w:tcPr>
          <w:p w14:paraId="5CA9E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6164</w:t>
            </w:r>
          </w:p>
        </w:tc>
      </w:tr>
      <w:tr w14:paraId="4C0A9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AB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vAlign w:val="center"/>
          </w:tcPr>
          <w:p w14:paraId="4E6A85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FFFA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11250</w:t>
            </w:r>
          </w:p>
        </w:tc>
        <w:tc>
          <w:tcPr>
            <w:vAlign w:val="center"/>
          </w:tcPr>
          <w:p w14:paraId="5FB77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79D44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16875</w:t>
            </w:r>
          </w:p>
        </w:tc>
        <w:tc>
          <w:tcPr>
            <w:vAlign w:val="center"/>
          </w:tcPr>
          <w:p w14:paraId="74DC7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4106335</w:t>
            </w:r>
          </w:p>
        </w:tc>
        <w:tc>
          <w:tcPr>
            <w:vAlign w:val="center"/>
          </w:tcPr>
          <w:p w14:paraId="5A6DA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6160</w:t>
            </w:r>
          </w:p>
        </w:tc>
      </w:tr>
      <w:tr w14:paraId="25ACB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138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vAlign w:val="center"/>
          </w:tcPr>
          <w:p w14:paraId="0661F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4E1C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11246</w:t>
            </w:r>
          </w:p>
        </w:tc>
        <w:tc>
          <w:tcPr>
            <w:vAlign w:val="center"/>
          </w:tcPr>
          <w:p w14:paraId="2CEBB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1A6F0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16869</w:t>
            </w:r>
          </w:p>
        </w:tc>
        <w:tc>
          <w:tcPr>
            <w:vAlign w:val="center"/>
          </w:tcPr>
          <w:p w14:paraId="09387D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4104739</w:t>
            </w:r>
          </w:p>
        </w:tc>
        <w:tc>
          <w:tcPr>
            <w:vAlign w:val="center"/>
          </w:tcPr>
          <w:p w14:paraId="5A0F96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6157</w:t>
            </w:r>
          </w:p>
        </w:tc>
      </w:tr>
      <w:tr w14:paraId="00CBC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D3C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vAlign w:val="center"/>
          </w:tcPr>
          <w:p w14:paraId="7DAFA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58897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11246</w:t>
            </w:r>
          </w:p>
        </w:tc>
        <w:tc>
          <w:tcPr>
            <w:vAlign w:val="center"/>
          </w:tcPr>
          <w:p w14:paraId="744C3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0E2D5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16869</w:t>
            </w:r>
          </w:p>
        </w:tc>
        <w:tc>
          <w:tcPr>
            <w:vAlign w:val="center"/>
          </w:tcPr>
          <w:p w14:paraId="65EF5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4104739</w:t>
            </w:r>
          </w:p>
        </w:tc>
        <w:tc>
          <w:tcPr>
            <w:vAlign w:val="center"/>
          </w:tcPr>
          <w:p w14:paraId="69CD3C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6157</w:t>
            </w:r>
          </w:p>
        </w:tc>
      </w:tr>
      <w:tr w14:paraId="1050F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C2D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vAlign w:val="center"/>
          </w:tcPr>
          <w:p w14:paraId="0B7F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E223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11245</w:t>
            </w:r>
          </w:p>
        </w:tc>
        <w:tc>
          <w:tcPr>
            <w:vAlign w:val="center"/>
          </w:tcPr>
          <w:p w14:paraId="1182E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60183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16868</w:t>
            </w:r>
          </w:p>
        </w:tc>
        <w:tc>
          <w:tcPr>
            <w:vAlign w:val="center"/>
          </w:tcPr>
          <w:p w14:paraId="08901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4104550</w:t>
            </w:r>
          </w:p>
        </w:tc>
        <w:tc>
          <w:tcPr>
            <w:vAlign w:val="center"/>
          </w:tcPr>
          <w:p w14:paraId="4C295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6157</w:t>
            </w:r>
          </w:p>
        </w:tc>
      </w:tr>
      <w:tr w14:paraId="2B73E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9882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vAlign w:val="center"/>
          </w:tcPr>
          <w:p w14:paraId="35A85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4CD8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11231</w:t>
            </w:r>
          </w:p>
        </w:tc>
        <w:tc>
          <w:tcPr>
            <w:vAlign w:val="center"/>
          </w:tcPr>
          <w:p w14:paraId="0731B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7390E8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16847</w:t>
            </w:r>
          </w:p>
        </w:tc>
        <w:tc>
          <w:tcPr>
            <w:vAlign w:val="center"/>
          </w:tcPr>
          <w:p w14:paraId="3BA8E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4099394</w:t>
            </w:r>
          </w:p>
        </w:tc>
        <w:tc>
          <w:tcPr>
            <w:vAlign w:val="center"/>
          </w:tcPr>
          <w:p w14:paraId="362C4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6149</w:t>
            </w:r>
          </w:p>
        </w:tc>
      </w:tr>
      <w:tr w14:paraId="687DC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CB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vAlign w:val="center"/>
          </w:tcPr>
          <w:p w14:paraId="5CFEC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C21F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11197</w:t>
            </w:r>
          </w:p>
        </w:tc>
        <w:tc>
          <w:tcPr>
            <w:vAlign w:val="center"/>
          </w:tcPr>
          <w:p w14:paraId="6169B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28B2A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16796</w:t>
            </w:r>
          </w:p>
        </w:tc>
        <w:tc>
          <w:tcPr>
            <w:vAlign w:val="center"/>
          </w:tcPr>
          <w:p w14:paraId="104E3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4087009</w:t>
            </w:r>
          </w:p>
        </w:tc>
        <w:tc>
          <w:tcPr>
            <w:vAlign w:val="center"/>
          </w:tcPr>
          <w:p w14:paraId="2C8A0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6131</w:t>
            </w:r>
          </w:p>
        </w:tc>
      </w:tr>
      <w:tr w14:paraId="3A047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5DD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vAlign w:val="center"/>
          </w:tcPr>
          <w:p w14:paraId="050A1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0975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11189</w:t>
            </w:r>
          </w:p>
        </w:tc>
        <w:tc>
          <w:tcPr>
            <w:vAlign w:val="center"/>
          </w:tcPr>
          <w:p w14:paraId="6CB64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41E27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16784</w:t>
            </w:r>
          </w:p>
        </w:tc>
        <w:tc>
          <w:tcPr>
            <w:vAlign w:val="center"/>
          </w:tcPr>
          <w:p w14:paraId="2E3A1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4084144</w:t>
            </w:r>
          </w:p>
        </w:tc>
        <w:tc>
          <w:tcPr>
            <w:vAlign w:val="center"/>
          </w:tcPr>
          <w:p w14:paraId="0EFA2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6126</w:t>
            </w:r>
          </w:p>
        </w:tc>
      </w:tr>
      <w:tr w14:paraId="40942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EC6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vAlign w:val="center"/>
          </w:tcPr>
          <w:p w14:paraId="5E133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B6F2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11189</w:t>
            </w:r>
          </w:p>
        </w:tc>
        <w:tc>
          <w:tcPr>
            <w:vAlign w:val="center"/>
          </w:tcPr>
          <w:p w14:paraId="5462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43BCE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16784</w:t>
            </w:r>
          </w:p>
        </w:tc>
        <w:tc>
          <w:tcPr>
            <w:vAlign w:val="center"/>
          </w:tcPr>
          <w:p w14:paraId="55F1C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4084144</w:t>
            </w:r>
          </w:p>
        </w:tc>
        <w:tc>
          <w:tcPr>
            <w:vAlign w:val="center"/>
          </w:tcPr>
          <w:p w14:paraId="72CF9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6126</w:t>
            </w:r>
          </w:p>
        </w:tc>
      </w:tr>
      <w:tr w14:paraId="70134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FBD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vAlign w:val="center"/>
          </w:tcPr>
          <w:p w14:paraId="64339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0B82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11189</w:t>
            </w:r>
          </w:p>
        </w:tc>
        <w:tc>
          <w:tcPr>
            <w:vAlign w:val="center"/>
          </w:tcPr>
          <w:p w14:paraId="49655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02FD7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16784</w:t>
            </w:r>
          </w:p>
        </w:tc>
        <w:tc>
          <w:tcPr>
            <w:vAlign w:val="center"/>
          </w:tcPr>
          <w:p w14:paraId="0117B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4084144</w:t>
            </w:r>
          </w:p>
        </w:tc>
        <w:tc>
          <w:tcPr>
            <w:vAlign w:val="center"/>
          </w:tcPr>
          <w:p w14:paraId="143C6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6126</w:t>
            </w:r>
          </w:p>
        </w:tc>
      </w:tr>
      <w:tr w14:paraId="24C22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FE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vAlign w:val="center"/>
          </w:tcPr>
          <w:p w14:paraId="45547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8DC6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11189</w:t>
            </w:r>
          </w:p>
        </w:tc>
        <w:tc>
          <w:tcPr>
            <w:vAlign w:val="center"/>
          </w:tcPr>
          <w:p w14:paraId="34675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51C1E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16784</w:t>
            </w:r>
          </w:p>
        </w:tc>
        <w:tc>
          <w:tcPr>
            <w:vAlign w:val="center"/>
          </w:tcPr>
          <w:p w14:paraId="30034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4084144</w:t>
            </w:r>
          </w:p>
        </w:tc>
        <w:tc>
          <w:tcPr>
            <w:vAlign w:val="center"/>
          </w:tcPr>
          <w:p w14:paraId="7E42D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6126</w:t>
            </w:r>
          </w:p>
        </w:tc>
      </w:tr>
      <w:tr w14:paraId="13B30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DD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vAlign w:val="center"/>
          </w:tcPr>
          <w:p w14:paraId="067AC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32E53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11258</w:t>
            </w:r>
          </w:p>
        </w:tc>
        <w:tc>
          <w:tcPr>
            <w:vAlign w:val="center"/>
          </w:tcPr>
          <w:p w14:paraId="2C67D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38DD6B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16887</w:t>
            </w:r>
          </w:p>
        </w:tc>
        <w:tc>
          <w:tcPr>
            <w:vAlign w:val="center"/>
          </w:tcPr>
          <w:p w14:paraId="6E3F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4109152</w:t>
            </w:r>
          </w:p>
        </w:tc>
        <w:tc>
          <w:tcPr>
            <w:vAlign w:val="center"/>
          </w:tcPr>
          <w:p w14:paraId="64094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6164</w:t>
            </w:r>
          </w:p>
        </w:tc>
      </w:tr>
      <w:tr w14:paraId="06BF0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3BB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vAlign w:val="center"/>
          </w:tcPr>
          <w:p w14:paraId="4F09D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364C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11258</w:t>
            </w:r>
          </w:p>
        </w:tc>
        <w:tc>
          <w:tcPr>
            <w:vAlign w:val="center"/>
          </w:tcPr>
          <w:p w14:paraId="0858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762A0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16887</w:t>
            </w:r>
          </w:p>
        </w:tc>
        <w:tc>
          <w:tcPr>
            <w:vAlign w:val="center"/>
          </w:tcPr>
          <w:p w14:paraId="42D10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4109152</w:t>
            </w:r>
          </w:p>
        </w:tc>
        <w:tc>
          <w:tcPr>
            <w:vAlign w:val="center"/>
          </w:tcPr>
          <w:p w14:paraId="1DB52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6164</w:t>
            </w:r>
          </w:p>
        </w:tc>
      </w:tr>
      <w:tr w14:paraId="4ADAE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18B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vAlign w:val="center"/>
          </w:tcPr>
          <w:p w14:paraId="15B2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2AD3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11258</w:t>
            </w:r>
          </w:p>
        </w:tc>
        <w:tc>
          <w:tcPr>
            <w:vAlign w:val="center"/>
          </w:tcPr>
          <w:p w14:paraId="01258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057D9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16887</w:t>
            </w:r>
          </w:p>
        </w:tc>
        <w:tc>
          <w:tcPr>
            <w:vAlign w:val="center"/>
          </w:tcPr>
          <w:p w14:paraId="3C510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4109152</w:t>
            </w:r>
          </w:p>
        </w:tc>
        <w:tc>
          <w:tcPr>
            <w:vAlign w:val="center"/>
          </w:tcPr>
          <w:p w14:paraId="37A8C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6164</w:t>
            </w:r>
          </w:p>
        </w:tc>
      </w:tr>
      <w:tr w14:paraId="2D777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4F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vAlign w:val="center"/>
          </w:tcPr>
          <w:p w14:paraId="4AB06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5D1F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</w:t>
            </w:r>
          </w:p>
        </w:tc>
        <w:tc>
          <w:tcPr>
            <w:vAlign w:val="center"/>
          </w:tcPr>
          <w:p w14:paraId="21765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17443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16884</w:t>
            </w:r>
          </w:p>
        </w:tc>
        <w:tc>
          <w:tcPr>
            <w:vAlign w:val="center"/>
          </w:tcPr>
          <w:p w14:paraId="1D2A0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4108435</w:t>
            </w:r>
          </w:p>
        </w:tc>
        <w:tc>
          <w:tcPr>
            <w:vAlign w:val="center"/>
          </w:tcPr>
          <w:p w14:paraId="1B232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6163</w:t>
            </w:r>
          </w:p>
        </w:tc>
      </w:tr>
      <w:tr w14:paraId="341B1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99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vAlign w:val="center"/>
          </w:tcPr>
          <w:p w14:paraId="27AA7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31E52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11252</w:t>
            </w:r>
          </w:p>
        </w:tc>
        <w:tc>
          <w:tcPr>
            <w:vAlign w:val="center"/>
          </w:tcPr>
          <w:p w14:paraId="20FB7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2FB39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16878</w:t>
            </w:r>
          </w:p>
        </w:tc>
        <w:tc>
          <w:tcPr>
            <w:vAlign w:val="center"/>
          </w:tcPr>
          <w:p w14:paraId="199EEF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4107001</w:t>
            </w:r>
          </w:p>
        </w:tc>
        <w:tc>
          <w:tcPr>
            <w:vAlign w:val="center"/>
          </w:tcPr>
          <w:p w14:paraId="2D021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6161</w:t>
            </w:r>
          </w:p>
        </w:tc>
      </w:tr>
      <w:tr w14:paraId="75246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1F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vAlign w:val="center"/>
          </w:tcPr>
          <w:p w14:paraId="4F110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38128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11251</w:t>
            </w:r>
          </w:p>
        </w:tc>
        <w:tc>
          <w:tcPr>
            <w:vAlign w:val="center"/>
          </w:tcPr>
          <w:p w14:paraId="575BB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775A9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16876</w:t>
            </w:r>
          </w:p>
        </w:tc>
        <w:tc>
          <w:tcPr>
            <w:vAlign w:val="center"/>
          </w:tcPr>
          <w:p w14:paraId="63C85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4106606</w:t>
            </w:r>
          </w:p>
        </w:tc>
        <w:tc>
          <w:tcPr>
            <w:vAlign w:val="center"/>
          </w:tcPr>
          <w:p w14:paraId="15A7E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6160</w:t>
            </w:r>
          </w:p>
        </w:tc>
      </w:tr>
      <w:tr w14:paraId="48576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40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vAlign w:val="center"/>
          </w:tcPr>
          <w:p w14:paraId="0819BC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CAC5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11232</w:t>
            </w:r>
          </w:p>
        </w:tc>
        <w:tc>
          <w:tcPr>
            <w:vAlign w:val="center"/>
          </w:tcPr>
          <w:p w14:paraId="230F7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154E6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16849</w:t>
            </w:r>
          </w:p>
        </w:tc>
        <w:tc>
          <w:tcPr>
            <w:vAlign w:val="center"/>
          </w:tcPr>
          <w:p w14:paraId="05A58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4099820</w:t>
            </w:r>
          </w:p>
        </w:tc>
        <w:tc>
          <w:tcPr>
            <w:vAlign w:val="center"/>
          </w:tcPr>
          <w:p w14:paraId="79437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6150</w:t>
            </w:r>
          </w:p>
        </w:tc>
      </w:tr>
      <w:tr w14:paraId="54886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301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vAlign w:val="center"/>
          </w:tcPr>
          <w:p w14:paraId="30D27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AF75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11195</w:t>
            </w:r>
          </w:p>
        </w:tc>
        <w:tc>
          <w:tcPr>
            <w:vAlign w:val="center"/>
          </w:tcPr>
          <w:p w14:paraId="799B5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0004B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16792</w:t>
            </w:r>
          </w:p>
        </w:tc>
        <w:tc>
          <w:tcPr>
            <w:vAlign w:val="center"/>
          </w:tcPr>
          <w:p w14:paraId="7C047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4086089</w:t>
            </w:r>
          </w:p>
        </w:tc>
        <w:tc>
          <w:tcPr>
            <w:vAlign w:val="center"/>
          </w:tcPr>
          <w:p w14:paraId="04CF7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6129</w:t>
            </w:r>
          </w:p>
        </w:tc>
      </w:tr>
      <w:tr w14:paraId="277AD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5F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vAlign w:val="center"/>
          </w:tcPr>
          <w:p w14:paraId="2CFC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8AC7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11194</w:t>
            </w:r>
          </w:p>
        </w:tc>
        <w:tc>
          <w:tcPr>
            <w:vAlign w:val="center"/>
          </w:tcPr>
          <w:p w14:paraId="418F6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62C61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16790</w:t>
            </w:r>
          </w:p>
        </w:tc>
        <w:tc>
          <w:tcPr>
            <w:vAlign w:val="center"/>
          </w:tcPr>
          <w:p w14:paraId="3A256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4085662</w:t>
            </w:r>
          </w:p>
        </w:tc>
        <w:tc>
          <w:tcPr>
            <w:vAlign w:val="center"/>
          </w:tcPr>
          <w:p w14:paraId="28A9C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6128</w:t>
            </w:r>
          </w:p>
        </w:tc>
      </w:tr>
      <w:tr w14:paraId="17DC5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C9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vAlign w:val="center"/>
          </w:tcPr>
          <w:p w14:paraId="0A842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6677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11193</w:t>
            </w:r>
          </w:p>
        </w:tc>
        <w:tc>
          <w:tcPr>
            <w:vAlign w:val="center"/>
          </w:tcPr>
          <w:p w14:paraId="2D989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667CF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16790</w:t>
            </w:r>
          </w:p>
        </w:tc>
        <w:tc>
          <w:tcPr>
            <w:vAlign w:val="center"/>
          </w:tcPr>
          <w:p w14:paraId="29368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4085448</w:t>
            </w:r>
          </w:p>
        </w:tc>
        <w:tc>
          <w:tcPr>
            <w:vAlign w:val="center"/>
          </w:tcPr>
          <w:p w14:paraId="0DE9F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6128</w:t>
            </w:r>
          </w:p>
        </w:tc>
      </w:tr>
      <w:tr w14:paraId="3E645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A0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vAlign w:val="center"/>
          </w:tcPr>
          <w:p w14:paraId="22AF9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8EB9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11193</w:t>
            </w:r>
          </w:p>
        </w:tc>
        <w:tc>
          <w:tcPr>
            <w:vAlign w:val="center"/>
          </w:tcPr>
          <w:p w14:paraId="0325AF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4CF76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16790</w:t>
            </w:r>
          </w:p>
        </w:tc>
        <w:tc>
          <w:tcPr>
            <w:vAlign w:val="center"/>
          </w:tcPr>
          <w:p w14:paraId="22080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4085448</w:t>
            </w:r>
          </w:p>
        </w:tc>
        <w:tc>
          <w:tcPr>
            <w:vAlign w:val="center"/>
          </w:tcPr>
          <w:p w14:paraId="20422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6128</w:t>
            </w:r>
          </w:p>
        </w:tc>
      </w:tr>
      <w:tr w14:paraId="6C300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4E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vAlign w:val="center"/>
          </w:tcPr>
          <w:p w14:paraId="112AA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622D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11193</w:t>
            </w:r>
          </w:p>
        </w:tc>
        <w:tc>
          <w:tcPr>
            <w:vAlign w:val="center"/>
          </w:tcPr>
          <w:p w14:paraId="523F8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5028E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16790</w:t>
            </w:r>
          </w:p>
        </w:tc>
        <w:tc>
          <w:tcPr>
            <w:vAlign w:val="center"/>
          </w:tcPr>
          <w:p w14:paraId="3444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4085448</w:t>
            </w:r>
          </w:p>
        </w:tc>
        <w:tc>
          <w:tcPr>
            <w:vAlign w:val="center"/>
          </w:tcPr>
          <w:p w14:paraId="7214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6128</w:t>
            </w:r>
          </w:p>
        </w:tc>
      </w:tr>
      <w:tr w14:paraId="02850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7A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vAlign w:val="center"/>
          </w:tcPr>
          <w:p w14:paraId="79385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7BCC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11269</w:t>
            </w:r>
          </w:p>
        </w:tc>
        <w:tc>
          <w:tcPr>
            <w:vAlign w:val="center"/>
          </w:tcPr>
          <w:p w14:paraId="0727C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3AFC2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16903</w:t>
            </w:r>
          </w:p>
        </w:tc>
        <w:tc>
          <w:tcPr>
            <w:vAlign w:val="center"/>
          </w:tcPr>
          <w:p w14:paraId="56AC94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4113077</w:t>
            </w:r>
          </w:p>
        </w:tc>
        <w:tc>
          <w:tcPr>
            <w:vAlign w:val="center"/>
          </w:tcPr>
          <w:p w14:paraId="3A862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6170</w:t>
            </w:r>
          </w:p>
        </w:tc>
      </w:tr>
      <w:tr w14:paraId="2F142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58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vAlign w:val="center"/>
          </w:tcPr>
          <w:p w14:paraId="48869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5D0F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11302</w:t>
            </w:r>
          </w:p>
        </w:tc>
        <w:tc>
          <w:tcPr>
            <w:vAlign w:val="center"/>
          </w:tcPr>
          <w:p w14:paraId="2C578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34C75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16952</w:t>
            </w:r>
          </w:p>
        </w:tc>
        <w:tc>
          <w:tcPr>
            <w:vAlign w:val="center"/>
          </w:tcPr>
          <w:p w14:paraId="0C0E5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4125071</w:t>
            </w:r>
          </w:p>
        </w:tc>
        <w:tc>
          <w:tcPr>
            <w:vAlign w:val="center"/>
          </w:tcPr>
          <w:p w14:paraId="346A4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6188</w:t>
            </w:r>
          </w:p>
        </w:tc>
      </w:tr>
      <w:tr w14:paraId="675CB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0C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vAlign w:val="center"/>
          </w:tcPr>
          <w:p w14:paraId="5B085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753B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11299</w:t>
            </w:r>
          </w:p>
        </w:tc>
        <w:tc>
          <w:tcPr>
            <w:vAlign w:val="center"/>
          </w:tcPr>
          <w:p w14:paraId="684BF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3D88F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16949</w:t>
            </w:r>
          </w:p>
        </w:tc>
        <w:tc>
          <w:tcPr>
            <w:vAlign w:val="center"/>
          </w:tcPr>
          <w:p w14:paraId="77614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4124166</w:t>
            </w:r>
          </w:p>
        </w:tc>
        <w:tc>
          <w:tcPr>
            <w:vAlign w:val="center"/>
          </w:tcPr>
          <w:p w14:paraId="17A3A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6186</w:t>
            </w:r>
          </w:p>
        </w:tc>
      </w:tr>
      <w:tr w14:paraId="3CAA6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4D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vAlign w:val="center"/>
          </w:tcPr>
          <w:p w14:paraId="0BEA1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B49E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11300</w:t>
            </w:r>
          </w:p>
        </w:tc>
        <w:tc>
          <w:tcPr>
            <w:vAlign w:val="center"/>
          </w:tcPr>
          <w:p w14:paraId="3D65D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022AA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16950</w:t>
            </w:r>
          </w:p>
        </w:tc>
        <w:tc>
          <w:tcPr>
            <w:vAlign w:val="center"/>
          </w:tcPr>
          <w:p w14:paraId="5EBDC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4124402</w:t>
            </w:r>
          </w:p>
        </w:tc>
        <w:tc>
          <w:tcPr>
            <w:vAlign w:val="center"/>
          </w:tcPr>
          <w:p w14:paraId="1EF57D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6187</w:t>
            </w:r>
          </w:p>
        </w:tc>
      </w:tr>
      <w:tr w14:paraId="1C015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BF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vAlign w:val="center"/>
          </w:tcPr>
          <w:p w14:paraId="1F196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5744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11301</w:t>
            </w:r>
          </w:p>
        </w:tc>
        <w:tc>
          <w:tcPr>
            <w:vAlign w:val="center"/>
          </w:tcPr>
          <w:p w14:paraId="23BFC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4765AD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16951</w:t>
            </w:r>
          </w:p>
        </w:tc>
        <w:tc>
          <w:tcPr>
            <w:vAlign w:val="center"/>
          </w:tcPr>
          <w:p w14:paraId="67C0A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4124750</w:t>
            </w:r>
          </w:p>
        </w:tc>
        <w:tc>
          <w:tcPr>
            <w:vAlign w:val="center"/>
          </w:tcPr>
          <w:p w14:paraId="2A348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6187</w:t>
            </w:r>
          </w:p>
        </w:tc>
      </w:tr>
      <w:tr w14:paraId="148C8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41E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vAlign w:val="center"/>
          </w:tcPr>
          <w:p w14:paraId="4F293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7E9D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11302</w:t>
            </w:r>
          </w:p>
        </w:tc>
        <w:tc>
          <w:tcPr>
            <w:vAlign w:val="center"/>
          </w:tcPr>
          <w:p w14:paraId="0D9D4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7BEFE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16953</w:t>
            </w:r>
          </w:p>
        </w:tc>
        <w:tc>
          <w:tcPr>
            <w:vAlign w:val="center"/>
          </w:tcPr>
          <w:p w14:paraId="1C76D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4125255</w:t>
            </w:r>
          </w:p>
        </w:tc>
        <w:tc>
          <w:tcPr>
            <w:vAlign w:val="center"/>
          </w:tcPr>
          <w:p w14:paraId="20CB6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6188</w:t>
            </w:r>
          </w:p>
        </w:tc>
      </w:tr>
      <w:tr w14:paraId="6C4D2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BD9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vAlign w:val="center"/>
          </w:tcPr>
          <w:p w14:paraId="1B493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3D77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11317</w:t>
            </w:r>
          </w:p>
        </w:tc>
        <w:tc>
          <w:tcPr>
            <w:vAlign w:val="center"/>
          </w:tcPr>
          <w:p w14:paraId="39EF2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3BAEA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16975</w:t>
            </w:r>
          </w:p>
        </w:tc>
        <w:tc>
          <w:tcPr>
            <w:vAlign w:val="center"/>
          </w:tcPr>
          <w:p w14:paraId="08DD6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4130580</w:t>
            </w:r>
          </w:p>
        </w:tc>
        <w:tc>
          <w:tcPr>
            <w:vAlign w:val="center"/>
          </w:tcPr>
          <w:p w14:paraId="08C1F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6196</w:t>
            </w:r>
          </w:p>
        </w:tc>
      </w:tr>
      <w:tr w14:paraId="1C10D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E9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vAlign w:val="center"/>
          </w:tcPr>
          <w:p w14:paraId="0FBD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887F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11321</w:t>
            </w:r>
          </w:p>
        </w:tc>
        <w:tc>
          <w:tcPr>
            <w:vAlign w:val="center"/>
          </w:tcPr>
          <w:p w14:paraId="027A8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58059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16982</w:t>
            </w:r>
          </w:p>
        </w:tc>
        <w:tc>
          <w:tcPr>
            <w:vAlign w:val="center"/>
          </w:tcPr>
          <w:p w14:paraId="5F13D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4132275</w:t>
            </w:r>
          </w:p>
        </w:tc>
        <w:tc>
          <w:tcPr>
            <w:vAlign w:val="center"/>
          </w:tcPr>
          <w:p w14:paraId="5062D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6198</w:t>
            </w:r>
          </w:p>
        </w:tc>
      </w:tr>
      <w:tr w14:paraId="299C2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81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vAlign w:val="center"/>
          </w:tcPr>
          <w:p w14:paraId="638AA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3F7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11309</w:t>
            </w:r>
          </w:p>
        </w:tc>
        <w:tc>
          <w:tcPr>
            <w:vAlign w:val="center"/>
          </w:tcPr>
          <w:p w14:paraId="41C6E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72F20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16964</w:t>
            </w:r>
          </w:p>
        </w:tc>
        <w:tc>
          <w:tcPr>
            <w:vAlign w:val="center"/>
          </w:tcPr>
          <w:p w14:paraId="77CEA8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4127908</w:t>
            </w:r>
          </w:p>
        </w:tc>
        <w:tc>
          <w:tcPr>
            <w:vAlign w:val="center"/>
          </w:tcPr>
          <w:p w14:paraId="01A36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6192</w:t>
            </w:r>
          </w:p>
        </w:tc>
      </w:tr>
      <w:tr w14:paraId="73C1B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CC6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vAlign w:val="center"/>
          </w:tcPr>
          <w:p w14:paraId="7B012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3F0A5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11311</w:t>
            </w:r>
          </w:p>
        </w:tc>
        <w:tc>
          <w:tcPr>
            <w:vAlign w:val="center"/>
          </w:tcPr>
          <w:p w14:paraId="1DD51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29CF0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16966</w:t>
            </w:r>
          </w:p>
        </w:tc>
        <w:tc>
          <w:tcPr>
            <w:vAlign w:val="center"/>
          </w:tcPr>
          <w:p w14:paraId="5A9C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4128376</w:t>
            </w:r>
          </w:p>
        </w:tc>
        <w:tc>
          <w:tcPr>
            <w:vAlign w:val="center"/>
          </w:tcPr>
          <w:p w14:paraId="7CAF39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6193</w:t>
            </w:r>
          </w:p>
        </w:tc>
      </w:tr>
      <w:tr w14:paraId="7FBEB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B68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vAlign w:val="center"/>
          </w:tcPr>
          <w:p w14:paraId="5B1D9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F568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11313</w:t>
            </w:r>
          </w:p>
        </w:tc>
        <w:tc>
          <w:tcPr>
            <w:vAlign w:val="center"/>
          </w:tcPr>
          <w:p w14:paraId="14FA4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5CECF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16969</w:t>
            </w:r>
          </w:p>
        </w:tc>
        <w:tc>
          <w:tcPr>
            <w:vAlign w:val="center"/>
          </w:tcPr>
          <w:p w14:paraId="2B38A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4129089</w:t>
            </w:r>
          </w:p>
        </w:tc>
        <w:tc>
          <w:tcPr>
            <w:vAlign w:val="center"/>
          </w:tcPr>
          <w:p w14:paraId="709CA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6194</w:t>
            </w:r>
          </w:p>
        </w:tc>
      </w:tr>
      <w:tr w14:paraId="539E9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AE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vAlign w:val="center"/>
          </w:tcPr>
          <w:p w14:paraId="5DD1F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7ADE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11314</w:t>
            </w:r>
          </w:p>
        </w:tc>
        <w:tc>
          <w:tcPr>
            <w:vAlign w:val="center"/>
          </w:tcPr>
          <w:p w14:paraId="6FF88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35F03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16971</w:t>
            </w:r>
          </w:p>
        </w:tc>
        <w:tc>
          <w:tcPr>
            <w:vAlign w:val="center"/>
          </w:tcPr>
          <w:p w14:paraId="63EB9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4129612</w:t>
            </w:r>
          </w:p>
        </w:tc>
        <w:tc>
          <w:tcPr>
            <w:vAlign w:val="center"/>
          </w:tcPr>
          <w:p w14:paraId="6CE48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6194</w:t>
            </w:r>
          </w:p>
        </w:tc>
      </w:tr>
      <w:tr w14:paraId="21F13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31D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vAlign w:val="center"/>
          </w:tcPr>
          <w:p w14:paraId="636CC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F9DC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11306</w:t>
            </w:r>
          </w:p>
        </w:tc>
        <w:tc>
          <w:tcPr>
            <w:vAlign w:val="center"/>
          </w:tcPr>
          <w:p w14:paraId="7169D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10C6B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16959</w:t>
            </w:r>
          </w:p>
        </w:tc>
        <w:tc>
          <w:tcPr>
            <w:vAlign w:val="center"/>
          </w:tcPr>
          <w:p w14:paraId="1D14F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4126787</w:t>
            </w:r>
          </w:p>
        </w:tc>
        <w:tc>
          <w:tcPr>
            <w:vAlign w:val="center"/>
          </w:tcPr>
          <w:p w14:paraId="62AE5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6190</w:t>
            </w:r>
          </w:p>
        </w:tc>
      </w:tr>
      <w:tr w14:paraId="10B30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5E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vAlign w:val="center"/>
          </w:tcPr>
          <w:p w14:paraId="4B486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F6C7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11308</w:t>
            </w:r>
          </w:p>
        </w:tc>
        <w:tc>
          <w:tcPr>
            <w:vAlign w:val="center"/>
          </w:tcPr>
          <w:p w14:paraId="36F16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2E6B8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16963</w:t>
            </w:r>
          </w:p>
        </w:tc>
        <w:tc>
          <w:tcPr>
            <w:vAlign w:val="center"/>
          </w:tcPr>
          <w:p w14:paraId="227BB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4127553</w:t>
            </w:r>
          </w:p>
        </w:tc>
        <w:tc>
          <w:tcPr>
            <w:vAlign w:val="center"/>
          </w:tcPr>
          <w:p w14:paraId="49AE5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6191</w:t>
            </w:r>
          </w:p>
        </w:tc>
      </w:tr>
      <w:tr w14:paraId="69325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FA1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vAlign w:val="center"/>
          </w:tcPr>
          <w:p w14:paraId="7F130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2CD8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11313</w:t>
            </w:r>
          </w:p>
        </w:tc>
        <w:tc>
          <w:tcPr>
            <w:vAlign w:val="center"/>
          </w:tcPr>
          <w:p w14:paraId="34E9E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0A9B3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16969</w:t>
            </w:r>
          </w:p>
        </w:tc>
        <w:tc>
          <w:tcPr>
            <w:vAlign w:val="center"/>
          </w:tcPr>
          <w:p w14:paraId="01749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4129180</w:t>
            </w:r>
          </w:p>
        </w:tc>
        <w:tc>
          <w:tcPr>
            <w:vAlign w:val="center"/>
          </w:tcPr>
          <w:p w14:paraId="031CB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6194</w:t>
            </w:r>
          </w:p>
        </w:tc>
      </w:tr>
      <w:tr w14:paraId="381A3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78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vAlign w:val="center"/>
          </w:tcPr>
          <w:p w14:paraId="3933C1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97F7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11315</w:t>
            </w:r>
          </w:p>
        </w:tc>
        <w:tc>
          <w:tcPr>
            <w:vAlign w:val="center"/>
          </w:tcPr>
          <w:p w14:paraId="54563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27342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16972</w:t>
            </w:r>
          </w:p>
        </w:tc>
        <w:tc>
          <w:tcPr>
            <w:vAlign w:val="center"/>
          </w:tcPr>
          <w:p w14:paraId="3E6FD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4129793</w:t>
            </w:r>
          </w:p>
        </w:tc>
        <w:tc>
          <w:tcPr>
            <w:vAlign w:val="center"/>
          </w:tcPr>
          <w:p w14:paraId="7FE4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6195</w:t>
            </w:r>
          </w:p>
        </w:tc>
      </w:tr>
      <w:tr w14:paraId="33EA3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vAlign w:val="center"/>
          </w:tcPr>
          <w:p w14:paraId="07F23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22AC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11316</w:t>
            </w:r>
          </w:p>
        </w:tc>
        <w:tc>
          <w:tcPr>
            <w:vAlign w:val="center"/>
          </w:tcPr>
          <w:p w14:paraId="2A65D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26B0F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16975</w:t>
            </w:r>
          </w:p>
        </w:tc>
        <w:tc>
          <w:tcPr>
            <w:vAlign w:val="center"/>
          </w:tcPr>
          <w:p w14:paraId="65F21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4130469</w:t>
            </w:r>
          </w:p>
        </w:tc>
        <w:tc>
          <w:tcPr>
            <w:vAlign w:val="center"/>
          </w:tcPr>
          <w:p w14:paraId="3F6A5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6196</w:t>
            </w:r>
          </w:p>
        </w:tc>
      </w:tr>
      <w:tr w14:paraId="1572D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45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vAlign w:val="center"/>
          </w:tcPr>
          <w:p w14:paraId="76716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C44C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11319</w:t>
            </w:r>
          </w:p>
        </w:tc>
        <w:tc>
          <w:tcPr>
            <w:vAlign w:val="center"/>
          </w:tcPr>
          <w:p w14:paraId="02138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35571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16978</w:t>
            </w:r>
          </w:p>
        </w:tc>
        <w:tc>
          <w:tcPr>
            <w:vAlign w:val="center"/>
          </w:tcPr>
          <w:p w14:paraId="5D986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4131328</w:t>
            </w:r>
          </w:p>
        </w:tc>
        <w:tc>
          <w:tcPr>
            <w:vAlign w:val="center"/>
          </w:tcPr>
          <w:p w14:paraId="4B0BC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6197</w:t>
            </w:r>
          </w:p>
        </w:tc>
      </w:tr>
      <w:tr w14:paraId="312EA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DC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vAlign w:val="center"/>
          </w:tcPr>
          <w:p w14:paraId="41E5F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C474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11325</w:t>
            </w:r>
          </w:p>
        </w:tc>
        <w:tc>
          <w:tcPr>
            <w:vAlign w:val="center"/>
          </w:tcPr>
          <w:p w14:paraId="391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22A27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16987</w:t>
            </w:r>
          </w:p>
        </w:tc>
        <w:tc>
          <w:tcPr>
            <w:vAlign w:val="center"/>
          </w:tcPr>
          <w:p w14:paraId="606A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4133482</w:t>
            </w:r>
          </w:p>
        </w:tc>
        <w:tc>
          <w:tcPr>
            <w:vAlign w:val="center"/>
          </w:tcPr>
          <w:p w14:paraId="176A5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</w:t>
            </w:r>
          </w:p>
        </w:tc>
      </w:tr>
      <w:tr w14:paraId="304BE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746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vAlign w:val="center"/>
          </w:tcPr>
          <w:p w14:paraId="1ABB0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CAC3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11326</w:t>
            </w:r>
          </w:p>
        </w:tc>
        <w:tc>
          <w:tcPr>
            <w:vAlign w:val="center"/>
          </w:tcPr>
          <w:p w14:paraId="443B6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2593D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16989</w:t>
            </w:r>
          </w:p>
        </w:tc>
        <w:tc>
          <w:tcPr>
            <w:vAlign w:val="center"/>
          </w:tcPr>
          <w:p w14:paraId="49964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4133996</w:t>
            </w:r>
          </w:p>
        </w:tc>
        <w:tc>
          <w:tcPr>
            <w:vAlign w:val="center"/>
          </w:tcPr>
          <w:p w14:paraId="365C7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6201</w:t>
            </w:r>
          </w:p>
        </w:tc>
      </w:tr>
      <w:tr w14:paraId="3242C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55C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vAlign w:val="center"/>
          </w:tcPr>
          <w:p w14:paraId="0F567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ABE5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11289</w:t>
            </w:r>
          </w:p>
        </w:tc>
        <w:tc>
          <w:tcPr>
            <w:vAlign w:val="center"/>
          </w:tcPr>
          <w:p w14:paraId="1ED9A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2FC1D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16933</w:t>
            </w:r>
          </w:p>
        </w:tc>
        <w:tc>
          <w:tcPr>
            <w:vAlign w:val="center"/>
          </w:tcPr>
          <w:p w14:paraId="6F7D2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4120317</w:t>
            </w:r>
          </w:p>
        </w:tc>
        <w:tc>
          <w:tcPr>
            <w:vAlign w:val="center"/>
          </w:tcPr>
          <w:p w14:paraId="79A22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6180</w:t>
            </w:r>
          </w:p>
        </w:tc>
      </w:tr>
      <w:tr w14:paraId="2058A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1E2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vAlign w:val="center"/>
          </w:tcPr>
          <w:p w14:paraId="671A9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6F9A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11322</w:t>
            </w:r>
          </w:p>
        </w:tc>
        <w:tc>
          <w:tcPr>
            <w:vAlign w:val="center"/>
          </w:tcPr>
          <w:p w14:paraId="3D3DC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28E3F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16983</w:t>
            </w:r>
          </w:p>
        </w:tc>
        <w:tc>
          <w:tcPr>
            <w:vAlign w:val="center"/>
          </w:tcPr>
          <w:p w14:paraId="5476F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4132600</w:t>
            </w:r>
          </w:p>
        </w:tc>
        <w:tc>
          <w:tcPr>
            <w:vAlign w:val="center"/>
          </w:tcPr>
          <w:p w14:paraId="1BD17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6199</w:t>
            </w:r>
          </w:p>
        </w:tc>
      </w:tr>
      <w:tr w14:paraId="2BACD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1A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vAlign w:val="center"/>
          </w:tcPr>
          <w:p w14:paraId="45E6C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ADCA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11323</w:t>
            </w:r>
          </w:p>
        </w:tc>
        <w:tc>
          <w:tcPr>
            <w:vAlign w:val="center"/>
          </w:tcPr>
          <w:p w14:paraId="15D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72A23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16984</w:t>
            </w:r>
          </w:p>
        </w:tc>
        <w:tc>
          <w:tcPr>
            <w:vAlign w:val="center"/>
          </w:tcPr>
          <w:p w14:paraId="1BD5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4132840</w:t>
            </w:r>
          </w:p>
        </w:tc>
        <w:tc>
          <w:tcPr>
            <w:vAlign w:val="center"/>
          </w:tcPr>
          <w:p w14:paraId="1F181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6199</w:t>
            </w:r>
          </w:p>
        </w:tc>
      </w:tr>
      <w:tr w14:paraId="520B0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7E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vAlign w:val="center"/>
          </w:tcPr>
          <w:p w14:paraId="0FBD9F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E29A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11323</w:t>
            </w:r>
          </w:p>
        </w:tc>
        <w:tc>
          <w:tcPr>
            <w:vAlign w:val="center"/>
          </w:tcPr>
          <w:p w14:paraId="1318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7EACA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16985</w:t>
            </w:r>
          </w:p>
        </w:tc>
        <w:tc>
          <w:tcPr>
            <w:vAlign w:val="center"/>
          </w:tcPr>
          <w:p w14:paraId="7814D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4132983</w:t>
            </w:r>
          </w:p>
        </w:tc>
        <w:tc>
          <w:tcPr>
            <w:vAlign w:val="center"/>
          </w:tcPr>
          <w:p w14:paraId="039E9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6199</w:t>
            </w:r>
          </w:p>
        </w:tc>
      </w:tr>
      <w:tr w14:paraId="0ADC0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56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vAlign w:val="center"/>
          </w:tcPr>
          <w:p w14:paraId="693E9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6A74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11080</w:t>
            </w:r>
          </w:p>
        </w:tc>
        <w:tc>
          <w:tcPr>
            <w:vAlign w:val="center"/>
          </w:tcPr>
          <w:p w14:paraId="60064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72FF1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16619</w:t>
            </w:r>
          </w:p>
        </w:tc>
        <w:tc>
          <w:tcPr>
            <w:vAlign w:val="center"/>
          </w:tcPr>
          <w:p w14:paraId="0BE84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4044039</w:t>
            </w:r>
          </w:p>
        </w:tc>
        <w:tc>
          <w:tcPr>
            <w:vAlign w:val="center"/>
          </w:tcPr>
          <w:p w14:paraId="7CD5D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6066</w:t>
            </w:r>
          </w:p>
        </w:tc>
      </w:tr>
      <w:tr w14:paraId="27B65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277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vAlign w:val="center"/>
          </w:tcPr>
          <w:p w14:paraId="136E0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3DD5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</w:t>
            </w:r>
          </w:p>
        </w:tc>
        <w:tc>
          <w:tcPr>
            <w:vAlign w:val="center"/>
          </w:tcPr>
          <w:p w14:paraId="758B09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168BE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16650</w:t>
            </w:r>
          </w:p>
        </w:tc>
        <w:tc>
          <w:tcPr>
            <w:vAlign w:val="center"/>
          </w:tcPr>
          <w:p w14:paraId="0FD83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4051407</w:t>
            </w:r>
          </w:p>
        </w:tc>
        <w:tc>
          <w:tcPr>
            <w:vAlign w:val="center"/>
          </w:tcPr>
          <w:p w14:paraId="518EF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6077</w:t>
            </w:r>
          </w:p>
        </w:tc>
      </w:tr>
      <w:tr w14:paraId="723E7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C6C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vAlign w:val="center"/>
          </w:tcPr>
          <w:p w14:paraId="2ED46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8B43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11077</w:t>
            </w:r>
          </w:p>
        </w:tc>
        <w:tc>
          <w:tcPr>
            <w:vAlign w:val="center"/>
          </w:tcPr>
          <w:p w14:paraId="04973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3F608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16615</w:t>
            </w:r>
          </w:p>
        </w:tc>
        <w:tc>
          <w:tcPr>
            <w:vAlign w:val="center"/>
          </w:tcPr>
          <w:p w14:paraId="78E6C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4043050</w:t>
            </w:r>
          </w:p>
        </w:tc>
        <w:tc>
          <w:tcPr>
            <w:vAlign w:val="center"/>
          </w:tcPr>
          <w:p w14:paraId="32261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6065</w:t>
            </w:r>
          </w:p>
        </w:tc>
      </w:tr>
      <w:tr w14:paraId="01BAB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FB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vAlign w:val="center"/>
          </w:tcPr>
          <w:p w14:paraId="0E9AA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0251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11085</w:t>
            </w:r>
          </w:p>
        </w:tc>
        <w:tc>
          <w:tcPr>
            <w:vAlign w:val="center"/>
          </w:tcPr>
          <w:p w14:paraId="5CE9B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2043F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16628</w:t>
            </w:r>
          </w:p>
        </w:tc>
        <w:tc>
          <w:tcPr>
            <w:vAlign w:val="center"/>
          </w:tcPr>
          <w:p w14:paraId="3FB7E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4046064</w:t>
            </w:r>
          </w:p>
        </w:tc>
        <w:tc>
          <w:tcPr>
            <w:vAlign w:val="center"/>
          </w:tcPr>
          <w:p w14:paraId="0CF81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6069</w:t>
            </w:r>
          </w:p>
        </w:tc>
      </w:tr>
      <w:tr w14:paraId="36A26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FF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vAlign w:val="center"/>
          </w:tcPr>
          <w:p w14:paraId="49EE1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F568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11119</w:t>
            </w:r>
          </w:p>
        </w:tc>
        <w:tc>
          <w:tcPr>
            <w:vAlign w:val="center"/>
          </w:tcPr>
          <w:p w14:paraId="1639A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55791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16679</w:t>
            </w:r>
          </w:p>
        </w:tc>
        <w:tc>
          <w:tcPr>
            <w:vAlign w:val="center"/>
          </w:tcPr>
          <w:p w14:paraId="322B9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4058555</w:t>
            </w:r>
          </w:p>
        </w:tc>
        <w:tc>
          <w:tcPr>
            <w:vAlign w:val="center"/>
          </w:tcPr>
          <w:p w14:paraId="043D4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6088</w:t>
            </w:r>
          </w:p>
        </w:tc>
      </w:tr>
      <w:tr w14:paraId="15EA3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F7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vAlign w:val="center"/>
          </w:tcPr>
          <w:p w14:paraId="675BE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3D57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11120</w:t>
            </w:r>
          </w:p>
        </w:tc>
        <w:tc>
          <w:tcPr>
            <w:vAlign w:val="center"/>
          </w:tcPr>
          <w:p w14:paraId="140C7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4B33C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16679</w:t>
            </w:r>
          </w:p>
        </w:tc>
        <w:tc>
          <w:tcPr>
            <w:vAlign w:val="center"/>
          </w:tcPr>
          <w:p w14:paraId="2CCAD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4058647</w:t>
            </w:r>
          </w:p>
        </w:tc>
        <w:tc>
          <w:tcPr>
            <w:vAlign w:val="center"/>
          </w:tcPr>
          <w:p w14:paraId="4026A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6088</w:t>
            </w:r>
          </w:p>
        </w:tc>
      </w:tr>
      <w:tr w14:paraId="33F6D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ACA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vAlign w:val="center"/>
          </w:tcPr>
          <w:p w14:paraId="1B02F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58A2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11120</w:t>
            </w:r>
          </w:p>
        </w:tc>
        <w:tc>
          <w:tcPr>
            <w:vAlign w:val="center"/>
          </w:tcPr>
          <w:p w14:paraId="40116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29A52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16680</w:t>
            </w:r>
          </w:p>
        </w:tc>
        <w:tc>
          <w:tcPr>
            <w:vAlign w:val="center"/>
          </w:tcPr>
          <w:p w14:paraId="3418E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4058705</w:t>
            </w:r>
          </w:p>
        </w:tc>
        <w:tc>
          <w:tcPr>
            <w:vAlign w:val="center"/>
          </w:tcPr>
          <w:p w14:paraId="77F07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6088</w:t>
            </w:r>
          </w:p>
        </w:tc>
      </w:tr>
      <w:tr w14:paraId="5A799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BF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vAlign w:val="center"/>
          </w:tcPr>
          <w:p w14:paraId="3A40F9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CFAE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11102</w:t>
            </w:r>
          </w:p>
        </w:tc>
        <w:tc>
          <w:tcPr>
            <w:vAlign w:val="center"/>
          </w:tcPr>
          <w:p w14:paraId="686C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0D33F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16653</w:t>
            </w:r>
          </w:p>
        </w:tc>
        <w:tc>
          <w:tcPr>
            <w:vAlign w:val="center"/>
          </w:tcPr>
          <w:p w14:paraId="447B4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4052226</w:t>
            </w:r>
          </w:p>
        </w:tc>
        <w:tc>
          <w:tcPr>
            <w:vAlign w:val="center"/>
          </w:tcPr>
          <w:p w14:paraId="4DC0E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6078</w:t>
            </w:r>
          </w:p>
        </w:tc>
      </w:tr>
      <w:tr w14:paraId="6C40F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DC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vAlign w:val="center"/>
          </w:tcPr>
          <w:p w14:paraId="77395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2670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11089</w:t>
            </w:r>
          </w:p>
        </w:tc>
        <w:tc>
          <w:tcPr>
            <w:vAlign w:val="center"/>
          </w:tcPr>
          <w:p w14:paraId="3839A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05FB0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16633</w:t>
            </w:r>
          </w:p>
        </w:tc>
        <w:tc>
          <w:tcPr>
            <w:vAlign w:val="center"/>
          </w:tcPr>
          <w:p w14:paraId="57DA6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4047392</w:t>
            </w:r>
          </w:p>
        </w:tc>
        <w:tc>
          <w:tcPr>
            <w:vAlign w:val="center"/>
          </w:tcPr>
          <w:p w14:paraId="20A283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6071</w:t>
            </w:r>
          </w:p>
        </w:tc>
      </w:tr>
      <w:tr w14:paraId="453BD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88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vAlign w:val="center"/>
          </w:tcPr>
          <w:p w14:paraId="34474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D4B3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11024</w:t>
            </w:r>
          </w:p>
        </w:tc>
        <w:tc>
          <w:tcPr>
            <w:vAlign w:val="center"/>
          </w:tcPr>
          <w:p w14:paraId="7CA19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3662D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16535</w:t>
            </w:r>
          </w:p>
        </w:tc>
        <w:tc>
          <w:tcPr>
            <w:vAlign w:val="center"/>
          </w:tcPr>
          <w:p w14:paraId="6C910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4023621</w:t>
            </w:r>
          </w:p>
        </w:tc>
        <w:tc>
          <w:tcPr>
            <w:vAlign w:val="center"/>
          </w:tcPr>
          <w:p w14:paraId="06F40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6035</w:t>
            </w:r>
          </w:p>
        </w:tc>
      </w:tr>
      <w:tr w14:paraId="38E28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519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vAlign w:val="center"/>
          </w:tcPr>
          <w:p w14:paraId="649E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0A2B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11025</w:t>
            </w:r>
          </w:p>
        </w:tc>
        <w:tc>
          <w:tcPr>
            <w:vAlign w:val="center"/>
          </w:tcPr>
          <w:p w14:paraId="058D8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465FF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16537</w:t>
            </w:r>
          </w:p>
        </w:tc>
        <w:tc>
          <w:tcPr>
            <w:vAlign w:val="center"/>
          </w:tcPr>
          <w:p w14:paraId="7C2B2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4024032</w:t>
            </w:r>
          </w:p>
        </w:tc>
        <w:tc>
          <w:tcPr>
            <w:vAlign w:val="center"/>
          </w:tcPr>
          <w:p w14:paraId="20875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6036</w:t>
            </w:r>
          </w:p>
        </w:tc>
      </w:tr>
      <w:tr w14:paraId="332B1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24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vAlign w:val="center"/>
          </w:tcPr>
          <w:p w14:paraId="62328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E337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11076</w:t>
            </w:r>
          </w:p>
        </w:tc>
        <w:tc>
          <w:tcPr>
            <w:vAlign w:val="center"/>
          </w:tcPr>
          <w:p w14:paraId="5206C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26008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16614</w:t>
            </w:r>
          </w:p>
        </w:tc>
        <w:tc>
          <w:tcPr>
            <w:vAlign w:val="center"/>
          </w:tcPr>
          <w:p w14:paraId="03A4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4042819</w:t>
            </w:r>
          </w:p>
        </w:tc>
        <w:tc>
          <w:tcPr>
            <w:vAlign w:val="center"/>
          </w:tcPr>
          <w:p w14:paraId="30CED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6064</w:t>
            </w:r>
          </w:p>
        </w:tc>
      </w:tr>
      <w:tr w14:paraId="11E1A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B2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vAlign w:val="center"/>
          </w:tcPr>
          <w:p w14:paraId="50F92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B4608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11077</w:t>
            </w:r>
          </w:p>
        </w:tc>
        <w:tc>
          <w:tcPr>
            <w:vAlign w:val="center"/>
          </w:tcPr>
          <w:p w14:paraId="17B4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0F038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16615</w:t>
            </w:r>
          </w:p>
        </w:tc>
        <w:tc>
          <w:tcPr>
            <w:vAlign w:val="center"/>
          </w:tcPr>
          <w:p w14:paraId="414AA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4043056</w:t>
            </w:r>
          </w:p>
        </w:tc>
        <w:tc>
          <w:tcPr>
            <w:vAlign w:val="center"/>
          </w:tcPr>
          <w:p w14:paraId="183ED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6065</w:t>
            </w:r>
          </w:p>
        </w:tc>
      </w:tr>
      <w:tr w14:paraId="455A0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8A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vAlign w:val="center"/>
          </w:tcPr>
          <w:p w14:paraId="39A4C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6F6B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11076</w:t>
            </w:r>
          </w:p>
        </w:tc>
        <w:tc>
          <w:tcPr>
            <w:vAlign w:val="center"/>
          </w:tcPr>
          <w:p w14:paraId="279FB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291C6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16614</w:t>
            </w:r>
          </w:p>
        </w:tc>
        <w:tc>
          <w:tcPr>
            <w:vAlign w:val="center"/>
          </w:tcPr>
          <w:p w14:paraId="492E1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4042679</w:t>
            </w:r>
          </w:p>
        </w:tc>
        <w:tc>
          <w:tcPr>
            <w:vAlign w:val="center"/>
          </w:tcPr>
          <w:p w14:paraId="4BB7B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6064</w:t>
            </w:r>
          </w:p>
        </w:tc>
      </w:tr>
      <w:tr w14:paraId="7F4C2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DA34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vAlign w:val="center"/>
          </w:tcPr>
          <w:p w14:paraId="6879E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1890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11076</w:t>
            </w:r>
          </w:p>
        </w:tc>
        <w:tc>
          <w:tcPr>
            <w:vAlign w:val="center"/>
          </w:tcPr>
          <w:p w14:paraId="0B2421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5583F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16613</w:t>
            </w:r>
          </w:p>
        </w:tc>
        <w:tc>
          <w:tcPr>
            <w:vAlign w:val="center"/>
          </w:tcPr>
          <w:p w14:paraId="1262E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4042589</w:t>
            </w:r>
          </w:p>
        </w:tc>
        <w:tc>
          <w:tcPr>
            <w:vAlign w:val="center"/>
          </w:tcPr>
          <w:p w14:paraId="45310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6064</w:t>
            </w:r>
          </w:p>
        </w:tc>
      </w:tr>
      <w:tr w14:paraId="21C4C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E9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vAlign w:val="center"/>
          </w:tcPr>
          <w:p w14:paraId="6B8BE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7C3D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11076</w:t>
            </w:r>
          </w:p>
        </w:tc>
        <w:tc>
          <w:tcPr>
            <w:vAlign w:val="center"/>
          </w:tcPr>
          <w:p w14:paraId="34739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618A9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16614</w:t>
            </w:r>
          </w:p>
        </w:tc>
        <w:tc>
          <w:tcPr>
            <w:vAlign w:val="center"/>
          </w:tcPr>
          <w:p w14:paraId="563A7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4042653</w:t>
            </w:r>
          </w:p>
        </w:tc>
        <w:tc>
          <w:tcPr>
            <w:vAlign w:val="center"/>
          </w:tcPr>
          <w:p w14:paraId="4AF20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6064</w:t>
            </w:r>
          </w:p>
        </w:tc>
      </w:tr>
      <w:tr w14:paraId="71140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90A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vAlign w:val="center"/>
          </w:tcPr>
          <w:p w14:paraId="733BF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3856E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11030</w:t>
            </w:r>
          </w:p>
        </w:tc>
        <w:tc>
          <w:tcPr>
            <w:vAlign w:val="center"/>
          </w:tcPr>
          <w:p w14:paraId="391D1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6D695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16545</w:t>
            </w:r>
          </w:p>
        </w:tc>
        <w:tc>
          <w:tcPr>
            <w:vAlign w:val="center"/>
          </w:tcPr>
          <w:p w14:paraId="1E28B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4025934</w:t>
            </w:r>
          </w:p>
        </w:tc>
        <w:tc>
          <w:tcPr>
            <w:vAlign w:val="center"/>
          </w:tcPr>
          <w:p w14:paraId="03CDC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6039</w:t>
            </w:r>
          </w:p>
        </w:tc>
      </w:tr>
      <w:tr w14:paraId="4AE7D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625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vAlign w:val="center"/>
          </w:tcPr>
          <w:p w14:paraId="3FC3C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CA35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10940</w:t>
            </w:r>
          </w:p>
        </w:tc>
        <w:tc>
          <w:tcPr>
            <w:vAlign w:val="center"/>
          </w:tcPr>
          <w:p w14:paraId="7CE84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12C5B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16411</w:t>
            </w:r>
          </w:p>
        </w:tc>
        <w:tc>
          <w:tcPr>
            <w:vAlign w:val="center"/>
          </w:tcPr>
          <w:p w14:paraId="109FD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3993246</w:t>
            </w:r>
          </w:p>
        </w:tc>
        <w:tc>
          <w:tcPr>
            <w:vAlign w:val="center"/>
          </w:tcPr>
          <w:p w14:paraId="0BFDB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5990</w:t>
            </w:r>
          </w:p>
        </w:tc>
      </w:tr>
      <w:tr w14:paraId="3B34A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20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vAlign w:val="center"/>
          </w:tcPr>
          <w:p w14:paraId="47303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C479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11033</w:t>
            </w:r>
          </w:p>
        </w:tc>
        <w:tc>
          <w:tcPr>
            <w:vAlign w:val="center"/>
          </w:tcPr>
          <w:p w14:paraId="38B95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332D0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16550</w:t>
            </w:r>
          </w:p>
        </w:tc>
        <w:tc>
          <w:tcPr>
            <w:vAlign w:val="center"/>
          </w:tcPr>
          <w:p w14:paraId="2270D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4027146</w:t>
            </w:r>
          </w:p>
        </w:tc>
        <w:tc>
          <w:tcPr>
            <w:vAlign w:val="center"/>
          </w:tcPr>
          <w:p w14:paraId="150DC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6041</w:t>
            </w:r>
          </w:p>
        </w:tc>
      </w:tr>
      <w:tr w14:paraId="7A559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94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vAlign w:val="center"/>
          </w:tcPr>
          <w:p w14:paraId="69F16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729D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11071</w:t>
            </w:r>
          </w:p>
        </w:tc>
        <w:tc>
          <w:tcPr>
            <w:vAlign w:val="center"/>
          </w:tcPr>
          <w:p w14:paraId="17102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4B56B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16606</w:t>
            </w:r>
          </w:p>
        </w:tc>
        <w:tc>
          <w:tcPr>
            <w:vAlign w:val="center"/>
          </w:tcPr>
          <w:p w14:paraId="48057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4040768</w:t>
            </w:r>
          </w:p>
        </w:tc>
        <w:tc>
          <w:tcPr>
            <w:vAlign w:val="center"/>
          </w:tcPr>
          <w:p w14:paraId="2D596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6061</w:t>
            </w:r>
          </w:p>
        </w:tc>
      </w:tr>
      <w:tr w14:paraId="50E6A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05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vAlign w:val="center"/>
          </w:tcPr>
          <w:p w14:paraId="4050F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6D16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11072</w:t>
            </w:r>
          </w:p>
        </w:tc>
        <w:tc>
          <w:tcPr>
            <w:vAlign w:val="center"/>
          </w:tcPr>
          <w:p w14:paraId="45318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31428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16608</w:t>
            </w:r>
          </w:p>
        </w:tc>
        <w:tc>
          <w:tcPr>
            <w:vAlign w:val="center"/>
          </w:tcPr>
          <w:p w14:paraId="7F2AA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4041307</w:t>
            </w:r>
          </w:p>
        </w:tc>
        <w:tc>
          <w:tcPr>
            <w:vAlign w:val="center"/>
          </w:tcPr>
          <w:p w14:paraId="4D560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6062</w:t>
            </w:r>
          </w:p>
        </w:tc>
      </w:tr>
      <w:tr w14:paraId="52E71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B44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vAlign w:val="center"/>
          </w:tcPr>
          <w:p w14:paraId="16CC8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4A4D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11072</w:t>
            </w:r>
          </w:p>
        </w:tc>
        <w:tc>
          <w:tcPr>
            <w:vAlign w:val="center"/>
          </w:tcPr>
          <w:p w14:paraId="07399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78B8B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16608</w:t>
            </w:r>
          </w:p>
        </w:tc>
        <w:tc>
          <w:tcPr>
            <w:vAlign w:val="center"/>
          </w:tcPr>
          <w:p w14:paraId="3DB01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4041173</w:t>
            </w:r>
          </w:p>
        </w:tc>
        <w:tc>
          <w:tcPr>
            <w:vAlign w:val="center"/>
          </w:tcPr>
          <w:p w14:paraId="70AC2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6062</w:t>
            </w:r>
          </w:p>
        </w:tc>
      </w:tr>
      <w:tr w14:paraId="7FD9F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DF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vAlign w:val="center"/>
          </w:tcPr>
          <w:p w14:paraId="35C48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04FB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11073</w:t>
            </w:r>
          </w:p>
        </w:tc>
        <w:tc>
          <w:tcPr>
            <w:vAlign w:val="center"/>
          </w:tcPr>
          <w:p w14:paraId="472B9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05A62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16610</w:t>
            </w:r>
          </w:p>
        </w:tc>
        <w:tc>
          <w:tcPr>
            <w:vAlign w:val="center"/>
          </w:tcPr>
          <w:p w14:paraId="4A9C9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4041705</w:t>
            </w:r>
          </w:p>
        </w:tc>
        <w:tc>
          <w:tcPr>
            <w:vAlign w:val="center"/>
          </w:tcPr>
          <w:p w14:paraId="3F465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6063</w:t>
            </w:r>
          </w:p>
        </w:tc>
      </w:tr>
      <w:tr w14:paraId="7F90C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DF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vAlign w:val="center"/>
          </w:tcPr>
          <w:p w14:paraId="3B2F8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7914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11074</w:t>
            </w:r>
          </w:p>
        </w:tc>
        <w:tc>
          <w:tcPr>
            <w:vAlign w:val="center"/>
          </w:tcPr>
          <w:p w14:paraId="77B7C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4C43C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16611</w:t>
            </w:r>
          </w:p>
        </w:tc>
        <w:tc>
          <w:tcPr>
            <w:vAlign w:val="center"/>
          </w:tcPr>
          <w:p w14:paraId="73B28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4041940</w:t>
            </w:r>
          </w:p>
        </w:tc>
        <w:tc>
          <w:tcPr>
            <w:vAlign w:val="center"/>
          </w:tcPr>
          <w:p w14:paraId="448F4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6063</w:t>
            </w:r>
          </w:p>
        </w:tc>
      </w:tr>
      <w:tr w14:paraId="659B0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08D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vAlign w:val="center"/>
          </w:tcPr>
          <w:p w14:paraId="5F48B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3C6D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11074</w:t>
            </w:r>
          </w:p>
        </w:tc>
        <w:tc>
          <w:tcPr>
            <w:vAlign w:val="center"/>
          </w:tcPr>
          <w:p w14:paraId="6FB7B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5352E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16611</w:t>
            </w:r>
          </w:p>
        </w:tc>
        <w:tc>
          <w:tcPr>
            <w:vAlign w:val="center"/>
          </w:tcPr>
          <w:p w14:paraId="38E16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4042054</w:t>
            </w:r>
          </w:p>
        </w:tc>
        <w:tc>
          <w:tcPr>
            <w:vAlign w:val="center"/>
          </w:tcPr>
          <w:p w14:paraId="4A5FA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6063</w:t>
            </w:r>
          </w:p>
        </w:tc>
      </w:tr>
      <w:tr w14:paraId="0CED6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FE2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vAlign w:val="center"/>
          </w:tcPr>
          <w:p w14:paraId="11BA3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F4F6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11030</w:t>
            </w:r>
          </w:p>
        </w:tc>
        <w:tc>
          <w:tcPr>
            <w:vAlign w:val="center"/>
          </w:tcPr>
          <w:p w14:paraId="61637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24F171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16544</w:t>
            </w:r>
          </w:p>
        </w:tc>
        <w:tc>
          <w:tcPr>
            <w:vAlign w:val="center"/>
          </w:tcPr>
          <w:p w14:paraId="7CEC9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4025780</w:t>
            </w:r>
          </w:p>
        </w:tc>
        <w:tc>
          <w:tcPr>
            <w:vAlign w:val="center"/>
          </w:tcPr>
          <w:p w14:paraId="65012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6039</w:t>
            </w:r>
          </w:p>
        </w:tc>
      </w:tr>
      <w:tr w14:paraId="1DC51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02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vAlign w:val="center"/>
          </w:tcPr>
          <w:p w14:paraId="0C673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7622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10938</w:t>
            </w:r>
          </w:p>
        </w:tc>
        <w:tc>
          <w:tcPr>
            <w:vAlign w:val="center"/>
          </w:tcPr>
          <w:p w14:paraId="4F8D4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401ECE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16407</w:t>
            </w:r>
          </w:p>
        </w:tc>
        <w:tc>
          <w:tcPr>
            <w:vAlign w:val="center"/>
          </w:tcPr>
          <w:p w14:paraId="7ECDA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3992323</w:t>
            </w:r>
          </w:p>
        </w:tc>
        <w:tc>
          <w:tcPr>
            <w:vAlign w:val="center"/>
          </w:tcPr>
          <w:p w14:paraId="2771C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5988</w:t>
            </w:r>
          </w:p>
        </w:tc>
      </w:tr>
      <w:tr w14:paraId="3F27A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BD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vAlign w:val="center"/>
          </w:tcPr>
          <w:p w14:paraId="29492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E996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11124</w:t>
            </w:r>
          </w:p>
        </w:tc>
        <w:tc>
          <w:tcPr>
            <w:vAlign w:val="center"/>
          </w:tcPr>
          <w:p w14:paraId="3EE47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625E0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16686</w:t>
            </w:r>
          </w:p>
        </w:tc>
        <w:tc>
          <w:tcPr>
            <w:vAlign w:val="center"/>
          </w:tcPr>
          <w:p w14:paraId="53EF3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4060351</w:t>
            </w:r>
          </w:p>
        </w:tc>
        <w:tc>
          <w:tcPr>
            <w:vAlign w:val="center"/>
          </w:tcPr>
          <w:p w14:paraId="7E0A1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6091</w:t>
            </w:r>
          </w:p>
        </w:tc>
      </w:tr>
      <w:tr w14:paraId="7B9B8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5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vAlign w:val="center"/>
          </w:tcPr>
          <w:p w14:paraId="664D9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BE41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11228</w:t>
            </w:r>
          </w:p>
        </w:tc>
        <w:tc>
          <w:tcPr>
            <w:vAlign w:val="center"/>
          </w:tcPr>
          <w:p w14:paraId="03469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18C08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16842</w:t>
            </w:r>
          </w:p>
        </w:tc>
        <w:tc>
          <w:tcPr>
            <w:vAlign w:val="center"/>
          </w:tcPr>
          <w:p w14:paraId="1CBD5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4098114</w:t>
            </w:r>
          </w:p>
        </w:tc>
        <w:tc>
          <w:tcPr>
            <w:vAlign w:val="center"/>
          </w:tcPr>
          <w:p w14:paraId="225A3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6147</w:t>
            </w:r>
          </w:p>
        </w:tc>
      </w:tr>
      <w:tr w14:paraId="78E0E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18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vAlign w:val="center"/>
          </w:tcPr>
          <w:p w14:paraId="59F46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CBAE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11178</w:t>
            </w:r>
          </w:p>
        </w:tc>
        <w:tc>
          <w:tcPr>
            <w:vAlign w:val="center"/>
          </w:tcPr>
          <w:p w14:paraId="2742F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647F0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16767</w:t>
            </w:r>
          </w:p>
        </w:tc>
        <w:tc>
          <w:tcPr>
            <w:vAlign w:val="center"/>
          </w:tcPr>
          <w:p w14:paraId="67D39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4080001</w:t>
            </w:r>
          </w:p>
        </w:tc>
        <w:tc>
          <w:tcPr>
            <w:vAlign w:val="center"/>
          </w:tcPr>
          <w:p w14:paraId="15443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6120</w:t>
            </w:r>
          </w:p>
        </w:tc>
      </w:tr>
      <w:tr w14:paraId="23694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5E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vAlign w:val="center"/>
          </w:tcPr>
          <w:p w14:paraId="4ADF1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33CA62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11065</w:t>
            </w:r>
          </w:p>
        </w:tc>
        <w:tc>
          <w:tcPr>
            <w:vAlign w:val="center"/>
          </w:tcPr>
          <w:p w14:paraId="64748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46343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16598</w:t>
            </w:r>
          </w:p>
        </w:tc>
        <w:tc>
          <w:tcPr>
            <w:vAlign w:val="center"/>
          </w:tcPr>
          <w:p w14:paraId="03F2E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4038784</w:t>
            </w:r>
          </w:p>
        </w:tc>
        <w:tc>
          <w:tcPr>
            <w:vAlign w:val="center"/>
          </w:tcPr>
          <w:p w14:paraId="3DB07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6058</w:t>
            </w:r>
          </w:p>
        </w:tc>
      </w:tr>
      <w:tr w14:paraId="24329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B8D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vAlign w:val="center"/>
          </w:tcPr>
          <w:p w14:paraId="49D75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8D39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11052</w:t>
            </w:r>
          </w:p>
        </w:tc>
        <w:tc>
          <w:tcPr>
            <w:vAlign w:val="center"/>
          </w:tcPr>
          <w:p w14:paraId="6E7C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4B148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16578</w:t>
            </w:r>
          </w:p>
        </w:tc>
        <w:tc>
          <w:tcPr>
            <w:vAlign w:val="center"/>
          </w:tcPr>
          <w:p w14:paraId="74CAF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4033922</w:t>
            </w:r>
          </w:p>
        </w:tc>
        <w:tc>
          <w:tcPr>
            <w:vAlign w:val="center"/>
          </w:tcPr>
          <w:p w14:paraId="354BE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6051</w:t>
            </w:r>
          </w:p>
        </w:tc>
      </w:tr>
      <w:tr w14:paraId="1E31B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A2D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vAlign w:val="center"/>
          </w:tcPr>
          <w:p w14:paraId="61A3E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39C9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10903</w:t>
            </w:r>
          </w:p>
        </w:tc>
        <w:tc>
          <w:tcPr>
            <w:vAlign w:val="center"/>
          </w:tcPr>
          <w:p w14:paraId="69A4E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34799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16355</w:t>
            </w:r>
          </w:p>
        </w:tc>
        <w:tc>
          <w:tcPr>
            <w:vAlign w:val="center"/>
          </w:tcPr>
          <w:p w14:paraId="7E02E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3979690</w:t>
            </w:r>
          </w:p>
        </w:tc>
        <w:tc>
          <w:tcPr>
            <w:vAlign w:val="center"/>
          </w:tcPr>
          <w:p w14:paraId="74497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5970</w:t>
            </w:r>
          </w:p>
        </w:tc>
      </w:tr>
      <w:tr w14:paraId="56A5F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A9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vAlign w:val="center"/>
          </w:tcPr>
          <w:p w14:paraId="3B60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4283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10903</w:t>
            </w:r>
          </w:p>
        </w:tc>
        <w:tc>
          <w:tcPr>
            <w:vAlign w:val="center"/>
          </w:tcPr>
          <w:p w14:paraId="5990C8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5D0D6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16355</w:t>
            </w:r>
          </w:p>
        </w:tc>
        <w:tc>
          <w:tcPr>
            <w:vAlign w:val="center"/>
          </w:tcPr>
          <w:p w14:paraId="6FA9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3979690</w:t>
            </w:r>
          </w:p>
        </w:tc>
        <w:tc>
          <w:tcPr>
            <w:vAlign w:val="center"/>
          </w:tcPr>
          <w:p w14:paraId="78C6C2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5970</w:t>
            </w:r>
          </w:p>
        </w:tc>
      </w:tr>
      <w:tr w14:paraId="00F7F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E8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vAlign w:val="center"/>
          </w:tcPr>
          <w:p w14:paraId="661C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7F38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10923</w:t>
            </w:r>
          </w:p>
        </w:tc>
        <w:tc>
          <w:tcPr>
            <w:vAlign w:val="center"/>
          </w:tcPr>
          <w:p w14:paraId="1F686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77F94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16385</w:t>
            </w:r>
          </w:p>
        </w:tc>
        <w:tc>
          <w:tcPr>
            <w:vAlign w:val="center"/>
          </w:tcPr>
          <w:p w14:paraId="4578A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3986971</w:t>
            </w:r>
          </w:p>
        </w:tc>
        <w:tc>
          <w:tcPr>
            <w:vAlign w:val="center"/>
          </w:tcPr>
          <w:p w14:paraId="59E01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5980</w:t>
            </w:r>
          </w:p>
        </w:tc>
      </w:tr>
      <w:tr w14:paraId="49FA7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56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vAlign w:val="center"/>
          </w:tcPr>
          <w:p w14:paraId="70C50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FC9B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10894</w:t>
            </w:r>
          </w:p>
        </w:tc>
        <w:tc>
          <w:tcPr>
            <w:vAlign w:val="center"/>
          </w:tcPr>
          <w:p w14:paraId="27816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35BEC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16341</w:t>
            </w:r>
          </w:p>
        </w:tc>
        <w:tc>
          <w:tcPr>
            <w:vAlign w:val="center"/>
          </w:tcPr>
          <w:p w14:paraId="385DA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3976267</w:t>
            </w:r>
          </w:p>
        </w:tc>
        <w:tc>
          <w:tcPr>
            <w:vAlign w:val="center"/>
          </w:tcPr>
          <w:p w14:paraId="0BE2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5964</w:t>
            </w:r>
          </w:p>
        </w:tc>
      </w:tr>
      <w:tr w14:paraId="408A8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69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vAlign w:val="center"/>
          </w:tcPr>
          <w:p w14:paraId="2BE62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5D5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10896</w:t>
            </w:r>
          </w:p>
        </w:tc>
        <w:tc>
          <w:tcPr>
            <w:vAlign w:val="center"/>
          </w:tcPr>
          <w:p w14:paraId="36BF5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6C79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16343</w:t>
            </w:r>
          </w:p>
        </w:tc>
        <w:tc>
          <w:tcPr>
            <w:vAlign w:val="center"/>
          </w:tcPr>
          <w:p w14:paraId="26A43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3976911</w:t>
            </w:r>
          </w:p>
        </w:tc>
        <w:tc>
          <w:tcPr>
            <w:vAlign w:val="center"/>
          </w:tcPr>
          <w:p w14:paraId="770C5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5965</w:t>
            </w:r>
          </w:p>
        </w:tc>
      </w:tr>
      <w:tr w14:paraId="1AAEB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5D3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vAlign w:val="center"/>
          </w:tcPr>
          <w:p w14:paraId="2EF2C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08F7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10990</w:t>
            </w:r>
          </w:p>
        </w:tc>
        <w:tc>
          <w:tcPr>
            <w:vAlign w:val="center"/>
          </w:tcPr>
          <w:p w14:paraId="4FA6A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09DAD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16486</w:t>
            </w:r>
          </w:p>
        </w:tc>
        <w:tc>
          <w:tcPr>
            <w:vAlign w:val="center"/>
          </w:tcPr>
          <w:p w14:paraId="61E33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4011485</w:t>
            </w:r>
          </w:p>
        </w:tc>
        <w:tc>
          <w:tcPr>
            <w:vAlign w:val="center"/>
          </w:tcPr>
          <w:p w14:paraId="6E534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6017</w:t>
            </w:r>
          </w:p>
        </w:tc>
      </w:tr>
      <w:tr w14:paraId="60749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90C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vAlign w:val="center"/>
          </w:tcPr>
          <w:p w14:paraId="32BDE8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FD79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10933</w:t>
            </w:r>
          </w:p>
        </w:tc>
        <w:tc>
          <w:tcPr>
            <w:vAlign w:val="center"/>
          </w:tcPr>
          <w:p w14:paraId="55986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3950D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16400</w:t>
            </w:r>
          </w:p>
        </w:tc>
        <w:tc>
          <w:tcPr>
            <w:vAlign w:val="center"/>
          </w:tcPr>
          <w:p w14:paraId="46455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3990678</w:t>
            </w:r>
          </w:p>
        </w:tc>
        <w:tc>
          <w:tcPr>
            <w:vAlign w:val="center"/>
          </w:tcPr>
          <w:p w14:paraId="51D79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5986</w:t>
            </w:r>
          </w:p>
        </w:tc>
      </w:tr>
      <w:tr w14:paraId="3ABCD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29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vAlign w:val="center"/>
          </w:tcPr>
          <w:p w14:paraId="59E82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37210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11066</w:t>
            </w:r>
          </w:p>
        </w:tc>
        <w:tc>
          <w:tcPr>
            <w:vAlign w:val="center"/>
          </w:tcPr>
          <w:p w14:paraId="25C9A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1A131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16599</w:t>
            </w:r>
          </w:p>
        </w:tc>
        <w:tc>
          <w:tcPr>
            <w:vAlign w:val="center"/>
          </w:tcPr>
          <w:p w14:paraId="70090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4039148</w:t>
            </w:r>
          </w:p>
        </w:tc>
        <w:tc>
          <w:tcPr>
            <w:vAlign w:val="center"/>
          </w:tcPr>
          <w:p w14:paraId="2AD9A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6059</w:t>
            </w:r>
          </w:p>
        </w:tc>
      </w:tr>
      <w:tr w14:paraId="56990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FD2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vAlign w:val="center"/>
          </w:tcPr>
          <w:p w14:paraId="37F5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77EE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10922</w:t>
            </w:r>
          </w:p>
        </w:tc>
        <w:tc>
          <w:tcPr>
            <w:vAlign w:val="center"/>
          </w:tcPr>
          <w:p w14:paraId="69CF1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1EF92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16382</w:t>
            </w:r>
          </w:p>
        </w:tc>
        <w:tc>
          <w:tcPr>
            <w:vAlign w:val="center"/>
          </w:tcPr>
          <w:p w14:paraId="3C4B7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3986401</w:t>
            </w:r>
          </w:p>
        </w:tc>
        <w:tc>
          <w:tcPr>
            <w:vAlign w:val="center"/>
          </w:tcPr>
          <w:p w14:paraId="56EFC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5980</w:t>
            </w:r>
          </w:p>
        </w:tc>
      </w:tr>
      <w:tr w14:paraId="447D9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69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vAlign w:val="center"/>
          </w:tcPr>
          <w:p w14:paraId="0DC19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9409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10932</w:t>
            </w:r>
          </w:p>
        </w:tc>
        <w:tc>
          <w:tcPr>
            <w:vAlign w:val="center"/>
          </w:tcPr>
          <w:p w14:paraId="68D05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2109D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16398</w:t>
            </w:r>
          </w:p>
        </w:tc>
        <w:tc>
          <w:tcPr>
            <w:vAlign w:val="center"/>
          </w:tcPr>
          <w:p w14:paraId="04291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3990273</w:t>
            </w:r>
          </w:p>
        </w:tc>
        <w:tc>
          <w:tcPr>
            <w:vAlign w:val="center"/>
          </w:tcPr>
          <w:p w14:paraId="76D28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5985</w:t>
            </w:r>
          </w:p>
        </w:tc>
      </w:tr>
      <w:tr w14:paraId="0F51E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6A0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vAlign w:val="center"/>
          </w:tcPr>
          <w:p w14:paraId="4AB22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E8B9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10922</w:t>
            </w:r>
          </w:p>
        </w:tc>
        <w:tc>
          <w:tcPr>
            <w:vAlign w:val="center"/>
          </w:tcPr>
          <w:p w14:paraId="379AAB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7142A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16383</w:t>
            </w:r>
          </w:p>
        </w:tc>
        <w:tc>
          <w:tcPr>
            <w:vAlign w:val="center"/>
          </w:tcPr>
          <w:p w14:paraId="5C79B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3986469</w:t>
            </w:r>
          </w:p>
        </w:tc>
        <w:tc>
          <w:tcPr>
            <w:vAlign w:val="center"/>
          </w:tcPr>
          <w:p w14:paraId="11955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5980</w:t>
            </w:r>
          </w:p>
        </w:tc>
      </w:tr>
      <w:tr w14:paraId="62748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1A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vAlign w:val="center"/>
          </w:tcPr>
          <w:p w14:paraId="40716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EAAF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10222</w:t>
            </w:r>
          </w:p>
        </w:tc>
        <w:tc>
          <w:tcPr>
            <w:vAlign w:val="center"/>
          </w:tcPr>
          <w:p w14:paraId="24728A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91%</w:t>
            </w:r>
          </w:p>
        </w:tc>
        <w:tc>
          <w:tcPr>
            <w:vAlign w:val="center"/>
          </w:tcPr>
          <w:p w14:paraId="16FD4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15334</w:t>
            </w:r>
          </w:p>
        </w:tc>
        <w:tc>
          <w:tcPr>
            <w:vAlign w:val="center"/>
          </w:tcPr>
          <w:p w14:paraId="0E9EC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3731186</w:t>
            </w:r>
          </w:p>
        </w:tc>
        <w:tc>
          <w:tcPr>
            <w:vAlign w:val="center"/>
          </w:tcPr>
          <w:p w14:paraId="2E721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5597</w:t>
            </w:r>
          </w:p>
        </w:tc>
      </w:tr>
      <w:tr w14:paraId="6EDB1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3D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vAlign w:val="center"/>
          </w:tcPr>
          <w:p w14:paraId="78DDD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A073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10223</w:t>
            </w:r>
          </w:p>
        </w:tc>
        <w:tc>
          <w:tcPr>
            <w:vAlign w:val="center"/>
          </w:tcPr>
          <w:p w14:paraId="322C7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91%</w:t>
            </w:r>
          </w:p>
        </w:tc>
        <w:tc>
          <w:tcPr>
            <w:vAlign w:val="center"/>
          </w:tcPr>
          <w:p w14:paraId="59253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15334</w:t>
            </w:r>
          </w:p>
        </w:tc>
        <w:tc>
          <w:tcPr>
            <w:vAlign w:val="center"/>
          </w:tcPr>
          <w:p w14:paraId="53FA8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3731250</w:t>
            </w:r>
          </w:p>
        </w:tc>
        <w:tc>
          <w:tcPr>
            <w:vAlign w:val="center"/>
          </w:tcPr>
          <w:p w14:paraId="22CE5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5597</w:t>
            </w:r>
          </w:p>
        </w:tc>
      </w:tr>
      <w:tr w14:paraId="45013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9E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vAlign w:val="center"/>
          </w:tcPr>
          <w:p w14:paraId="012BB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C24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10260</w:t>
            </w:r>
          </w:p>
        </w:tc>
        <w:tc>
          <w:tcPr>
            <w:vAlign w:val="center"/>
          </w:tcPr>
          <w:p w14:paraId="175A1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91%</w:t>
            </w:r>
          </w:p>
        </w:tc>
        <w:tc>
          <w:tcPr>
            <w:vAlign w:val="center"/>
          </w:tcPr>
          <w:p w14:paraId="1CFDD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15390</w:t>
            </w:r>
          </w:p>
        </w:tc>
        <w:tc>
          <w:tcPr>
            <w:vAlign w:val="center"/>
          </w:tcPr>
          <w:p w14:paraId="4DEC1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3744795</w:t>
            </w:r>
          </w:p>
        </w:tc>
        <w:tc>
          <w:tcPr>
            <w:vAlign w:val="center"/>
          </w:tcPr>
          <w:p w14:paraId="00C2D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5617</w:t>
            </w:r>
          </w:p>
        </w:tc>
      </w:tr>
      <w:tr w14:paraId="3E0F8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7C3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vAlign w:val="center"/>
          </w:tcPr>
          <w:p w14:paraId="4C119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5FCA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10340</w:t>
            </w:r>
          </w:p>
        </w:tc>
        <w:tc>
          <w:tcPr>
            <w:vAlign w:val="center"/>
          </w:tcPr>
          <w:p w14:paraId="4B013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92%</w:t>
            </w:r>
          </w:p>
        </w:tc>
        <w:tc>
          <w:tcPr>
            <w:vAlign w:val="center"/>
          </w:tcPr>
          <w:p w14:paraId="6E2A4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15511</w:t>
            </w:r>
          </w:p>
        </w:tc>
        <w:tc>
          <w:tcPr>
            <w:vAlign w:val="center"/>
          </w:tcPr>
          <w:p w14:paraId="5BEBF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3774237</w:t>
            </w:r>
          </w:p>
        </w:tc>
        <w:tc>
          <w:tcPr>
            <w:vAlign w:val="center"/>
          </w:tcPr>
          <w:p w14:paraId="71650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5661</w:t>
            </w:r>
          </w:p>
        </w:tc>
      </w:tr>
      <w:tr w14:paraId="0B572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6D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vAlign w:val="center"/>
          </w:tcPr>
          <w:p w14:paraId="299B0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20C6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10335</w:t>
            </w:r>
          </w:p>
        </w:tc>
        <w:tc>
          <w:tcPr>
            <w:vAlign w:val="center"/>
          </w:tcPr>
          <w:p w14:paraId="77225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92%</w:t>
            </w:r>
          </w:p>
        </w:tc>
        <w:tc>
          <w:tcPr>
            <w:vAlign w:val="center"/>
          </w:tcPr>
          <w:p w14:paraId="3DA4B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15502</w:t>
            </w:r>
          </w:p>
        </w:tc>
        <w:tc>
          <w:tcPr>
            <w:vAlign w:val="center"/>
          </w:tcPr>
          <w:p w14:paraId="291BB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3772100</w:t>
            </w:r>
          </w:p>
        </w:tc>
        <w:tc>
          <w:tcPr>
            <w:vAlign w:val="center"/>
          </w:tcPr>
          <w:p w14:paraId="24768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5658</w:t>
            </w:r>
          </w:p>
        </w:tc>
      </w:tr>
      <w:tr w14:paraId="55FE2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B9F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vAlign w:val="center"/>
          </w:tcPr>
          <w:p w14:paraId="37A5C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276C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10313</w:t>
            </w:r>
          </w:p>
        </w:tc>
        <w:tc>
          <w:tcPr>
            <w:vAlign w:val="center"/>
          </w:tcPr>
          <w:p w14:paraId="4E374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91%</w:t>
            </w:r>
          </w:p>
        </w:tc>
        <w:tc>
          <w:tcPr>
            <w:vAlign w:val="center"/>
          </w:tcPr>
          <w:p w14:paraId="0FDD5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15469</w:t>
            </w:r>
          </w:p>
        </w:tc>
        <w:tc>
          <w:tcPr>
            <w:vAlign w:val="center"/>
          </w:tcPr>
          <w:p w14:paraId="6A01E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3764218</w:t>
            </w:r>
          </w:p>
        </w:tc>
        <w:tc>
          <w:tcPr>
            <w:vAlign w:val="center"/>
          </w:tcPr>
          <w:p w14:paraId="3B8A6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5646</w:t>
            </w:r>
          </w:p>
        </w:tc>
      </w:tr>
      <w:tr w14:paraId="477AA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CE5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vAlign w:val="center"/>
          </w:tcPr>
          <w:p w14:paraId="3A7F7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61C0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10411</w:t>
            </w:r>
          </w:p>
        </w:tc>
        <w:tc>
          <w:tcPr>
            <w:vAlign w:val="center"/>
          </w:tcPr>
          <w:p w14:paraId="41438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92%</w:t>
            </w:r>
          </w:p>
        </w:tc>
        <w:tc>
          <w:tcPr>
            <w:vAlign w:val="center"/>
          </w:tcPr>
          <w:p w14:paraId="2B5EF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15616</w:t>
            </w:r>
          </w:p>
        </w:tc>
        <w:tc>
          <w:tcPr>
            <w:vAlign w:val="center"/>
          </w:tcPr>
          <w:p w14:paraId="4F7D9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3799870</w:t>
            </w:r>
          </w:p>
        </w:tc>
        <w:tc>
          <w:tcPr>
            <w:vAlign w:val="center"/>
          </w:tcPr>
          <w:p w14:paraId="1542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5700</w:t>
            </w:r>
          </w:p>
        </w:tc>
      </w:tr>
      <w:tr w14:paraId="65719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96D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vAlign w:val="center"/>
          </w:tcPr>
          <w:p w14:paraId="42F15A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FA38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10488</w:t>
            </w:r>
          </w:p>
        </w:tc>
        <w:tc>
          <w:tcPr>
            <w:vAlign w:val="center"/>
          </w:tcPr>
          <w:p w14:paraId="69B3E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93%</w:t>
            </w:r>
          </w:p>
        </w:tc>
        <w:tc>
          <w:tcPr>
            <w:vAlign w:val="center"/>
          </w:tcPr>
          <w:p w14:paraId="4F83A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15731</w:t>
            </w:r>
          </w:p>
        </w:tc>
        <w:tc>
          <w:tcPr>
            <w:vAlign w:val="center"/>
          </w:tcPr>
          <w:p w14:paraId="7697D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3827992</w:t>
            </w:r>
          </w:p>
        </w:tc>
        <w:tc>
          <w:tcPr>
            <w:vAlign w:val="center"/>
          </w:tcPr>
          <w:p w14:paraId="16053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5742</w:t>
            </w:r>
          </w:p>
        </w:tc>
      </w:tr>
      <w:tr w14:paraId="2EE23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5C90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vAlign w:val="center"/>
          </w:tcPr>
          <w:p w14:paraId="7B6D4B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224E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10014</w:t>
            </w:r>
          </w:p>
        </w:tc>
        <w:tc>
          <w:tcPr>
            <w:vAlign w:val="center"/>
          </w:tcPr>
          <w:p w14:paraId="04AC3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89%</w:t>
            </w:r>
          </w:p>
        </w:tc>
        <w:tc>
          <w:tcPr>
            <w:vAlign w:val="center"/>
          </w:tcPr>
          <w:p w14:paraId="26B9C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15021</w:t>
            </w:r>
          </w:p>
        </w:tc>
        <w:tc>
          <w:tcPr>
            <w:vAlign w:val="center"/>
          </w:tcPr>
          <w:p w14:paraId="2CDCC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3654990</w:t>
            </w:r>
          </w:p>
        </w:tc>
        <w:tc>
          <w:tcPr>
            <w:vAlign w:val="center"/>
          </w:tcPr>
          <w:p w14:paraId="68255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5482</w:t>
            </w:r>
          </w:p>
        </w:tc>
      </w:tr>
      <w:tr w14:paraId="4A213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EC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vAlign w:val="center"/>
          </w:tcPr>
          <w:p w14:paraId="7A0D0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A005A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10685</w:t>
            </w:r>
          </w:p>
        </w:tc>
        <w:tc>
          <w:tcPr>
            <w:vAlign w:val="center"/>
          </w:tcPr>
          <w:p w14:paraId="5EC30E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vAlign w:val="center"/>
          </w:tcPr>
          <w:p w14:paraId="373E3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16027</w:t>
            </w:r>
          </w:p>
        </w:tc>
        <w:tc>
          <w:tcPr>
            <w:vAlign w:val="center"/>
          </w:tcPr>
          <w:p w14:paraId="31929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3900011</w:t>
            </w:r>
          </w:p>
        </w:tc>
        <w:tc>
          <w:tcPr>
            <w:vAlign w:val="center"/>
          </w:tcPr>
          <w:p w14:paraId="02ED1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5850</w:t>
            </w:r>
          </w:p>
        </w:tc>
      </w:tr>
      <w:tr w14:paraId="30C33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C1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vAlign w:val="center"/>
          </w:tcPr>
          <w:p w14:paraId="3795A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3E1C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10912</w:t>
            </w:r>
          </w:p>
        </w:tc>
        <w:tc>
          <w:tcPr>
            <w:vAlign w:val="center"/>
          </w:tcPr>
          <w:p w14:paraId="5225C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243FB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16368</w:t>
            </w:r>
          </w:p>
        </w:tc>
        <w:tc>
          <w:tcPr>
            <w:vAlign w:val="center"/>
          </w:tcPr>
          <w:p w14:paraId="6A767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3982995</w:t>
            </w:r>
          </w:p>
        </w:tc>
        <w:tc>
          <w:tcPr>
            <w:vAlign w:val="center"/>
          </w:tcPr>
          <w:p w14:paraId="391D0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5974</w:t>
            </w:r>
          </w:p>
        </w:tc>
      </w:tr>
      <w:tr w14:paraId="12F13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68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vAlign w:val="center"/>
          </w:tcPr>
          <w:p w14:paraId="601AE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C3F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11042</w:t>
            </w:r>
          </w:p>
        </w:tc>
        <w:tc>
          <w:tcPr>
            <w:vAlign w:val="center"/>
          </w:tcPr>
          <w:p w14:paraId="4121F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0DC0E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16563</w:t>
            </w:r>
          </w:p>
        </w:tc>
        <w:tc>
          <w:tcPr>
            <w:vAlign w:val="center"/>
          </w:tcPr>
          <w:p w14:paraId="6D9CD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4030272</w:t>
            </w:r>
          </w:p>
        </w:tc>
        <w:tc>
          <w:tcPr>
            <w:vAlign w:val="center"/>
          </w:tcPr>
          <w:p w14:paraId="0D74E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6045</w:t>
            </w:r>
          </w:p>
        </w:tc>
      </w:tr>
      <w:tr w14:paraId="23480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655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vAlign w:val="center"/>
          </w:tcPr>
          <w:p w14:paraId="71AFF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06E5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11084</w:t>
            </w:r>
          </w:p>
        </w:tc>
        <w:tc>
          <w:tcPr>
            <w:vAlign w:val="center"/>
          </w:tcPr>
          <w:p w14:paraId="7C7A8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11A82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16626</w:t>
            </w:r>
          </w:p>
        </w:tc>
        <w:tc>
          <w:tcPr>
            <w:vAlign w:val="center"/>
          </w:tcPr>
          <w:p w14:paraId="7F0BC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4045757</w:t>
            </w:r>
          </w:p>
        </w:tc>
        <w:tc>
          <w:tcPr>
            <w:vAlign w:val="center"/>
          </w:tcPr>
          <w:p w14:paraId="73BF6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6069</w:t>
            </w:r>
          </w:p>
        </w:tc>
      </w:tr>
      <w:tr w14:paraId="07B67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6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vAlign w:val="center"/>
          </w:tcPr>
          <w:p w14:paraId="52832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3268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11121</w:t>
            </w:r>
          </w:p>
        </w:tc>
        <w:tc>
          <w:tcPr>
            <w:vAlign w:val="center"/>
          </w:tcPr>
          <w:p w14:paraId="5C1E1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2B77C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16681</w:t>
            </w:r>
          </w:p>
        </w:tc>
        <w:tc>
          <w:tcPr>
            <w:vAlign w:val="center"/>
          </w:tcPr>
          <w:p w14:paraId="147E5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4059147</w:t>
            </w:r>
          </w:p>
        </w:tc>
        <w:tc>
          <w:tcPr>
            <w:vAlign w:val="center"/>
          </w:tcPr>
          <w:p w14:paraId="17ADD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6089</w:t>
            </w:r>
          </w:p>
        </w:tc>
      </w:tr>
      <w:tr w14:paraId="1E303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C03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vAlign w:val="center"/>
          </w:tcPr>
          <w:p w14:paraId="0575B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BD72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9987</w:t>
            </w:r>
          </w:p>
        </w:tc>
        <w:tc>
          <w:tcPr>
            <w:vAlign w:val="center"/>
          </w:tcPr>
          <w:p w14:paraId="08D09A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89%</w:t>
            </w:r>
          </w:p>
        </w:tc>
        <w:tc>
          <w:tcPr>
            <w:vAlign w:val="center"/>
          </w:tcPr>
          <w:p w14:paraId="6DCB8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14981</w:t>
            </w:r>
          </w:p>
        </w:tc>
        <w:tc>
          <w:tcPr>
            <w:vAlign w:val="center"/>
          </w:tcPr>
          <w:p w14:paraId="3647C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3645346</w:t>
            </w:r>
          </w:p>
        </w:tc>
        <w:tc>
          <w:tcPr>
            <w:vAlign w:val="center"/>
          </w:tcPr>
          <w:p w14:paraId="6CC96C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5468</w:t>
            </w:r>
          </w:p>
        </w:tc>
      </w:tr>
      <w:tr w14:paraId="6811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63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vAlign w:val="center"/>
          </w:tcPr>
          <w:p w14:paraId="513C4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3D00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10655</w:t>
            </w:r>
          </w:p>
        </w:tc>
        <w:tc>
          <w:tcPr>
            <w:vAlign w:val="center"/>
          </w:tcPr>
          <w:p w14:paraId="0453E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94%</w:t>
            </w:r>
          </w:p>
        </w:tc>
        <w:tc>
          <w:tcPr>
            <w:vAlign w:val="center"/>
          </w:tcPr>
          <w:p w14:paraId="77B3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15983</w:t>
            </w:r>
          </w:p>
        </w:tc>
        <w:tc>
          <w:tcPr>
            <w:vAlign w:val="center"/>
          </w:tcPr>
          <w:p w14:paraId="346AC7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3889150</w:t>
            </w:r>
          </w:p>
        </w:tc>
        <w:tc>
          <w:tcPr>
            <w:vAlign w:val="center"/>
          </w:tcPr>
          <w:p w14:paraId="4DDEE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5834</w:t>
            </w:r>
          </w:p>
        </w:tc>
      </w:tr>
      <w:tr w14:paraId="0B848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F5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vAlign w:val="center"/>
          </w:tcPr>
          <w:p w14:paraId="599D2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7DAB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10863</w:t>
            </w:r>
          </w:p>
        </w:tc>
        <w:tc>
          <w:tcPr>
            <w:vAlign w:val="center"/>
          </w:tcPr>
          <w:p w14:paraId="17B63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96%</w:t>
            </w:r>
          </w:p>
        </w:tc>
        <w:tc>
          <w:tcPr>
            <w:vAlign w:val="center"/>
          </w:tcPr>
          <w:p w14:paraId="273E8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16295</w:t>
            </w:r>
          </w:p>
        </w:tc>
        <w:tc>
          <w:tcPr>
            <w:vAlign w:val="center"/>
          </w:tcPr>
          <w:p w14:paraId="6D0F2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3965174</w:t>
            </w:r>
          </w:p>
        </w:tc>
        <w:tc>
          <w:tcPr>
            <w:vAlign w:val="center"/>
          </w:tcPr>
          <w:p w14:paraId="3590B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5948</w:t>
            </w:r>
          </w:p>
        </w:tc>
      </w:tr>
      <w:tr w14:paraId="3EB5A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FC6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vAlign w:val="center"/>
          </w:tcPr>
          <w:p w14:paraId="4A296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98FA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10954</w:t>
            </w:r>
          </w:p>
        </w:tc>
        <w:tc>
          <w:tcPr>
            <w:vAlign w:val="center"/>
          </w:tcPr>
          <w:p w14:paraId="34DAF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540F8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16431</w:t>
            </w:r>
          </w:p>
        </w:tc>
        <w:tc>
          <w:tcPr>
            <w:vAlign w:val="center"/>
          </w:tcPr>
          <w:p w14:paraId="51E05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3998203</w:t>
            </w:r>
          </w:p>
        </w:tc>
        <w:tc>
          <w:tcPr>
            <w:vAlign w:val="center"/>
          </w:tcPr>
          <w:p w14:paraId="7704F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5997</w:t>
            </w:r>
          </w:p>
        </w:tc>
      </w:tr>
      <w:tr w14:paraId="7F606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DE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vAlign w:val="center"/>
          </w:tcPr>
          <w:p w14:paraId="0CFC6B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E98DF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11030</w:t>
            </w:r>
          </w:p>
        </w:tc>
        <w:tc>
          <w:tcPr>
            <w:vAlign w:val="center"/>
          </w:tcPr>
          <w:p w14:paraId="44BAF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07922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16546</w:t>
            </w:r>
          </w:p>
        </w:tc>
        <w:tc>
          <w:tcPr>
            <w:vAlign w:val="center"/>
          </w:tcPr>
          <w:p w14:paraId="5DF0A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4026082</w:t>
            </w:r>
          </w:p>
        </w:tc>
        <w:tc>
          <w:tcPr>
            <w:vAlign w:val="center"/>
          </w:tcPr>
          <w:p w14:paraId="1FCFB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6039</w:t>
            </w:r>
          </w:p>
        </w:tc>
      </w:tr>
      <w:tr w14:paraId="422D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890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vAlign w:val="center"/>
          </w:tcPr>
          <w:p w14:paraId="6B0F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3656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11174</w:t>
            </w:r>
          </w:p>
        </w:tc>
        <w:tc>
          <w:tcPr>
            <w:vAlign w:val="center"/>
          </w:tcPr>
          <w:p w14:paraId="7D86F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480E5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16761</w:t>
            </w:r>
          </w:p>
        </w:tc>
        <w:tc>
          <w:tcPr>
            <w:vAlign w:val="center"/>
          </w:tcPr>
          <w:p w14:paraId="48343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4078519</w:t>
            </w:r>
          </w:p>
        </w:tc>
        <w:tc>
          <w:tcPr>
            <w:vAlign w:val="center"/>
          </w:tcPr>
          <w:p w14:paraId="70685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6118</w:t>
            </w:r>
          </w:p>
        </w:tc>
      </w:tr>
      <w:tr w14:paraId="6BFF0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16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vAlign w:val="center"/>
          </w:tcPr>
          <w:p w14:paraId="3519C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353B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</w:t>
            </w:r>
          </w:p>
        </w:tc>
        <w:tc>
          <w:tcPr>
            <w:vAlign w:val="center"/>
          </w:tcPr>
          <w:p w14:paraId="0A58C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88%</w:t>
            </w:r>
          </w:p>
        </w:tc>
        <w:tc>
          <w:tcPr>
            <w:vAlign w:val="center"/>
          </w:tcPr>
          <w:p w14:paraId="10A3C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14970</w:t>
            </w:r>
          </w:p>
        </w:tc>
        <w:tc>
          <w:tcPr>
            <w:vAlign w:val="center"/>
          </w:tcPr>
          <w:p w14:paraId="078C36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3642681</w:t>
            </w:r>
          </w:p>
        </w:tc>
        <w:tc>
          <w:tcPr>
            <w:vAlign w:val="center"/>
          </w:tcPr>
          <w:p w14:paraId="4E9B6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5464</w:t>
            </w:r>
          </w:p>
        </w:tc>
      </w:tr>
      <w:tr w14:paraId="1ADED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883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vAlign w:val="center"/>
          </w:tcPr>
          <w:p w14:paraId="4F6D4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0366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10613</w:t>
            </w:r>
          </w:p>
        </w:tc>
        <w:tc>
          <w:tcPr>
            <w:vAlign w:val="center"/>
          </w:tcPr>
          <w:p w14:paraId="489F2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94%</w:t>
            </w:r>
          </w:p>
        </w:tc>
        <w:tc>
          <w:tcPr>
            <w:vAlign w:val="center"/>
          </w:tcPr>
          <w:p w14:paraId="4A53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15920</w:t>
            </w:r>
          </w:p>
        </w:tc>
        <w:tc>
          <w:tcPr>
            <w:vAlign w:val="center"/>
          </w:tcPr>
          <w:p w14:paraId="3D9FC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3873836</w:t>
            </w:r>
          </w:p>
        </w:tc>
        <w:tc>
          <w:tcPr>
            <w:vAlign w:val="center"/>
          </w:tcPr>
          <w:p w14:paraId="25525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5811</w:t>
            </w:r>
          </w:p>
        </w:tc>
      </w:tr>
      <w:tr w14:paraId="0DA55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678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vAlign w:val="center"/>
          </w:tcPr>
          <w:p w14:paraId="22C9F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60CC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10826</w:t>
            </w:r>
          </w:p>
        </w:tc>
        <w:tc>
          <w:tcPr>
            <w:vAlign w:val="center"/>
          </w:tcPr>
          <w:p w14:paraId="09C39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96%</w:t>
            </w:r>
          </w:p>
        </w:tc>
        <w:tc>
          <w:tcPr>
            <w:vAlign w:val="center"/>
          </w:tcPr>
          <w:p w14:paraId="2C2A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16240</w:t>
            </w:r>
          </w:p>
        </w:tc>
        <w:tc>
          <w:tcPr>
            <w:vAlign w:val="center"/>
          </w:tcPr>
          <w:p w14:paraId="016E8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3951656</w:t>
            </w:r>
          </w:p>
        </w:tc>
        <w:tc>
          <w:tcPr>
            <w:vAlign w:val="center"/>
          </w:tcPr>
          <w:p w14:paraId="29CA8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5927</w:t>
            </w:r>
          </w:p>
        </w:tc>
      </w:tr>
      <w:tr w14:paraId="176DA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EE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vAlign w:val="center"/>
          </w:tcPr>
          <w:p w14:paraId="3F691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97B7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10968</w:t>
            </w:r>
          </w:p>
        </w:tc>
        <w:tc>
          <w:tcPr>
            <w:vAlign w:val="center"/>
          </w:tcPr>
          <w:p w14:paraId="3678C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14FCA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16452</w:t>
            </w:r>
          </w:p>
        </w:tc>
        <w:tc>
          <w:tcPr>
            <w:vAlign w:val="center"/>
          </w:tcPr>
          <w:p w14:paraId="614F1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4003381</w:t>
            </w:r>
          </w:p>
        </w:tc>
        <w:tc>
          <w:tcPr>
            <w:vAlign w:val="center"/>
          </w:tcPr>
          <w:p w14:paraId="50389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6005</w:t>
            </w:r>
          </w:p>
        </w:tc>
      </w:tr>
      <w:tr w14:paraId="4CC3E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17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vAlign w:val="center"/>
          </w:tcPr>
          <w:p w14:paraId="502A2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818C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11020</w:t>
            </w:r>
          </w:p>
        </w:tc>
        <w:tc>
          <w:tcPr>
            <w:vAlign w:val="center"/>
          </w:tcPr>
          <w:p w14:paraId="040BB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5171E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16530</w:t>
            </w:r>
          </w:p>
        </w:tc>
        <w:tc>
          <w:tcPr>
            <w:vAlign w:val="center"/>
          </w:tcPr>
          <w:p w14:paraId="34100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4022405</w:t>
            </w:r>
          </w:p>
        </w:tc>
        <w:tc>
          <w:tcPr>
            <w:vAlign w:val="center"/>
          </w:tcPr>
          <w:p w14:paraId="0778E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6034</w:t>
            </w:r>
          </w:p>
        </w:tc>
      </w:tr>
      <w:tr w14:paraId="74D1F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9D4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vAlign w:val="center"/>
          </w:tcPr>
          <w:p w14:paraId="4A396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DC20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11137</w:t>
            </w:r>
          </w:p>
        </w:tc>
        <w:tc>
          <w:tcPr>
            <w:vAlign w:val="center"/>
          </w:tcPr>
          <w:p w14:paraId="38A4B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087DC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16705</w:t>
            </w:r>
          </w:p>
        </w:tc>
        <w:tc>
          <w:tcPr>
            <w:vAlign w:val="center"/>
          </w:tcPr>
          <w:p w14:paraId="37609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4064829</w:t>
            </w:r>
          </w:p>
        </w:tc>
        <w:tc>
          <w:tcPr>
            <w:vAlign w:val="center"/>
          </w:tcPr>
          <w:p w14:paraId="2C52B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6097</w:t>
            </w:r>
          </w:p>
        </w:tc>
      </w:tr>
      <w:tr w14:paraId="05D24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AB5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vAlign w:val="center"/>
          </w:tcPr>
          <w:p w14:paraId="7920B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14F2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9744</w:t>
            </w:r>
          </w:p>
        </w:tc>
        <w:tc>
          <w:tcPr>
            <w:vAlign w:val="center"/>
          </w:tcPr>
          <w:p w14:paraId="7062E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vAlign w:val="center"/>
          </w:tcPr>
          <w:p w14:paraId="60758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14615</w:t>
            </w:r>
          </w:p>
        </w:tc>
        <w:tc>
          <w:tcPr>
            <w:vAlign w:val="center"/>
          </w:tcPr>
          <w:p w14:paraId="54D9D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3556417</w:t>
            </w:r>
          </w:p>
        </w:tc>
        <w:tc>
          <w:tcPr>
            <w:vAlign w:val="center"/>
          </w:tcPr>
          <w:p w14:paraId="6E0AE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5335</w:t>
            </w:r>
          </w:p>
        </w:tc>
      </w:tr>
      <w:tr w14:paraId="718E8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5EA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vAlign w:val="center"/>
          </w:tcPr>
          <w:p w14:paraId="646D8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CF018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10509</w:t>
            </w:r>
          </w:p>
        </w:tc>
        <w:tc>
          <w:tcPr>
            <w:vAlign w:val="center"/>
          </w:tcPr>
          <w:p w14:paraId="0B9B1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93%</w:t>
            </w:r>
          </w:p>
        </w:tc>
        <w:tc>
          <w:tcPr>
            <w:vAlign w:val="center"/>
          </w:tcPr>
          <w:p w14:paraId="388EB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15763</w:t>
            </w:r>
          </w:p>
        </w:tc>
        <w:tc>
          <w:tcPr>
            <w:vAlign w:val="center"/>
          </w:tcPr>
          <w:p w14:paraId="76F40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3835635</w:t>
            </w:r>
          </w:p>
        </w:tc>
        <w:tc>
          <w:tcPr>
            <w:vAlign w:val="center"/>
          </w:tcPr>
          <w:p w14:paraId="37CC1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5753</w:t>
            </w:r>
          </w:p>
        </w:tc>
      </w:tr>
      <w:tr w14:paraId="517BF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58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vAlign w:val="center"/>
          </w:tcPr>
          <w:p w14:paraId="7BFC4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1DF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10742</w:t>
            </w:r>
          </w:p>
        </w:tc>
        <w:tc>
          <w:tcPr>
            <w:vAlign w:val="center"/>
          </w:tcPr>
          <w:p w14:paraId="6122F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vAlign w:val="center"/>
          </w:tcPr>
          <w:p w14:paraId="7D4CE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16113</w:t>
            </w:r>
          </w:p>
        </w:tc>
        <w:tc>
          <w:tcPr>
            <w:vAlign w:val="center"/>
          </w:tcPr>
          <w:p w14:paraId="38F76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3920859</w:t>
            </w:r>
          </w:p>
        </w:tc>
        <w:tc>
          <w:tcPr>
            <w:vAlign w:val="center"/>
          </w:tcPr>
          <w:p w14:paraId="016BA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5881</w:t>
            </w:r>
          </w:p>
        </w:tc>
      </w:tr>
      <w:tr w14:paraId="577FF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B94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vAlign w:val="center"/>
          </w:tcPr>
          <w:p w14:paraId="00B5E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BB7A5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11038</w:t>
            </w:r>
          </w:p>
        </w:tc>
        <w:tc>
          <w:tcPr>
            <w:vAlign w:val="center"/>
          </w:tcPr>
          <w:p w14:paraId="335B3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4963B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16557</w:t>
            </w:r>
          </w:p>
        </w:tc>
        <w:tc>
          <w:tcPr>
            <w:vAlign w:val="center"/>
          </w:tcPr>
          <w:p w14:paraId="237F2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4028960</w:t>
            </w:r>
          </w:p>
        </w:tc>
        <w:tc>
          <w:tcPr>
            <w:vAlign w:val="center"/>
          </w:tcPr>
          <w:p w14:paraId="24E62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6043</w:t>
            </w:r>
          </w:p>
        </w:tc>
      </w:tr>
      <w:tr w14:paraId="26878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52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vAlign w:val="center"/>
          </w:tcPr>
          <w:p w14:paraId="327F9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4229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11125</w:t>
            </w:r>
          </w:p>
        </w:tc>
        <w:tc>
          <w:tcPr>
            <w:vAlign w:val="center"/>
          </w:tcPr>
          <w:p w14:paraId="127C2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100AB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16688</w:t>
            </w:r>
          </w:p>
        </w:tc>
        <w:tc>
          <w:tcPr>
            <w:vAlign w:val="center"/>
          </w:tcPr>
          <w:p w14:paraId="3247E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4060640</w:t>
            </w:r>
          </w:p>
        </w:tc>
        <w:tc>
          <w:tcPr>
            <w:vAlign w:val="center"/>
          </w:tcPr>
          <w:p w14:paraId="7485E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6091</w:t>
            </w:r>
          </w:p>
        </w:tc>
      </w:tr>
      <w:tr w14:paraId="067A2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3F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vAlign w:val="center"/>
          </w:tcPr>
          <w:p w14:paraId="600474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D6D2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11182</w:t>
            </w:r>
          </w:p>
        </w:tc>
        <w:tc>
          <w:tcPr>
            <w:vAlign w:val="center"/>
          </w:tcPr>
          <w:p w14:paraId="19435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211AE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16773</w:t>
            </w:r>
          </w:p>
        </w:tc>
        <w:tc>
          <w:tcPr>
            <w:vAlign w:val="center"/>
          </w:tcPr>
          <w:p w14:paraId="38FF8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4081461</w:t>
            </w:r>
          </w:p>
        </w:tc>
        <w:tc>
          <w:tcPr>
            <w:vAlign w:val="center"/>
          </w:tcPr>
          <w:p w14:paraId="67F0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6122</w:t>
            </w:r>
          </w:p>
        </w:tc>
      </w:tr>
      <w:tr w14:paraId="56D14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AA7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vAlign w:val="center"/>
          </w:tcPr>
          <w:p w14:paraId="4B11F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C448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11105</w:t>
            </w:r>
          </w:p>
        </w:tc>
        <w:tc>
          <w:tcPr>
            <w:vAlign w:val="center"/>
          </w:tcPr>
          <w:p w14:paraId="1C164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33FED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16657</w:t>
            </w:r>
          </w:p>
        </w:tc>
        <w:tc>
          <w:tcPr>
            <w:vAlign w:val="center"/>
          </w:tcPr>
          <w:p w14:paraId="11AA7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4053159</w:t>
            </w:r>
          </w:p>
        </w:tc>
        <w:tc>
          <w:tcPr>
            <w:vAlign w:val="center"/>
          </w:tcPr>
          <w:p w14:paraId="02DCA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6080</w:t>
            </w:r>
          </w:p>
        </w:tc>
      </w:tr>
      <w:tr w14:paraId="1DF9D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8A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vAlign w:val="center"/>
          </w:tcPr>
          <w:p w14:paraId="37CFCD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F33F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11079</w:t>
            </w:r>
          </w:p>
        </w:tc>
        <w:tc>
          <w:tcPr>
            <w:vAlign w:val="center"/>
          </w:tcPr>
          <w:p w14:paraId="0EC45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1C2CC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16618</w:t>
            </w:r>
          </w:p>
        </w:tc>
        <w:tc>
          <w:tcPr>
            <w:vAlign w:val="center"/>
          </w:tcPr>
          <w:p w14:paraId="3158A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4043706</w:t>
            </w:r>
          </w:p>
        </w:tc>
        <w:tc>
          <w:tcPr>
            <w:vAlign w:val="center"/>
          </w:tcPr>
          <w:p w14:paraId="7CC1C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6066</w:t>
            </w:r>
          </w:p>
        </w:tc>
      </w:tr>
      <w:tr w14:paraId="1F009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E3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vAlign w:val="center"/>
          </w:tcPr>
          <w:p w14:paraId="751A8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31E24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11026</w:t>
            </w:r>
          </w:p>
        </w:tc>
        <w:tc>
          <w:tcPr>
            <w:vAlign w:val="center"/>
          </w:tcPr>
          <w:p w14:paraId="1B9F4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15D5B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16538</w:t>
            </w:r>
          </w:p>
        </w:tc>
        <w:tc>
          <w:tcPr>
            <w:vAlign w:val="center"/>
          </w:tcPr>
          <w:p w14:paraId="1D1D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4024346</w:t>
            </w:r>
          </w:p>
        </w:tc>
        <w:tc>
          <w:tcPr>
            <w:vAlign w:val="center"/>
          </w:tcPr>
          <w:p w14:paraId="29445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6037</w:t>
            </w:r>
          </w:p>
        </w:tc>
      </w:tr>
      <w:tr w14:paraId="72E9A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3A2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vAlign w:val="center"/>
          </w:tcPr>
          <w:p w14:paraId="6F723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C69E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10960</w:t>
            </w:r>
          </w:p>
        </w:tc>
        <w:tc>
          <w:tcPr>
            <w:vAlign w:val="center"/>
          </w:tcPr>
          <w:p w14:paraId="4A690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2081A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16439</w:t>
            </w:r>
          </w:p>
        </w:tc>
        <w:tc>
          <w:tcPr>
            <w:vAlign w:val="center"/>
          </w:tcPr>
          <w:p w14:paraId="3FD3C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4000246</w:t>
            </w:r>
          </w:p>
        </w:tc>
        <w:tc>
          <w:tcPr>
            <w:vAlign w:val="center"/>
          </w:tcPr>
          <w:p w14:paraId="54F2B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</w:tr>
      <w:tr w14:paraId="1DE78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175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vAlign w:val="center"/>
          </w:tcPr>
          <w:p w14:paraId="1C367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3E812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11116</w:t>
            </w:r>
          </w:p>
        </w:tc>
        <w:tc>
          <w:tcPr>
            <w:vAlign w:val="center"/>
          </w:tcPr>
          <w:p w14:paraId="25B01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61EE1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16674</w:t>
            </w:r>
          </w:p>
        </w:tc>
        <w:tc>
          <w:tcPr>
            <w:vAlign w:val="center"/>
          </w:tcPr>
          <w:p w14:paraId="39239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4057352</w:t>
            </w:r>
          </w:p>
        </w:tc>
        <w:tc>
          <w:tcPr>
            <w:vAlign w:val="center"/>
          </w:tcPr>
          <w:p w14:paraId="14051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6086</w:t>
            </w:r>
          </w:p>
        </w:tc>
      </w:tr>
      <w:tr w14:paraId="523A4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495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vAlign w:val="center"/>
          </w:tcPr>
          <w:p w14:paraId="431CD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6997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11128</w:t>
            </w:r>
          </w:p>
        </w:tc>
        <w:tc>
          <w:tcPr>
            <w:vAlign w:val="center"/>
          </w:tcPr>
          <w:p w14:paraId="41E6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4FDD8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16692</w:t>
            </w:r>
          </w:p>
        </w:tc>
        <w:tc>
          <w:tcPr>
            <w:vAlign w:val="center"/>
          </w:tcPr>
          <w:p w14:paraId="091B4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4061629</w:t>
            </w:r>
          </w:p>
        </w:tc>
        <w:tc>
          <w:tcPr>
            <w:vAlign w:val="center"/>
          </w:tcPr>
          <w:p w14:paraId="701F8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</w:t>
            </w:r>
          </w:p>
        </w:tc>
      </w:tr>
      <w:tr w14:paraId="35429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116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vAlign w:val="center"/>
          </w:tcPr>
          <w:p w14:paraId="7066C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4E347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11112</w:t>
            </w:r>
          </w:p>
        </w:tc>
        <w:tc>
          <w:tcPr>
            <w:vAlign w:val="center"/>
          </w:tcPr>
          <w:p w14:paraId="687E6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09DF7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16667</w:t>
            </w:r>
          </w:p>
        </w:tc>
        <w:tc>
          <w:tcPr>
            <w:vAlign w:val="center"/>
          </w:tcPr>
          <w:p w14:paraId="445B5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4055725</w:t>
            </w:r>
          </w:p>
        </w:tc>
        <w:tc>
          <w:tcPr>
            <w:vAlign w:val="center"/>
          </w:tcPr>
          <w:p w14:paraId="2DE23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6084</w:t>
            </w:r>
          </w:p>
        </w:tc>
      </w:tr>
      <w:tr w14:paraId="0113A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1A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vAlign w:val="center"/>
          </w:tcPr>
          <w:p w14:paraId="7A707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767CE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11103</w:t>
            </w:r>
          </w:p>
        </w:tc>
        <w:tc>
          <w:tcPr>
            <w:vAlign w:val="center"/>
          </w:tcPr>
          <w:p w14:paraId="4ADF4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24222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16654</w:t>
            </w:r>
          </w:p>
        </w:tc>
        <w:tc>
          <w:tcPr>
            <w:vAlign w:val="center"/>
          </w:tcPr>
          <w:p w14:paraId="6C109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4052507</w:t>
            </w:r>
          </w:p>
        </w:tc>
        <w:tc>
          <w:tcPr>
            <w:vAlign w:val="center"/>
          </w:tcPr>
          <w:p w14:paraId="634B8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6079</w:t>
            </w:r>
          </w:p>
        </w:tc>
      </w:tr>
      <w:tr w14:paraId="1BFF6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340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vAlign w:val="center"/>
          </w:tcPr>
          <w:p w14:paraId="2471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2D89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11183</w:t>
            </w:r>
          </w:p>
        </w:tc>
        <w:tc>
          <w:tcPr>
            <w:vAlign w:val="center"/>
          </w:tcPr>
          <w:p w14:paraId="5C2F1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7F664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16774</w:t>
            </w:r>
          </w:p>
        </w:tc>
        <w:tc>
          <w:tcPr>
            <w:vAlign w:val="center"/>
          </w:tcPr>
          <w:p w14:paraId="3DC56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4081666</w:t>
            </w:r>
          </w:p>
        </w:tc>
        <w:tc>
          <w:tcPr>
            <w:vAlign w:val="center"/>
          </w:tcPr>
          <w:p w14:paraId="6CDC8C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6122</w:t>
            </w:r>
          </w:p>
        </w:tc>
      </w:tr>
      <w:tr w14:paraId="14AAC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1F7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vAlign w:val="center"/>
          </w:tcPr>
          <w:p w14:paraId="7C13D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B9A9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11187</w:t>
            </w:r>
          </w:p>
        </w:tc>
        <w:tc>
          <w:tcPr>
            <w:vAlign w:val="center"/>
          </w:tcPr>
          <w:p w14:paraId="66581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61DC0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16780</w:t>
            </w:r>
          </w:p>
        </w:tc>
        <w:tc>
          <w:tcPr>
            <w:vAlign w:val="center"/>
          </w:tcPr>
          <w:p w14:paraId="4BC63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4083242</w:t>
            </w:r>
          </w:p>
        </w:tc>
        <w:tc>
          <w:tcPr>
            <w:vAlign w:val="center"/>
          </w:tcPr>
          <w:p w14:paraId="655FE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6125</w:t>
            </w:r>
          </w:p>
        </w:tc>
      </w:tr>
      <w:tr w14:paraId="1EDA3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12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vAlign w:val="center"/>
          </w:tcPr>
          <w:p w14:paraId="1AE87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73CF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11191</w:t>
            </w:r>
          </w:p>
        </w:tc>
        <w:tc>
          <w:tcPr>
            <w:vAlign w:val="center"/>
          </w:tcPr>
          <w:p w14:paraId="303CA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38CA4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16787</w:t>
            </w:r>
          </w:p>
        </w:tc>
        <w:tc>
          <w:tcPr>
            <w:vAlign w:val="center"/>
          </w:tcPr>
          <w:p w14:paraId="2558F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4084834</w:t>
            </w:r>
          </w:p>
        </w:tc>
        <w:tc>
          <w:tcPr>
            <w:vAlign w:val="center"/>
          </w:tcPr>
          <w:p w14:paraId="3CFF2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6127</w:t>
            </w:r>
          </w:p>
        </w:tc>
      </w:tr>
      <w:tr w14:paraId="2E317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A05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vAlign w:val="center"/>
          </w:tcPr>
          <w:p w14:paraId="14ADA8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8857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11165</w:t>
            </w:r>
          </w:p>
        </w:tc>
        <w:tc>
          <w:tcPr>
            <w:vAlign w:val="center"/>
          </w:tcPr>
          <w:p w14:paraId="1E833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0831B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16747</w:t>
            </w:r>
          </w:p>
        </w:tc>
        <w:tc>
          <w:tcPr>
            <w:vAlign w:val="center"/>
          </w:tcPr>
          <w:p w14:paraId="5870D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4075206</w:t>
            </w:r>
          </w:p>
        </w:tc>
        <w:tc>
          <w:tcPr>
            <w:vAlign w:val="center"/>
          </w:tcPr>
          <w:p w14:paraId="2E76D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6113</w:t>
            </w:r>
          </w:p>
        </w:tc>
      </w:tr>
      <w:tr w14:paraId="464B8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E82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vAlign w:val="center"/>
          </w:tcPr>
          <w:p w14:paraId="4647E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C72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11125</w:t>
            </w:r>
          </w:p>
        </w:tc>
        <w:tc>
          <w:tcPr>
            <w:vAlign w:val="center"/>
          </w:tcPr>
          <w:p w14:paraId="5CE0C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652D5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16688</w:t>
            </w:r>
          </w:p>
        </w:tc>
        <w:tc>
          <w:tcPr>
            <w:vAlign w:val="center"/>
          </w:tcPr>
          <w:p w14:paraId="2C53D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4060634</w:t>
            </w:r>
          </w:p>
        </w:tc>
        <w:tc>
          <w:tcPr>
            <w:vAlign w:val="center"/>
          </w:tcPr>
          <w:p w14:paraId="458CB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6091</w:t>
            </w:r>
          </w:p>
        </w:tc>
      </w:tr>
      <w:tr w14:paraId="139A3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50D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vAlign w:val="center"/>
          </w:tcPr>
          <w:p w14:paraId="3698D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82B9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11154</w:t>
            </w:r>
          </w:p>
        </w:tc>
        <w:tc>
          <w:tcPr>
            <w:vAlign w:val="center"/>
          </w:tcPr>
          <w:p w14:paraId="3FAF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3FC4C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16731</w:t>
            </w:r>
          </w:p>
        </w:tc>
        <w:tc>
          <w:tcPr>
            <w:vAlign w:val="center"/>
          </w:tcPr>
          <w:p w14:paraId="632A5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4071127</w:t>
            </w:r>
          </w:p>
        </w:tc>
        <w:tc>
          <w:tcPr>
            <w:vAlign w:val="center"/>
          </w:tcPr>
          <w:p w14:paraId="7A8B7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6107</w:t>
            </w:r>
          </w:p>
        </w:tc>
      </w:tr>
      <w:tr w14:paraId="7A47D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B96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vAlign w:val="center"/>
          </w:tcPr>
          <w:p w14:paraId="05110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AA0E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11154</w:t>
            </w:r>
          </w:p>
        </w:tc>
        <w:tc>
          <w:tcPr>
            <w:vAlign w:val="center"/>
          </w:tcPr>
          <w:p w14:paraId="65873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2CD1B7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16731</w:t>
            </w:r>
          </w:p>
        </w:tc>
        <w:tc>
          <w:tcPr>
            <w:vAlign w:val="center"/>
          </w:tcPr>
          <w:p w14:paraId="1DD80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4071239</w:t>
            </w:r>
          </w:p>
        </w:tc>
        <w:tc>
          <w:tcPr>
            <w:vAlign w:val="center"/>
          </w:tcPr>
          <w:p w14:paraId="42848D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6107</w:t>
            </w:r>
          </w:p>
        </w:tc>
      </w:tr>
      <w:tr w14:paraId="2B524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A82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vAlign w:val="center"/>
          </w:tcPr>
          <w:p w14:paraId="7300B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9084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11098</w:t>
            </w:r>
          </w:p>
        </w:tc>
        <w:tc>
          <w:tcPr>
            <w:vAlign w:val="center"/>
          </w:tcPr>
          <w:p w14:paraId="752B6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746E3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16648</w:t>
            </w:r>
          </w:p>
        </w:tc>
        <w:tc>
          <w:tcPr>
            <w:vAlign w:val="center"/>
          </w:tcPr>
          <w:p w14:paraId="25191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4050923</w:t>
            </w:r>
          </w:p>
        </w:tc>
        <w:tc>
          <w:tcPr>
            <w:vAlign w:val="center"/>
          </w:tcPr>
          <w:p w14:paraId="1AE14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6076</w:t>
            </w:r>
          </w:p>
        </w:tc>
      </w:tr>
      <w:tr w14:paraId="0C37A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28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vAlign w:val="center"/>
          </w:tcPr>
          <w:p w14:paraId="15675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5462D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11227</w:t>
            </w:r>
          </w:p>
        </w:tc>
        <w:tc>
          <w:tcPr>
            <w:vAlign w:val="center"/>
          </w:tcPr>
          <w:p w14:paraId="02DA9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0EDFB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16840</w:t>
            </w:r>
          </w:p>
        </w:tc>
        <w:tc>
          <w:tcPr>
            <w:vAlign w:val="center"/>
          </w:tcPr>
          <w:p w14:paraId="0B43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4097833</w:t>
            </w:r>
          </w:p>
        </w:tc>
        <w:tc>
          <w:tcPr>
            <w:vAlign w:val="center"/>
          </w:tcPr>
          <w:p w14:paraId="510E7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6147</w:t>
            </w:r>
          </w:p>
        </w:tc>
      </w:tr>
      <w:tr w14:paraId="67B54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19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vAlign w:val="center"/>
          </w:tcPr>
          <w:p w14:paraId="1CBCD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ACD6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11196</w:t>
            </w:r>
          </w:p>
        </w:tc>
        <w:tc>
          <w:tcPr>
            <w:vAlign w:val="center"/>
          </w:tcPr>
          <w:p w14:paraId="019D7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3AC139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16794</w:t>
            </w:r>
          </w:p>
        </w:tc>
        <w:tc>
          <w:tcPr>
            <w:vAlign w:val="center"/>
          </w:tcPr>
          <w:p w14:paraId="1D113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4086476</w:t>
            </w:r>
          </w:p>
        </w:tc>
        <w:tc>
          <w:tcPr>
            <w:vAlign w:val="center"/>
          </w:tcPr>
          <w:p w14:paraId="24954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6130</w:t>
            </w:r>
          </w:p>
        </w:tc>
      </w:tr>
      <w:tr w14:paraId="289D5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97F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vAlign w:val="center"/>
          </w:tcPr>
          <w:p w14:paraId="3983F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8DD3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11108</w:t>
            </w:r>
          </w:p>
        </w:tc>
        <w:tc>
          <w:tcPr>
            <w:vAlign w:val="center"/>
          </w:tcPr>
          <w:p w14:paraId="31E9C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71540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16662</w:t>
            </w:r>
          </w:p>
        </w:tc>
        <w:tc>
          <w:tcPr>
            <w:vAlign w:val="center"/>
          </w:tcPr>
          <w:p w14:paraId="39430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4054471</w:t>
            </w:r>
          </w:p>
        </w:tc>
        <w:tc>
          <w:tcPr>
            <w:vAlign w:val="center"/>
          </w:tcPr>
          <w:p w14:paraId="57DF8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6082</w:t>
            </w:r>
          </w:p>
        </w:tc>
      </w:tr>
      <w:tr w14:paraId="7AA07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18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vAlign w:val="center"/>
          </w:tcPr>
          <w:p w14:paraId="056FF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8FE5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10982</w:t>
            </w:r>
          </w:p>
        </w:tc>
        <w:tc>
          <w:tcPr>
            <w:vAlign w:val="center"/>
          </w:tcPr>
          <w:p w14:paraId="51A61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vAlign w:val="center"/>
          </w:tcPr>
          <w:p w14:paraId="722A6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16473</w:t>
            </w:r>
          </w:p>
        </w:tc>
        <w:tc>
          <w:tcPr>
            <w:vAlign w:val="center"/>
          </w:tcPr>
          <w:p w14:paraId="10479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4008325</w:t>
            </w:r>
          </w:p>
        </w:tc>
        <w:tc>
          <w:tcPr>
            <w:vAlign w:val="center"/>
          </w:tcPr>
          <w:p w14:paraId="3E531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6012</w:t>
            </w:r>
          </w:p>
        </w:tc>
      </w:tr>
      <w:tr w14:paraId="5E2E6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79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vAlign w:val="center"/>
          </w:tcPr>
          <w:p w14:paraId="7AAF7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759D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11248</w:t>
            </w:r>
          </w:p>
        </w:tc>
        <w:tc>
          <w:tcPr>
            <w:vAlign w:val="center"/>
          </w:tcPr>
          <w:p w14:paraId="20CE7C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190CD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16872</w:t>
            </w:r>
          </w:p>
        </w:tc>
        <w:tc>
          <w:tcPr>
            <w:vAlign w:val="center"/>
          </w:tcPr>
          <w:p w14:paraId="2A3D9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4105581</w:t>
            </w:r>
          </w:p>
        </w:tc>
        <w:tc>
          <w:tcPr>
            <w:vAlign w:val="center"/>
          </w:tcPr>
          <w:p w14:paraId="78EC8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6158</w:t>
            </w:r>
          </w:p>
        </w:tc>
      </w:tr>
      <w:tr w14:paraId="2F3B9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94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vAlign w:val="center"/>
          </w:tcPr>
          <w:p w14:paraId="54F90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8B1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11223</w:t>
            </w:r>
          </w:p>
        </w:tc>
        <w:tc>
          <w:tcPr>
            <w:vAlign w:val="center"/>
          </w:tcPr>
          <w:p w14:paraId="1498D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3330E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16835</w:t>
            </w:r>
          </w:p>
        </w:tc>
        <w:tc>
          <w:tcPr>
            <w:vAlign w:val="center"/>
          </w:tcPr>
          <w:p w14:paraId="74B1F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4096524</w:t>
            </w:r>
          </w:p>
        </w:tc>
        <w:tc>
          <w:tcPr>
            <w:vAlign w:val="center"/>
          </w:tcPr>
          <w:p w14:paraId="0B1FB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6145</w:t>
            </w:r>
          </w:p>
        </w:tc>
      </w:tr>
      <w:tr w14:paraId="3350B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2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vAlign w:val="center"/>
          </w:tcPr>
          <w:p w14:paraId="0B2D5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642CC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11159</w:t>
            </w:r>
          </w:p>
        </w:tc>
        <w:tc>
          <w:tcPr>
            <w:vAlign w:val="center"/>
          </w:tcPr>
          <w:p w14:paraId="089A1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6B4BF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16738</w:t>
            </w:r>
          </w:p>
        </w:tc>
        <w:tc>
          <w:tcPr>
            <w:vAlign w:val="center"/>
          </w:tcPr>
          <w:p w14:paraId="66C3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4072915</w:t>
            </w:r>
          </w:p>
        </w:tc>
        <w:tc>
          <w:tcPr>
            <w:vAlign w:val="center"/>
          </w:tcPr>
          <w:p w14:paraId="5D3EE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6109</w:t>
            </w:r>
          </w:p>
        </w:tc>
      </w:tr>
      <w:tr w14:paraId="2E080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375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vAlign w:val="center"/>
          </w:tcPr>
          <w:p w14:paraId="23CCF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2D85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11098</w:t>
            </w:r>
          </w:p>
        </w:tc>
        <w:tc>
          <w:tcPr>
            <w:vAlign w:val="center"/>
          </w:tcPr>
          <w:p w14:paraId="4632A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vAlign w:val="center"/>
          </w:tcPr>
          <w:p w14:paraId="473ECA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16646</w:t>
            </w:r>
          </w:p>
        </w:tc>
        <w:tc>
          <w:tcPr>
            <w:vAlign w:val="center"/>
          </w:tcPr>
          <w:p w14:paraId="3DDA8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4050646</w:t>
            </w:r>
          </w:p>
        </w:tc>
        <w:tc>
          <w:tcPr>
            <w:vAlign w:val="center"/>
          </w:tcPr>
          <w:p w14:paraId="0FD9C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6076</w:t>
            </w:r>
          </w:p>
        </w:tc>
      </w:tr>
      <w:tr w14:paraId="204AE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BAA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vAlign w:val="center"/>
          </w:tcPr>
          <w:p w14:paraId="6E752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7D55B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11232</w:t>
            </w:r>
          </w:p>
        </w:tc>
        <w:tc>
          <w:tcPr>
            <w:vAlign w:val="center"/>
          </w:tcPr>
          <w:p w14:paraId="69119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75B0F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16847</w:t>
            </w:r>
          </w:p>
        </w:tc>
        <w:tc>
          <w:tcPr>
            <w:vAlign w:val="center"/>
          </w:tcPr>
          <w:p w14:paraId="17943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4099498</w:t>
            </w:r>
          </w:p>
        </w:tc>
        <w:tc>
          <w:tcPr>
            <w:vAlign w:val="center"/>
          </w:tcPr>
          <w:p w14:paraId="3041B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6149</w:t>
            </w:r>
          </w:p>
        </w:tc>
      </w:tr>
      <w:tr w14:paraId="44606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6D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vAlign w:val="center"/>
          </w:tcPr>
          <w:p w14:paraId="7F530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326BA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11269</w:t>
            </w:r>
          </w:p>
        </w:tc>
        <w:tc>
          <w:tcPr>
            <w:vAlign w:val="center"/>
          </w:tcPr>
          <w:p w14:paraId="41218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02DFAC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16903</w:t>
            </w:r>
          </w:p>
        </w:tc>
        <w:tc>
          <w:tcPr>
            <w:vAlign w:val="center"/>
          </w:tcPr>
          <w:p w14:paraId="5E6AE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4113176</w:t>
            </w:r>
          </w:p>
        </w:tc>
        <w:tc>
          <w:tcPr>
            <w:vAlign w:val="center"/>
          </w:tcPr>
          <w:p w14:paraId="2E701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6170</w:t>
            </w:r>
          </w:p>
        </w:tc>
      </w:tr>
      <w:tr w14:paraId="05989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C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vAlign w:val="center"/>
          </w:tcPr>
          <w:p w14:paraId="5B077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1FFFD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11252</w:t>
            </w:r>
          </w:p>
        </w:tc>
        <w:tc>
          <w:tcPr>
            <w:vAlign w:val="center"/>
          </w:tcPr>
          <w:p w14:paraId="385E4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vAlign w:val="center"/>
          </w:tcPr>
          <w:p w14:paraId="68D0E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16878</w:t>
            </w:r>
          </w:p>
        </w:tc>
        <w:tc>
          <w:tcPr>
            <w:vAlign w:val="center"/>
          </w:tcPr>
          <w:p w14:paraId="46A18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4107007</w:t>
            </w:r>
          </w:p>
        </w:tc>
        <w:tc>
          <w:tcPr>
            <w:vAlign w:val="center"/>
          </w:tcPr>
          <w:p w14:paraId="02015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6161</w:t>
            </w:r>
          </w:p>
        </w:tc>
      </w:tr>
      <w:tr w14:paraId="1E230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vAlign w:val="center"/>
          </w:tcPr>
          <w:p w14:paraId="28A823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vAlign w:val="center"/>
          </w:tcPr>
          <w:p w14:paraId="01256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11195</w:t>
            </w:r>
          </w:p>
        </w:tc>
        <w:tc>
          <w:tcPr>
            <w:vAlign w:val="center"/>
          </w:tcPr>
          <w:p w14:paraId="49431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vAlign w:val="center"/>
          </w:tcPr>
          <w:p w14:paraId="07C48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16792</w:t>
            </w:r>
          </w:p>
        </w:tc>
        <w:tc>
          <w:tcPr>
            <w:vAlign w:val="center"/>
          </w:tcPr>
          <w:p w14:paraId="01961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4086033</w:t>
            </w:r>
          </w:p>
        </w:tc>
        <w:tc>
          <w:tcPr>
            <w:vAlign w:val="center"/>
          </w:tcPr>
          <w:p w14:paraId="3078B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6129</w:t>
            </w:r>
          </w:p>
        </w:tc>
      </w:tr>
    </w:tbl>
    <w:p w14:paraId="2DEA7466">
      <w:r>
        <w:rPr>
          <w:color w:val="000000"/>
          <w:lang w:val="zh-CN"/>
        </w:rPr>
        <w:t>逐月集热量表(MJ)</w:t>
      </w:r>
    </w:p>
    <w:tbl>
      <w:tblPr>
        <w:tblStyle w:val="29"/>
        <w:tblW w:w="88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14:paraId="4E07F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49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楼号</w:t>
            </w:r>
          </w:p>
        </w:tc>
        <w:tc>
          <w:tcPr>
            <w:vAlign w:val="center"/>
          </w:tcPr>
          <w:p w14:paraId="052EA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集热面积m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vAlign w:val="center"/>
          </w:tcPr>
          <w:p w14:paraId="5BAE3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1月</w:t>
            </w:r>
          </w:p>
        </w:tc>
        <w:tc>
          <w:tcPr>
            <w:vAlign w:val="center"/>
          </w:tcPr>
          <w:p w14:paraId="55D06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2月</w:t>
            </w:r>
          </w:p>
        </w:tc>
        <w:tc>
          <w:tcPr>
            <w:vAlign w:val="center"/>
          </w:tcPr>
          <w:p w14:paraId="3AB01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3月</w:t>
            </w:r>
          </w:p>
        </w:tc>
        <w:tc>
          <w:tcPr>
            <w:vAlign w:val="center"/>
          </w:tcPr>
          <w:p w14:paraId="71C68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4月</w:t>
            </w:r>
          </w:p>
        </w:tc>
        <w:tc>
          <w:tcPr>
            <w:vAlign w:val="center"/>
          </w:tcPr>
          <w:p w14:paraId="0DE7B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5月</w:t>
            </w:r>
          </w:p>
        </w:tc>
        <w:tc>
          <w:tcPr>
            <w:vAlign w:val="center"/>
          </w:tcPr>
          <w:p w14:paraId="5C3AB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6月</w:t>
            </w:r>
          </w:p>
        </w:tc>
        <w:tc>
          <w:tcPr>
            <w:vAlign w:val="center"/>
          </w:tcPr>
          <w:p w14:paraId="1E28C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7月</w:t>
            </w:r>
          </w:p>
        </w:tc>
        <w:tc>
          <w:tcPr>
            <w:vAlign w:val="center"/>
          </w:tcPr>
          <w:p w14:paraId="770F2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8月</w:t>
            </w:r>
          </w:p>
        </w:tc>
        <w:tc>
          <w:tcPr>
            <w:vAlign w:val="center"/>
          </w:tcPr>
          <w:p w14:paraId="3531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9月</w:t>
            </w:r>
          </w:p>
        </w:tc>
        <w:tc>
          <w:tcPr>
            <w:vAlign w:val="center"/>
          </w:tcPr>
          <w:p w14:paraId="2DB8A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10月</w:t>
            </w:r>
          </w:p>
        </w:tc>
        <w:tc>
          <w:tcPr>
            <w:vAlign w:val="center"/>
          </w:tcPr>
          <w:p w14:paraId="001FD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11月</w:t>
            </w:r>
          </w:p>
        </w:tc>
        <w:tc>
          <w:tcPr>
            <w:vAlign w:val="center"/>
          </w:tcPr>
          <w:p w14:paraId="08AC9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12月</w:t>
            </w:r>
          </w:p>
        </w:tc>
        <w:tc>
          <w:tcPr>
            <w:vAlign w:val="center"/>
          </w:tcPr>
          <w:p w14:paraId="4BF7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</w:tr>
      <w:tr w14:paraId="7FB4D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97BFB">
            <w:pPr>
              <w:rPr>
                <w:sz w:val="24"/>
                <w:szCs w:val="24"/>
              </w:rPr>
            </w:pPr>
          </w:p>
        </w:tc>
        <w:tc>
          <w:tcPr>
            <w:vAlign w:val="center"/>
          </w:tcPr>
          <w:p w14:paraId="74717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226.50</w:t>
            </w:r>
          </w:p>
        </w:tc>
        <w:tc>
          <w:tcPr>
            <w:vAlign w:val="center"/>
          </w:tcPr>
          <w:p w14:paraId="6CFBE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48764</w:t>
            </w:r>
          </w:p>
        </w:tc>
        <w:tc>
          <w:tcPr>
            <w:vAlign w:val="center"/>
          </w:tcPr>
          <w:p w14:paraId="3713C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50268</w:t>
            </w:r>
          </w:p>
        </w:tc>
        <w:tc>
          <w:tcPr>
            <w:vAlign w:val="center"/>
          </w:tcPr>
          <w:p w14:paraId="22DBE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57771</w:t>
            </w:r>
          </w:p>
        </w:tc>
        <w:tc>
          <w:tcPr>
            <w:vAlign w:val="center"/>
          </w:tcPr>
          <w:p w14:paraId="04D53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72444</w:t>
            </w:r>
          </w:p>
        </w:tc>
        <w:tc>
          <w:tcPr>
            <w:vAlign w:val="center"/>
          </w:tcPr>
          <w:p w14:paraId="3D34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90085</w:t>
            </w:r>
          </w:p>
        </w:tc>
        <w:tc>
          <w:tcPr>
            <w:vAlign w:val="center"/>
          </w:tcPr>
          <w:p w14:paraId="1105D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93524</w:t>
            </w:r>
          </w:p>
        </w:tc>
        <w:tc>
          <w:tcPr>
            <w:vAlign w:val="center"/>
          </w:tcPr>
          <w:p w14:paraId="634D0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112313</w:t>
            </w:r>
          </w:p>
        </w:tc>
        <w:tc>
          <w:tcPr>
            <w:vAlign w:val="center"/>
          </w:tcPr>
          <w:p w14:paraId="4208A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104662</w:t>
            </w:r>
          </w:p>
        </w:tc>
        <w:tc>
          <w:tcPr>
            <w:vAlign w:val="center"/>
          </w:tcPr>
          <w:p w14:paraId="57F7B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91062</w:t>
            </w:r>
          </w:p>
        </w:tc>
        <w:tc>
          <w:tcPr>
            <w:vAlign w:val="center"/>
          </w:tcPr>
          <w:p w14:paraId="46FC4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81277</w:t>
            </w:r>
          </w:p>
        </w:tc>
        <w:tc>
          <w:tcPr>
            <w:vAlign w:val="center"/>
          </w:tcPr>
          <w:p w14:paraId="34F17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60815</w:t>
            </w:r>
          </w:p>
        </w:tc>
        <w:tc>
          <w:tcPr>
            <w:vAlign w:val="center"/>
          </w:tcPr>
          <w:p w14:paraId="68466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50568</w:t>
            </w:r>
          </w:p>
        </w:tc>
        <w:tc>
          <w:tcPr>
            <w:vAlign w:val="center"/>
          </w:tcPr>
          <w:p w14:paraId="3817C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913554</w:t>
            </w:r>
          </w:p>
        </w:tc>
      </w:tr>
      <w:tr w14:paraId="4F32A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B09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总计</w:t>
            </w:r>
          </w:p>
        </w:tc>
        <w:tc>
          <w:tcPr>
            <w:vAlign w:val="center"/>
          </w:tcPr>
          <w:p w14:paraId="65354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226.50</w:t>
            </w:r>
          </w:p>
        </w:tc>
        <w:tc>
          <w:tcPr>
            <w:vAlign w:val="center"/>
          </w:tcPr>
          <w:p w14:paraId="712C8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48764</w:t>
            </w:r>
          </w:p>
        </w:tc>
        <w:tc>
          <w:tcPr>
            <w:vAlign w:val="center"/>
          </w:tcPr>
          <w:p w14:paraId="466DE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50268</w:t>
            </w:r>
          </w:p>
        </w:tc>
        <w:tc>
          <w:tcPr>
            <w:vAlign w:val="center"/>
          </w:tcPr>
          <w:p w14:paraId="71E15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57771</w:t>
            </w:r>
          </w:p>
        </w:tc>
        <w:tc>
          <w:tcPr>
            <w:vAlign w:val="center"/>
          </w:tcPr>
          <w:p w14:paraId="3FFC63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72444</w:t>
            </w:r>
          </w:p>
        </w:tc>
        <w:tc>
          <w:tcPr>
            <w:vAlign w:val="center"/>
          </w:tcPr>
          <w:p w14:paraId="506C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90085</w:t>
            </w:r>
          </w:p>
        </w:tc>
        <w:tc>
          <w:tcPr>
            <w:vAlign w:val="center"/>
          </w:tcPr>
          <w:p w14:paraId="4AAB9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93524</w:t>
            </w:r>
          </w:p>
        </w:tc>
        <w:tc>
          <w:tcPr>
            <w:vAlign w:val="center"/>
          </w:tcPr>
          <w:p w14:paraId="003FE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112313</w:t>
            </w:r>
          </w:p>
        </w:tc>
        <w:tc>
          <w:tcPr>
            <w:vAlign w:val="center"/>
          </w:tcPr>
          <w:p w14:paraId="4238E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104662</w:t>
            </w:r>
          </w:p>
        </w:tc>
        <w:tc>
          <w:tcPr>
            <w:vAlign w:val="center"/>
          </w:tcPr>
          <w:p w14:paraId="1688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91062</w:t>
            </w:r>
          </w:p>
        </w:tc>
        <w:tc>
          <w:tcPr>
            <w:vAlign w:val="center"/>
          </w:tcPr>
          <w:p w14:paraId="536BF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81277</w:t>
            </w:r>
          </w:p>
        </w:tc>
        <w:tc>
          <w:tcPr>
            <w:vAlign w:val="center"/>
          </w:tcPr>
          <w:p w14:paraId="61D99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60815</w:t>
            </w:r>
          </w:p>
        </w:tc>
        <w:tc>
          <w:tcPr>
            <w:vAlign w:val="center"/>
          </w:tcPr>
          <w:p w14:paraId="5FB15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50568</w:t>
            </w:r>
          </w:p>
        </w:tc>
        <w:tc>
          <w:tcPr>
            <w:vAlign w:val="center"/>
          </w:tcPr>
          <w:p w14:paraId="474CA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913554</w:t>
            </w:r>
          </w:p>
        </w:tc>
      </w:tr>
    </w:tbl>
    <w:p w14:paraId="7BC31487">
      <w:pPr>
        <w:pStyle w:val="3"/>
        <w:ind w:firstLine="0" w:firstLineChars="0"/>
        <w:jc w:val="center"/>
        <w:rPr>
          <w:color w:val="FF0000"/>
          <w:sz w:val="24"/>
          <w:lang w:val="en-US"/>
        </w:rPr>
      </w:pPr>
      <w:bookmarkStart w:id="37" w:name="集热分析表"/>
      <w:bookmarkEnd w:id="37"/>
    </w:p>
    <w:p w14:paraId="62ECA9B0">
      <w:pPr>
        <w:pStyle w:val="4"/>
      </w:pPr>
      <w:bookmarkStart w:id="38" w:name="_Toc5362"/>
      <w:r>
        <w:rPr>
          <w:rFonts w:hint="eastAsia"/>
        </w:rPr>
        <w:t>生活热水年需求集热量</w:t>
      </w:r>
      <w:bookmarkEnd w:id="38"/>
    </w:p>
    <w:p w14:paraId="2FF273A5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根据建筑内热水需求可知本项目全年热水总需热量，根据</w:t>
      </w:r>
      <w:r>
        <w:rPr>
          <w:sz w:val="24"/>
          <w:szCs w:val="24"/>
        </w:rPr>
        <w:t>《民用建筑太阳能热水系统应用技术标准》</w:t>
      </w:r>
      <w:r>
        <w:rPr>
          <w:rFonts w:hint="eastAsia"/>
          <w:sz w:val="24"/>
          <w:szCs w:val="24"/>
        </w:rPr>
        <w:t>GB 50364-2018中5.4.2条集热器总面积的公式可推导出集热需求计算公式：</w:t>
      </w:r>
    </w:p>
    <w:p w14:paraId="3B272099">
      <w:pPr>
        <w:pStyle w:val="26"/>
        <w:spacing w:before="150" w:beforeAutospacing="0" w:after="150" w:afterAutospacing="0"/>
        <w:rPr>
          <w:rFonts w:ascii="Times New Roman" w:hAnsi="Times New Roman" w:cs="Times New Roman"/>
          <w:color w:val="333333"/>
          <w:szCs w:val="21"/>
        </w:rPr>
      </w:pPr>
      <w:r>
        <w:drawing>
          <wp:inline distT="0" distB="0" distL="0" distR="0">
            <wp:extent cx="2400300" cy="5410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0376" cy="5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1847">
      <w:pPr>
        <w:pStyle w:val="26"/>
        <w:spacing w:before="150" w:beforeAutospacing="0" w:after="150" w:afterAutospacing="0"/>
        <w:rPr>
          <w:rFonts w:ascii="Times New Roman" w:hAnsi="Times New Roman" w:cs="Times New Roman"/>
          <w:i/>
          <w:color w:val="333333"/>
          <w:sz w:val="28"/>
          <w:szCs w:val="21"/>
        </w:rPr>
      </w:pPr>
      <w:r>
        <w:rPr>
          <w:rFonts w:ascii="Times New Roman" w:hAnsi="Times New Roman" w:cs="Times New Roman"/>
          <w:i/>
          <w:color w:val="333333"/>
          <w:sz w:val="28"/>
          <w:szCs w:val="21"/>
        </w:rPr>
        <w:t>Q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w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</w:rPr>
        <w:t>=q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r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</w:rPr>
        <w:t>mb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1</w:t>
      </w:r>
    </w:p>
    <w:p w14:paraId="756F8CCD">
      <w:pPr>
        <w:pStyle w:val="3"/>
        <w:ind w:firstLine="420"/>
      </w:pPr>
      <w:r>
        <w:rPr>
          <w:rFonts w:hint="eastAsia"/>
          <w:color w:val="333333"/>
        </w:rPr>
        <w:t>式中</w:t>
      </w:r>
      <w:r>
        <w:rPr>
          <w:color w:val="333333"/>
        </w:rPr>
        <w:t>Q</w:t>
      </w:r>
      <w:r>
        <w:rPr>
          <w:color w:val="333333"/>
          <w:vertAlign w:val="subscript"/>
        </w:rPr>
        <w:t>r</w:t>
      </w:r>
      <w:r>
        <w:rPr>
          <w:color w:val="333333"/>
        </w:rPr>
        <w:t>——</w:t>
      </w:r>
      <w:r>
        <w:rPr>
          <w:rFonts w:hint="eastAsia"/>
        </w:rPr>
        <w:t>生活热水年需求集热量，</w:t>
      </w:r>
      <w:r>
        <w:t>MJ</w:t>
      </w:r>
      <w:r>
        <w:rPr>
          <w:rFonts w:hint="eastAsia"/>
        </w:rPr>
        <w:t>；</w:t>
      </w:r>
    </w:p>
    <w:p w14:paraId="0E9467C2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d</w:t>
      </w:r>
      <w:r>
        <w:rPr>
          <w:color w:val="333333"/>
        </w:rPr>
        <w:t>——</w:t>
      </w:r>
      <w:r>
        <w:rPr>
          <w:rFonts w:hint="eastAsia"/>
          <w:color w:val="333333"/>
        </w:rPr>
        <w:t>天数(天)；</w:t>
      </w:r>
    </w:p>
    <w:p w14:paraId="16FA7242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Q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</w:t>
      </w:r>
      <w:r>
        <w:rPr>
          <w:rFonts w:hint="eastAsia"/>
          <w:color w:val="333333"/>
        </w:rPr>
        <w:t>日均用热水量(</w:t>
      </w:r>
      <w:r>
        <w:rPr>
          <w:color w:val="333333"/>
        </w:rPr>
        <w:t>L</w:t>
      </w:r>
      <w:r>
        <w:rPr>
          <w:rFonts w:hint="eastAsia"/>
          <w:color w:val="333333"/>
        </w:rPr>
        <w:t>)；</w:t>
      </w:r>
    </w:p>
    <w:p w14:paraId="37D1C0C2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C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——水定压比热容，KJ/(kg·℃);</w:t>
      </w:r>
    </w:p>
    <w:p w14:paraId="0847983C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q</w:t>
      </w:r>
      <w:r>
        <w:rPr>
          <w:color w:val="333333"/>
          <w:vertAlign w:val="subscript"/>
        </w:rPr>
        <w:t>r</w:t>
      </w:r>
      <w:r>
        <w:rPr>
          <w:color w:val="333333"/>
        </w:rPr>
        <w:t>——平均日热水用水定额[L／(人·d)，L／(床·d)]；</w:t>
      </w:r>
    </w:p>
    <w:p w14:paraId="4B63CAAC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m——计算用水的人数或床数；</w:t>
      </w:r>
    </w:p>
    <w:p w14:paraId="624D7A0F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b</w:t>
      </w:r>
      <w:r>
        <w:rPr>
          <w:color w:val="333333"/>
          <w:vertAlign w:val="subscript"/>
        </w:rPr>
        <w:t>1</w:t>
      </w:r>
      <w:r>
        <w:rPr>
          <w:color w:val="333333"/>
        </w:rPr>
        <w:t>——同日使用率，平均值应按实际使用工况确定；</w:t>
      </w:r>
    </w:p>
    <w:p w14:paraId="2B376309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C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——水定压比热容，KJ/(kg·℃)</w:t>
      </w:r>
    </w:p>
    <w:p w14:paraId="01C63040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t</w:t>
      </w:r>
      <w:r>
        <w:rPr>
          <w:color w:val="333333"/>
          <w:vertAlign w:val="subscript"/>
        </w:rPr>
        <w:t>end</w:t>
      </w:r>
      <w:r>
        <w:rPr>
          <w:color w:val="333333"/>
        </w:rPr>
        <w:t xml:space="preserve">——贮热水箱内热水的终止设计温度(℃)； </w:t>
      </w:r>
    </w:p>
    <w:p w14:paraId="596315B2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t</w:t>
      </w:r>
      <w:r>
        <w:rPr>
          <w:color w:val="333333"/>
          <w:vertAlign w:val="subscript"/>
        </w:rPr>
        <w:t>o</w:t>
      </w:r>
      <w:r>
        <w:rPr>
          <w:color w:val="333333"/>
        </w:rPr>
        <w:t>——贮热水箱内冷水的初始设计温度，通常取当地年平均冷水温度(℃)；</w:t>
      </w:r>
      <w:r>
        <w:rPr>
          <w:rFonts w:hint="eastAsia"/>
          <w:color w:val="333333"/>
        </w:rPr>
        <w:t xml:space="preserve"> </w:t>
      </w:r>
    </w:p>
    <w:p w14:paraId="4A949416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d</w:t>
      </w:r>
      <w:r>
        <w:rPr>
          <w:color w:val="333333"/>
        </w:rPr>
        <w:t>——</w:t>
      </w:r>
      <w:r>
        <w:rPr>
          <w:rFonts w:hint="eastAsia"/>
          <w:color w:val="333333"/>
        </w:rPr>
        <w:t>天数(天)；</w:t>
      </w:r>
    </w:p>
    <w:p w14:paraId="01C8DE04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f——</w:t>
      </w:r>
      <w:r>
        <w:rPr>
          <w:rFonts w:hint="eastAsia"/>
          <w:color w:val="333333"/>
        </w:rPr>
        <w:t>太阳能保证率；</w:t>
      </w:r>
    </w:p>
    <w:p w14:paraId="2B3E77E0">
      <w:pPr>
        <w:pStyle w:val="26"/>
        <w:wordWrap w:val="0"/>
        <w:spacing w:before="150" w:beforeAutospacing="0" w:after="150" w:afterAutospacing="0"/>
        <w:ind w:left="420" w:leftChars="200" w:firstLine="480" w:firstLineChars="200"/>
        <w:jc w:val="left"/>
        <w:rPr>
          <w:rFonts w:ascii="Times New Roman" w:hAnsi="Times New Roman" w:cs="Times New Roman"/>
          <w:lang w:val="en-GB"/>
        </w:rPr>
      </w:pPr>
      <w:r>
        <w:rPr>
          <w:rFonts w:hint="eastAsia" w:ascii="Times New Roman" w:hAnsi="Times New Roman" w:cs="Times New Roman"/>
          <w:lang w:val="en-GB"/>
        </w:rPr>
        <w:t>根据设备厂商提供的技术参数，上式计算取值和</w:t>
      </w:r>
      <w:r>
        <w:rPr>
          <w:rFonts w:hint="eastAsia"/>
          <w:sz w:val="23"/>
          <w:szCs w:val="23"/>
        </w:rPr>
        <w:t>生活热水年需求集热量结果</w:t>
      </w:r>
      <w:r>
        <w:rPr>
          <w:rFonts w:hint="eastAsia" w:ascii="Times New Roman" w:hAnsi="Times New Roman" w:cs="Times New Roman"/>
          <w:lang w:val="en-GB"/>
        </w:rPr>
        <w:t>详见下表：</w:t>
      </w:r>
    </w:p>
    <w:p w14:paraId="5AE1B3E5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表5.2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全年热水总需求集热量计算</w:t>
      </w:r>
    </w:p>
    <w:tbl>
      <w:tblPr>
        <w:tblStyle w:val="29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969"/>
      </w:tblGrid>
      <w:tr w14:paraId="1D5C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19E6188">
            <w:pPr>
              <w:rPr>
                <w:sz w:val="24"/>
                <w:lang w:val="en-US"/>
              </w:rPr>
            </w:pPr>
            <w:r>
              <w:rPr>
                <w:rFonts w:hint="eastAsia" w:eastAsiaTheme="minorEastAsia"/>
                <w:color w:val="333333"/>
                <w:szCs w:val="21"/>
              </w:rPr>
              <w:t>日均用热水量</w:t>
            </w:r>
            <w:r>
              <w:rPr>
                <w:rFonts w:eastAsiaTheme="minorEastAsia"/>
                <w:color w:val="333333"/>
                <w:szCs w:val="21"/>
              </w:rPr>
              <w:t>Q</w:t>
            </w:r>
            <w:r>
              <w:rPr>
                <w:rFonts w:hint="eastAsia" w:eastAsiaTheme="minorEastAsia"/>
                <w:color w:val="333333"/>
                <w:szCs w:val="21"/>
                <w:vertAlign w:val="subscript"/>
              </w:rPr>
              <w:t>w</w:t>
            </w:r>
            <w:r>
              <w:rPr>
                <w:rFonts w:hint="eastAsia"/>
                <w:color w:val="333333"/>
                <w:szCs w:val="21"/>
              </w:rPr>
              <w:t>(</w:t>
            </w:r>
            <w:r>
              <w:rPr>
                <w:color w:val="333333"/>
                <w:szCs w:val="21"/>
              </w:rPr>
              <w:t>L</w:t>
            </w:r>
            <w:r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82CD67">
            <w:pPr>
              <w:pStyle w:val="3"/>
              <w:ind w:firstLine="0" w:firstLineChars="0"/>
              <w:jc w:val="center"/>
            </w:pPr>
            <w:bookmarkStart w:id="39" w:name="日均用热水量"/>
            <w:r>
              <w:rPr>
                <w:rFonts w:hint="eastAsia"/>
              </w:rPr>
              <w:t>200</w:t>
            </w:r>
            <w:bookmarkEnd w:id="39"/>
          </w:p>
        </w:tc>
      </w:tr>
      <w:tr w14:paraId="1A7C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BB754C6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太阳能保证率</w:t>
            </w:r>
            <w:r>
              <w:rPr>
                <w:color w:val="333333"/>
                <w:szCs w:val="21"/>
              </w:rPr>
              <w:t>f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DDB2">
            <w:pPr>
              <w:pStyle w:val="3"/>
              <w:ind w:firstLine="0" w:firstLineChars="0"/>
              <w:jc w:val="center"/>
            </w:pPr>
            <w:bookmarkStart w:id="40" w:name="太阳能保证率"/>
            <w:r>
              <w:rPr>
                <w:rFonts w:hint="eastAsia"/>
              </w:rPr>
              <w:t>0.5</w:t>
            </w:r>
            <w:bookmarkEnd w:id="40"/>
          </w:p>
        </w:tc>
      </w:tr>
      <w:tr w14:paraId="068D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5E55529">
            <w:pPr>
              <w:rPr>
                <w:sz w:val="24"/>
              </w:rPr>
            </w:pPr>
            <w:r>
              <w:rPr>
                <w:rFonts w:eastAsiaTheme="minorEastAsia"/>
                <w:color w:val="333333"/>
                <w:szCs w:val="21"/>
              </w:rPr>
              <w:t>水的终止设计温度t</w:t>
            </w:r>
            <w:r>
              <w:rPr>
                <w:rFonts w:eastAsiaTheme="minorEastAsia"/>
                <w:color w:val="333333"/>
                <w:szCs w:val="21"/>
                <w:vertAlign w:val="subscript"/>
              </w:rPr>
              <w:t>end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℃)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65F54">
            <w:pPr>
              <w:pStyle w:val="3"/>
              <w:ind w:firstLine="0" w:firstLineChars="0"/>
              <w:jc w:val="center"/>
            </w:pPr>
            <w:bookmarkStart w:id="41" w:name="水的终止设计温度"/>
            <w:r>
              <w:rPr>
                <w:rFonts w:hint="eastAsia"/>
              </w:rPr>
              <w:t>55</w:t>
            </w:r>
            <w:bookmarkEnd w:id="41"/>
          </w:p>
        </w:tc>
      </w:tr>
      <w:tr w14:paraId="4EE6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6A781AD">
            <w:pPr>
              <w:rPr>
                <w:sz w:val="24"/>
              </w:rPr>
            </w:pPr>
            <w:r>
              <w:rPr>
                <w:rFonts w:eastAsiaTheme="minorEastAsia"/>
                <w:szCs w:val="21"/>
              </w:rPr>
              <w:t>水的初始温度</w:t>
            </w:r>
            <w:r>
              <w:rPr>
                <w:rFonts w:eastAsiaTheme="minorEastAsia"/>
                <w:color w:val="333333"/>
                <w:szCs w:val="21"/>
              </w:rPr>
              <w:t>t</w:t>
            </w:r>
            <w:r>
              <w:rPr>
                <w:rFonts w:eastAsiaTheme="minorEastAsia"/>
                <w:color w:val="333333"/>
                <w:szCs w:val="21"/>
                <w:vertAlign w:val="subscript"/>
              </w:rPr>
              <w:t>o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℃</w:t>
            </w:r>
            <w:r>
              <w:rPr>
                <w:rFonts w:hint="eastAsia"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035F">
            <w:pPr>
              <w:pStyle w:val="3"/>
              <w:ind w:firstLine="0" w:firstLineChars="0"/>
              <w:jc w:val="center"/>
            </w:pPr>
            <w:bookmarkStart w:id="42" w:name="水的初始温度"/>
            <w:r>
              <w:rPr>
                <w:rFonts w:hint="eastAsia"/>
              </w:rPr>
              <w:t>15</w:t>
            </w:r>
            <w:bookmarkEnd w:id="42"/>
          </w:p>
        </w:tc>
      </w:tr>
      <w:tr w14:paraId="6C2A6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14:paraId="12E4B47D">
            <w:pPr>
              <w:rPr>
                <w:sz w:val="24"/>
              </w:rPr>
            </w:pPr>
            <w:r>
              <w:rPr>
                <w:szCs w:val="21"/>
              </w:rPr>
              <w:t>热损失率η</w:t>
            </w:r>
            <w:r>
              <w:rPr>
                <w:vertAlign w:val="subscript"/>
              </w:rPr>
              <w:t>L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F9A20A">
            <w:pPr>
              <w:pStyle w:val="3"/>
              <w:ind w:firstLine="0" w:firstLineChars="0"/>
              <w:jc w:val="center"/>
            </w:pPr>
            <w:bookmarkStart w:id="43" w:name="热损失率"/>
            <w:r>
              <w:rPr>
                <w:rFonts w:hint="eastAsia"/>
              </w:rPr>
              <w:t>0.25</w:t>
            </w:r>
            <w:bookmarkEnd w:id="43"/>
          </w:p>
        </w:tc>
      </w:tr>
      <w:tr w14:paraId="78EE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68D53F0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集热器年平均集热效率</w:t>
            </w:r>
            <w:r>
              <w:rPr>
                <w:szCs w:val="21"/>
              </w:rPr>
              <w:t>η</w:t>
            </w:r>
            <w:r>
              <w:rPr>
                <w:szCs w:val="21"/>
                <w:vertAlign w:val="subscript"/>
              </w:rPr>
              <w:t>cd</w:t>
            </w:r>
            <w:r>
              <w:rPr>
                <w:rFonts w:hint="eastAsia"/>
                <w:color w:val="333333"/>
                <w:szCs w:val="21"/>
              </w:rPr>
              <w:t>(%)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515C">
            <w:pPr>
              <w:pStyle w:val="3"/>
              <w:ind w:firstLine="0" w:firstLineChars="0"/>
              <w:jc w:val="center"/>
            </w:pPr>
            <w:bookmarkStart w:id="44" w:name="集热器年平均集热效率"/>
            <w:r>
              <w:rPr>
                <w:rFonts w:hint="eastAsia"/>
              </w:rPr>
              <w:t>0.4</w:t>
            </w:r>
            <w:bookmarkEnd w:id="44"/>
          </w:p>
        </w:tc>
      </w:tr>
      <w:tr w14:paraId="3428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EFF58CF">
            <w:pPr>
              <w:rPr>
                <w:szCs w:val="21"/>
              </w:rPr>
            </w:pPr>
            <w:r>
              <w:rPr>
                <w:rFonts w:eastAsiaTheme="minorEastAsia"/>
                <w:color w:val="333333"/>
                <w:szCs w:val="21"/>
              </w:rPr>
              <w:t>使用天数d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天</w:t>
            </w:r>
            <w:r>
              <w:rPr>
                <w:rFonts w:hint="eastAsia"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9354">
            <w:pPr>
              <w:pStyle w:val="3"/>
              <w:ind w:firstLine="0" w:firstLineChars="0"/>
              <w:jc w:val="center"/>
            </w:pPr>
            <w:bookmarkStart w:id="45" w:name="使用天数"/>
            <w:r>
              <w:rPr>
                <w:rFonts w:hint="eastAsia"/>
              </w:rPr>
              <w:t>365</w:t>
            </w:r>
            <w:bookmarkEnd w:id="45"/>
          </w:p>
        </w:tc>
      </w:tr>
      <w:tr w14:paraId="7B2C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 w14:paraId="3B498B8B">
            <w:pPr>
              <w:rPr>
                <w:b/>
                <w:sz w:val="24"/>
              </w:rPr>
            </w:pPr>
            <w:r>
              <w:rPr>
                <w:b/>
                <w:szCs w:val="21"/>
              </w:rPr>
              <w:t>生活热水年需求集热量Q</w:t>
            </w:r>
            <w:r>
              <w:rPr>
                <w:b/>
                <w:szCs w:val="21"/>
                <w:vertAlign w:val="subscript"/>
              </w:rPr>
              <w:t>r</w:t>
            </w:r>
            <w:r>
              <w:rPr>
                <w:b/>
                <w:color w:val="333333"/>
                <w:szCs w:val="21"/>
              </w:rPr>
              <w:t>(</w:t>
            </w:r>
            <w:r>
              <w:rPr>
                <w:b/>
                <w:szCs w:val="21"/>
              </w:rPr>
              <w:t>MJ)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9DA2">
            <w:pPr>
              <w:pStyle w:val="3"/>
              <w:ind w:firstLineChars="95"/>
              <w:jc w:val="center"/>
              <w:rPr>
                <w:b/>
              </w:rPr>
            </w:pPr>
            <w:bookmarkStart w:id="46" w:name="生活热水年需求集热量"/>
            <w:r>
              <w:rPr>
                <w:rFonts w:hint="eastAsia"/>
                <w:b/>
              </w:rPr>
              <w:t>20376.73</w:t>
            </w:r>
            <w:bookmarkEnd w:id="46"/>
          </w:p>
        </w:tc>
      </w:tr>
    </w:tbl>
    <w:p w14:paraId="0CBBBD5D">
      <w:pPr>
        <w:pStyle w:val="4"/>
      </w:pPr>
      <w:bookmarkStart w:id="47" w:name="_Toc22730"/>
      <w:r>
        <w:rPr>
          <w:rFonts w:hint="eastAsia"/>
        </w:rPr>
        <w:t>太阳能生活热水比例</w:t>
      </w:r>
      <w:bookmarkEnd w:id="47"/>
    </w:p>
    <w:p w14:paraId="5DA76745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根据上述分析，即可求得可再生能源提供的生活用热水比例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hw</w:t>
      </w:r>
      <w:r>
        <w:rPr>
          <w:rFonts w:hint="eastAsia"/>
          <w:sz w:val="24"/>
          <w:szCs w:val="24"/>
        </w:rPr>
        <w:t>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694"/>
        <w:gridCol w:w="3402"/>
      </w:tblGrid>
      <w:tr w14:paraId="7C35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CECEC" w:themeFill="accent3" w:themeFillTint="33"/>
            <w:vAlign w:val="center"/>
          </w:tcPr>
          <w:p w14:paraId="3F2A3B6B">
            <w:pPr>
              <w:pStyle w:val="3"/>
              <w:spacing w:line="360" w:lineRule="exact"/>
              <w:ind w:firstLine="0" w:firstLineChars="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太阳能板集热量Q</w:t>
            </w:r>
          </w:p>
        </w:tc>
        <w:tc>
          <w:tcPr>
            <w:tcW w:w="2694" w:type="dxa"/>
            <w:shd w:val="clear" w:color="auto" w:fill="ECECEC" w:themeFill="accent3" w:themeFillTint="33"/>
            <w:vAlign w:val="center"/>
          </w:tcPr>
          <w:p w14:paraId="04F317DC">
            <w:pPr>
              <w:pStyle w:val="3"/>
              <w:spacing w:line="360" w:lineRule="exact"/>
              <w:ind w:firstLine="0" w:firstLineChars="0"/>
              <w:jc w:val="center"/>
              <w:rPr>
                <w:color w:val="333333"/>
                <w:vertAlign w:val="subscript"/>
              </w:rPr>
            </w:pPr>
            <w:r>
              <w:rPr>
                <w:rFonts w:hint="eastAsia"/>
              </w:rPr>
              <w:t>生活热水年需求集热量</w:t>
            </w:r>
            <w:r>
              <w:rPr>
                <w:color w:val="333333"/>
              </w:rPr>
              <w:t>Q</w:t>
            </w:r>
            <w:r>
              <w:rPr>
                <w:color w:val="333333"/>
                <w:vertAlign w:val="subscript"/>
              </w:rPr>
              <w:t>r</w:t>
            </w:r>
          </w:p>
        </w:tc>
        <w:tc>
          <w:tcPr>
            <w:tcW w:w="3402" w:type="dxa"/>
            <w:shd w:val="clear" w:color="auto" w:fill="ECECEC" w:themeFill="accent3" w:themeFillTint="33"/>
            <w:vAlign w:val="center"/>
          </w:tcPr>
          <w:p w14:paraId="4EF5DBCD">
            <w:pPr>
              <w:pStyle w:val="3"/>
              <w:spacing w:line="360" w:lineRule="exact"/>
              <w:ind w:firstLine="0" w:firstLineChars="0"/>
              <w:jc w:val="center"/>
            </w:pPr>
            <w:r>
              <w:rPr>
                <w:rFonts w:hint="eastAsia"/>
              </w:rPr>
              <w:t>可再生能源提供的生活用热水比例</w:t>
            </w:r>
          </w:p>
          <w:p w14:paraId="54185D73">
            <w:pPr>
              <w:pStyle w:val="3"/>
              <w:spacing w:line="360" w:lineRule="exact"/>
              <w:ind w:firstLine="420"/>
              <w:jc w:val="center"/>
              <w:rPr>
                <w:lang w:val="zh-CN"/>
              </w:rPr>
            </w:pPr>
            <w:r>
              <w:t>R</w:t>
            </w:r>
            <w:r>
              <w:rPr>
                <w:vertAlign w:val="subscript"/>
              </w:rPr>
              <w:t>hw</w:t>
            </w:r>
            <w:r>
              <w:rPr>
                <w:rFonts w:hint="eastAsia"/>
                <w:vertAlign w:val="subscript"/>
              </w:rPr>
              <w:t>=</w:t>
            </w:r>
            <w:r>
              <w:t xml:space="preserve"> Q/Q</w:t>
            </w:r>
            <w:r>
              <w:rPr>
                <w:rFonts w:hint="eastAsia"/>
                <w:vertAlign w:val="subscript"/>
              </w:rPr>
              <w:t>r</w:t>
            </w:r>
          </w:p>
        </w:tc>
      </w:tr>
      <w:tr w14:paraId="7713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4DC8BB31">
            <w:pPr>
              <w:pStyle w:val="3"/>
              <w:spacing w:line="360" w:lineRule="exact"/>
              <w:ind w:firstLine="0" w:firstLineChars="0"/>
              <w:jc w:val="center"/>
              <w:rPr>
                <w:sz w:val="24"/>
                <w:szCs w:val="24"/>
                <w:highlight w:val="yellow"/>
                <w:lang w:val="zh-CN"/>
              </w:rPr>
            </w:pPr>
            <w:bookmarkStart w:id="48" w:name="太阳能板集热量"/>
            <w:r>
              <w:t>913554</w:t>
            </w:r>
            <w:bookmarkEnd w:id="48"/>
          </w:p>
        </w:tc>
        <w:tc>
          <w:tcPr>
            <w:tcW w:w="2694" w:type="dxa"/>
            <w:vAlign w:val="center"/>
          </w:tcPr>
          <w:p w14:paraId="647E24CE">
            <w:pPr>
              <w:pStyle w:val="3"/>
              <w:spacing w:line="360" w:lineRule="exact"/>
              <w:ind w:firstLine="199" w:firstLineChars="95"/>
              <w:jc w:val="center"/>
              <w:rPr>
                <w:szCs w:val="24"/>
                <w:highlight w:val="yellow"/>
                <w:lang w:val="zh-CN"/>
              </w:rPr>
            </w:pPr>
            <w:bookmarkStart w:id="49" w:name="生活热水年需求集热量1"/>
            <w:r>
              <w:t>20376.73</w:t>
            </w:r>
            <w:bookmarkEnd w:id="49"/>
          </w:p>
        </w:tc>
        <w:tc>
          <w:tcPr>
            <w:tcW w:w="3402" w:type="dxa"/>
            <w:vAlign w:val="center"/>
          </w:tcPr>
          <w:p w14:paraId="5C1B0502">
            <w:pPr>
              <w:pStyle w:val="3"/>
              <w:spacing w:line="360" w:lineRule="exact"/>
              <w:ind w:firstLine="0" w:firstLineChars="0"/>
              <w:jc w:val="center"/>
              <w:rPr>
                <w:highlight w:val="yellow"/>
              </w:rPr>
            </w:pPr>
            <w:bookmarkStart w:id="50" w:name="可再生能源提供的生活用热水比例"/>
            <w:r>
              <w:rPr>
                <w:rFonts w:hint="eastAsia"/>
              </w:rPr>
              <w:t>≥100%</w:t>
            </w:r>
            <w:bookmarkEnd w:id="50"/>
          </w:p>
        </w:tc>
      </w:tr>
    </w:tbl>
    <w:p w14:paraId="62DEBD11">
      <w:pPr>
        <w:pStyle w:val="2"/>
        <w:ind w:left="432" w:hanging="432"/>
      </w:pPr>
      <w:bookmarkStart w:id="51" w:name="_Toc26493"/>
      <w:r>
        <w:rPr>
          <w:rFonts w:hint="eastAsia"/>
        </w:rPr>
        <w:t>评价结论</w:t>
      </w:r>
      <w:bookmarkEnd w:id="51"/>
    </w:p>
    <w:p w14:paraId="4BE82C0D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本项目依据</w:t>
      </w:r>
      <w:r>
        <w:rPr>
          <w:sz w:val="24"/>
          <w:szCs w:val="24"/>
        </w:rPr>
        <w:t>《绿色建筑评价标准》GB/T 50378-2019的</w:t>
      </w:r>
      <w:r>
        <w:rPr>
          <w:sz w:val="24"/>
          <w:szCs w:val="24"/>
          <w:lang w:val="zh-CN"/>
        </w:rPr>
        <w:t>7</w:t>
      </w:r>
      <w:r>
        <w:rPr>
          <w:rFonts w:hint="eastAsia"/>
          <w:sz w:val="24"/>
          <w:szCs w:val="24"/>
          <w:lang w:val="zh-CN"/>
        </w:rPr>
        <w:t>.2.9</w:t>
      </w:r>
      <w:r>
        <w:rPr>
          <w:sz w:val="24"/>
          <w:szCs w:val="24"/>
        </w:rPr>
        <w:t>条</w:t>
      </w:r>
      <w:r>
        <w:rPr>
          <w:rFonts w:hint="eastAsia"/>
          <w:sz w:val="24"/>
          <w:szCs w:val="24"/>
        </w:rPr>
        <w:t>要求对可再生能源提供的生活用热水比例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hw</w:t>
      </w:r>
      <w:r>
        <w:rPr>
          <w:rFonts w:hint="eastAsia"/>
          <w:sz w:val="24"/>
          <w:szCs w:val="24"/>
        </w:rPr>
        <w:t>进行计算，项目得分情况如下：</w:t>
      </w:r>
    </w:p>
    <w:tbl>
      <w:tblPr>
        <w:tblStyle w:val="29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9"/>
        <w:gridCol w:w="1134"/>
        <w:gridCol w:w="2698"/>
        <w:gridCol w:w="988"/>
      </w:tblGrid>
      <w:tr w14:paraId="6FCF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BD107CA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449A40B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  <w:p w14:paraId="173EC258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91C8453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本项目可再生能源提供的生活用热水比例</w:t>
            </w: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（%）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835FF7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14:paraId="3FE2D9D3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14:paraId="19FD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FB16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由可再生能源提供的生活用热水比例</w:t>
            </w: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8C3B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20%≤R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35%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A776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2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EF44AB">
            <w:pPr>
              <w:pStyle w:val="3"/>
              <w:ind w:firstLine="0" w:firstLineChars="0"/>
              <w:jc w:val="center"/>
              <w:rPr>
                <w:highlight w:val="yellow"/>
                <w:lang w:val="zh-CN"/>
              </w:rPr>
            </w:pPr>
            <w:bookmarkStart w:id="52" w:name="可再生能源提供的生活用热水比例1"/>
            <w:r>
              <w:t>≥100%</w:t>
            </w:r>
            <w:bookmarkEnd w:id="52"/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EEDFEF">
            <w:pPr>
              <w:pStyle w:val="3"/>
              <w:ind w:firstLine="0" w:firstLineChars="0"/>
              <w:jc w:val="center"/>
              <w:rPr>
                <w:highlight w:val="yellow"/>
                <w:lang w:val="zh-CN"/>
              </w:rPr>
            </w:pPr>
            <w:bookmarkStart w:id="53" w:name="生活热水评价得分"/>
            <w:r>
              <w:t>10</w:t>
            </w:r>
            <w:bookmarkEnd w:id="53"/>
          </w:p>
        </w:tc>
      </w:tr>
      <w:tr w14:paraId="6A8D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6721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2FC4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35%≤R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85AD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4CECB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6CD8D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39C8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ED15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B59F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50%≤R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35A5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7BCF28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DE659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48EE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4206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D224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65%≤R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80%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6390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8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8B1F40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59832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086F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52EA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42D7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≥80%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9DFE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10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7FD9B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DD40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</w:tbl>
    <w:p w14:paraId="6FAB682A">
      <w:pPr>
        <w:pStyle w:val="3"/>
        <w:ind w:firstLine="0" w:firstLineChars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49F4">
    <w:pPr>
      <w:pStyle w:val="22"/>
      <w:tabs>
        <w:tab w:val="center" w:pos="4535"/>
        <w:tab w:val="right" w:pos="9070"/>
        <w:tab w:val="clear" w:pos="4153"/>
        <w:tab w:val="clear" w:pos="8306"/>
      </w:tabs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34"/>
        <w:color w:val="auto"/>
        <w:u w:val="none"/>
      </w:rPr>
      <w:t>http://www.gbsware.cn/</w:t>
    </w:r>
    <w:r>
      <w:rPr>
        <w:rStyle w:val="34"/>
        <w:color w:val="auto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6</w:t>
    </w:r>
    <w:r>
      <w:fldChar w:fldCharType="end"/>
    </w:r>
    <w:r>
      <w:tab/>
    </w:r>
    <w:r>
      <w:t>Sun日照分析</w:t>
    </w:r>
  </w:p>
  <w:p w14:paraId="016C5028"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F4191">
    <w:pPr>
      <w:pStyle w:val="23"/>
      <w:pBdr>
        <w:bottom w:val="single" w:color="auto" w:sz="6" w:space="2"/>
      </w:pBdr>
      <w:jc w:val="left"/>
    </w:pPr>
    <w:r>
      <w:rPr>
        <w:lang w:val="en-US"/>
      </w:rPr>
      <w:drawing>
        <wp:inline distT="0" distB="0" distL="0" distR="0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3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2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4">
    <w:nsid w:val="17C87989"/>
    <w:multiLevelType w:val="multilevel"/>
    <w:tmpl w:val="17C8798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087C8C"/>
    <w:rsid w:val="0000623C"/>
    <w:rsid w:val="00013E99"/>
    <w:rsid w:val="000170F4"/>
    <w:rsid w:val="00022F54"/>
    <w:rsid w:val="00022FE4"/>
    <w:rsid w:val="0003015C"/>
    <w:rsid w:val="00032DFB"/>
    <w:rsid w:val="0003339E"/>
    <w:rsid w:val="00035337"/>
    <w:rsid w:val="00037A4C"/>
    <w:rsid w:val="00040D6F"/>
    <w:rsid w:val="000431C3"/>
    <w:rsid w:val="00045796"/>
    <w:rsid w:val="00047BEF"/>
    <w:rsid w:val="00047D27"/>
    <w:rsid w:val="00050D79"/>
    <w:rsid w:val="000548DD"/>
    <w:rsid w:val="00055614"/>
    <w:rsid w:val="00056654"/>
    <w:rsid w:val="00060BD8"/>
    <w:rsid w:val="000631B3"/>
    <w:rsid w:val="00064D41"/>
    <w:rsid w:val="0006507C"/>
    <w:rsid w:val="0006695B"/>
    <w:rsid w:val="00070454"/>
    <w:rsid w:val="00071C33"/>
    <w:rsid w:val="000725A9"/>
    <w:rsid w:val="000739BB"/>
    <w:rsid w:val="00073D32"/>
    <w:rsid w:val="00073E94"/>
    <w:rsid w:val="00074E73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597E"/>
    <w:rsid w:val="0009672C"/>
    <w:rsid w:val="0009700A"/>
    <w:rsid w:val="000A34D9"/>
    <w:rsid w:val="000A6EC1"/>
    <w:rsid w:val="000A6F76"/>
    <w:rsid w:val="000A7482"/>
    <w:rsid w:val="000A76C6"/>
    <w:rsid w:val="000B2B33"/>
    <w:rsid w:val="000B4F72"/>
    <w:rsid w:val="000B51D1"/>
    <w:rsid w:val="000B7505"/>
    <w:rsid w:val="000B762E"/>
    <w:rsid w:val="000C09A6"/>
    <w:rsid w:val="000C2578"/>
    <w:rsid w:val="000C4925"/>
    <w:rsid w:val="000C731C"/>
    <w:rsid w:val="000C735A"/>
    <w:rsid w:val="000D0ED5"/>
    <w:rsid w:val="000D17C2"/>
    <w:rsid w:val="000D1936"/>
    <w:rsid w:val="000D407B"/>
    <w:rsid w:val="000D722D"/>
    <w:rsid w:val="000E1A20"/>
    <w:rsid w:val="000E2CD7"/>
    <w:rsid w:val="000E3005"/>
    <w:rsid w:val="000F14EC"/>
    <w:rsid w:val="000F1573"/>
    <w:rsid w:val="000F3A5E"/>
    <w:rsid w:val="000F48FD"/>
    <w:rsid w:val="000F7EF2"/>
    <w:rsid w:val="000F7FEF"/>
    <w:rsid w:val="00101764"/>
    <w:rsid w:val="0010266A"/>
    <w:rsid w:val="00103200"/>
    <w:rsid w:val="001037D7"/>
    <w:rsid w:val="001048F0"/>
    <w:rsid w:val="00105DF2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3152E"/>
    <w:rsid w:val="0013157A"/>
    <w:rsid w:val="00132AD6"/>
    <w:rsid w:val="00135FDD"/>
    <w:rsid w:val="00136510"/>
    <w:rsid w:val="00141170"/>
    <w:rsid w:val="00143C6D"/>
    <w:rsid w:val="0014555D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60329"/>
    <w:rsid w:val="00164858"/>
    <w:rsid w:val="00167584"/>
    <w:rsid w:val="00170E95"/>
    <w:rsid w:val="00171250"/>
    <w:rsid w:val="0017134B"/>
    <w:rsid w:val="00176AB5"/>
    <w:rsid w:val="00180509"/>
    <w:rsid w:val="00180537"/>
    <w:rsid w:val="001811B7"/>
    <w:rsid w:val="00182BC7"/>
    <w:rsid w:val="001839B1"/>
    <w:rsid w:val="00191705"/>
    <w:rsid w:val="0019340E"/>
    <w:rsid w:val="00195963"/>
    <w:rsid w:val="001A0811"/>
    <w:rsid w:val="001A192D"/>
    <w:rsid w:val="001A213A"/>
    <w:rsid w:val="001A3588"/>
    <w:rsid w:val="001A3A15"/>
    <w:rsid w:val="001A4ACE"/>
    <w:rsid w:val="001A555E"/>
    <w:rsid w:val="001B08FF"/>
    <w:rsid w:val="001B5DB8"/>
    <w:rsid w:val="001B6E89"/>
    <w:rsid w:val="001C180C"/>
    <w:rsid w:val="001C1A1D"/>
    <w:rsid w:val="001C3C38"/>
    <w:rsid w:val="001C7D6A"/>
    <w:rsid w:val="001D2461"/>
    <w:rsid w:val="001D463E"/>
    <w:rsid w:val="001D7C6B"/>
    <w:rsid w:val="001E049F"/>
    <w:rsid w:val="001E157B"/>
    <w:rsid w:val="001E32B4"/>
    <w:rsid w:val="001F12C2"/>
    <w:rsid w:val="001F406F"/>
    <w:rsid w:val="00201BD9"/>
    <w:rsid w:val="00202A21"/>
    <w:rsid w:val="002038AE"/>
    <w:rsid w:val="00203A7D"/>
    <w:rsid w:val="00204D80"/>
    <w:rsid w:val="00204DCA"/>
    <w:rsid w:val="00205BD3"/>
    <w:rsid w:val="002126D4"/>
    <w:rsid w:val="00212A34"/>
    <w:rsid w:val="0021391C"/>
    <w:rsid w:val="00217DB3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465C9"/>
    <w:rsid w:val="0025362B"/>
    <w:rsid w:val="00254812"/>
    <w:rsid w:val="002555B8"/>
    <w:rsid w:val="00257501"/>
    <w:rsid w:val="002608C3"/>
    <w:rsid w:val="00263AD7"/>
    <w:rsid w:val="00266C91"/>
    <w:rsid w:val="0027073D"/>
    <w:rsid w:val="00270781"/>
    <w:rsid w:val="0027523A"/>
    <w:rsid w:val="0027556A"/>
    <w:rsid w:val="00275990"/>
    <w:rsid w:val="00283BF0"/>
    <w:rsid w:val="0028407E"/>
    <w:rsid w:val="002851FD"/>
    <w:rsid w:val="00286C79"/>
    <w:rsid w:val="002933AC"/>
    <w:rsid w:val="00293FD9"/>
    <w:rsid w:val="00294F67"/>
    <w:rsid w:val="00294F7E"/>
    <w:rsid w:val="002A2F2E"/>
    <w:rsid w:val="002A7369"/>
    <w:rsid w:val="002A79FB"/>
    <w:rsid w:val="002B1937"/>
    <w:rsid w:val="002B2590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E5393"/>
    <w:rsid w:val="002E574B"/>
    <w:rsid w:val="002E5A01"/>
    <w:rsid w:val="002E7C19"/>
    <w:rsid w:val="002F2A1B"/>
    <w:rsid w:val="002F5204"/>
    <w:rsid w:val="002F6AEA"/>
    <w:rsid w:val="002F788F"/>
    <w:rsid w:val="00300223"/>
    <w:rsid w:val="0030437C"/>
    <w:rsid w:val="003068F1"/>
    <w:rsid w:val="003113F4"/>
    <w:rsid w:val="003121F7"/>
    <w:rsid w:val="003123FB"/>
    <w:rsid w:val="00312B73"/>
    <w:rsid w:val="00314D29"/>
    <w:rsid w:val="00317C52"/>
    <w:rsid w:val="0032366D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2DDB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80921"/>
    <w:rsid w:val="00380AAF"/>
    <w:rsid w:val="00390296"/>
    <w:rsid w:val="00391613"/>
    <w:rsid w:val="00393106"/>
    <w:rsid w:val="003964EA"/>
    <w:rsid w:val="003979FD"/>
    <w:rsid w:val="003A2B52"/>
    <w:rsid w:val="003A2CE1"/>
    <w:rsid w:val="003A3E76"/>
    <w:rsid w:val="003A5353"/>
    <w:rsid w:val="003B1212"/>
    <w:rsid w:val="003B1331"/>
    <w:rsid w:val="003B7183"/>
    <w:rsid w:val="003C056D"/>
    <w:rsid w:val="003C28C1"/>
    <w:rsid w:val="003C4EA8"/>
    <w:rsid w:val="003C5FD5"/>
    <w:rsid w:val="003C61FC"/>
    <w:rsid w:val="003D0076"/>
    <w:rsid w:val="003D09A8"/>
    <w:rsid w:val="003D0FAF"/>
    <w:rsid w:val="003D11B4"/>
    <w:rsid w:val="003D1FC7"/>
    <w:rsid w:val="003D29D9"/>
    <w:rsid w:val="003D2AA8"/>
    <w:rsid w:val="003D5C64"/>
    <w:rsid w:val="003D625C"/>
    <w:rsid w:val="003D7002"/>
    <w:rsid w:val="003E1B5F"/>
    <w:rsid w:val="003E2289"/>
    <w:rsid w:val="003E2CED"/>
    <w:rsid w:val="003E5087"/>
    <w:rsid w:val="003E567A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2A95"/>
    <w:rsid w:val="00413082"/>
    <w:rsid w:val="004131D7"/>
    <w:rsid w:val="004140D8"/>
    <w:rsid w:val="00417669"/>
    <w:rsid w:val="00417F29"/>
    <w:rsid w:val="00420487"/>
    <w:rsid w:val="00420DBF"/>
    <w:rsid w:val="004217EB"/>
    <w:rsid w:val="0042654D"/>
    <w:rsid w:val="00426C2B"/>
    <w:rsid w:val="0043026A"/>
    <w:rsid w:val="004302DD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BDB"/>
    <w:rsid w:val="00455D17"/>
    <w:rsid w:val="00456354"/>
    <w:rsid w:val="00460141"/>
    <w:rsid w:val="0046741E"/>
    <w:rsid w:val="004732C6"/>
    <w:rsid w:val="00473C5D"/>
    <w:rsid w:val="00473E71"/>
    <w:rsid w:val="0047512A"/>
    <w:rsid w:val="004839C8"/>
    <w:rsid w:val="00486B69"/>
    <w:rsid w:val="00486F6E"/>
    <w:rsid w:val="004A008B"/>
    <w:rsid w:val="004A39D3"/>
    <w:rsid w:val="004A52A0"/>
    <w:rsid w:val="004A5301"/>
    <w:rsid w:val="004C236B"/>
    <w:rsid w:val="004C43C5"/>
    <w:rsid w:val="004C48FC"/>
    <w:rsid w:val="004C6512"/>
    <w:rsid w:val="004D230F"/>
    <w:rsid w:val="004D239D"/>
    <w:rsid w:val="004D449D"/>
    <w:rsid w:val="004D4831"/>
    <w:rsid w:val="004D7655"/>
    <w:rsid w:val="004E1FAD"/>
    <w:rsid w:val="004E271C"/>
    <w:rsid w:val="004E4632"/>
    <w:rsid w:val="004E5DEA"/>
    <w:rsid w:val="004E6D05"/>
    <w:rsid w:val="004F0B9C"/>
    <w:rsid w:val="004F181A"/>
    <w:rsid w:val="004F2B43"/>
    <w:rsid w:val="00502AB7"/>
    <w:rsid w:val="005046EE"/>
    <w:rsid w:val="00504F54"/>
    <w:rsid w:val="005051EB"/>
    <w:rsid w:val="00506FA3"/>
    <w:rsid w:val="00507065"/>
    <w:rsid w:val="0051509A"/>
    <w:rsid w:val="0051542F"/>
    <w:rsid w:val="0051646C"/>
    <w:rsid w:val="005215FB"/>
    <w:rsid w:val="00521623"/>
    <w:rsid w:val="005220CD"/>
    <w:rsid w:val="00524CA6"/>
    <w:rsid w:val="005270B5"/>
    <w:rsid w:val="0052784E"/>
    <w:rsid w:val="00531BC0"/>
    <w:rsid w:val="00540B17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60CD5"/>
    <w:rsid w:val="00562B4A"/>
    <w:rsid w:val="0056509F"/>
    <w:rsid w:val="005664A5"/>
    <w:rsid w:val="00567DFC"/>
    <w:rsid w:val="00570A92"/>
    <w:rsid w:val="0057139B"/>
    <w:rsid w:val="0057293E"/>
    <w:rsid w:val="00573A99"/>
    <w:rsid w:val="005755BA"/>
    <w:rsid w:val="00577B0D"/>
    <w:rsid w:val="00580675"/>
    <w:rsid w:val="00580CDE"/>
    <w:rsid w:val="005844A2"/>
    <w:rsid w:val="005849E9"/>
    <w:rsid w:val="00591D7B"/>
    <w:rsid w:val="005927FC"/>
    <w:rsid w:val="00594914"/>
    <w:rsid w:val="00595E32"/>
    <w:rsid w:val="00596B0D"/>
    <w:rsid w:val="005A0064"/>
    <w:rsid w:val="005A606A"/>
    <w:rsid w:val="005B0295"/>
    <w:rsid w:val="005B2863"/>
    <w:rsid w:val="005B290E"/>
    <w:rsid w:val="005B29C6"/>
    <w:rsid w:val="005B370C"/>
    <w:rsid w:val="005B3EDF"/>
    <w:rsid w:val="005B7DCD"/>
    <w:rsid w:val="005C1293"/>
    <w:rsid w:val="005C1301"/>
    <w:rsid w:val="005C5E53"/>
    <w:rsid w:val="005D14F5"/>
    <w:rsid w:val="005D54B2"/>
    <w:rsid w:val="005D6617"/>
    <w:rsid w:val="005E3966"/>
    <w:rsid w:val="005E41AB"/>
    <w:rsid w:val="005E4A1B"/>
    <w:rsid w:val="005E5442"/>
    <w:rsid w:val="005E5D67"/>
    <w:rsid w:val="005E5DA4"/>
    <w:rsid w:val="005E6722"/>
    <w:rsid w:val="005E6DB2"/>
    <w:rsid w:val="005E76D6"/>
    <w:rsid w:val="005E788C"/>
    <w:rsid w:val="005F183E"/>
    <w:rsid w:val="005F308E"/>
    <w:rsid w:val="005F5BA5"/>
    <w:rsid w:val="005F76EF"/>
    <w:rsid w:val="00603BD9"/>
    <w:rsid w:val="00604DDF"/>
    <w:rsid w:val="0061137B"/>
    <w:rsid w:val="00611A83"/>
    <w:rsid w:val="006142C8"/>
    <w:rsid w:val="0061684A"/>
    <w:rsid w:val="00616D08"/>
    <w:rsid w:val="00617087"/>
    <w:rsid w:val="006170E1"/>
    <w:rsid w:val="0062034E"/>
    <w:rsid w:val="0062232E"/>
    <w:rsid w:val="006240DC"/>
    <w:rsid w:val="00624BCF"/>
    <w:rsid w:val="006250A6"/>
    <w:rsid w:val="00641AF2"/>
    <w:rsid w:val="00642BC8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809"/>
    <w:rsid w:val="00670B60"/>
    <w:rsid w:val="00671FB4"/>
    <w:rsid w:val="00675E85"/>
    <w:rsid w:val="00676BC4"/>
    <w:rsid w:val="00681C5E"/>
    <w:rsid w:val="0068497A"/>
    <w:rsid w:val="0068529A"/>
    <w:rsid w:val="00691729"/>
    <w:rsid w:val="0069401D"/>
    <w:rsid w:val="00694FCA"/>
    <w:rsid w:val="0069600F"/>
    <w:rsid w:val="00696156"/>
    <w:rsid w:val="006A23D1"/>
    <w:rsid w:val="006A2656"/>
    <w:rsid w:val="006B275A"/>
    <w:rsid w:val="006B628D"/>
    <w:rsid w:val="006C2054"/>
    <w:rsid w:val="006C31C0"/>
    <w:rsid w:val="006C4730"/>
    <w:rsid w:val="006C6D88"/>
    <w:rsid w:val="006D01A7"/>
    <w:rsid w:val="006D0532"/>
    <w:rsid w:val="006D7C59"/>
    <w:rsid w:val="006E0462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6BD6"/>
    <w:rsid w:val="006F7825"/>
    <w:rsid w:val="0070016E"/>
    <w:rsid w:val="00700961"/>
    <w:rsid w:val="00701DDE"/>
    <w:rsid w:val="00704059"/>
    <w:rsid w:val="00720044"/>
    <w:rsid w:val="00720CD9"/>
    <w:rsid w:val="00721F69"/>
    <w:rsid w:val="00722CF6"/>
    <w:rsid w:val="00723F60"/>
    <w:rsid w:val="007250A6"/>
    <w:rsid w:val="00730B95"/>
    <w:rsid w:val="00731CB0"/>
    <w:rsid w:val="0074146D"/>
    <w:rsid w:val="0074389B"/>
    <w:rsid w:val="00747135"/>
    <w:rsid w:val="0075470D"/>
    <w:rsid w:val="00760461"/>
    <w:rsid w:val="0076205C"/>
    <w:rsid w:val="00781566"/>
    <w:rsid w:val="0078389D"/>
    <w:rsid w:val="00784B44"/>
    <w:rsid w:val="007859D0"/>
    <w:rsid w:val="00787947"/>
    <w:rsid w:val="0079372E"/>
    <w:rsid w:val="0079652C"/>
    <w:rsid w:val="007976C4"/>
    <w:rsid w:val="007A2481"/>
    <w:rsid w:val="007A2817"/>
    <w:rsid w:val="007A6363"/>
    <w:rsid w:val="007A655A"/>
    <w:rsid w:val="007A7DF0"/>
    <w:rsid w:val="007B1EEC"/>
    <w:rsid w:val="007B55E7"/>
    <w:rsid w:val="007B7859"/>
    <w:rsid w:val="007C0575"/>
    <w:rsid w:val="007C0D61"/>
    <w:rsid w:val="007C324F"/>
    <w:rsid w:val="007D09CC"/>
    <w:rsid w:val="007D0E14"/>
    <w:rsid w:val="007D2688"/>
    <w:rsid w:val="007D56DE"/>
    <w:rsid w:val="007D68E5"/>
    <w:rsid w:val="007E0DA0"/>
    <w:rsid w:val="007E39A8"/>
    <w:rsid w:val="007E3D1F"/>
    <w:rsid w:val="007F09EA"/>
    <w:rsid w:val="00800F96"/>
    <w:rsid w:val="00801234"/>
    <w:rsid w:val="00801632"/>
    <w:rsid w:val="00804685"/>
    <w:rsid w:val="008054F7"/>
    <w:rsid w:val="008060C3"/>
    <w:rsid w:val="00806523"/>
    <w:rsid w:val="00810B33"/>
    <w:rsid w:val="008135FB"/>
    <w:rsid w:val="00815480"/>
    <w:rsid w:val="008157C7"/>
    <w:rsid w:val="00816221"/>
    <w:rsid w:val="008238C8"/>
    <w:rsid w:val="008248CD"/>
    <w:rsid w:val="00834EF6"/>
    <w:rsid w:val="0083639A"/>
    <w:rsid w:val="0083697E"/>
    <w:rsid w:val="00836FD5"/>
    <w:rsid w:val="00837670"/>
    <w:rsid w:val="00840D90"/>
    <w:rsid w:val="008439F8"/>
    <w:rsid w:val="00844B47"/>
    <w:rsid w:val="00850136"/>
    <w:rsid w:val="008507DF"/>
    <w:rsid w:val="00852070"/>
    <w:rsid w:val="0085284D"/>
    <w:rsid w:val="00856B10"/>
    <w:rsid w:val="00860C70"/>
    <w:rsid w:val="00861F6B"/>
    <w:rsid w:val="008637B9"/>
    <w:rsid w:val="008704AB"/>
    <w:rsid w:val="00871BDC"/>
    <w:rsid w:val="00871FC0"/>
    <w:rsid w:val="0087441B"/>
    <w:rsid w:val="00874A7B"/>
    <w:rsid w:val="00882153"/>
    <w:rsid w:val="00883D6C"/>
    <w:rsid w:val="00886324"/>
    <w:rsid w:val="00892594"/>
    <w:rsid w:val="008A1241"/>
    <w:rsid w:val="008A54A0"/>
    <w:rsid w:val="008A6504"/>
    <w:rsid w:val="008B0CA0"/>
    <w:rsid w:val="008B15FA"/>
    <w:rsid w:val="008B7ADB"/>
    <w:rsid w:val="008C084F"/>
    <w:rsid w:val="008C1297"/>
    <w:rsid w:val="008C66D5"/>
    <w:rsid w:val="008D1ECE"/>
    <w:rsid w:val="008D31F9"/>
    <w:rsid w:val="008D35DA"/>
    <w:rsid w:val="008D4BEC"/>
    <w:rsid w:val="008D66A0"/>
    <w:rsid w:val="008D7168"/>
    <w:rsid w:val="008E0973"/>
    <w:rsid w:val="008E2AB2"/>
    <w:rsid w:val="008F0010"/>
    <w:rsid w:val="008F1AA8"/>
    <w:rsid w:val="008F5A50"/>
    <w:rsid w:val="008F5BF5"/>
    <w:rsid w:val="00901C88"/>
    <w:rsid w:val="009027CD"/>
    <w:rsid w:val="0090340B"/>
    <w:rsid w:val="009039C4"/>
    <w:rsid w:val="0090454F"/>
    <w:rsid w:val="00905F94"/>
    <w:rsid w:val="00911177"/>
    <w:rsid w:val="009168C0"/>
    <w:rsid w:val="00916F84"/>
    <w:rsid w:val="00925FCF"/>
    <w:rsid w:val="00927668"/>
    <w:rsid w:val="009363FF"/>
    <w:rsid w:val="00943074"/>
    <w:rsid w:val="0095123C"/>
    <w:rsid w:val="00952779"/>
    <w:rsid w:val="0095325A"/>
    <w:rsid w:val="0095484B"/>
    <w:rsid w:val="00955107"/>
    <w:rsid w:val="0096074B"/>
    <w:rsid w:val="00962134"/>
    <w:rsid w:val="00962F80"/>
    <w:rsid w:val="00963FBF"/>
    <w:rsid w:val="00965A34"/>
    <w:rsid w:val="00973452"/>
    <w:rsid w:val="00975551"/>
    <w:rsid w:val="00975F79"/>
    <w:rsid w:val="0098285F"/>
    <w:rsid w:val="0098418E"/>
    <w:rsid w:val="0098555A"/>
    <w:rsid w:val="00990F63"/>
    <w:rsid w:val="00991801"/>
    <w:rsid w:val="009935C4"/>
    <w:rsid w:val="00993CF2"/>
    <w:rsid w:val="009A15B5"/>
    <w:rsid w:val="009A6B0F"/>
    <w:rsid w:val="009B0122"/>
    <w:rsid w:val="009B0C40"/>
    <w:rsid w:val="009C36BC"/>
    <w:rsid w:val="009C4AE6"/>
    <w:rsid w:val="009D4733"/>
    <w:rsid w:val="009D4E68"/>
    <w:rsid w:val="009D5AAC"/>
    <w:rsid w:val="009E6B81"/>
    <w:rsid w:val="009F5016"/>
    <w:rsid w:val="009F5A35"/>
    <w:rsid w:val="009F5A95"/>
    <w:rsid w:val="009F7C95"/>
    <w:rsid w:val="00A0525F"/>
    <w:rsid w:val="00A0654A"/>
    <w:rsid w:val="00A07C9F"/>
    <w:rsid w:val="00A12783"/>
    <w:rsid w:val="00A14BAF"/>
    <w:rsid w:val="00A177A6"/>
    <w:rsid w:val="00A2393E"/>
    <w:rsid w:val="00A26005"/>
    <w:rsid w:val="00A3147A"/>
    <w:rsid w:val="00A32590"/>
    <w:rsid w:val="00A355BD"/>
    <w:rsid w:val="00A357F7"/>
    <w:rsid w:val="00A41FA7"/>
    <w:rsid w:val="00A47443"/>
    <w:rsid w:val="00A47585"/>
    <w:rsid w:val="00A52BC3"/>
    <w:rsid w:val="00A53F4B"/>
    <w:rsid w:val="00A57E38"/>
    <w:rsid w:val="00A60B63"/>
    <w:rsid w:val="00A62B2C"/>
    <w:rsid w:val="00A65600"/>
    <w:rsid w:val="00A73DF3"/>
    <w:rsid w:val="00A807BF"/>
    <w:rsid w:val="00A81844"/>
    <w:rsid w:val="00A829A4"/>
    <w:rsid w:val="00A8494E"/>
    <w:rsid w:val="00A86476"/>
    <w:rsid w:val="00A8716F"/>
    <w:rsid w:val="00A90BB1"/>
    <w:rsid w:val="00A920E8"/>
    <w:rsid w:val="00A92636"/>
    <w:rsid w:val="00A95E06"/>
    <w:rsid w:val="00A972F1"/>
    <w:rsid w:val="00AA0E79"/>
    <w:rsid w:val="00AA1B8A"/>
    <w:rsid w:val="00AA2741"/>
    <w:rsid w:val="00AA34A2"/>
    <w:rsid w:val="00AA47FE"/>
    <w:rsid w:val="00AA63C3"/>
    <w:rsid w:val="00AA7D07"/>
    <w:rsid w:val="00AB1AE2"/>
    <w:rsid w:val="00AB4B56"/>
    <w:rsid w:val="00AB5182"/>
    <w:rsid w:val="00AB5572"/>
    <w:rsid w:val="00AB7D9A"/>
    <w:rsid w:val="00AC5B0E"/>
    <w:rsid w:val="00AD0888"/>
    <w:rsid w:val="00AD2252"/>
    <w:rsid w:val="00AD5E5D"/>
    <w:rsid w:val="00AD7C2F"/>
    <w:rsid w:val="00AE206F"/>
    <w:rsid w:val="00AE687A"/>
    <w:rsid w:val="00AE6AF2"/>
    <w:rsid w:val="00AF050E"/>
    <w:rsid w:val="00AF0542"/>
    <w:rsid w:val="00AF06AD"/>
    <w:rsid w:val="00AF19E2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05B6"/>
    <w:rsid w:val="00B41640"/>
    <w:rsid w:val="00B45057"/>
    <w:rsid w:val="00B53585"/>
    <w:rsid w:val="00B55B22"/>
    <w:rsid w:val="00B60841"/>
    <w:rsid w:val="00B61490"/>
    <w:rsid w:val="00B623AD"/>
    <w:rsid w:val="00B62EF2"/>
    <w:rsid w:val="00B633FA"/>
    <w:rsid w:val="00B63D29"/>
    <w:rsid w:val="00B65385"/>
    <w:rsid w:val="00B6751C"/>
    <w:rsid w:val="00B70998"/>
    <w:rsid w:val="00B774E4"/>
    <w:rsid w:val="00B841DF"/>
    <w:rsid w:val="00B86B1C"/>
    <w:rsid w:val="00B9303C"/>
    <w:rsid w:val="00B950DF"/>
    <w:rsid w:val="00B96B65"/>
    <w:rsid w:val="00BA3782"/>
    <w:rsid w:val="00BA4C10"/>
    <w:rsid w:val="00BB3754"/>
    <w:rsid w:val="00BB3B23"/>
    <w:rsid w:val="00BB64F7"/>
    <w:rsid w:val="00BC0BEC"/>
    <w:rsid w:val="00BC27C9"/>
    <w:rsid w:val="00BD41E9"/>
    <w:rsid w:val="00BD4722"/>
    <w:rsid w:val="00BD47A9"/>
    <w:rsid w:val="00BD7DD2"/>
    <w:rsid w:val="00BE097E"/>
    <w:rsid w:val="00BE118E"/>
    <w:rsid w:val="00BE1787"/>
    <w:rsid w:val="00BE18AD"/>
    <w:rsid w:val="00BE4583"/>
    <w:rsid w:val="00BF5975"/>
    <w:rsid w:val="00BF6529"/>
    <w:rsid w:val="00C00B16"/>
    <w:rsid w:val="00C02ABE"/>
    <w:rsid w:val="00C03014"/>
    <w:rsid w:val="00C03E19"/>
    <w:rsid w:val="00C072DC"/>
    <w:rsid w:val="00C127CA"/>
    <w:rsid w:val="00C12F41"/>
    <w:rsid w:val="00C14039"/>
    <w:rsid w:val="00C15244"/>
    <w:rsid w:val="00C21BA6"/>
    <w:rsid w:val="00C21F29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2DE"/>
    <w:rsid w:val="00C50A87"/>
    <w:rsid w:val="00C52CCB"/>
    <w:rsid w:val="00C56EF0"/>
    <w:rsid w:val="00C57160"/>
    <w:rsid w:val="00C57B2A"/>
    <w:rsid w:val="00C60B76"/>
    <w:rsid w:val="00C63237"/>
    <w:rsid w:val="00C661C3"/>
    <w:rsid w:val="00C6624D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4C5C"/>
    <w:rsid w:val="00C95C03"/>
    <w:rsid w:val="00C9765F"/>
    <w:rsid w:val="00C97E25"/>
    <w:rsid w:val="00CA04A6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74BC"/>
    <w:rsid w:val="00CD01C9"/>
    <w:rsid w:val="00CD4869"/>
    <w:rsid w:val="00CD5F63"/>
    <w:rsid w:val="00CD5F7A"/>
    <w:rsid w:val="00CD65F6"/>
    <w:rsid w:val="00CE28AA"/>
    <w:rsid w:val="00CE7112"/>
    <w:rsid w:val="00CF1874"/>
    <w:rsid w:val="00CF54E2"/>
    <w:rsid w:val="00CF6917"/>
    <w:rsid w:val="00D022B8"/>
    <w:rsid w:val="00D02D59"/>
    <w:rsid w:val="00D02FD6"/>
    <w:rsid w:val="00D05B0B"/>
    <w:rsid w:val="00D062D7"/>
    <w:rsid w:val="00D06954"/>
    <w:rsid w:val="00D07E08"/>
    <w:rsid w:val="00D11DAD"/>
    <w:rsid w:val="00D15BF2"/>
    <w:rsid w:val="00D222BA"/>
    <w:rsid w:val="00D24739"/>
    <w:rsid w:val="00D264C0"/>
    <w:rsid w:val="00D304C5"/>
    <w:rsid w:val="00D31E80"/>
    <w:rsid w:val="00D32A9C"/>
    <w:rsid w:val="00D36619"/>
    <w:rsid w:val="00D40158"/>
    <w:rsid w:val="00D40942"/>
    <w:rsid w:val="00D42291"/>
    <w:rsid w:val="00D43C46"/>
    <w:rsid w:val="00D6062A"/>
    <w:rsid w:val="00D60976"/>
    <w:rsid w:val="00D62634"/>
    <w:rsid w:val="00D62A9A"/>
    <w:rsid w:val="00D65511"/>
    <w:rsid w:val="00D65949"/>
    <w:rsid w:val="00D679EB"/>
    <w:rsid w:val="00D73139"/>
    <w:rsid w:val="00D74281"/>
    <w:rsid w:val="00D80C28"/>
    <w:rsid w:val="00D81BC0"/>
    <w:rsid w:val="00D83E5D"/>
    <w:rsid w:val="00D84D67"/>
    <w:rsid w:val="00D85296"/>
    <w:rsid w:val="00D85A78"/>
    <w:rsid w:val="00D90009"/>
    <w:rsid w:val="00D90AFA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59C8"/>
    <w:rsid w:val="00DB5D99"/>
    <w:rsid w:val="00DC08B7"/>
    <w:rsid w:val="00DC1654"/>
    <w:rsid w:val="00DC73AD"/>
    <w:rsid w:val="00DD017C"/>
    <w:rsid w:val="00DD32A1"/>
    <w:rsid w:val="00DD33B1"/>
    <w:rsid w:val="00DD3C49"/>
    <w:rsid w:val="00DD3C92"/>
    <w:rsid w:val="00DD56FC"/>
    <w:rsid w:val="00DE15EB"/>
    <w:rsid w:val="00DE37D8"/>
    <w:rsid w:val="00DE39CD"/>
    <w:rsid w:val="00DE48D2"/>
    <w:rsid w:val="00DE7EA5"/>
    <w:rsid w:val="00DF0733"/>
    <w:rsid w:val="00DF470C"/>
    <w:rsid w:val="00DF7D67"/>
    <w:rsid w:val="00E0006D"/>
    <w:rsid w:val="00E04014"/>
    <w:rsid w:val="00E048B2"/>
    <w:rsid w:val="00E04BB6"/>
    <w:rsid w:val="00E06368"/>
    <w:rsid w:val="00E068C9"/>
    <w:rsid w:val="00E12326"/>
    <w:rsid w:val="00E125AE"/>
    <w:rsid w:val="00E12AD1"/>
    <w:rsid w:val="00E131E3"/>
    <w:rsid w:val="00E17240"/>
    <w:rsid w:val="00E17F17"/>
    <w:rsid w:val="00E200C4"/>
    <w:rsid w:val="00E22381"/>
    <w:rsid w:val="00E23D22"/>
    <w:rsid w:val="00E278C1"/>
    <w:rsid w:val="00E33EDA"/>
    <w:rsid w:val="00E341D6"/>
    <w:rsid w:val="00E34789"/>
    <w:rsid w:val="00E3796F"/>
    <w:rsid w:val="00E413C3"/>
    <w:rsid w:val="00E47CC6"/>
    <w:rsid w:val="00E50141"/>
    <w:rsid w:val="00E50E26"/>
    <w:rsid w:val="00E50FE4"/>
    <w:rsid w:val="00E55FF6"/>
    <w:rsid w:val="00E612BA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2565"/>
    <w:rsid w:val="00EB259F"/>
    <w:rsid w:val="00EB27DC"/>
    <w:rsid w:val="00EB450B"/>
    <w:rsid w:val="00EB5ADA"/>
    <w:rsid w:val="00EB65C7"/>
    <w:rsid w:val="00EB7DB3"/>
    <w:rsid w:val="00EC1100"/>
    <w:rsid w:val="00EC17A5"/>
    <w:rsid w:val="00EC6136"/>
    <w:rsid w:val="00ED17E6"/>
    <w:rsid w:val="00ED1E96"/>
    <w:rsid w:val="00ED3962"/>
    <w:rsid w:val="00ED5D36"/>
    <w:rsid w:val="00ED5F4E"/>
    <w:rsid w:val="00EE074A"/>
    <w:rsid w:val="00EE0F57"/>
    <w:rsid w:val="00EE1D68"/>
    <w:rsid w:val="00EE3EF2"/>
    <w:rsid w:val="00EE69BE"/>
    <w:rsid w:val="00EF1307"/>
    <w:rsid w:val="00EF2F44"/>
    <w:rsid w:val="00EF469A"/>
    <w:rsid w:val="00EF4C24"/>
    <w:rsid w:val="00EF5D54"/>
    <w:rsid w:val="00EF5EC0"/>
    <w:rsid w:val="00F01489"/>
    <w:rsid w:val="00F0686F"/>
    <w:rsid w:val="00F101FA"/>
    <w:rsid w:val="00F11B75"/>
    <w:rsid w:val="00F14F02"/>
    <w:rsid w:val="00F15CE1"/>
    <w:rsid w:val="00F15E1F"/>
    <w:rsid w:val="00F16412"/>
    <w:rsid w:val="00F1751A"/>
    <w:rsid w:val="00F20C9F"/>
    <w:rsid w:val="00F261D9"/>
    <w:rsid w:val="00F26211"/>
    <w:rsid w:val="00F27AD2"/>
    <w:rsid w:val="00F312F9"/>
    <w:rsid w:val="00F32066"/>
    <w:rsid w:val="00F322B0"/>
    <w:rsid w:val="00F33F24"/>
    <w:rsid w:val="00F36433"/>
    <w:rsid w:val="00F373FA"/>
    <w:rsid w:val="00F4109F"/>
    <w:rsid w:val="00F41E78"/>
    <w:rsid w:val="00F4202D"/>
    <w:rsid w:val="00F42DDB"/>
    <w:rsid w:val="00F51600"/>
    <w:rsid w:val="00F5218A"/>
    <w:rsid w:val="00F54AF7"/>
    <w:rsid w:val="00F6461B"/>
    <w:rsid w:val="00F6582C"/>
    <w:rsid w:val="00F668EE"/>
    <w:rsid w:val="00F66DC8"/>
    <w:rsid w:val="00F66FBA"/>
    <w:rsid w:val="00F712ED"/>
    <w:rsid w:val="00F71A07"/>
    <w:rsid w:val="00F750BA"/>
    <w:rsid w:val="00F75DD1"/>
    <w:rsid w:val="00F82D7F"/>
    <w:rsid w:val="00F86417"/>
    <w:rsid w:val="00F879AD"/>
    <w:rsid w:val="00F9132E"/>
    <w:rsid w:val="00F9138A"/>
    <w:rsid w:val="00F92266"/>
    <w:rsid w:val="00F927DF"/>
    <w:rsid w:val="00F959AF"/>
    <w:rsid w:val="00F972A6"/>
    <w:rsid w:val="00FA0F8E"/>
    <w:rsid w:val="00FA4B87"/>
    <w:rsid w:val="00FA54A4"/>
    <w:rsid w:val="00FB03A0"/>
    <w:rsid w:val="00FB0817"/>
    <w:rsid w:val="00FB084F"/>
    <w:rsid w:val="00FB1375"/>
    <w:rsid w:val="00FB41D2"/>
    <w:rsid w:val="00FB688E"/>
    <w:rsid w:val="00FC5270"/>
    <w:rsid w:val="00FC6D9F"/>
    <w:rsid w:val="00FC7BC5"/>
    <w:rsid w:val="00FD0B45"/>
    <w:rsid w:val="00FD0EF2"/>
    <w:rsid w:val="00FD1302"/>
    <w:rsid w:val="00FD19BB"/>
    <w:rsid w:val="00FD44EE"/>
    <w:rsid w:val="00FD6383"/>
    <w:rsid w:val="00FE422D"/>
    <w:rsid w:val="00FE749C"/>
    <w:rsid w:val="00FF14DB"/>
    <w:rsid w:val="00FF2243"/>
    <w:rsid w:val="0908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99" w:semiHidden="0" w:name="List Number"/>
    <w:lsdException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iPriority="99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47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50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51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52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53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54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55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56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57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napToGrid w:val="0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List Number 2"/>
    <w:basedOn w:val="1"/>
    <w:unhideWhenUsed/>
    <w:uiPriority w:val="99"/>
    <w:pPr>
      <w:widowControl w:val="0"/>
      <w:numPr>
        <w:ilvl w:val="0"/>
        <w:numId w:val="2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3">
    <w:name w:val="List Number"/>
    <w:basedOn w:val="1"/>
    <w:unhideWhenUsed/>
    <w:uiPriority w:val="99"/>
    <w:pPr>
      <w:widowControl w:val="0"/>
      <w:numPr>
        <w:ilvl w:val="0"/>
        <w:numId w:val="3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4">
    <w:name w:val="Normal Indent"/>
    <w:basedOn w:val="1"/>
    <w:link w:val="49"/>
    <w:uiPriority w:val="0"/>
    <w:pPr>
      <w:widowControl w:val="0"/>
      <w:adjustRightInd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paragraph" w:styleId="15">
    <w:name w:val="Document Map"/>
    <w:basedOn w:val="1"/>
    <w:semiHidden/>
    <w:uiPriority w:val="0"/>
    <w:pPr>
      <w:shd w:val="clear" w:color="auto" w:fill="000080"/>
    </w:pPr>
  </w:style>
  <w:style w:type="paragraph" w:styleId="16">
    <w:name w:val="annotation text"/>
    <w:basedOn w:val="1"/>
    <w:link w:val="43"/>
    <w:uiPriority w:val="0"/>
  </w:style>
  <w:style w:type="paragraph" w:styleId="17">
    <w:name w:val="Body Text Indent"/>
    <w:basedOn w:val="1"/>
    <w:link w:val="36"/>
    <w:uiPriority w:val="0"/>
    <w:pPr>
      <w:widowControl w:val="0"/>
      <w:spacing w:line="400" w:lineRule="exact"/>
      <w:ind w:firstLine="480" w:firstLineChars="20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8">
    <w:name w:val="List 2"/>
    <w:basedOn w:val="1"/>
    <w:unhideWhenUsed/>
    <w:uiPriority w:val="99"/>
    <w:pPr>
      <w:widowControl w:val="0"/>
      <w:ind w:left="100" w:leftChars="200" w:hanging="200" w:hangingChars="200"/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9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20">
    <w:name w:val="Date"/>
    <w:basedOn w:val="1"/>
    <w:next w:val="1"/>
    <w:link w:val="48"/>
    <w:uiPriority w:val="0"/>
    <w:pPr>
      <w:ind w:left="100" w:leftChars="2500"/>
    </w:pPr>
  </w:style>
  <w:style w:type="paragraph" w:styleId="21">
    <w:name w:val="Balloon Text"/>
    <w:basedOn w:val="1"/>
    <w:link w:val="45"/>
    <w:uiPriority w:val="99"/>
    <w:rPr>
      <w:szCs w:val="18"/>
    </w:rPr>
  </w:style>
  <w:style w:type="paragraph" w:styleId="22">
    <w:name w:val="footer"/>
    <w:basedOn w:val="1"/>
    <w:link w:val="40"/>
    <w:qFormat/>
    <w:uiPriority w:val="99"/>
    <w:pPr>
      <w:tabs>
        <w:tab w:val="center" w:pos="4153"/>
        <w:tab w:val="right" w:pos="8306"/>
      </w:tabs>
    </w:pPr>
    <w:rPr>
      <w:szCs w:val="18"/>
    </w:rPr>
  </w:style>
  <w:style w:type="paragraph" w:styleId="23">
    <w:name w:val="header"/>
    <w:basedOn w:val="1"/>
    <w:link w:val="5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24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5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26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27">
    <w:name w:val="Title"/>
    <w:basedOn w:val="1"/>
    <w:next w:val="1"/>
    <w:link w:val="58"/>
    <w:qFormat/>
    <w:uiPriority w:val="10"/>
    <w:pPr>
      <w:widowControl w:val="0"/>
      <w:spacing w:before="240" w:after="60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paragraph" w:styleId="28">
    <w:name w:val="annotation subject"/>
    <w:basedOn w:val="16"/>
    <w:next w:val="16"/>
    <w:link w:val="44"/>
    <w:uiPriority w:val="0"/>
    <w:rPr>
      <w:b/>
      <w:bCs/>
    </w:rPr>
  </w:style>
  <w:style w:type="table" w:styleId="30">
    <w:name w:val="Table Grid"/>
    <w:basedOn w:val="2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page number"/>
    <w:basedOn w:val="31"/>
    <w:uiPriority w:val="0"/>
  </w:style>
  <w:style w:type="character" w:styleId="33">
    <w:name w:val="FollowedHyperlink"/>
    <w:uiPriority w:val="0"/>
    <w:rPr>
      <w:color w:val="800080"/>
      <w:u w:val="single"/>
    </w:rPr>
  </w:style>
  <w:style w:type="character" w:styleId="34">
    <w:name w:val="Hyperlink"/>
    <w:uiPriority w:val="99"/>
    <w:rPr>
      <w:color w:val="0000FF"/>
      <w:u w:val="single"/>
    </w:rPr>
  </w:style>
  <w:style w:type="character" w:styleId="35">
    <w:name w:val="annotation reference"/>
    <w:uiPriority w:val="0"/>
    <w:rPr>
      <w:sz w:val="21"/>
      <w:szCs w:val="21"/>
    </w:rPr>
  </w:style>
  <w:style w:type="character" w:customStyle="1" w:styleId="36">
    <w:name w:val="正文文本缩进 字符"/>
    <w:link w:val="17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37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38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9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40">
    <w:name w:val="页脚 字符"/>
    <w:link w:val="22"/>
    <w:uiPriority w:val="99"/>
    <w:rPr>
      <w:rFonts w:eastAsia="宋体"/>
      <w:sz w:val="18"/>
      <w:szCs w:val="18"/>
      <w:lang w:val="en-GB" w:eastAsia="zh-CN" w:bidi="ar-SA"/>
    </w:rPr>
  </w:style>
  <w:style w:type="character" w:customStyle="1" w:styleId="41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42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43">
    <w:name w:val="批注文字 字符"/>
    <w:link w:val="16"/>
    <w:uiPriority w:val="0"/>
    <w:rPr>
      <w:sz w:val="18"/>
      <w:lang w:val="en-GB"/>
    </w:rPr>
  </w:style>
  <w:style w:type="character" w:customStyle="1" w:styleId="44">
    <w:name w:val="批注主题 字符"/>
    <w:link w:val="28"/>
    <w:uiPriority w:val="0"/>
    <w:rPr>
      <w:b/>
      <w:bCs/>
      <w:sz w:val="18"/>
      <w:lang w:val="en-GB"/>
    </w:rPr>
  </w:style>
  <w:style w:type="character" w:customStyle="1" w:styleId="45">
    <w:name w:val="批注框文本 字符"/>
    <w:link w:val="21"/>
    <w:uiPriority w:val="99"/>
    <w:rPr>
      <w:sz w:val="18"/>
      <w:szCs w:val="18"/>
      <w:lang w:val="en-GB"/>
    </w:rPr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character" w:customStyle="1" w:styleId="47">
    <w:name w:val="标题 1 字符"/>
    <w:basedOn w:val="31"/>
    <w:link w:val="2"/>
    <w:uiPriority w:val="9"/>
    <w:rPr>
      <w:b/>
      <w:bCs/>
      <w:kern w:val="32"/>
      <w:sz w:val="28"/>
      <w:szCs w:val="28"/>
    </w:rPr>
  </w:style>
  <w:style w:type="character" w:customStyle="1" w:styleId="48">
    <w:name w:val="日期 字符"/>
    <w:basedOn w:val="31"/>
    <w:link w:val="20"/>
    <w:uiPriority w:val="0"/>
    <w:rPr>
      <w:sz w:val="18"/>
      <w:lang w:val="en-GB"/>
    </w:rPr>
  </w:style>
  <w:style w:type="character" w:customStyle="1" w:styleId="49">
    <w:name w:val="正文缩进 字符"/>
    <w:link w:val="14"/>
    <w:uiPriority w:val="0"/>
    <w:rPr>
      <w:rFonts w:ascii="宋体"/>
      <w:sz w:val="21"/>
    </w:rPr>
  </w:style>
  <w:style w:type="character" w:customStyle="1" w:styleId="50">
    <w:name w:val="标题 2 字符"/>
    <w:basedOn w:val="31"/>
    <w:link w:val="4"/>
    <w:uiPriority w:val="9"/>
    <w:rPr>
      <w:rFonts w:ascii="宋体" w:cs="Arial"/>
      <w:b/>
      <w:bCs/>
      <w:iCs/>
      <w:color w:val="000000"/>
      <w:sz w:val="24"/>
      <w:szCs w:val="24"/>
    </w:rPr>
  </w:style>
  <w:style w:type="character" w:customStyle="1" w:styleId="51">
    <w:name w:val="标题 3 字符"/>
    <w:basedOn w:val="31"/>
    <w:link w:val="5"/>
    <w:uiPriority w:val="9"/>
    <w:rPr>
      <w:rFonts w:ascii="宋体" w:hAnsi="宋体" w:cs="Arial"/>
      <w:b/>
      <w:bCs/>
      <w:sz w:val="21"/>
      <w:szCs w:val="21"/>
    </w:rPr>
  </w:style>
  <w:style w:type="character" w:customStyle="1" w:styleId="52">
    <w:name w:val="标题 4 字符"/>
    <w:basedOn w:val="31"/>
    <w:link w:val="6"/>
    <w:uiPriority w:val="9"/>
    <w:rPr>
      <w:b/>
      <w:bCs/>
      <w:sz w:val="21"/>
      <w:szCs w:val="28"/>
      <w:lang w:val="en-GB"/>
    </w:rPr>
  </w:style>
  <w:style w:type="character" w:customStyle="1" w:styleId="53">
    <w:name w:val="标题 5 字符"/>
    <w:basedOn w:val="31"/>
    <w:link w:val="7"/>
    <w:uiPriority w:val="9"/>
    <w:rPr>
      <w:b/>
      <w:bCs/>
      <w:iCs/>
      <w:sz w:val="21"/>
      <w:szCs w:val="26"/>
      <w:lang w:val="en-GB"/>
    </w:rPr>
  </w:style>
  <w:style w:type="character" w:customStyle="1" w:styleId="54">
    <w:name w:val="标题 6 字符"/>
    <w:basedOn w:val="31"/>
    <w:link w:val="8"/>
    <w:uiPriority w:val="9"/>
    <w:rPr>
      <w:b/>
      <w:bCs/>
      <w:sz w:val="21"/>
      <w:szCs w:val="22"/>
      <w:lang w:val="en-GB"/>
    </w:rPr>
  </w:style>
  <w:style w:type="character" w:customStyle="1" w:styleId="55">
    <w:name w:val="标题 7 字符"/>
    <w:basedOn w:val="31"/>
    <w:link w:val="9"/>
    <w:uiPriority w:val="9"/>
    <w:rPr>
      <w:sz w:val="24"/>
      <w:szCs w:val="24"/>
      <w:lang w:val="en-GB"/>
    </w:rPr>
  </w:style>
  <w:style w:type="character" w:customStyle="1" w:styleId="56">
    <w:name w:val="标题 8 字符"/>
    <w:basedOn w:val="31"/>
    <w:link w:val="10"/>
    <w:uiPriority w:val="9"/>
    <w:rPr>
      <w:i/>
      <w:iCs/>
      <w:sz w:val="24"/>
      <w:szCs w:val="24"/>
      <w:lang w:val="en-GB"/>
    </w:rPr>
  </w:style>
  <w:style w:type="character" w:customStyle="1" w:styleId="57">
    <w:name w:val="标题 9 字符"/>
    <w:basedOn w:val="31"/>
    <w:link w:val="11"/>
    <w:uiPriority w:val="9"/>
    <w:rPr>
      <w:rFonts w:ascii="Arial" w:hAnsi="Arial" w:cs="Arial"/>
      <w:sz w:val="22"/>
      <w:szCs w:val="22"/>
      <w:lang w:val="en-GB"/>
    </w:rPr>
  </w:style>
  <w:style w:type="character" w:customStyle="1" w:styleId="58">
    <w:name w:val="标题 字符"/>
    <w:basedOn w:val="31"/>
    <w:link w:val="27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59">
    <w:name w:val="页眉 字符"/>
    <w:basedOn w:val="31"/>
    <w:link w:val="23"/>
    <w:uiPriority w:val="99"/>
    <w:rPr>
      <w:sz w:val="18"/>
      <w:szCs w:val="18"/>
      <w:lang w:val="en-GB"/>
    </w:rPr>
  </w:style>
  <w:style w:type="character" w:customStyle="1" w:styleId="60">
    <w:name w:val="seatsp"/>
    <w:basedOn w:val="31"/>
    <w:uiPriority w:val="0"/>
  </w:style>
  <w:style w:type="character" w:customStyle="1" w:styleId="61">
    <w:name w:val="ss3"/>
    <w:basedOn w:val="31"/>
    <w:uiPriority w:val="0"/>
  </w:style>
  <w:style w:type="character" w:styleId="62">
    <w:name w:val="Placeholder Text"/>
    <w:basedOn w:val="31"/>
    <w:semiHidden/>
    <w:uiPriority w:val="99"/>
    <w:rPr>
      <w:color w:val="808080"/>
    </w:rPr>
  </w:style>
  <w:style w:type="character" w:customStyle="1" w:styleId="63">
    <w:name w:val="正文格式 Char Char"/>
    <w:link w:val="64"/>
    <w:uiPriority w:val="0"/>
    <w:rPr>
      <w:rFonts w:eastAsia="仿宋_GB2312" w:cs="宋体"/>
      <w:color w:val="000000"/>
      <w:kern w:val="2"/>
      <w:sz w:val="28"/>
    </w:rPr>
  </w:style>
  <w:style w:type="paragraph" w:customStyle="1" w:styleId="64">
    <w:name w:val="正文格式"/>
    <w:basedOn w:val="1"/>
    <w:link w:val="63"/>
    <w:uiPriority w:val="0"/>
    <w:pPr>
      <w:widowControl w:val="0"/>
      <w:spacing w:line="360" w:lineRule="auto"/>
      <w:ind w:firstLine="560" w:firstLineChars="20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65">
    <w:name w:val="fw2"/>
    <w:basedOn w:val="3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788;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4670-A1AE-4A54-8B1F-F5FE39804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9</Pages>
  <Words>2917</Words>
  <Characters>7211</Characters>
  <Lines>23</Lines>
  <Paragraphs>6</Paragraphs>
  <TotalTime>0</TotalTime>
  <ScaleCrop>false</ScaleCrop>
  <LinksUpToDate>false</LinksUpToDate>
  <CharactersWithSpaces>8035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2024-12-27T05:45:00Z</dcterms:created>
  <dc:creator>oxygen.</dc:creator>
  <cp:lastModifiedBy>oxygen.</cp:lastModifiedBy>
  <dcterms:modified xsi:type="dcterms:W3CDTF">2024-12-27T05:45:35Z</dcterms:modified>
  <dc:title>太阳能热水分析报告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0134DAB2F1274573985622F07BB8BB06_11</vt:lpwstr>
  </property>
  <property fmtid="{D5CDD505-2E9C-101B-9397-08002B2CF9AE}" pid="3" name="KSOTemplateDocerSaveRecord">
    <vt:lpwstr>eyJoZGlkIjoiNGM3ZDU5MDVmYWQzOGUzNDIyZDI3ZTljZjYxODJhOTMiLCJ1c2VySWQiOiI2MTcwMjQzMTEifQ==</vt:lpwstr>
  </property>
  <property fmtid="{D5CDD505-2E9C-101B-9397-08002B2CF9AE}" pid="4" name="KSOProductBuildVer">
    <vt:lpwstr>2052-12.1.0.19302</vt:lpwstr>
  </property>
</Properties>
</file>