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483DD">
      <w:pPr>
        <w:spacing w:line="360" w:lineRule="auto"/>
        <w:jc w:val="center"/>
        <w:outlineLvl w:val="0"/>
        <w:rPr>
          <w:rFonts w:hint="eastAsia" w:ascii="黑体" w:eastAsia="黑体"/>
          <w:sz w:val="32"/>
          <w:szCs w:val="32"/>
        </w:rPr>
      </w:pPr>
      <w:bookmarkStart w:id="0" w:name="_Toc198542674"/>
      <w:bookmarkStart w:id="16" w:name="_GoBack"/>
      <w:bookmarkEnd w:id="16"/>
      <w:r>
        <w:rPr>
          <w:rFonts w:hint="eastAsia" w:ascii="黑体" w:eastAsia="黑体"/>
          <w:sz w:val="32"/>
          <w:szCs w:val="32"/>
        </w:rPr>
        <w:t>附录D  公共建筑能效测评表</w:t>
      </w:r>
      <w:bookmarkEnd w:id="0"/>
    </w:p>
    <w:tbl>
      <w:tblPr>
        <w:tblStyle w:val="5"/>
        <w:tblW w:w="1062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1155"/>
        <w:gridCol w:w="1482"/>
        <w:gridCol w:w="180"/>
        <w:gridCol w:w="1980"/>
        <w:gridCol w:w="1620"/>
        <w:gridCol w:w="303"/>
        <w:gridCol w:w="1137"/>
        <w:gridCol w:w="450"/>
        <w:gridCol w:w="630"/>
        <w:gridCol w:w="1260"/>
      </w:tblGrid>
      <w:tr w14:paraId="5312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7E871533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560" w:type="dxa"/>
            <w:gridSpan w:val="8"/>
            <w:vAlign w:val="center"/>
          </w:tcPr>
          <w:p w14:paraId="600B4B8C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" w:name="项目名称"/>
            <w:r>
              <w:rPr>
                <w:rFonts w:hint="eastAsia"/>
                <w:szCs w:val="21"/>
              </w:rPr>
              <w:t>新建项目</w:t>
            </w:r>
            <w:bookmarkEnd w:id="1"/>
          </w:p>
        </w:tc>
      </w:tr>
      <w:tr w14:paraId="388F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20AB065B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项目地址</w:t>
            </w:r>
          </w:p>
        </w:tc>
        <w:tc>
          <w:tcPr>
            <w:tcW w:w="7560" w:type="dxa"/>
            <w:gridSpan w:val="8"/>
            <w:vAlign w:val="center"/>
          </w:tcPr>
          <w:p w14:paraId="40161378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2" w:name="项目地址"/>
            <w:r>
              <w:rPr>
                <w:rFonts w:hint="eastAsia"/>
                <w:szCs w:val="21"/>
              </w:rPr>
              <w:t>-</w:t>
            </w:r>
            <w:bookmarkEnd w:id="2"/>
          </w:p>
        </w:tc>
      </w:tr>
      <w:tr w14:paraId="3ED4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43457D73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建筑面积（m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）/层数</w:t>
            </w:r>
          </w:p>
        </w:tc>
        <w:tc>
          <w:tcPr>
            <w:tcW w:w="3780" w:type="dxa"/>
            <w:gridSpan w:val="3"/>
            <w:vAlign w:val="center"/>
          </w:tcPr>
          <w:p w14:paraId="1D88BC89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3" w:name="建筑面积"/>
            <w:r>
              <w:rPr>
                <w:rFonts w:hint="eastAsia"/>
                <w:szCs w:val="21"/>
              </w:rPr>
              <w:t>12637</w:t>
            </w:r>
            <w:bookmarkEnd w:id="3"/>
            <w:r>
              <w:rPr>
                <w:rFonts w:hint="eastAsia"/>
                <w:szCs w:val="21"/>
              </w:rPr>
              <w:t>/</w:t>
            </w:r>
            <w:bookmarkStart w:id="4" w:name="地上层数"/>
            <w:r>
              <w:rPr>
                <w:rFonts w:hint="eastAsia"/>
                <w:szCs w:val="21"/>
              </w:rPr>
              <w:t>3</w:t>
            </w:r>
            <w:bookmarkEnd w:id="4"/>
          </w:p>
        </w:tc>
        <w:tc>
          <w:tcPr>
            <w:tcW w:w="1890" w:type="dxa"/>
            <w:gridSpan w:val="3"/>
            <w:vAlign w:val="center"/>
          </w:tcPr>
          <w:p w14:paraId="552F80FC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气候区域</w:t>
            </w:r>
          </w:p>
        </w:tc>
        <w:tc>
          <w:tcPr>
            <w:tcW w:w="1890" w:type="dxa"/>
            <w:gridSpan w:val="2"/>
            <w:vAlign w:val="center"/>
          </w:tcPr>
          <w:p w14:paraId="1FA566F5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5" w:name="气候分区"/>
            <w:r>
              <w:rPr>
                <w:rFonts w:hint="eastAsia"/>
                <w:szCs w:val="21"/>
              </w:rPr>
              <w:t>寒冷A区</w:t>
            </w:r>
            <w:bookmarkEnd w:id="5"/>
          </w:p>
        </w:tc>
      </w:tr>
      <w:tr w14:paraId="7C63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6D2B2396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7560" w:type="dxa"/>
            <w:gridSpan w:val="8"/>
            <w:vAlign w:val="center"/>
          </w:tcPr>
          <w:p w14:paraId="4AEA19E6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6" w:name="建设单位"/>
            <w:bookmarkEnd w:id="6"/>
          </w:p>
        </w:tc>
      </w:tr>
      <w:tr w14:paraId="183D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7AC9ED10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设计单位</w:t>
            </w:r>
          </w:p>
        </w:tc>
        <w:tc>
          <w:tcPr>
            <w:tcW w:w="7560" w:type="dxa"/>
            <w:gridSpan w:val="8"/>
            <w:vAlign w:val="center"/>
          </w:tcPr>
          <w:p w14:paraId="35169C00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7" w:name="设计单位"/>
            <w:bookmarkEnd w:id="7"/>
          </w:p>
        </w:tc>
      </w:tr>
      <w:tr w14:paraId="6448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60" w:type="dxa"/>
            <w:gridSpan w:val="3"/>
            <w:vAlign w:val="center"/>
          </w:tcPr>
          <w:p w14:paraId="22BE5044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7560" w:type="dxa"/>
            <w:gridSpan w:val="8"/>
            <w:vAlign w:val="center"/>
          </w:tcPr>
          <w:p w14:paraId="200F421F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8" w:name="施工单位"/>
            <w:bookmarkEnd w:id="8"/>
          </w:p>
        </w:tc>
      </w:tr>
      <w:tr w14:paraId="0975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3" w:type="dxa"/>
            <w:gridSpan w:val="7"/>
            <w:vAlign w:val="center"/>
          </w:tcPr>
          <w:p w14:paraId="4DD26BC2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测评内容</w:t>
            </w:r>
          </w:p>
        </w:tc>
        <w:tc>
          <w:tcPr>
            <w:tcW w:w="1137" w:type="dxa"/>
            <w:vAlign w:val="center"/>
          </w:tcPr>
          <w:p w14:paraId="7B5DB853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测评方法</w:t>
            </w:r>
          </w:p>
        </w:tc>
        <w:tc>
          <w:tcPr>
            <w:tcW w:w="1080" w:type="dxa"/>
            <w:gridSpan w:val="2"/>
            <w:vAlign w:val="center"/>
          </w:tcPr>
          <w:p w14:paraId="780EA079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测评结果</w:t>
            </w:r>
          </w:p>
        </w:tc>
        <w:tc>
          <w:tcPr>
            <w:tcW w:w="1260" w:type="dxa"/>
            <w:vAlign w:val="center"/>
          </w:tcPr>
          <w:p w14:paraId="091DD9B0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619E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23" w:type="dxa"/>
            <w:vAlign w:val="center"/>
          </w:tcPr>
          <w:p w14:paraId="346BF5A1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基础项</w:t>
            </w:r>
          </w:p>
        </w:tc>
        <w:tc>
          <w:tcPr>
            <w:tcW w:w="6720" w:type="dxa"/>
            <w:gridSpan w:val="6"/>
            <w:vAlign w:val="center"/>
          </w:tcPr>
          <w:p w14:paraId="765921B4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相对节能率</w:t>
            </w:r>
          </w:p>
        </w:tc>
        <w:tc>
          <w:tcPr>
            <w:tcW w:w="1137" w:type="dxa"/>
            <w:vAlign w:val="center"/>
          </w:tcPr>
          <w:p w14:paraId="27CABC7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A249CBA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9" w:name="节能率"/>
            <w:r>
              <w:rPr>
                <w:rFonts w:hint="eastAsia"/>
                <w:szCs w:val="21"/>
              </w:rPr>
              <w:t>-</w:t>
            </w:r>
            <w:bookmarkEnd w:id="9"/>
          </w:p>
        </w:tc>
        <w:tc>
          <w:tcPr>
            <w:tcW w:w="1260" w:type="dxa"/>
            <w:vAlign w:val="center"/>
          </w:tcPr>
          <w:p w14:paraId="265C3EC5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6.1.1</w:t>
            </w:r>
          </w:p>
        </w:tc>
      </w:tr>
      <w:tr w14:paraId="6CE0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restart"/>
            <w:vAlign w:val="center"/>
          </w:tcPr>
          <w:p w14:paraId="2DE161E3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规定项</w:t>
            </w:r>
          </w:p>
        </w:tc>
        <w:tc>
          <w:tcPr>
            <w:tcW w:w="1155" w:type="dxa"/>
            <w:vMerge w:val="restart"/>
            <w:vAlign w:val="center"/>
          </w:tcPr>
          <w:p w14:paraId="37A2C307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围护结构</w:t>
            </w:r>
          </w:p>
        </w:tc>
        <w:tc>
          <w:tcPr>
            <w:tcW w:w="3642" w:type="dxa"/>
            <w:gridSpan w:val="3"/>
            <w:vAlign w:val="center"/>
          </w:tcPr>
          <w:p w14:paraId="017FE49F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外窗、透明幕墙气密性</w:t>
            </w:r>
          </w:p>
        </w:tc>
        <w:tc>
          <w:tcPr>
            <w:tcW w:w="1923" w:type="dxa"/>
            <w:gridSpan w:val="2"/>
            <w:vAlign w:val="center"/>
          </w:tcPr>
          <w:p w14:paraId="012165DA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0" w:name="最不利外窗气密性等级"/>
            <w:r>
              <w:rPr>
                <w:rFonts w:hint="eastAsia"/>
                <w:szCs w:val="21"/>
              </w:rPr>
              <w:t>6</w:t>
            </w:r>
            <w:bookmarkEnd w:id="10"/>
          </w:p>
        </w:tc>
        <w:tc>
          <w:tcPr>
            <w:tcW w:w="1137" w:type="dxa"/>
            <w:vAlign w:val="center"/>
          </w:tcPr>
          <w:p w14:paraId="07078C6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5A0673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7378B1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</w:t>
            </w:r>
          </w:p>
        </w:tc>
      </w:tr>
      <w:tr w14:paraId="2155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1A92C5DB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DBAD169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BF368E0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热桥部位</w:t>
            </w:r>
          </w:p>
        </w:tc>
        <w:tc>
          <w:tcPr>
            <w:tcW w:w="1923" w:type="dxa"/>
            <w:gridSpan w:val="2"/>
            <w:vAlign w:val="center"/>
          </w:tcPr>
          <w:p w14:paraId="288BF361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D365FB4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ADF3A1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5C0FF85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6.2.2</w:t>
            </w:r>
          </w:p>
        </w:tc>
      </w:tr>
      <w:tr w14:paraId="14B3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264DEEF7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0181FFB7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A2C91C0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门窗洞口密封</w:t>
            </w:r>
          </w:p>
        </w:tc>
        <w:tc>
          <w:tcPr>
            <w:tcW w:w="1923" w:type="dxa"/>
            <w:gridSpan w:val="2"/>
            <w:vAlign w:val="center"/>
          </w:tcPr>
          <w:p w14:paraId="625E480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776738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1ABBC3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FB06284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</w:p>
        </w:tc>
      </w:tr>
      <w:tr w14:paraId="5926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63C7C2E1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321381C2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2F1C824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外窗、透明幕墙可开启面积</w:t>
            </w:r>
          </w:p>
        </w:tc>
        <w:tc>
          <w:tcPr>
            <w:tcW w:w="1923" w:type="dxa"/>
            <w:gridSpan w:val="2"/>
            <w:vAlign w:val="center"/>
          </w:tcPr>
          <w:p w14:paraId="24C05774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05F1367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5C57D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D2E356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6.2.4</w:t>
            </w:r>
          </w:p>
        </w:tc>
      </w:tr>
      <w:tr w14:paraId="038F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09B9FF2A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2C031F4B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冷热源及空调系统</w:t>
            </w:r>
          </w:p>
        </w:tc>
        <w:tc>
          <w:tcPr>
            <w:tcW w:w="3642" w:type="dxa"/>
            <w:gridSpan w:val="3"/>
            <w:vAlign w:val="center"/>
          </w:tcPr>
          <w:p w14:paraId="1E59C859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设计新风量</w:t>
            </w:r>
          </w:p>
        </w:tc>
        <w:tc>
          <w:tcPr>
            <w:tcW w:w="1923" w:type="dxa"/>
            <w:gridSpan w:val="2"/>
            <w:vAlign w:val="center"/>
          </w:tcPr>
          <w:p w14:paraId="28B3A905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04341C9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C4E8861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312C28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6.2.5</w:t>
            </w:r>
          </w:p>
        </w:tc>
      </w:tr>
      <w:tr w14:paraId="6121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3193FC6E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C636693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CD49D4F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设备选型依据</w:t>
            </w:r>
          </w:p>
        </w:tc>
        <w:tc>
          <w:tcPr>
            <w:tcW w:w="1923" w:type="dxa"/>
            <w:gridSpan w:val="2"/>
            <w:vAlign w:val="center"/>
          </w:tcPr>
          <w:p w14:paraId="3D9A19B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F05391E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6301B19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3559F8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6.2.6</w:t>
            </w:r>
          </w:p>
        </w:tc>
      </w:tr>
      <w:tr w14:paraId="481F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7E89B549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697F858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3DA28EF7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热源</w:t>
            </w:r>
          </w:p>
        </w:tc>
        <w:tc>
          <w:tcPr>
            <w:tcW w:w="1923" w:type="dxa"/>
            <w:gridSpan w:val="2"/>
            <w:vAlign w:val="center"/>
          </w:tcPr>
          <w:p w14:paraId="3E1A1D24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F12646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935BF2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C7C2E1D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6.2.7</w:t>
            </w:r>
          </w:p>
        </w:tc>
      </w:tr>
      <w:tr w14:paraId="3AE50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3453FBEC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B69BF0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55F7D0E8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地源热泵系统</w:t>
            </w:r>
          </w:p>
        </w:tc>
        <w:tc>
          <w:tcPr>
            <w:tcW w:w="1923" w:type="dxa"/>
            <w:gridSpan w:val="2"/>
            <w:vAlign w:val="center"/>
          </w:tcPr>
          <w:p w14:paraId="66A7103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1364DB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4FED509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D52A45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6.2.8</w:t>
            </w:r>
          </w:p>
        </w:tc>
      </w:tr>
      <w:tr w14:paraId="72EF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115DCC21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6E25AE2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293D309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锅炉</w:t>
            </w:r>
          </w:p>
        </w:tc>
        <w:tc>
          <w:tcPr>
            <w:tcW w:w="1923" w:type="dxa"/>
            <w:gridSpan w:val="2"/>
            <w:vAlign w:val="center"/>
          </w:tcPr>
          <w:p w14:paraId="5678E7D1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E2E2D6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F3C356F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1" w:name="锅炉热效率﹪"/>
            <w:r>
              <w:rPr>
                <w:rFonts w:hint="eastAsia"/>
                <w:szCs w:val="21"/>
              </w:rPr>
              <w:t>78%</w:t>
            </w:r>
            <w:bookmarkEnd w:id="11"/>
          </w:p>
        </w:tc>
        <w:tc>
          <w:tcPr>
            <w:tcW w:w="1260" w:type="dxa"/>
            <w:vAlign w:val="center"/>
          </w:tcPr>
          <w:p w14:paraId="5A758E6D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6.2.9</w:t>
            </w:r>
          </w:p>
        </w:tc>
      </w:tr>
      <w:tr w14:paraId="1490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569B9124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939896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97C51C2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冷水（热泵）机组</w:t>
            </w:r>
          </w:p>
        </w:tc>
        <w:tc>
          <w:tcPr>
            <w:tcW w:w="1923" w:type="dxa"/>
            <w:gridSpan w:val="2"/>
            <w:vAlign w:val="center"/>
          </w:tcPr>
          <w:p w14:paraId="3846CA44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3B42742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6C2A68D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2" w:name="冷源性能系数"/>
            <w:r>
              <w:rPr>
                <w:rFonts w:hint="eastAsia"/>
                <w:szCs w:val="21"/>
              </w:rPr>
              <w:t>4.40</w:t>
            </w:r>
            <w:bookmarkEnd w:id="12"/>
          </w:p>
        </w:tc>
        <w:tc>
          <w:tcPr>
            <w:tcW w:w="1260" w:type="dxa"/>
            <w:vAlign w:val="center"/>
          </w:tcPr>
          <w:p w14:paraId="20311FB6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6.2.10</w:t>
            </w:r>
          </w:p>
        </w:tc>
      </w:tr>
      <w:tr w14:paraId="0793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184FB820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6D1398A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8503E2B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单元式机组</w:t>
            </w:r>
          </w:p>
        </w:tc>
        <w:tc>
          <w:tcPr>
            <w:tcW w:w="1923" w:type="dxa"/>
            <w:gridSpan w:val="2"/>
            <w:vAlign w:val="center"/>
          </w:tcPr>
          <w:p w14:paraId="1525878C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4C45FB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99DC65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2D4235F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6.2.11</w:t>
            </w:r>
          </w:p>
        </w:tc>
      </w:tr>
      <w:tr w14:paraId="132E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58DDDD55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3D813137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B4F6414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溴化锂吸收式机组</w:t>
            </w:r>
          </w:p>
        </w:tc>
        <w:tc>
          <w:tcPr>
            <w:tcW w:w="1923" w:type="dxa"/>
            <w:gridSpan w:val="2"/>
            <w:vAlign w:val="center"/>
          </w:tcPr>
          <w:p w14:paraId="0CD6C3C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AFD081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F50BC5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021407D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6.2.12</w:t>
            </w:r>
          </w:p>
        </w:tc>
      </w:tr>
      <w:tr w14:paraId="1CBB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006FF7A7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8223EE5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64CB0810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多联式空调（热泵）机组</w:t>
            </w:r>
          </w:p>
        </w:tc>
        <w:tc>
          <w:tcPr>
            <w:tcW w:w="1923" w:type="dxa"/>
            <w:gridSpan w:val="2"/>
            <w:vAlign w:val="center"/>
          </w:tcPr>
          <w:p w14:paraId="381ACAB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2E0D244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0DBB0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FFAF258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6.2.13</w:t>
            </w:r>
          </w:p>
        </w:tc>
      </w:tr>
      <w:tr w14:paraId="18EF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5FD8F923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115AECA9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79ABD96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集中供暖系统热水循环泵耗电输热比</w:t>
            </w:r>
          </w:p>
        </w:tc>
        <w:tc>
          <w:tcPr>
            <w:tcW w:w="1923" w:type="dxa"/>
            <w:gridSpan w:val="2"/>
            <w:vAlign w:val="center"/>
          </w:tcPr>
          <w:p w14:paraId="49867519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39A072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BDB2A6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44FBFB8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6.2.14</w:t>
            </w:r>
          </w:p>
        </w:tc>
      </w:tr>
      <w:tr w14:paraId="4590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299CD338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6FD312E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580C5B52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风机单位风量耗功率</w:t>
            </w:r>
          </w:p>
        </w:tc>
        <w:tc>
          <w:tcPr>
            <w:tcW w:w="1923" w:type="dxa"/>
            <w:gridSpan w:val="2"/>
            <w:vAlign w:val="center"/>
          </w:tcPr>
          <w:p w14:paraId="211B6FF1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E78BFD1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59C95C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3" w:name="单位风量耗功率"/>
            <w:r>
              <w:rPr>
                <w:rFonts w:hint="eastAsia"/>
                <w:szCs w:val="21"/>
              </w:rPr>
              <w:t>0.420</w:t>
            </w:r>
            <w:bookmarkEnd w:id="13"/>
          </w:p>
        </w:tc>
        <w:tc>
          <w:tcPr>
            <w:tcW w:w="1260" w:type="dxa"/>
            <w:vAlign w:val="center"/>
          </w:tcPr>
          <w:p w14:paraId="3BABE6E3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6.2.15</w:t>
            </w:r>
          </w:p>
        </w:tc>
      </w:tr>
      <w:tr w14:paraId="0BB0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604E4E63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1A172DC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10B8D528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空调水系统冷水泵输送能效比</w:t>
            </w:r>
          </w:p>
        </w:tc>
        <w:tc>
          <w:tcPr>
            <w:tcW w:w="1923" w:type="dxa"/>
            <w:gridSpan w:val="2"/>
            <w:vAlign w:val="center"/>
          </w:tcPr>
          <w:p w14:paraId="433C5431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61B290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ED03D1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4" w:name="冷水系统输送能效比"/>
            <w:r>
              <w:rPr>
                <w:rFonts w:hint="eastAsia"/>
                <w:szCs w:val="21"/>
              </w:rPr>
              <w:t>0.02410</w:t>
            </w:r>
            <w:bookmarkEnd w:id="14"/>
          </w:p>
        </w:tc>
        <w:tc>
          <w:tcPr>
            <w:tcW w:w="1260" w:type="dxa"/>
            <w:vAlign w:val="center"/>
          </w:tcPr>
          <w:p w14:paraId="0387D2D8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6.2.16</w:t>
            </w:r>
          </w:p>
        </w:tc>
      </w:tr>
      <w:tr w14:paraId="50AE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70B77F6B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7277E44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6D0D055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空调水系统热水泵输送能效比</w:t>
            </w:r>
          </w:p>
        </w:tc>
        <w:tc>
          <w:tcPr>
            <w:tcW w:w="1923" w:type="dxa"/>
            <w:gridSpan w:val="2"/>
            <w:vAlign w:val="center"/>
          </w:tcPr>
          <w:p w14:paraId="0432C8A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B9E38D3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115633">
            <w:pPr>
              <w:snapToGrid w:val="0"/>
              <w:jc w:val="center"/>
              <w:rPr>
                <w:rFonts w:hint="eastAsia"/>
                <w:szCs w:val="21"/>
              </w:rPr>
            </w:pPr>
            <w:bookmarkStart w:id="15" w:name="热水系统输送能效比"/>
            <w:r>
              <w:rPr>
                <w:rFonts w:hint="eastAsia"/>
                <w:szCs w:val="21"/>
              </w:rPr>
              <w:t>0.00433</w:t>
            </w:r>
            <w:bookmarkEnd w:id="15"/>
          </w:p>
        </w:tc>
        <w:tc>
          <w:tcPr>
            <w:tcW w:w="1260" w:type="dxa"/>
            <w:vAlign w:val="center"/>
          </w:tcPr>
          <w:p w14:paraId="52A7431F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6.2.16</w:t>
            </w:r>
          </w:p>
        </w:tc>
      </w:tr>
      <w:tr w14:paraId="2EAF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05ABA2B8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84B8DA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42A5386D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室温调节</w:t>
            </w:r>
          </w:p>
        </w:tc>
        <w:tc>
          <w:tcPr>
            <w:tcW w:w="1923" w:type="dxa"/>
            <w:gridSpan w:val="2"/>
            <w:vAlign w:val="center"/>
          </w:tcPr>
          <w:p w14:paraId="3A0157F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1894013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0F0E33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8E068A8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6.2.17</w:t>
            </w:r>
          </w:p>
        </w:tc>
      </w:tr>
      <w:tr w14:paraId="2F0A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5D09BF0F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22F2DB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57ADC379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计量方式</w:t>
            </w:r>
          </w:p>
        </w:tc>
        <w:tc>
          <w:tcPr>
            <w:tcW w:w="1923" w:type="dxa"/>
            <w:gridSpan w:val="2"/>
            <w:vAlign w:val="center"/>
          </w:tcPr>
          <w:p w14:paraId="0012122E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0A8A341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98E1DD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4F67522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6.2.18</w:t>
            </w:r>
          </w:p>
        </w:tc>
      </w:tr>
      <w:tr w14:paraId="0488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20AB3FD7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0BCA6675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7F62497D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水力平衡</w:t>
            </w:r>
          </w:p>
        </w:tc>
        <w:tc>
          <w:tcPr>
            <w:tcW w:w="1923" w:type="dxa"/>
            <w:gridSpan w:val="2"/>
            <w:vAlign w:val="center"/>
          </w:tcPr>
          <w:p w14:paraId="2C41A7E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6F243ED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26409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F4A296B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6.2.19</w:t>
            </w:r>
          </w:p>
        </w:tc>
      </w:tr>
      <w:tr w14:paraId="75A4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31673B09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66E6631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02FF9C4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监控系统</w:t>
            </w:r>
          </w:p>
        </w:tc>
        <w:tc>
          <w:tcPr>
            <w:tcW w:w="1923" w:type="dxa"/>
            <w:gridSpan w:val="2"/>
            <w:vAlign w:val="center"/>
          </w:tcPr>
          <w:p w14:paraId="7FADA8F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A18D964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519331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F5478EE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6.2.20</w:t>
            </w:r>
          </w:p>
        </w:tc>
      </w:tr>
      <w:tr w14:paraId="34CE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503322D5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669CEC2E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照明</w:t>
            </w:r>
          </w:p>
        </w:tc>
        <w:tc>
          <w:tcPr>
            <w:tcW w:w="3642" w:type="dxa"/>
            <w:gridSpan w:val="3"/>
            <w:vAlign w:val="center"/>
          </w:tcPr>
          <w:p w14:paraId="1D43EB40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照明功率密度</w:t>
            </w:r>
          </w:p>
        </w:tc>
        <w:tc>
          <w:tcPr>
            <w:tcW w:w="1923" w:type="dxa"/>
            <w:gridSpan w:val="2"/>
            <w:vAlign w:val="center"/>
          </w:tcPr>
          <w:p w14:paraId="656A4FBE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6882847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FF05373"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6049932F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6.2.21</w:t>
            </w:r>
          </w:p>
        </w:tc>
      </w:tr>
      <w:tr w14:paraId="5732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31976354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DE274D1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3642" w:type="dxa"/>
            <w:gridSpan w:val="3"/>
            <w:vAlign w:val="center"/>
          </w:tcPr>
          <w:p w14:paraId="34A0FADE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照明控制</w:t>
            </w:r>
          </w:p>
        </w:tc>
        <w:tc>
          <w:tcPr>
            <w:tcW w:w="1923" w:type="dxa"/>
            <w:gridSpan w:val="2"/>
            <w:vAlign w:val="center"/>
          </w:tcPr>
          <w:p w14:paraId="5D65D94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70A2A8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A806406"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260" w:type="dxa"/>
            <w:vAlign w:val="center"/>
          </w:tcPr>
          <w:p w14:paraId="615720BF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6.2.22</w:t>
            </w:r>
          </w:p>
        </w:tc>
      </w:tr>
      <w:tr w14:paraId="66F1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restart"/>
            <w:shd w:val="clear" w:color="auto" w:fill="auto"/>
            <w:vAlign w:val="center"/>
          </w:tcPr>
          <w:p w14:paraId="4C84BC50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选择项</w:t>
            </w:r>
          </w:p>
        </w:tc>
        <w:tc>
          <w:tcPr>
            <w:tcW w:w="2817" w:type="dxa"/>
            <w:gridSpan w:val="3"/>
            <w:vAlign w:val="center"/>
          </w:tcPr>
          <w:p w14:paraId="614793A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可再生能源</w:t>
            </w:r>
          </w:p>
        </w:tc>
        <w:tc>
          <w:tcPr>
            <w:tcW w:w="3903" w:type="dxa"/>
            <w:gridSpan w:val="3"/>
            <w:vAlign w:val="center"/>
          </w:tcPr>
          <w:p w14:paraId="35A18535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E6184B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8CFB85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106791D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</w:t>
            </w:r>
          </w:p>
        </w:tc>
      </w:tr>
      <w:tr w14:paraId="19A37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55300463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1C591DF7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自然通风</w:t>
            </w:r>
          </w:p>
        </w:tc>
        <w:tc>
          <w:tcPr>
            <w:tcW w:w="3903" w:type="dxa"/>
            <w:gridSpan w:val="3"/>
            <w:vAlign w:val="center"/>
          </w:tcPr>
          <w:p w14:paraId="0600B33C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7B87B1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BCDBB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0CBD1E7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6.3.2</w:t>
            </w:r>
          </w:p>
        </w:tc>
      </w:tr>
      <w:tr w14:paraId="07CB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457A69EA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6FADDE5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自然采光</w:t>
            </w:r>
          </w:p>
        </w:tc>
        <w:tc>
          <w:tcPr>
            <w:tcW w:w="3903" w:type="dxa"/>
            <w:gridSpan w:val="3"/>
            <w:vAlign w:val="center"/>
          </w:tcPr>
          <w:p w14:paraId="5027538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0D0BCECC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84F35E7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574A5EB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6.3.3</w:t>
            </w:r>
          </w:p>
        </w:tc>
      </w:tr>
      <w:tr w14:paraId="5D0F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70D50B6F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37684629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遮阳措施</w:t>
            </w:r>
          </w:p>
        </w:tc>
        <w:tc>
          <w:tcPr>
            <w:tcW w:w="3903" w:type="dxa"/>
            <w:gridSpan w:val="3"/>
            <w:vAlign w:val="center"/>
          </w:tcPr>
          <w:p w14:paraId="0A29BB4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E79EF45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1E80C5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C6C56DB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6.3.4</w:t>
            </w:r>
          </w:p>
        </w:tc>
      </w:tr>
      <w:tr w14:paraId="148B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3BFE89C4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3A66F558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分布式冷热电联供</w:t>
            </w:r>
          </w:p>
        </w:tc>
        <w:tc>
          <w:tcPr>
            <w:tcW w:w="3903" w:type="dxa"/>
            <w:gridSpan w:val="3"/>
            <w:vAlign w:val="center"/>
          </w:tcPr>
          <w:p w14:paraId="74D8C3E9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0FC4572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4244B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4C06376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6.3.5</w:t>
            </w:r>
          </w:p>
        </w:tc>
      </w:tr>
      <w:tr w14:paraId="635E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709DD3E5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19C20B2D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蓄冷蓄热技术</w:t>
            </w:r>
          </w:p>
        </w:tc>
        <w:tc>
          <w:tcPr>
            <w:tcW w:w="3903" w:type="dxa"/>
            <w:gridSpan w:val="3"/>
            <w:vAlign w:val="center"/>
          </w:tcPr>
          <w:p w14:paraId="64C1368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B7C1A2C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97F9A7C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1F3C39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6.3.6</w:t>
            </w:r>
          </w:p>
        </w:tc>
      </w:tr>
      <w:tr w14:paraId="12BC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shd w:val="clear" w:color="auto" w:fill="auto"/>
            <w:vAlign w:val="center"/>
          </w:tcPr>
          <w:p w14:paraId="5990CA8F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4AF1ABB4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能量回收</w:t>
            </w:r>
          </w:p>
        </w:tc>
        <w:tc>
          <w:tcPr>
            <w:tcW w:w="3903" w:type="dxa"/>
            <w:gridSpan w:val="3"/>
            <w:vAlign w:val="center"/>
          </w:tcPr>
          <w:p w14:paraId="1A34DF3C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72FA54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E50D17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2F27D8A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6.3.7</w:t>
            </w:r>
          </w:p>
        </w:tc>
      </w:tr>
      <w:tr w14:paraId="071B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215A5E2F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434A358E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冷凝热利用</w:t>
            </w:r>
          </w:p>
        </w:tc>
        <w:tc>
          <w:tcPr>
            <w:tcW w:w="3903" w:type="dxa"/>
            <w:gridSpan w:val="3"/>
            <w:vAlign w:val="center"/>
          </w:tcPr>
          <w:p w14:paraId="50872295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5E3FBCC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B39D69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DE08129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6.3.8</w:t>
            </w:r>
          </w:p>
        </w:tc>
      </w:tr>
      <w:tr w14:paraId="3C48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5DB2DBBB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6E3441A6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全新风/变新风比</w:t>
            </w:r>
          </w:p>
        </w:tc>
        <w:tc>
          <w:tcPr>
            <w:tcW w:w="3903" w:type="dxa"/>
            <w:gridSpan w:val="3"/>
            <w:vAlign w:val="center"/>
          </w:tcPr>
          <w:p w14:paraId="26FF1C52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7ECC55B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C393330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B4B7C60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6.3.9</w:t>
            </w:r>
          </w:p>
        </w:tc>
      </w:tr>
      <w:tr w14:paraId="4B47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0C6EEDA1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3E0BE1B9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变水量/变风量</w:t>
            </w:r>
          </w:p>
        </w:tc>
        <w:tc>
          <w:tcPr>
            <w:tcW w:w="3903" w:type="dxa"/>
            <w:gridSpan w:val="3"/>
            <w:vAlign w:val="center"/>
          </w:tcPr>
          <w:p w14:paraId="5365076C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3BAE8A46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B901B3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F323AE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6.3.10</w:t>
            </w:r>
          </w:p>
        </w:tc>
      </w:tr>
      <w:tr w14:paraId="22B6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5B3E765C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07FC66C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供回水温差</w:t>
            </w:r>
          </w:p>
        </w:tc>
        <w:tc>
          <w:tcPr>
            <w:tcW w:w="3903" w:type="dxa"/>
            <w:gridSpan w:val="3"/>
            <w:vAlign w:val="center"/>
          </w:tcPr>
          <w:p w14:paraId="79A19E94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40F282F3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44EBAA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11A6912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6.3.11</w:t>
            </w:r>
          </w:p>
        </w:tc>
      </w:tr>
      <w:tr w14:paraId="190F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686402C4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795B2DB6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计量+节能控制</w:t>
            </w:r>
          </w:p>
        </w:tc>
        <w:tc>
          <w:tcPr>
            <w:tcW w:w="3903" w:type="dxa"/>
            <w:gridSpan w:val="3"/>
            <w:vAlign w:val="center"/>
          </w:tcPr>
          <w:p w14:paraId="3834BF12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72BB25B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321B71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AEA34B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6.3.12</w:t>
            </w:r>
          </w:p>
        </w:tc>
      </w:tr>
      <w:tr w14:paraId="255D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02D54F66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7B8DBCA6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高等级设备</w:t>
            </w:r>
          </w:p>
        </w:tc>
        <w:tc>
          <w:tcPr>
            <w:tcW w:w="3903" w:type="dxa"/>
            <w:gridSpan w:val="3"/>
            <w:vAlign w:val="center"/>
          </w:tcPr>
          <w:p w14:paraId="311C2418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21C0149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C657ED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FA77561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6.3.13</w:t>
            </w:r>
          </w:p>
        </w:tc>
      </w:tr>
      <w:tr w14:paraId="24C8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" w:type="dxa"/>
            <w:vMerge w:val="continue"/>
            <w:vAlign w:val="center"/>
          </w:tcPr>
          <w:p w14:paraId="2D314359">
            <w:pPr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817" w:type="dxa"/>
            <w:gridSpan w:val="3"/>
            <w:vAlign w:val="center"/>
          </w:tcPr>
          <w:p w14:paraId="2EE24A7B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3903" w:type="dxa"/>
            <w:gridSpan w:val="3"/>
            <w:vAlign w:val="center"/>
          </w:tcPr>
          <w:p w14:paraId="68F337F5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14:paraId="1C13573F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8DAF77">
            <w:pPr>
              <w:snapToGrid w:val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4876FF3">
            <w:pPr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6.3.14</w:t>
            </w:r>
          </w:p>
        </w:tc>
      </w:tr>
      <w:tr w14:paraId="2383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0" w:type="dxa"/>
            <w:gridSpan w:val="11"/>
            <w:vAlign w:val="center"/>
          </w:tcPr>
          <w:p w14:paraId="7F704D5C">
            <w:pPr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民用建筑能效测评机构意见：</w:t>
            </w:r>
          </w:p>
          <w:p w14:paraId="487AFB6C">
            <w:pPr>
              <w:snapToGrid w:val="0"/>
              <w:rPr>
                <w:rFonts w:hint="eastAsia"/>
                <w:szCs w:val="21"/>
              </w:rPr>
            </w:pPr>
          </w:p>
          <w:p w14:paraId="24A4DAC9">
            <w:pPr>
              <w:snapToGrid w:val="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测评人员：      测评机构：                    年  月  日</w:t>
            </w:r>
          </w:p>
        </w:tc>
      </w:tr>
    </w:tbl>
    <w:p w14:paraId="0BD01A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C3836"/>
    <w:rsid w:val="001915A3"/>
    <w:rsid w:val="00217F62"/>
    <w:rsid w:val="00A906D8"/>
    <w:rsid w:val="00AB5A74"/>
    <w:rsid w:val="00F071AE"/>
    <w:rsid w:val="2CAC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Pages>2</Pages>
  <Words>405</Words>
  <Characters>604</Characters>
  <Lines>6</Lines>
  <Paragraphs>1</Paragraphs>
  <TotalTime>0</TotalTime>
  <ScaleCrop>false</ScaleCrop>
  <LinksUpToDate>false</LinksUpToDate>
  <CharactersWithSpaces>636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2024-12-30T04:33:00Z</dcterms:created>
  <dc:creator>Gambler</dc:creator>
  <cp:lastModifiedBy>Gambler</cp:lastModifiedBy>
  <dcterms:modified xsi:type="dcterms:W3CDTF">2024-12-30T04:33:11Z</dcterms:modified>
  <dc:title>附录B  公共建筑能效测评汇总表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6A16F421FBC3477ABCCF8B39998B23DB_11</vt:lpwstr>
  </property>
  <property fmtid="{D5CDD505-2E9C-101B-9397-08002B2CF9AE}" pid="3" name="KSOProductBuildVer">
    <vt:lpwstr>2052-12.1.0.19770</vt:lpwstr>
  </property>
</Properties>
</file>