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电梯运维、检查记录</w:t>
      </w:r>
    </w:p>
    <w:p>
      <w:pPr>
        <w:pStyle w:val="Heading2"/>
      </w:pPr>
      <w:r>
        <w:t xml:space="preserve">一、基本信息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电梯编号</w:t>
      </w:r>
      <w:r>
        <w:t xml:space="preserve">：[具体编号]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电梯品牌及型号</w:t>
      </w:r>
      <w:r>
        <w:t xml:space="preserve">：[品牌名称][型号]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安装位置</w:t>
      </w:r>
      <w:r>
        <w:t xml:space="preserve">：[详细地址，如 XX 大厦 X 单元]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使用单位</w:t>
      </w:r>
      <w:r>
        <w:t xml:space="preserve">：[单位名称]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维保单位</w:t>
      </w:r>
      <w:r>
        <w:t xml:space="preserve">：[维保公司名称]</w:t>
      </w:r>
    </w:p>
    <w:p>
      <w:pPr>
        <w:pStyle w:val="Heading2"/>
      </w:pPr>
      <w:r>
        <w:t xml:space="preserve">二、日常巡检记录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巡检日期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巡检人员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巡检项目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检查结果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备注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[具体年月日 周 X]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[巡检人员姓名]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轿厢外观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无划痕、凹陷，照明正常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/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层门及门套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门关闭严实，门套无松动、变形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/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运行声音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运行平稳，无异常噪音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/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平层情况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平层精准，误差在允许范围内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/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[具体年月日 周 X]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[巡检人员姓名]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轿厢按钮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各按钮功能正常，标识清晰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/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通风系统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通风良好，无异味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/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机房设备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控制柜温度正常，无异常发热、打火现象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/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井道部件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导轨无异物，轿厢及对重运行顺畅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/</w:t>
            </w:r>
          </w:p>
        </w:tc>
      </w:tr>
    </w:tbl>
    <w:p>
      <w:pPr>
        <w:pStyle w:val="Heading2"/>
      </w:pPr>
      <w:r>
        <w:t xml:space="preserve">三、定期维护记录</w:t>
      </w:r>
    </w:p>
    <w:p>
      <w:pPr>
        <w:pStyle w:val="Heading3"/>
      </w:pPr>
      <w:r>
        <w:t xml:space="preserve">（一）月度维护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维护日期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维护人员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维护项目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维护详情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[具体年月日]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[维护人员姓名 1]、[维护人员姓名 2]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门系统维护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清洁层门、轿厢门轨道，润滑门机传动部件，调整门机开关门速度及力度，确保门防夹功能灵敏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安全回路检查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测试各安全开关（如限速器开关、安全钳开关、缓冲器开关等），确保安全回路正常导通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曳引系统检查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检查曳引钢丝绳磨损、断丝情况，调整钢丝绳张力，确保各绳张力均匀，偏差在规定范围内；检查曳引轮槽磨损情况，清洁曳引轮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电气系统检查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紧固控制柜内各接线端子，检查接触器、继电器等电气元件工作状态，清理灰尘</w:t>
            </w:r>
          </w:p>
        </w:tc>
      </w:tr>
    </w:tbl>
    <w:p>
      <w:pPr>
        <w:pStyle w:val="Heading3"/>
      </w:pPr>
      <w:r>
        <w:t xml:space="preserve">（二）季度维护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维护日期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维护人员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维护项目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维护详情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[具体年月日]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[维护人员姓名 1]、[维护人员姓名 2]、[维护人员姓名 3]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限速器 - 安全钳联动试验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按照规定速度触发限速器，验证安全钳动作可靠性，检查动作后复位情况，调整相关部件间隙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缓冲器检查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检查缓冲器外观有无损坏，液压缓冲器油位是否正常，对缓冲器进行清洁、润滑，模拟轿厢撞击试验，检查缓冲效果及复位时间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平层精度调整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使用专业工具测量平层精度，对平层感应器位置、轿厢高度等进行微调，确保各楼层平层误差在标准范围内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轿厢称重装置校准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加载不同重量砝码，对轿厢称重装置进行校准，确保超载保护功能准确可靠</w:t>
            </w:r>
          </w:p>
        </w:tc>
      </w:tr>
    </w:tbl>
    <w:p>
      <w:pPr>
        <w:pStyle w:val="Heading3"/>
      </w:pPr>
      <w:r>
        <w:t xml:space="preserve">（三）年度维护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维护日期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维护人员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维护项目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维护详情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[具体年月日]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[维护人员团队名单]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全面拆解检查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对电梯主要部件（如曳引机、门机、控制柜、导轨等）进行拆解，清洁、检查各零部件磨损、老化情况，更换易损件（如刹车片、密封件、接触器触点等）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性能测试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进行电梯运行速度、加减速、振动等性能测试，与初始参数对比，评估电梯整体性能，对不符合标准的参数进行调整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安全性能综合评估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对电梯所有安全保护装置进行全面检测与功能验证，包括电气安全、机械安全等方面，出具详细安全评估报告</w:t>
            </w:r>
          </w:p>
        </w:tc>
      </w:tr>
    </w:tbl>
    <w:p>
      <w:pPr>
        <w:pStyle w:val="Heading2"/>
      </w:pPr>
      <w:r>
        <w:t xml:space="preserve">四、故障处理记录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故障日期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故障时间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故障现象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故障原因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处理措施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处理时间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处理人员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[具体年月日]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[具体时间]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电梯突然停止运行，轿厢内照明闪烁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供电线路短路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迅速切断电源，排查短路点，修复损坏线路，恢复供电，检查电梯控制系统有无异常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 小时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[维修人员姓名 1]、[维修人员姓名 2]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[具体年月日]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[具体时间]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层门关闭后无法自动解锁，电梯无法正常运行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门锁机械部件卡滞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手动打开层门，清理门锁机械部件异物，对门锁进行润滑、调整，测试门锁解锁、锁闭功能，确保正常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 小时 30 分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[维修人员姓名 3]</w:t>
            </w:r>
          </w:p>
        </w:tc>
      </w:tr>
    </w:tbl>
    <w:p>
      <w:pPr>
        <w:pStyle w:val="Heading2"/>
      </w:pPr>
      <w:r>
        <w:t xml:space="preserve">五、总结</w:t>
      </w:r>
    </w:p>
    <w:p>
      <w:pPr>
        <w:pStyle w:val="text"/>
      </w:pPr>
      <w:r>
        <w:t xml:space="preserve">通过定期的日常巡检、全面的定期维护以及及时有效的故障处理，本电梯在 [记录时间段] 内总体运行较为稳定。日常巡检能及时发现并处理一些小问题，保障电梯的基本运行。定期维护从不同周期对电梯各系统进行深度检查与保养，有效延长了电梯使用寿命，确保各项性能指标符合标准。在故障处理方面，维保人员响应迅速，能准确判断故障原因并采取恰当措施，使电梯尽快恢复正常运行。后续将继续严格按照维护保养计划执行，加强对电梯关键部件的监测，进一步提升电梯运行的安全性与稳定性。</w:t>
      </w:r>
    </w:p>
    <w:p>
      <w:pPr>
        <w:pStyle w:val="text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2025-03-02T07:42:14.166Z</dcterms:created>
  <dcterms:modified xsi:type="dcterms:W3CDTF">2025-03-02T07:42:14.166Z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