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绿动活力寓——运动员公寓环保焕新工程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525275" cy="29912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5" cy="299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项目地址：江苏省南京市江宁区方山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项目名称：绿动活力寓——运动员公寓环保焕新工程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围护结构提高6%或负荷降低%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全寿命期单位建筑面积碳排放强为34kgCO2/（m2·a）减碳率43%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