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B9A7C" w14:textId="77777777" w:rsidR="00BE2D61" w:rsidRDefault="00BE2D61">
      <w:pPr>
        <w:rPr>
          <w:b/>
          <w:sz w:val="24"/>
        </w:rPr>
      </w:pPr>
    </w:p>
    <w:p w14:paraId="156292A4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01A06058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 w:hint="eastAsia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009CBD61" w14:textId="77777777" w:rsidR="00BE2D61" w:rsidRPr="00ED542A" w:rsidRDefault="00BE2D61" w:rsidP="00BE2D61">
      <w:pPr>
        <w:spacing w:line="240" w:lineRule="atLeast"/>
        <w:jc w:val="center"/>
        <w:rPr>
          <w:rFonts w:ascii="宋体" w:hAnsi="宋体" w:hint="eastAsia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3777E18D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819E891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4FBB5BD" w14:textId="27AD8D30" w:rsidR="00BE2D61" w:rsidRPr="00D40158" w:rsidRDefault="00F4355D" w:rsidP="00EC59E1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F4355D">
              <w:rPr>
                <w:rFonts w:hint="eastAsia"/>
              </w:rPr>
              <w:t>绿动活力寓——运动员公寓环保焕新工程</w:t>
            </w:r>
          </w:p>
        </w:tc>
      </w:tr>
      <w:tr w:rsidR="00BE2D61" w:rsidRPr="00D40158" w14:paraId="0F8656B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D149DCE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F68CD9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t>江苏</w:t>
            </w:r>
            <w:r>
              <w:t>-</w:t>
            </w:r>
            <w:r>
              <w:t>南京</w:t>
            </w:r>
            <w:bookmarkEnd w:id="3"/>
          </w:p>
        </w:tc>
      </w:tr>
      <w:tr w:rsidR="00BE2D61" w:rsidRPr="00D40158" w14:paraId="2D2A56B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B8B9DD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CBF2CE6" w14:textId="520B6F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2024</w:t>
            </w:r>
            <w:bookmarkEnd w:id="4"/>
            <w:r w:rsidR="00F4355D">
              <w:rPr>
                <w:rFonts w:ascii="宋体" w:hAnsi="宋体" w:hint="eastAsia"/>
                <w:szCs w:val="21"/>
              </w:rPr>
              <w:t>-123456</w:t>
            </w:r>
          </w:p>
        </w:tc>
      </w:tr>
      <w:tr w:rsidR="00BE2D61" w:rsidRPr="00D40158" w14:paraId="63AD7FB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4C5D54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8A52C9E" w14:textId="59478475" w:rsidR="00BE2D61" w:rsidRPr="00D40158" w:rsidRDefault="00F4355D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123</w:t>
            </w:r>
            <w:r>
              <w:rPr>
                <w:rFonts w:hint="eastAsia"/>
              </w:rPr>
              <w:t>建设公司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BE2D61" w:rsidRPr="00D40158" w14:paraId="435CBA43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20972EA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F8A2FE9" w14:textId="2B5E5156" w:rsidR="00BE2D61" w:rsidRPr="00D40158" w:rsidRDefault="00F4355D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456</w:t>
            </w:r>
            <w:r>
              <w:rPr>
                <w:rFonts w:hint="eastAsia"/>
              </w:rPr>
              <w:t>建设设计院</w:t>
            </w:r>
          </w:p>
        </w:tc>
      </w:tr>
      <w:tr w:rsidR="00BE2D61" w:rsidRPr="00D40158" w14:paraId="144821F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627428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70EF7DF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4D54EAE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4B052D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F125509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1DAC30A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C44EF9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7F1682FD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</w:p>
        </w:tc>
      </w:tr>
      <w:tr w:rsidR="00BE2D61" w:rsidRPr="00D40158" w14:paraId="09FCBDF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1D248C2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2B3E2421" w14:textId="77777777" w:rsidR="00BE2D61" w:rsidRPr="00D40158" w:rsidRDefault="00BE2D61" w:rsidP="0054289E">
            <w:pPr>
              <w:spacing w:line="240" w:lineRule="atLeast"/>
              <w:rPr>
                <w:rFonts w:ascii="宋体" w:hAnsi="宋体" w:hint="eastAsia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2024年12月29日</w:t>
              </w:r>
            </w:smartTag>
            <w:bookmarkEnd w:id="5"/>
          </w:p>
        </w:tc>
      </w:tr>
    </w:tbl>
    <w:p w14:paraId="40105425" w14:textId="77777777" w:rsidR="00BE2D61" w:rsidRPr="007932A0" w:rsidRDefault="00BE2D61" w:rsidP="00557942">
      <w:pPr>
        <w:jc w:val="center"/>
        <w:rPr>
          <w:rFonts w:ascii="宋体" w:hAnsi="宋体" w:hint="eastAsia"/>
          <w:sz w:val="18"/>
          <w:szCs w:val="18"/>
        </w:rPr>
      </w:pPr>
    </w:p>
    <w:p w14:paraId="4D78D7BF" w14:textId="77777777" w:rsidR="001C5A7B" w:rsidRPr="007932A0" w:rsidRDefault="001C5A7B" w:rsidP="007F3558">
      <w:pPr>
        <w:jc w:val="center"/>
        <w:rPr>
          <w:rFonts w:ascii="宋体" w:hAnsi="宋体" w:hint="eastAsia"/>
          <w:b/>
          <w:bCs/>
          <w:sz w:val="18"/>
          <w:szCs w:val="18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6C13CAC" wp14:editId="3E4157F1">
            <wp:extent cx="1514634" cy="1514634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99F17" w14:textId="77777777" w:rsidR="00987DA8" w:rsidRDefault="00987DA8">
      <w:pPr>
        <w:jc w:val="center"/>
        <w:rPr>
          <w:rFonts w:ascii="宋体" w:hAnsi="宋体" w:hint="eastAsia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03E1DE2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65913FE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260BA8E" w14:textId="77777777" w:rsidR="004A676E" w:rsidRPr="00D40158" w:rsidRDefault="004A676E" w:rsidP="00EC59E1">
            <w:pPr>
              <w:spacing w:line="240" w:lineRule="atLeast"/>
              <w:rPr>
                <w:rFonts w:ascii="宋体" w:hAnsi="宋体" w:hint="eastAsia"/>
              </w:rPr>
            </w:pPr>
            <w:bookmarkStart w:id="7" w:name="软件全称"/>
            <w:r>
              <w:t>斯维尔节能设计</w:t>
            </w:r>
            <w:r>
              <w:t>Becs2024</w:t>
            </w:r>
            <w:bookmarkEnd w:id="7"/>
          </w:p>
        </w:tc>
      </w:tr>
      <w:tr w:rsidR="004A676E" w:rsidRPr="00D40158" w14:paraId="02CAE23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B13A4A2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9F8C02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8"/>
          </w:p>
        </w:tc>
      </w:tr>
      <w:tr w:rsidR="004A676E" w:rsidRPr="00D40158" w14:paraId="56E14FD7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3C547E38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07AECF6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069103EF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CC0C6F8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A9DE619" w14:textId="77777777" w:rsidR="004A676E" w:rsidRPr="00D40158" w:rsidRDefault="004A676E" w:rsidP="0054289E">
            <w:pPr>
              <w:spacing w:line="240" w:lineRule="atLeast"/>
              <w:rPr>
                <w:rFonts w:ascii="宋体" w:hAnsi="宋体" w:hint="eastAsia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T15812655015</w:t>
            </w:r>
            <w:bookmarkEnd w:id="9"/>
          </w:p>
        </w:tc>
      </w:tr>
    </w:tbl>
    <w:p w14:paraId="045099CE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23292D3C" w14:textId="77777777" w:rsidR="00986DEF" w:rsidRDefault="00986DEF" w:rsidP="0030652E">
      <w:pPr>
        <w:jc w:val="center"/>
        <w:rPr>
          <w:b/>
          <w:sz w:val="24"/>
        </w:rPr>
      </w:pPr>
    </w:p>
    <w:p w14:paraId="7DB90F84" w14:textId="77777777" w:rsidR="00986DEF" w:rsidRDefault="00986DEF" w:rsidP="0030652E">
      <w:pPr>
        <w:jc w:val="center"/>
        <w:rPr>
          <w:b/>
          <w:sz w:val="24"/>
        </w:rPr>
      </w:pPr>
    </w:p>
    <w:p w14:paraId="3F95280D" w14:textId="77777777" w:rsidR="00986DEF" w:rsidRDefault="00986DEF" w:rsidP="0030652E">
      <w:pPr>
        <w:jc w:val="center"/>
        <w:rPr>
          <w:b/>
          <w:sz w:val="24"/>
        </w:rPr>
      </w:pPr>
    </w:p>
    <w:p w14:paraId="582E402E" w14:textId="77777777" w:rsidR="00986DEF" w:rsidRDefault="00986DEF" w:rsidP="0030652E">
      <w:pPr>
        <w:jc w:val="center"/>
        <w:rPr>
          <w:b/>
          <w:sz w:val="24"/>
        </w:rPr>
      </w:pPr>
    </w:p>
    <w:p w14:paraId="01610D2A" w14:textId="77777777" w:rsidR="003E5517" w:rsidRDefault="003E5517" w:rsidP="0030652E">
      <w:pPr>
        <w:jc w:val="center"/>
        <w:rPr>
          <w:b/>
          <w:sz w:val="24"/>
        </w:rPr>
      </w:pPr>
    </w:p>
    <w:p w14:paraId="0342BFAE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32C02B43" w14:textId="77777777" w:rsidR="007F36C4" w:rsidRPr="007F36C4" w:rsidRDefault="007F36C4" w:rsidP="007F36C4">
      <w:pPr>
        <w:spacing w:line="240" w:lineRule="atLeast"/>
        <w:jc w:val="center"/>
        <w:rPr>
          <w:rFonts w:ascii="宋体" w:hAnsi="宋体" w:hint="eastAsia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11487F65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254C0CEA" w14:textId="77777777" w:rsidR="004B6F02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71982636" w14:textId="77777777" w:rsidR="008F4DB7" w:rsidRDefault="004B6F02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hyperlink w:anchor="_Toc186377292" w:history="1">
        <w:r w:rsidR="008F4DB7" w:rsidRPr="001D7A0A">
          <w:rPr>
            <w:rStyle w:val="af"/>
            <w:noProof/>
          </w:rPr>
          <w:t>1</w:t>
        </w:r>
        <w:r w:rsidR="008F4DB7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8F4DB7" w:rsidRPr="001D7A0A">
          <w:rPr>
            <w:rStyle w:val="af"/>
            <w:noProof/>
          </w:rPr>
          <w:t>建筑概况</w:t>
        </w:r>
        <w:r w:rsidR="008F4DB7">
          <w:rPr>
            <w:noProof/>
            <w:webHidden/>
          </w:rPr>
          <w:tab/>
        </w:r>
        <w:r w:rsidR="008F4DB7">
          <w:rPr>
            <w:noProof/>
            <w:webHidden/>
          </w:rPr>
          <w:fldChar w:fldCharType="begin"/>
        </w:r>
        <w:r w:rsidR="008F4DB7">
          <w:rPr>
            <w:noProof/>
            <w:webHidden/>
          </w:rPr>
          <w:instrText xml:space="preserve"> PAGEREF _Toc186377292 \h </w:instrText>
        </w:r>
        <w:r w:rsidR="008F4DB7">
          <w:rPr>
            <w:noProof/>
            <w:webHidden/>
          </w:rPr>
        </w:r>
        <w:r w:rsidR="008F4DB7">
          <w:rPr>
            <w:noProof/>
            <w:webHidden/>
          </w:rPr>
          <w:fldChar w:fldCharType="separate"/>
        </w:r>
        <w:r w:rsidR="008F4DB7">
          <w:rPr>
            <w:noProof/>
            <w:webHidden/>
          </w:rPr>
          <w:t>3</w:t>
        </w:r>
        <w:r w:rsidR="008F4DB7">
          <w:rPr>
            <w:noProof/>
            <w:webHidden/>
          </w:rPr>
          <w:fldChar w:fldCharType="end"/>
        </w:r>
      </w:hyperlink>
    </w:p>
    <w:p w14:paraId="74FEECD3" w14:textId="77777777" w:rsidR="008F4DB7" w:rsidRDefault="008F4DB7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86377293" w:history="1">
        <w:r w:rsidRPr="001D7A0A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1D7A0A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_Toc186377293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D03EFB" w14:textId="77777777" w:rsidR="008F4DB7" w:rsidRDefault="008F4DB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6377294" w:history="1">
        <w:r w:rsidRPr="001D7A0A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D7A0A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_Toc186377294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A0D056A" w14:textId="77777777" w:rsidR="008F4DB7" w:rsidRDefault="008F4DB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6377295" w:history="1">
        <w:r w:rsidRPr="001D7A0A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D7A0A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_Toc186377295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959272" w14:textId="77777777" w:rsidR="008F4DB7" w:rsidRDefault="008F4DB7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86377296" w:history="1">
        <w:r w:rsidRPr="001D7A0A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1D7A0A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_Toc186377296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51FD836" w14:textId="77777777" w:rsidR="008F4DB7" w:rsidRDefault="008F4DB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6377297" w:history="1">
        <w:r w:rsidRPr="001D7A0A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D7A0A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_Toc186377297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1B65D51" w14:textId="77777777" w:rsidR="008F4DB7" w:rsidRDefault="008F4DB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6377298" w:history="1">
        <w:r w:rsidRPr="001D7A0A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D7A0A">
          <w:rPr>
            <w:rStyle w:val="af"/>
            <w:noProof/>
          </w:rPr>
          <w:t>屋顶构造：屋面构造砼</w:t>
        </w:r>
        <w:r w:rsidRPr="001D7A0A">
          <w:rPr>
            <w:rStyle w:val="af"/>
            <w:noProof/>
          </w:rPr>
          <w:t>80</w:t>
        </w:r>
        <w:r w:rsidRPr="001D7A0A">
          <w:rPr>
            <w:rStyle w:val="af"/>
            <w:noProof/>
          </w:rPr>
          <w:t>＋钢筋砼</w:t>
        </w:r>
        <w:r w:rsidRPr="001D7A0A">
          <w:rPr>
            <w:rStyle w:val="af"/>
            <w:noProof/>
          </w:rPr>
          <w:t>120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_Toc186377298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26D420" w14:textId="77777777" w:rsidR="008F4DB7" w:rsidRDefault="008F4DB7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6377299" w:history="1">
        <w:r w:rsidRPr="001D7A0A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D7A0A">
          <w:rPr>
            <w:rStyle w:val="af"/>
            <w:noProof/>
          </w:rPr>
          <w:t>外墙（填充墙）构造：外墙（填充墙）构造一砼</w:t>
        </w:r>
        <w:r w:rsidRPr="001D7A0A">
          <w:rPr>
            <w:rStyle w:val="af"/>
            <w:noProof/>
          </w:rPr>
          <w:t>80</w:t>
        </w:r>
        <w:r w:rsidRPr="001D7A0A">
          <w:rPr>
            <w:rStyle w:val="af"/>
            <w:noProof/>
          </w:rPr>
          <w:t>＋钢筋砼</w:t>
        </w:r>
        <w:r w:rsidRPr="001D7A0A">
          <w:rPr>
            <w:rStyle w:val="af"/>
            <w:noProof/>
          </w:rPr>
          <w:t>120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_Toc186377299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8A4B873" w14:textId="77777777" w:rsidR="008F4DB7" w:rsidRDefault="008F4DB7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186377300" w:history="1">
        <w:r w:rsidRPr="001D7A0A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1D7A0A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_Toc186377300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244F20A" w14:textId="77777777" w:rsidR="007F36C4" w:rsidRDefault="004B6F02" w:rsidP="004B6F02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 w:hint="eastAsia"/>
          <w:szCs w:val="20"/>
        </w:rPr>
      </w:pPr>
      <w:r>
        <w:rPr>
          <w:rFonts w:ascii="宋体" w:hAnsi="宋体"/>
          <w:b/>
          <w:bCs/>
          <w:caps/>
        </w:rPr>
        <w:fldChar w:fldCharType="end"/>
      </w:r>
    </w:p>
    <w:p w14:paraId="6A063070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 w:hint="eastAsia"/>
          <w:szCs w:val="20"/>
        </w:rPr>
      </w:pPr>
      <w:r>
        <w:rPr>
          <w:rFonts w:ascii="宋体" w:hAnsi="宋体"/>
          <w:szCs w:val="20"/>
        </w:rPr>
        <w:br w:type="page"/>
      </w:r>
    </w:p>
    <w:p w14:paraId="0A7D2B7B" w14:textId="77777777" w:rsidR="000631C6" w:rsidRPr="005E5F93" w:rsidRDefault="000631C6" w:rsidP="000631C6">
      <w:pPr>
        <w:pStyle w:val="1"/>
        <w:spacing w:line="240" w:lineRule="atLeast"/>
      </w:pPr>
      <w:bookmarkStart w:id="10" w:name="_Toc316568035"/>
      <w:bookmarkStart w:id="11" w:name="_Toc480186060"/>
      <w:bookmarkStart w:id="12" w:name="_Toc480186122"/>
      <w:bookmarkStart w:id="13" w:name="_Toc480218444"/>
      <w:bookmarkStart w:id="14" w:name="_Toc155690474"/>
      <w:bookmarkStart w:id="15" w:name="_Toc186377292"/>
      <w:r w:rsidRPr="005E5F93">
        <w:rPr>
          <w:rFonts w:hint="eastAsia"/>
        </w:rPr>
        <w:lastRenderedPageBreak/>
        <w:t>建筑概况</w:t>
      </w:r>
      <w:bookmarkEnd w:id="10"/>
      <w:bookmarkEnd w:id="11"/>
      <w:bookmarkEnd w:id="12"/>
      <w:bookmarkEnd w:id="13"/>
      <w:bookmarkEnd w:id="14"/>
      <w:bookmarkEnd w:id="15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6064"/>
      </w:tblGrid>
      <w:tr w:rsidR="000631C6" w:rsidRPr="005816EB" w14:paraId="24A163E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EF9CBA5" w14:textId="77777777" w:rsidR="000631C6" w:rsidRPr="005816EB" w:rsidRDefault="000631C6" w:rsidP="0054289E">
            <w:pPr>
              <w:spacing w:line="240" w:lineRule="atLeast"/>
            </w:pPr>
            <w:bookmarkStart w:id="16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50068176" w14:textId="77777777" w:rsidR="000631C6" w:rsidRPr="005816EB" w:rsidRDefault="000631C6" w:rsidP="0054289E">
            <w:pPr>
              <w:spacing w:line="240" w:lineRule="atLeast"/>
            </w:pPr>
            <w:bookmarkStart w:id="17" w:name="工程名称"/>
            <w:r>
              <w:t>公寓楼</w:t>
            </w:r>
            <w:bookmarkEnd w:id="17"/>
          </w:p>
        </w:tc>
      </w:tr>
      <w:tr w:rsidR="000631C6" w:rsidRPr="005816EB" w14:paraId="25D11B4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E82A58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55151B9C" w14:textId="77777777" w:rsidR="000631C6" w:rsidRPr="005816EB" w:rsidRDefault="000631C6" w:rsidP="0054289E">
            <w:pPr>
              <w:spacing w:line="240" w:lineRule="atLeast"/>
            </w:pPr>
            <w:bookmarkStart w:id="18" w:name="工程地点"/>
            <w:r>
              <w:t>江苏</w:t>
            </w:r>
            <w:r>
              <w:t>-</w:t>
            </w:r>
            <w:r>
              <w:t>南京</w:t>
            </w:r>
            <w:bookmarkEnd w:id="18"/>
          </w:p>
        </w:tc>
      </w:tr>
      <w:tr w:rsidR="000631C6" w:rsidRPr="005816EB" w14:paraId="6B50033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20FF99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19E7C3D2" w14:textId="77777777" w:rsidR="000631C6" w:rsidRPr="005816EB" w:rsidRDefault="000631C6" w:rsidP="0054289E">
            <w:pPr>
              <w:spacing w:line="240" w:lineRule="atLeast"/>
            </w:pPr>
            <w:bookmarkStart w:id="19" w:name="气候分区"/>
            <w:r>
              <w:t>夏热冬冷</w:t>
            </w:r>
            <w:r>
              <w:t>A</w:t>
            </w:r>
            <w:r>
              <w:t>区</w:t>
            </w:r>
            <w:bookmarkEnd w:id="19"/>
          </w:p>
        </w:tc>
      </w:tr>
      <w:tr w:rsidR="000631C6" w:rsidRPr="005816EB" w14:paraId="7C3C4AB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7982A19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2393E81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2234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2E851E42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00B58C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E5A6FF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5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0631C6" w:rsidRPr="005816EB" w14:paraId="4ABD482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3E69C2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10227CB" w14:textId="77777777" w:rsidR="000631C6" w:rsidRPr="005816EB" w:rsidRDefault="000631C6" w:rsidP="0054289E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16.0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2C363D4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A84C20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32135F28" w14:textId="77777777" w:rsidR="000631C6" w:rsidRPr="005816EB" w:rsidRDefault="000631C6" w:rsidP="0054289E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6"/>
    </w:tbl>
    <w:p w14:paraId="37D8912C" w14:textId="77777777" w:rsidR="000631C6" w:rsidRDefault="000631C6">
      <w:pPr>
        <w:rPr>
          <w:b/>
          <w:sz w:val="24"/>
        </w:rPr>
      </w:pPr>
    </w:p>
    <w:p w14:paraId="0A46256C" w14:textId="77777777" w:rsidR="00AC7E8F" w:rsidRDefault="00AC7E8F" w:rsidP="00AC7E8F">
      <w:pPr>
        <w:pStyle w:val="1"/>
        <w:spacing w:line="240" w:lineRule="atLeast"/>
      </w:pPr>
      <w:bookmarkStart w:id="26" w:name="_Toc316568036"/>
      <w:bookmarkStart w:id="27" w:name="_Toc480186061"/>
      <w:bookmarkStart w:id="28" w:name="_Toc480186123"/>
      <w:bookmarkStart w:id="29" w:name="_Toc480218445"/>
      <w:bookmarkStart w:id="30" w:name="_Toc155690475"/>
      <w:bookmarkStart w:id="31" w:name="_Toc186377293"/>
      <w:bookmarkStart w:id="32" w:name="TitleFormat"/>
      <w:r>
        <w:rPr>
          <w:rFonts w:hint="eastAsia"/>
        </w:rPr>
        <w:t>评价依据</w:t>
      </w:r>
      <w:bookmarkEnd w:id="26"/>
      <w:bookmarkEnd w:id="27"/>
      <w:bookmarkEnd w:id="28"/>
      <w:bookmarkEnd w:id="29"/>
      <w:bookmarkEnd w:id="30"/>
      <w:bookmarkEnd w:id="31"/>
    </w:p>
    <w:bookmarkEnd w:id="32"/>
    <w:p w14:paraId="40164AF2" w14:textId="77777777" w:rsidR="00707167" w:rsidRPr="000E15D7" w:rsidRDefault="00707167" w:rsidP="00707167">
      <w:pPr>
        <w:rPr>
          <w:lang w:val="en-GB"/>
        </w:rPr>
      </w:pPr>
      <w:r>
        <w:rPr>
          <w:rFonts w:hint="eastAsia"/>
        </w:rPr>
        <w:t xml:space="preserve">1. </w:t>
      </w:r>
      <w:bookmarkStart w:id="33" w:name="标准名称"/>
      <w:r>
        <w:rPr>
          <w:rFonts w:hint="eastAsia"/>
        </w:rPr>
        <w:t>《建筑节能与可再生能源利用通用规范》</w:t>
      </w:r>
      <w:r>
        <w:rPr>
          <w:rFonts w:hint="eastAsia"/>
        </w:rPr>
        <w:t>GB55015-2021</w:t>
      </w:r>
      <w:bookmarkEnd w:id="33"/>
    </w:p>
    <w:p w14:paraId="3245EDEC" w14:textId="77777777" w:rsidR="00707167" w:rsidRDefault="00707167" w:rsidP="00707167">
      <w:r>
        <w:rPr>
          <w:rFonts w:hint="eastAsia"/>
        </w:rPr>
        <w:t xml:space="preserve">2. </w:t>
      </w:r>
      <w:r w:rsidRPr="003449FB">
        <w:rPr>
          <w:rFonts w:hint="eastAsia"/>
        </w:rPr>
        <w:t>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 w:rsidR="00862221">
        <w:t>-2021</w:t>
      </w:r>
    </w:p>
    <w:p w14:paraId="3FC53F91" w14:textId="77777777" w:rsidR="00707167" w:rsidRPr="00CC07EB" w:rsidRDefault="00707167" w:rsidP="00707167">
      <w:r>
        <w:rPr>
          <w:rFonts w:hint="eastAsia"/>
        </w:rPr>
        <w:t xml:space="preserve">3. </w:t>
      </w:r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r w:rsidR="00862221">
        <w:t>-2016</w:t>
      </w:r>
    </w:p>
    <w:p w14:paraId="0D24666F" w14:textId="77777777" w:rsidR="00707167" w:rsidRPr="000730E7" w:rsidRDefault="004B23B8" w:rsidP="00707167">
      <w:r>
        <w:t>4</w:t>
      </w:r>
      <w:r w:rsidR="00707167">
        <w:rPr>
          <w:rFonts w:hint="eastAsia"/>
        </w:rPr>
        <w:t xml:space="preserve">.  </w:t>
      </w:r>
      <w:r w:rsidR="00707167" w:rsidRPr="003449FB">
        <w:rPr>
          <w:rFonts w:hint="eastAsia"/>
        </w:rPr>
        <w:t>施工图</w:t>
      </w:r>
      <w:r w:rsidR="00707167">
        <w:rPr>
          <w:rFonts w:hint="eastAsia"/>
        </w:rPr>
        <w:t>、</w:t>
      </w:r>
      <w:r w:rsidR="00707167" w:rsidRPr="003449FB">
        <w:rPr>
          <w:rFonts w:hint="eastAsia"/>
        </w:rPr>
        <w:t>设计说明、墙身大样图、节能计算书</w:t>
      </w:r>
    </w:p>
    <w:p w14:paraId="487A721C" w14:textId="77777777" w:rsidR="00D10A97" w:rsidRPr="00A430C8" w:rsidRDefault="00D10A97">
      <w:pPr>
        <w:pStyle w:val="ab"/>
        <w:spacing w:line="240" w:lineRule="atLeast"/>
        <w:ind w:left="420" w:firstLineChars="0" w:firstLine="0"/>
        <w:rPr>
          <w:lang w:val="en-GB"/>
        </w:rPr>
      </w:pPr>
    </w:p>
    <w:p w14:paraId="1C788872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4" w:name="_Toc480186062"/>
      <w:bookmarkStart w:id="35" w:name="_Toc480186124"/>
      <w:bookmarkStart w:id="36" w:name="_Toc480218446"/>
      <w:bookmarkStart w:id="37" w:name="_Toc155690476"/>
      <w:bookmarkStart w:id="38" w:name="_Toc186377294"/>
      <w:r>
        <w:rPr>
          <w:rFonts w:hint="eastAsia"/>
          <w:kern w:val="2"/>
        </w:rPr>
        <w:t>评价目标</w:t>
      </w:r>
      <w:bookmarkEnd w:id="34"/>
      <w:bookmarkEnd w:id="35"/>
      <w:bookmarkEnd w:id="36"/>
      <w:bookmarkEnd w:id="37"/>
      <w:bookmarkEnd w:id="38"/>
    </w:p>
    <w:p w14:paraId="571742F2" w14:textId="77777777" w:rsidR="00AC7E8F" w:rsidRPr="00F80BF0" w:rsidRDefault="004B23B8" w:rsidP="00862221">
      <w:pPr>
        <w:pStyle w:val="ab"/>
      </w:pPr>
      <w:r w:rsidRPr="00F80BF0">
        <w:t>依据《</w:t>
      </w:r>
      <w:r>
        <w:rPr>
          <w:rFonts w:hint="eastAsia"/>
        </w:rPr>
        <w:t>建筑环境通用规范</w:t>
      </w:r>
      <w:r w:rsidRPr="003449FB">
        <w:rPr>
          <w:rFonts w:hint="eastAsia"/>
        </w:rPr>
        <w:t>》</w:t>
      </w:r>
      <w:r>
        <w:rPr>
          <w:rFonts w:hint="eastAsia"/>
        </w:rPr>
        <w:t>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 w:rsidRPr="004B23B8">
        <w:rPr>
          <w:b/>
          <w:bCs/>
        </w:rPr>
        <w:t>4.4.3</w:t>
      </w:r>
      <w:r>
        <w:rPr>
          <w:rFonts w:hint="eastAsia"/>
        </w:rPr>
        <w:t>条：供</w:t>
      </w:r>
      <w:r w:rsidRPr="00F80BF0">
        <w:rPr>
          <w:rFonts w:hint="eastAsia"/>
        </w:rPr>
        <w:t>暖</w:t>
      </w:r>
      <w:r w:rsidRPr="00F80BF0">
        <w:t>期间，</w:t>
      </w:r>
      <w:r w:rsidRPr="00F80BF0">
        <w:rPr>
          <w:rFonts w:hint="eastAsia"/>
        </w:rPr>
        <w:t>围护结构</w:t>
      </w:r>
      <w:r w:rsidRPr="00F80BF0">
        <w:t>中保温材料因内部冷凝受潮而增加的重量</w:t>
      </w:r>
      <w:r w:rsidRPr="00F80BF0">
        <w:rPr>
          <w:rFonts w:hint="eastAsia"/>
        </w:rPr>
        <w:t>湿度</w:t>
      </w:r>
      <w:r>
        <w:rPr>
          <w:rFonts w:hint="eastAsia"/>
        </w:rPr>
        <w:t>允许增量，应符合要求</w:t>
      </w:r>
      <w:r w:rsidRPr="00204778">
        <w:rPr>
          <w:rFonts w:hint="eastAsia"/>
        </w:rPr>
        <w:t>；</w:t>
      </w:r>
      <w:r w:rsidRPr="00204778">
        <w:t>相应冷凝计算界面内侧最小蒸汽渗透阻应大于按</w:t>
      </w:r>
      <w:r w:rsidRPr="00204778">
        <w:rPr>
          <w:rFonts w:hint="eastAsia"/>
        </w:rPr>
        <w:t>式（</w:t>
      </w:r>
      <w:r w:rsidRPr="00204778">
        <w:rPr>
          <w:rFonts w:hint="eastAsia"/>
        </w:rPr>
        <w:t>3.2-1</w:t>
      </w:r>
      <w:r w:rsidRPr="00204778">
        <w:rPr>
          <w:rFonts w:hint="eastAsia"/>
        </w:rPr>
        <w:t>）计算</w:t>
      </w:r>
      <w:r w:rsidRPr="00204778">
        <w:t>的蒸汽渗透阻</w:t>
      </w:r>
      <w:r w:rsidRPr="00204778">
        <w:rPr>
          <w:rFonts w:hint="eastAsia"/>
        </w:rPr>
        <w:t>。</w:t>
      </w:r>
    </w:p>
    <w:p w14:paraId="32702D55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39" w:name="_Toc479931706"/>
      <w:bookmarkStart w:id="40" w:name="_Toc480186063"/>
      <w:bookmarkStart w:id="41" w:name="_Toc480186125"/>
      <w:bookmarkStart w:id="42" w:name="_Toc480218447"/>
      <w:bookmarkStart w:id="43" w:name="_Toc155690477"/>
      <w:bookmarkStart w:id="44" w:name="_Toc186377295"/>
      <w:r>
        <w:rPr>
          <w:rFonts w:hint="eastAsia"/>
          <w:kern w:val="2"/>
        </w:rPr>
        <w:t>评价方法</w:t>
      </w:r>
      <w:bookmarkEnd w:id="39"/>
      <w:bookmarkEnd w:id="40"/>
      <w:bookmarkEnd w:id="41"/>
      <w:bookmarkEnd w:id="42"/>
      <w:bookmarkEnd w:id="43"/>
      <w:bookmarkEnd w:id="44"/>
    </w:p>
    <w:p w14:paraId="1487F38B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</w:t>
      </w:r>
      <w:r w:rsidR="003E5ABA">
        <w:rPr>
          <w:rFonts w:hint="eastAsia"/>
        </w:rPr>
        <w:t>建筑环境通用规范</w:t>
      </w:r>
      <w:r w:rsidR="003E5ABA" w:rsidRPr="003449FB">
        <w:rPr>
          <w:rFonts w:hint="eastAsia"/>
        </w:rPr>
        <w:t>》</w:t>
      </w:r>
      <w:r w:rsidR="003E5ABA">
        <w:rPr>
          <w:rFonts w:hint="eastAsia"/>
        </w:rPr>
        <w:t>GB</w:t>
      </w:r>
      <w:r w:rsidR="003E5ABA">
        <w:t xml:space="preserve"> 55016</w:t>
      </w:r>
      <w:r w:rsidR="00376607">
        <w:rPr>
          <w:rFonts w:hint="eastAsia"/>
        </w:rPr>
        <w:t>第</w:t>
      </w:r>
      <w:r w:rsidR="003E5ABA">
        <w:t>4</w:t>
      </w:r>
      <w:r w:rsidRPr="00F80BF0">
        <w:t>.</w:t>
      </w:r>
      <w:r w:rsidR="003E5ABA">
        <w:t>4</w:t>
      </w:r>
      <w:r w:rsidRPr="00F80BF0">
        <w:t>.</w:t>
      </w:r>
      <w:r w:rsidR="003E5ABA">
        <w:t>3</w:t>
      </w:r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3E96D0EC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6BD7A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43.2pt" o:ole="">
            <v:imagedata r:id="rId9" o:title=""/>
          </v:shape>
          <o:OLEObject Type="Embed" ProgID="Equation.DSMT4" ShapeID="_x0000_i1025" DrawAspect="Content" ObjectID="_1797001503" r:id="rId10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3AD9B4C4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4CF8A489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4A485EC8">
          <v:shape id="_x0000_i1026" type="#_x0000_t75" style="width:166.55pt;height:50.1pt" o:ole="">
            <v:imagedata r:id="rId11" o:title=""/>
          </v:shape>
          <o:OLEObject Type="Embed" ProgID="Equation.DSMT4" ShapeID="_x0000_i1026" DrawAspect="Content" ObjectID="_1797001504" r:id="rId12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79CCF3BB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46AF5694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5568FA25">
          <v:shape id="_x0000_i1027" type="#_x0000_t75" style="width:21.9pt;height:14.4pt" o:ole="">
            <v:imagedata r:id="rId13" o:title=""/>
          </v:shape>
          <o:OLEObject Type="Embed" ProgID="Equation.DSMT4" ShapeID="_x0000_i1027" DrawAspect="Content" ObjectID="_1797001505" r:id="rId14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4F99392A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7512EF7">
          <v:shape id="_x0000_i1028" type="#_x0000_t75" style="width:21.9pt;height:14.4pt" o:ole="">
            <v:imagedata r:id="rId15" o:title=""/>
          </v:shape>
          <o:OLEObject Type="Embed" ProgID="Equation.DSMT4" ShapeID="_x0000_i1028" DrawAspect="Content" ObjectID="_1797001506" r:id="rId16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F4355D">
        <w:rPr>
          <w:position w:val="-8"/>
        </w:rPr>
        <w:pict w14:anchorId="4083852F">
          <v:shape id="_x0000_i1029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4355D">
        <w:rPr>
          <w:position w:val="-8"/>
        </w:rPr>
        <w:pict w14:anchorId="1099328B">
          <v:shape id="_x0000_i1030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F4355D">
        <w:rPr>
          <w:position w:val="-8"/>
        </w:rPr>
        <w:pict w14:anchorId="6034C97F">
          <v:shape id="_x0000_i1031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4355D">
        <w:rPr>
          <w:position w:val="-8"/>
        </w:rPr>
        <w:pict w14:anchorId="64230685">
          <v:shape id="_x0000_i103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4432F273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2EBE000C">
          <v:shape id="_x0000_i1033" type="#_x0000_t75" style="width:21.9pt;height:14.4pt" o:ole="">
            <v:imagedata r:id="rId19" o:title=""/>
          </v:shape>
          <o:OLEObject Type="Embed" ProgID="Equation.DSMT4" ShapeID="_x0000_i1033" DrawAspect="Content" ObjectID="_1797001507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F4355D">
        <w:rPr>
          <w:position w:val="-8"/>
        </w:rPr>
        <w:pict w14:anchorId="4A149D22">
          <v:shape id="_x0000_i1034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4355D">
        <w:rPr>
          <w:position w:val="-8"/>
        </w:rPr>
        <w:pict w14:anchorId="13DCF3DA">
          <v:shape id="_x0000_i1035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F4355D">
        <w:rPr>
          <w:position w:val="-8"/>
        </w:rPr>
        <w:pict w14:anchorId="1E83A526">
          <v:shape id="_x0000_i1036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F4355D">
        <w:rPr>
          <w:position w:val="-8"/>
        </w:rPr>
        <w:pict w14:anchorId="3B636A10">
          <v:shape id="_x0000_i1037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18BF8B8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6FE8B7AF">
          <v:shape id="_x0000_i1038" type="#_x0000_t75" style="width:14.4pt;height:14.4pt" o:ole="">
            <v:imagedata r:id="rId21" o:title=""/>
          </v:shape>
          <o:OLEObject Type="Embed" ProgID="Equation.DSMT4" ShapeID="_x0000_i1038" DrawAspect="Content" ObjectID="_1797001508" r:id="rId22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21D1ADF8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4DDBA68A">
          <v:shape id="_x0000_i1039" type="#_x0000_t75" style="width:14.4pt;height:14.4pt" o:ole="">
            <v:imagedata r:id="rId23" o:title=""/>
          </v:shape>
          <o:OLEObject Type="Embed" ProgID="Equation.DSMT4" ShapeID="_x0000_i1039" DrawAspect="Content" ObjectID="_1797001509" r:id="rId24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040BD824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7E90E09C">
          <v:shape id="_x0000_i1040" type="#_x0000_t75" style="width:21.9pt;height:14.4pt" o:ole="">
            <v:imagedata r:id="rId25" o:title=""/>
          </v:shape>
          <o:OLEObject Type="Embed" ProgID="Equation.DSMT4" ShapeID="_x0000_i1040" DrawAspect="Content" ObjectID="_1797001510" r:id="rId26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1705B0C4">
          <v:shape id="_x0000_i1041" type="#_x0000_t75" style="width:14.4pt;height:14.4pt" o:ole="">
            <v:imagedata r:id="rId27" o:title=""/>
          </v:shape>
          <o:OLEObject Type="Embed" ProgID="Equation.DSMT4" ShapeID="_x0000_i1041" DrawAspect="Content" ObjectID="_1797001511" r:id="rId28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556F96C6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lastRenderedPageBreak/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34F7FE86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505B1EDA">
          <v:shape id="_x0000_i1042" type="#_x0000_t75" style="width:14.4pt;height:14.4pt" o:ole="">
            <v:imagedata r:id="rId29" o:title=""/>
          </v:shape>
          <o:OLEObject Type="Embed" ProgID="Equation.DSMT4" ShapeID="_x0000_i1042" DrawAspect="Content" ObjectID="_1797001512" r:id="rId30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28EC374B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52BB6E41">
          <v:shape id="_x0000_i1043" type="#_x0000_t75" style="width:14.4pt;height:14.4pt" o:ole="">
            <v:imagedata r:id="rId31" o:title=""/>
          </v:shape>
          <o:OLEObject Type="Embed" ProgID="Equation.DSMT4" ShapeID="_x0000_i1043" DrawAspect="Content" ObjectID="_1797001513" r:id="rId32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0911FF35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2784842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2B78C1B4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7B81A461">
          <v:shape id="_x0000_i1044" type="#_x0000_t75" style="width:115.2pt;height:36.3pt" o:ole="">
            <v:imagedata r:id="rId33" o:title=""/>
          </v:shape>
          <o:OLEObject Type="Embed" ProgID="Equation.3" ShapeID="_x0000_i1044" DrawAspect="Content" ObjectID="_1797001514" r:id="rId34"/>
        </w:object>
      </w:r>
    </w:p>
    <w:p w14:paraId="52ABD2E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378C053D">
          <v:shape id="_x0000_i1045" type="#_x0000_t75" style="width:14.4pt;height:21.9pt" o:ole="">
            <v:imagedata r:id="rId35" o:title=""/>
          </v:shape>
          <o:OLEObject Type="Embed" ProgID="Equation.3" ShapeID="_x0000_i1045" DrawAspect="Content" ObjectID="_1797001515" r:id="rId3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4C7EBAD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11B1D37F">
          <v:shape id="_x0000_i1046" type="#_x0000_t75" style="width:7.5pt;height:21.9pt" o:ole="">
            <v:imagedata r:id="rId37" o:title=""/>
          </v:shape>
          <o:OLEObject Type="Embed" ProgID="Equation.3" ShapeID="_x0000_i1046" DrawAspect="Content" ObjectID="_1797001516" r:id="rId3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4A8FEF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6E0B7CE9">
          <v:shape id="_x0000_i1047" type="#_x0000_t75" style="width:7.5pt;height:21.9pt" o:ole="">
            <v:imagedata r:id="rId39" o:title=""/>
          </v:shape>
          <o:OLEObject Type="Embed" ProgID="Equation.3" ShapeID="_x0000_i1047" DrawAspect="Content" ObjectID="_1797001517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249857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9C3E550">
          <v:shape id="_x0000_i1048" type="#_x0000_t75" style="width:14.4pt;height:21.9pt" o:ole="">
            <v:imagedata r:id="rId41" o:title=""/>
          </v:shape>
          <o:OLEObject Type="Embed" ProgID="Equation.3" ShapeID="_x0000_i1048" DrawAspect="Content" ObjectID="_1797001518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59923A9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7B4112D6">
          <v:shape id="_x0000_i1049" type="#_x0000_t75" style="width:14.4pt;height:21.9pt" o:ole="">
            <v:imagedata r:id="rId43" o:title=""/>
          </v:shape>
          <o:OLEObject Type="Embed" ProgID="Equation.3" ShapeID="_x0000_i1049" DrawAspect="Content" ObjectID="_1797001519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59DE7F35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0A7CA7B6">
          <v:shape id="_x0000_i1050" type="#_x0000_t75" style="width:21.9pt;height:21.9pt" o:ole="">
            <v:imagedata r:id="rId45" o:title=""/>
          </v:shape>
          <o:OLEObject Type="Embed" ProgID="Equation.3" ShapeID="_x0000_i1050" DrawAspect="Content" ObjectID="_1797001520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7C3089E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202E729D" w14:textId="77777777" w:rsidR="00504D39" w:rsidRDefault="00504D39" w:rsidP="00504D39">
      <w:pPr>
        <w:pStyle w:val="1"/>
        <w:spacing w:line="240" w:lineRule="atLeast"/>
      </w:pPr>
      <w:bookmarkStart w:id="45" w:name="_Toc480186064"/>
      <w:bookmarkStart w:id="46" w:name="_Toc480186126"/>
      <w:bookmarkStart w:id="47" w:name="_Toc480218448"/>
      <w:bookmarkStart w:id="48" w:name="_Toc155690478"/>
      <w:bookmarkStart w:id="49" w:name="_Toc186377296"/>
      <w:r w:rsidRPr="00DD44E4">
        <w:rPr>
          <w:rFonts w:hint="eastAsia"/>
        </w:rPr>
        <w:t>防潮验算</w:t>
      </w:r>
      <w:r w:rsidRPr="00DD44E4">
        <w:t>计算过程</w:t>
      </w:r>
      <w:bookmarkEnd w:id="45"/>
      <w:bookmarkEnd w:id="46"/>
      <w:bookmarkEnd w:id="47"/>
      <w:bookmarkEnd w:id="48"/>
      <w:bookmarkEnd w:id="49"/>
    </w:p>
    <w:p w14:paraId="30EFA303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0" w:name="_Toc155690479"/>
      <w:bookmarkStart w:id="51" w:name="_Toc186377297"/>
      <w:r>
        <w:rPr>
          <w:rFonts w:hint="eastAsia"/>
          <w:kern w:val="2"/>
        </w:rPr>
        <w:t>计算条件</w:t>
      </w:r>
      <w:bookmarkEnd w:id="50"/>
      <w:bookmarkEnd w:id="51"/>
    </w:p>
    <w:tbl>
      <w:tblPr>
        <w:tblW w:w="93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147C5F24" w14:textId="77777777" w:rsidTr="00FA4E1E">
        <w:trPr>
          <w:trHeight w:val="446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44D89D8" w14:textId="77777777" w:rsidR="007952C1" w:rsidRDefault="007952C1" w:rsidP="00413B57">
            <w:r w:rsidRPr="001611A7">
              <w:rPr>
                <w:position w:val="-6"/>
              </w:rPr>
              <w:object w:dxaOrig="279" w:dyaOrig="279" w14:anchorId="6B3AB048">
                <v:shape id="_x0000_i1051" type="#_x0000_t75" style="width:14.4pt;height:14.4pt" o:ole="">
                  <v:imagedata r:id="rId47" o:title=""/>
                </v:shape>
                <o:OLEObject Type="Embed" ProgID="Equation.DSMT4" ShapeID="_x0000_i1051" DrawAspect="Content" ObjectID="_1797001521" r:id="rId48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 w:rsidRPr="00413B57">
              <w:rPr>
                <w:rFonts w:hint="eastAsia"/>
                <w:sz w:val="15"/>
              </w:rPr>
              <w:t>（㎡</w:t>
            </w:r>
            <w:r w:rsidR="00413B57">
              <w:rPr>
                <w:rFonts w:hint="eastAsia"/>
                <w:sz w:val="15"/>
              </w:rPr>
              <w:t>*</w:t>
            </w:r>
            <w:r w:rsidRPr="00413B57">
              <w:rPr>
                <w:rFonts w:hint="eastAsia"/>
                <w:sz w:val="15"/>
              </w:rPr>
              <w:t>K/W</w:t>
            </w:r>
            <w:r w:rsidRPr="00413B57">
              <w:rPr>
                <w:rFonts w:hint="eastAsia"/>
                <w:sz w:val="15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E28EA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D64862D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573F28C3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25AA60C" w14:textId="77777777" w:rsidR="007952C1" w:rsidRDefault="007952C1" w:rsidP="00D60B8C">
            <w:r>
              <w:t xml:space="preserve">ti </w:t>
            </w:r>
            <w:r>
              <w:rPr>
                <w:rFonts w:hint="eastAsia"/>
              </w:rPr>
              <w:t>室内计算温度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0D626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7446E10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05D49993" w14:textId="77777777" w:rsidTr="00FA4E1E">
        <w:trPr>
          <w:trHeight w:val="4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D0BAF96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45BD2CD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1B2DCF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3B5053A" w14:textId="77777777" w:rsidTr="00FA4E1E">
        <w:trPr>
          <w:trHeight w:val="527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81450B4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458998B7">
                <v:shape id="_x0000_i1052" type="#_x0000_t75" style="width:7.5pt;height:14.4pt" o:ole="">
                  <v:imagedata r:id="rId49" o:title=""/>
                </v:shape>
                <o:OLEObject Type="Embed" ProgID="Equation.DSMT4" ShapeID="_x0000_i1052" DrawAspect="Content" ObjectID="_1797001522" r:id="rId50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</w:t>
            </w:r>
            <w:r w:rsidRPr="00413B57"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E68DAFD" w14:textId="77777777" w:rsidR="007952C1" w:rsidRDefault="002B5E55" w:rsidP="00D60B8C">
            <w:bookmarkStart w:id="54" w:name="t_e_avg"/>
            <w:r>
              <w:rPr>
                <w:rFonts w:hint="eastAsia"/>
              </w:rPr>
              <w:t>3.60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7A5EE55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3B7077E3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2964D72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%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B260448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72.00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C7EE6FE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1DB78358" w14:textId="77777777" w:rsidTr="00FA4E1E">
        <w:trPr>
          <w:trHeight w:val="222"/>
          <w:jc w:val="center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64B42298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A006F8" w14:textId="77777777" w:rsidR="007952C1" w:rsidRDefault="002B5E55" w:rsidP="00D60B8C">
            <w:bookmarkStart w:id="56" w:name="Z"/>
            <w:r>
              <w:rPr>
                <w:rFonts w:hint="eastAsia"/>
              </w:rPr>
              <w:t>55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F384B8F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24368B01" w14:textId="77777777" w:rsidR="00D60B8C" w:rsidRPr="001A53FC" w:rsidRDefault="00D60B8C" w:rsidP="00D60B8C">
      <w:pPr>
        <w:rPr>
          <w:lang w:val="en-GB"/>
        </w:rPr>
      </w:pPr>
      <w:r>
        <w:rPr>
          <w:rFonts w:hint="eastAsia"/>
        </w:rPr>
        <w:t xml:space="preserve"> </w:t>
      </w:r>
      <w:bookmarkStart w:id="57" w:name="气象数据参考"/>
      <w:bookmarkEnd w:id="57"/>
    </w:p>
    <w:p w14:paraId="5B7F7C81" w14:textId="77777777" w:rsidR="00D60B8C" w:rsidRPr="00D60B8C" w:rsidRDefault="00D60B8C" w:rsidP="00D60B8C">
      <w:pPr>
        <w:pStyle w:val="a0"/>
        <w:ind w:leftChars="0" w:left="0" w:right="1470"/>
      </w:pPr>
    </w:p>
    <w:p w14:paraId="44D84438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58" w:name="_Toc186377298"/>
      <w:r>
        <w:rPr>
          <w:rFonts w:hint="eastAsia"/>
          <w:kern w:val="2"/>
        </w:rPr>
        <w:t>屋顶构造：屋面构造砼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58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76398FF3" w14:textId="77777777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37BDECA4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lastRenderedPageBreak/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C2C1052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17ACADF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lastRenderedPageBreak/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EC57F84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修正</w:t>
            </w:r>
            <w:r>
              <w:rPr>
                <w:rFonts w:hint="eastAsia"/>
              </w:rPr>
              <w:lastRenderedPageBreak/>
              <w:t>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9B9AEC3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lastRenderedPageBreak/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3725771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4915368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5CF55659" w14:textId="77777777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19544EF2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2656285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6816288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CADC98E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21A37BC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2D8F78C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89D7DF1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987DA8" w14:paraId="4BD47A8E" w14:textId="77777777">
        <w:trPr>
          <w:jc w:val="center"/>
        </w:trPr>
        <w:tc>
          <w:tcPr>
            <w:tcW w:w="3345" w:type="dxa"/>
            <w:vAlign w:val="center"/>
          </w:tcPr>
          <w:p w14:paraId="4AFE7F54" w14:textId="77777777" w:rsidR="001A53FC" w:rsidRDefault="001A53FC" w:rsidP="006A23E5">
            <w:r>
              <w:t>石材板</w:t>
            </w:r>
          </w:p>
        </w:tc>
        <w:tc>
          <w:tcPr>
            <w:tcW w:w="848" w:type="dxa"/>
            <w:vAlign w:val="center"/>
          </w:tcPr>
          <w:p w14:paraId="2067A20B" w14:textId="77777777" w:rsidR="001A53FC" w:rsidRDefault="001A53FC" w:rsidP="006A23E5">
            <w:r>
              <w:t>5</w:t>
            </w:r>
          </w:p>
        </w:tc>
        <w:tc>
          <w:tcPr>
            <w:tcW w:w="1075" w:type="dxa"/>
            <w:vAlign w:val="center"/>
          </w:tcPr>
          <w:p w14:paraId="42C04262" w14:textId="77777777" w:rsidR="001A53FC" w:rsidRDefault="001A53FC" w:rsidP="006A23E5">
            <w:r>
              <w:t>200.000</w:t>
            </w:r>
          </w:p>
        </w:tc>
        <w:tc>
          <w:tcPr>
            <w:tcW w:w="671" w:type="dxa"/>
            <w:vAlign w:val="center"/>
          </w:tcPr>
          <w:p w14:paraId="64BF80E4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21C09C1F" w14:textId="77777777" w:rsidR="001A53FC" w:rsidRDefault="001A53FC" w:rsidP="006A23E5">
            <w:r>
              <w:t>200.00</w:t>
            </w:r>
          </w:p>
        </w:tc>
        <w:tc>
          <w:tcPr>
            <w:tcW w:w="1559" w:type="dxa"/>
            <w:vAlign w:val="center"/>
          </w:tcPr>
          <w:p w14:paraId="75321D50" w14:textId="77777777" w:rsidR="001A53FC" w:rsidRDefault="001A53FC" w:rsidP="006A23E5">
            <w:r>
              <w:t>0.0000</w:t>
            </w:r>
          </w:p>
        </w:tc>
        <w:tc>
          <w:tcPr>
            <w:tcW w:w="993" w:type="dxa"/>
            <w:vAlign w:val="center"/>
          </w:tcPr>
          <w:p w14:paraId="1E9B6DEA" w14:textId="77777777" w:rsidR="001A53FC" w:rsidRDefault="001A53FC" w:rsidP="006A23E5">
            <w:r>
              <w:t>0.000</w:t>
            </w:r>
          </w:p>
        </w:tc>
      </w:tr>
      <w:tr w:rsidR="00987DA8" w14:paraId="3E6278F7" w14:textId="77777777">
        <w:trPr>
          <w:jc w:val="center"/>
        </w:trPr>
        <w:tc>
          <w:tcPr>
            <w:tcW w:w="3345" w:type="dxa"/>
            <w:vAlign w:val="center"/>
          </w:tcPr>
          <w:p w14:paraId="316E7D8B" w14:textId="77777777" w:rsidR="001A53FC" w:rsidRDefault="001A53FC" w:rsidP="006A23E5">
            <w:r>
              <w:t>C30</w:t>
            </w:r>
            <w:r>
              <w:t>细石砼刚性保护层兼找坡层</w:t>
            </w:r>
          </w:p>
        </w:tc>
        <w:tc>
          <w:tcPr>
            <w:tcW w:w="848" w:type="dxa"/>
            <w:vAlign w:val="center"/>
          </w:tcPr>
          <w:p w14:paraId="76D2FCCF" w14:textId="77777777" w:rsidR="001A53FC" w:rsidRDefault="001A53FC" w:rsidP="006A23E5">
            <w:r>
              <w:t>50</w:t>
            </w:r>
          </w:p>
        </w:tc>
        <w:tc>
          <w:tcPr>
            <w:tcW w:w="1075" w:type="dxa"/>
            <w:vAlign w:val="center"/>
          </w:tcPr>
          <w:p w14:paraId="17397DB3" w14:textId="77777777" w:rsidR="001A53FC" w:rsidRDefault="001A53FC" w:rsidP="006A23E5">
            <w:r>
              <w:t>1.510</w:t>
            </w:r>
          </w:p>
        </w:tc>
        <w:tc>
          <w:tcPr>
            <w:tcW w:w="671" w:type="dxa"/>
            <w:vAlign w:val="center"/>
          </w:tcPr>
          <w:p w14:paraId="1397F01B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6E2F880" w14:textId="77777777" w:rsidR="001A53FC" w:rsidRDefault="001A53FC" w:rsidP="006A23E5">
            <w:r>
              <w:t>2300.00</w:t>
            </w:r>
          </w:p>
        </w:tc>
        <w:tc>
          <w:tcPr>
            <w:tcW w:w="1559" w:type="dxa"/>
            <w:vAlign w:val="center"/>
          </w:tcPr>
          <w:p w14:paraId="0C64254A" w14:textId="77777777" w:rsidR="001A53FC" w:rsidRDefault="001A53FC" w:rsidP="006A23E5">
            <w:r>
              <w:t>0.0173</w:t>
            </w:r>
          </w:p>
        </w:tc>
        <w:tc>
          <w:tcPr>
            <w:tcW w:w="993" w:type="dxa"/>
            <w:vAlign w:val="center"/>
          </w:tcPr>
          <w:p w14:paraId="78F732BD" w14:textId="77777777" w:rsidR="001A53FC" w:rsidRDefault="001A53FC" w:rsidP="006A23E5">
            <w:r>
              <w:t>0.033</w:t>
            </w:r>
          </w:p>
        </w:tc>
      </w:tr>
      <w:tr w:rsidR="00987DA8" w14:paraId="475BC2D9" w14:textId="77777777">
        <w:trPr>
          <w:jc w:val="center"/>
        </w:trPr>
        <w:tc>
          <w:tcPr>
            <w:tcW w:w="3345" w:type="dxa"/>
            <w:vAlign w:val="center"/>
          </w:tcPr>
          <w:p w14:paraId="62C782C1" w14:textId="77777777" w:rsidR="001A53FC" w:rsidRDefault="001A53FC" w:rsidP="006A23E5">
            <w:r>
              <w:t>挤塑聚苯板</w:t>
            </w:r>
          </w:p>
        </w:tc>
        <w:tc>
          <w:tcPr>
            <w:tcW w:w="848" w:type="dxa"/>
            <w:vAlign w:val="center"/>
          </w:tcPr>
          <w:p w14:paraId="1AF01CF4" w14:textId="77777777" w:rsidR="001A53FC" w:rsidRDefault="001A53FC" w:rsidP="006A23E5">
            <w:r>
              <w:t>85</w:t>
            </w:r>
          </w:p>
        </w:tc>
        <w:tc>
          <w:tcPr>
            <w:tcW w:w="1075" w:type="dxa"/>
            <w:vAlign w:val="center"/>
          </w:tcPr>
          <w:p w14:paraId="08937344" w14:textId="77777777" w:rsidR="001A53FC" w:rsidRDefault="001A53FC" w:rsidP="006A23E5">
            <w:r>
              <w:t>0.030</w:t>
            </w:r>
          </w:p>
        </w:tc>
        <w:tc>
          <w:tcPr>
            <w:tcW w:w="671" w:type="dxa"/>
            <w:vAlign w:val="center"/>
          </w:tcPr>
          <w:p w14:paraId="1BB9BB24" w14:textId="77777777" w:rsidR="001A53FC" w:rsidRDefault="001A53FC" w:rsidP="006A23E5">
            <w:r>
              <w:t>1.25</w:t>
            </w:r>
          </w:p>
        </w:tc>
        <w:tc>
          <w:tcPr>
            <w:tcW w:w="992" w:type="dxa"/>
            <w:vAlign w:val="center"/>
          </w:tcPr>
          <w:p w14:paraId="3F4D19D6" w14:textId="77777777" w:rsidR="001A53FC" w:rsidRDefault="001A53FC" w:rsidP="006A23E5">
            <w:r>
              <w:t>30.00</w:t>
            </w:r>
          </w:p>
        </w:tc>
        <w:tc>
          <w:tcPr>
            <w:tcW w:w="1559" w:type="dxa"/>
            <w:vAlign w:val="center"/>
          </w:tcPr>
          <w:p w14:paraId="0BE504B5" w14:textId="77777777" w:rsidR="001A53FC" w:rsidRDefault="001A53FC" w:rsidP="006A23E5">
            <w:r>
              <w:t>0.0162</w:t>
            </w:r>
          </w:p>
        </w:tc>
        <w:tc>
          <w:tcPr>
            <w:tcW w:w="993" w:type="dxa"/>
            <w:vAlign w:val="center"/>
          </w:tcPr>
          <w:p w14:paraId="6BF23EAF" w14:textId="77777777" w:rsidR="001A53FC" w:rsidRDefault="001A53FC" w:rsidP="006A23E5">
            <w:r>
              <w:t>2.267</w:t>
            </w:r>
          </w:p>
        </w:tc>
      </w:tr>
      <w:tr w:rsidR="00987DA8" w14:paraId="649E1649" w14:textId="77777777">
        <w:trPr>
          <w:jc w:val="center"/>
        </w:trPr>
        <w:tc>
          <w:tcPr>
            <w:tcW w:w="3345" w:type="dxa"/>
            <w:vAlign w:val="center"/>
          </w:tcPr>
          <w:p w14:paraId="264EE1AA" w14:textId="77777777" w:rsidR="001A53FC" w:rsidRDefault="001A53FC" w:rsidP="006A23E5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3B3400A3" w14:textId="77777777" w:rsidR="001A53FC" w:rsidRDefault="001A53FC" w:rsidP="006A23E5">
            <w:r>
              <w:t>1</w:t>
            </w:r>
          </w:p>
        </w:tc>
        <w:tc>
          <w:tcPr>
            <w:tcW w:w="1075" w:type="dxa"/>
            <w:vAlign w:val="center"/>
          </w:tcPr>
          <w:p w14:paraId="55094ACD" w14:textId="77777777" w:rsidR="001A53FC" w:rsidRDefault="001A53FC" w:rsidP="006A23E5">
            <w:r>
              <w:t>0.230</w:t>
            </w:r>
          </w:p>
        </w:tc>
        <w:tc>
          <w:tcPr>
            <w:tcW w:w="671" w:type="dxa"/>
            <w:vAlign w:val="center"/>
          </w:tcPr>
          <w:p w14:paraId="60876F4A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6C55B66" w14:textId="77777777" w:rsidR="001A53FC" w:rsidRDefault="001A53FC" w:rsidP="006A23E5">
            <w:r>
              <w:t>900.00</w:t>
            </w:r>
          </w:p>
        </w:tc>
        <w:tc>
          <w:tcPr>
            <w:tcW w:w="1559" w:type="dxa"/>
            <w:vAlign w:val="center"/>
          </w:tcPr>
          <w:p w14:paraId="1C503904" w14:textId="77777777" w:rsidR="001A53FC" w:rsidRDefault="001A53FC" w:rsidP="006A23E5">
            <w:r>
              <w:t>0.0014</w:t>
            </w:r>
          </w:p>
        </w:tc>
        <w:tc>
          <w:tcPr>
            <w:tcW w:w="993" w:type="dxa"/>
            <w:vAlign w:val="center"/>
          </w:tcPr>
          <w:p w14:paraId="4CA80394" w14:textId="77777777" w:rsidR="001A53FC" w:rsidRDefault="001A53FC" w:rsidP="006A23E5">
            <w:r>
              <w:t>0.004</w:t>
            </w:r>
          </w:p>
        </w:tc>
      </w:tr>
      <w:tr w:rsidR="00987DA8" w14:paraId="77EA2858" w14:textId="77777777">
        <w:trPr>
          <w:jc w:val="center"/>
        </w:trPr>
        <w:tc>
          <w:tcPr>
            <w:tcW w:w="3345" w:type="dxa"/>
            <w:vAlign w:val="center"/>
          </w:tcPr>
          <w:p w14:paraId="1FC9E057" w14:textId="77777777" w:rsidR="001A53FC" w:rsidRDefault="001A53FC" w:rsidP="006A23E5">
            <w:r>
              <w:t>非固化橡胶沥青防水涂料</w:t>
            </w:r>
          </w:p>
        </w:tc>
        <w:tc>
          <w:tcPr>
            <w:tcW w:w="848" w:type="dxa"/>
            <w:vAlign w:val="center"/>
          </w:tcPr>
          <w:p w14:paraId="1EB019B6" w14:textId="77777777" w:rsidR="001A53FC" w:rsidRDefault="001A53FC" w:rsidP="006A23E5">
            <w:r>
              <w:t>1</w:t>
            </w:r>
          </w:p>
        </w:tc>
        <w:tc>
          <w:tcPr>
            <w:tcW w:w="1075" w:type="dxa"/>
            <w:vAlign w:val="center"/>
          </w:tcPr>
          <w:p w14:paraId="64D7261E" w14:textId="77777777" w:rsidR="001A53FC" w:rsidRDefault="001A53FC" w:rsidP="006A23E5">
            <w:r>
              <w:t>200.000</w:t>
            </w:r>
          </w:p>
        </w:tc>
        <w:tc>
          <w:tcPr>
            <w:tcW w:w="671" w:type="dxa"/>
            <w:vAlign w:val="center"/>
          </w:tcPr>
          <w:p w14:paraId="2CDE4649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663B1BE2" w14:textId="77777777" w:rsidR="001A53FC" w:rsidRDefault="001A53FC" w:rsidP="006A23E5">
            <w:r>
              <w:t>200.00</w:t>
            </w:r>
          </w:p>
        </w:tc>
        <w:tc>
          <w:tcPr>
            <w:tcW w:w="1559" w:type="dxa"/>
            <w:vAlign w:val="center"/>
          </w:tcPr>
          <w:p w14:paraId="04A9A43E" w14:textId="77777777" w:rsidR="001A53FC" w:rsidRDefault="001A53FC" w:rsidP="006A23E5">
            <w:r>
              <w:t>0.0000</w:t>
            </w:r>
          </w:p>
        </w:tc>
        <w:tc>
          <w:tcPr>
            <w:tcW w:w="993" w:type="dxa"/>
            <w:vAlign w:val="center"/>
          </w:tcPr>
          <w:p w14:paraId="7B0E8AA7" w14:textId="77777777" w:rsidR="001A53FC" w:rsidRDefault="001A53FC" w:rsidP="006A23E5">
            <w:r>
              <w:t>0.000</w:t>
            </w:r>
          </w:p>
        </w:tc>
      </w:tr>
      <w:tr w:rsidR="001A53FC" w14:paraId="2888C50A" w14:textId="77777777" w:rsidTr="00C14B81">
        <w:trPr>
          <w:jc w:val="center"/>
        </w:trPr>
        <w:tc>
          <w:tcPr>
            <w:tcW w:w="3345" w:type="dxa"/>
            <w:vAlign w:val="center"/>
          </w:tcPr>
          <w:p w14:paraId="6D1AA596" w14:textId="77777777" w:rsidR="001A53FC" w:rsidRDefault="001A53FC" w:rsidP="006A23E5">
            <w:r>
              <w:t>钢筋混凝土</w:t>
            </w:r>
          </w:p>
        </w:tc>
        <w:tc>
          <w:tcPr>
            <w:tcW w:w="848" w:type="dxa"/>
            <w:vAlign w:val="center"/>
          </w:tcPr>
          <w:p w14:paraId="324F61CE" w14:textId="77777777" w:rsidR="001A53FC" w:rsidRDefault="001A53FC" w:rsidP="006A23E5">
            <w:r>
              <w:t>120</w:t>
            </w:r>
          </w:p>
        </w:tc>
        <w:tc>
          <w:tcPr>
            <w:tcW w:w="1075" w:type="dxa"/>
            <w:vAlign w:val="center"/>
          </w:tcPr>
          <w:p w14:paraId="2A67EE7C" w14:textId="77777777" w:rsidR="001A53FC" w:rsidRDefault="001A53FC" w:rsidP="006A23E5">
            <w:r>
              <w:t>1.740</w:t>
            </w:r>
          </w:p>
        </w:tc>
        <w:tc>
          <w:tcPr>
            <w:tcW w:w="671" w:type="dxa"/>
            <w:vAlign w:val="center"/>
          </w:tcPr>
          <w:p w14:paraId="7034CBEF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34807534" w14:textId="77777777" w:rsidR="001A53FC" w:rsidRDefault="001A53FC" w:rsidP="006A23E5">
            <w:r>
              <w:t>2500.00</w:t>
            </w:r>
          </w:p>
        </w:tc>
        <w:tc>
          <w:tcPr>
            <w:tcW w:w="1559" w:type="dxa"/>
            <w:vAlign w:val="center"/>
          </w:tcPr>
          <w:p w14:paraId="3F1D1C97" w14:textId="77777777" w:rsidR="001A53FC" w:rsidRDefault="001A53FC" w:rsidP="006A23E5">
            <w:r>
              <w:t>0.0158</w:t>
            </w:r>
          </w:p>
        </w:tc>
        <w:tc>
          <w:tcPr>
            <w:tcW w:w="993" w:type="dxa"/>
            <w:vAlign w:val="center"/>
          </w:tcPr>
          <w:p w14:paraId="5ADE9862" w14:textId="77777777" w:rsidR="001A53FC" w:rsidRDefault="001A53FC" w:rsidP="006A23E5">
            <w:r>
              <w:t>0.069</w:t>
            </w:r>
          </w:p>
        </w:tc>
      </w:tr>
    </w:tbl>
    <w:p w14:paraId="21FBD784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6A0FAF13" w14:textId="77777777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5587B659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26B548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7A9714A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1100922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5DF2C3D8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455016B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2C84AE9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7929D813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5553443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14:paraId="766CE0C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49F8E4C0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6C6C704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171CBF38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饱和水蒸汽分压力</w:t>
            </w:r>
          </w:p>
          <w:p w14:paraId="44E09665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76F66C5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Ps</w:t>
            </w:r>
          </w:p>
          <w:p w14:paraId="66A83D8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5F4CFC65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77B89C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λ</w:t>
            </w:r>
          </w:p>
          <w:p w14:paraId="496278E1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61C42FC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3E6A79B4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5CBCB0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α</w:t>
            </w:r>
          </w:p>
          <w:p w14:paraId="4637AC5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60DAA02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3E3ED44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B61A48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μ</w:t>
            </w:r>
          </w:p>
          <w:p w14:paraId="3BF1532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4104BB9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H</w:t>
            </w:r>
          </w:p>
          <w:p w14:paraId="7035CD6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14:paraId="5B15B00C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(m2.h.Pa/g)</w:t>
            </w:r>
          </w:p>
        </w:tc>
      </w:tr>
      <w:tr w:rsidR="00987DA8" w14:paraId="6094CE3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BC4943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053759E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D405FE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F6A1B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CA6A50C" w14:textId="77777777" w:rsidR="00BE7427" w:rsidRPr="00FB5A80" w:rsidRDefault="00BE7427" w:rsidP="00BC7A1F">
            <w:pPr>
              <w:jc w:val="center"/>
            </w:pPr>
            <w:r>
              <w:t>3.60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16A6B6" w14:textId="77777777" w:rsidR="00BE7427" w:rsidRPr="00FB5A80" w:rsidRDefault="00BE7427" w:rsidP="00BC7A1F">
            <w:pPr>
              <w:jc w:val="center"/>
            </w:pPr>
            <w:r>
              <w:t>790.6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06566F" w14:textId="77777777" w:rsidR="00BE7427" w:rsidRPr="00FB5A80" w:rsidRDefault="00BE7427" w:rsidP="00BC7A1F">
            <w:pPr>
              <w:jc w:val="center"/>
            </w:pPr>
            <w:r>
              <w:t>569.2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2E8A4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A7BEF3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9545D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A516E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46BA48E" w14:textId="77777777" w:rsidR="00BE7427" w:rsidRPr="00FB5A80" w:rsidRDefault="00BE7427" w:rsidP="00BC7A1F">
            <w:pPr>
              <w:jc w:val="center"/>
            </w:pPr>
          </w:p>
        </w:tc>
      </w:tr>
      <w:tr w:rsidR="00987DA8" w14:paraId="730F2FAE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7B85D9D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6EC2203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E175A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6A5F3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2D427B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0348D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90DC83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C64EE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CDCFD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BD987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C4F49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E86248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987DA8" w14:paraId="7C41D9D2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8A52A03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3497C0C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28B2B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5D3F4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5520326" w14:textId="77777777" w:rsidR="00BE7427" w:rsidRPr="00FB5A80" w:rsidRDefault="00BE7427" w:rsidP="00BC7A1F">
            <w:pPr>
              <w:jc w:val="center"/>
            </w:pPr>
            <w:r>
              <w:t>3.84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64FC003" w14:textId="77777777" w:rsidR="00BE7427" w:rsidRPr="00FB5A80" w:rsidRDefault="00BE7427" w:rsidP="00BC7A1F">
            <w:pPr>
              <w:jc w:val="center"/>
            </w:pPr>
            <w:r>
              <w:t>804.1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8632FF" w14:textId="77777777" w:rsidR="00BE7427" w:rsidRPr="00FB5A80" w:rsidRDefault="00BE7427" w:rsidP="00BC7A1F">
            <w:pPr>
              <w:jc w:val="center"/>
            </w:pPr>
            <w:r>
              <w:t>569.3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5F166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EC8A3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7E934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E3FE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A579E4" w14:textId="77777777" w:rsidR="00BE7427" w:rsidRPr="00FB5A80" w:rsidRDefault="00BE7427" w:rsidP="00BC7A1F">
            <w:pPr>
              <w:jc w:val="center"/>
            </w:pPr>
          </w:p>
        </w:tc>
      </w:tr>
      <w:tr w:rsidR="00987DA8" w14:paraId="6F3E8B63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4E3DC3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5A407AE" w14:textId="77777777" w:rsidR="00BE7427" w:rsidRPr="00FB5A80" w:rsidRDefault="00BE7427" w:rsidP="00BC7A1F">
            <w:pPr>
              <w:jc w:val="center"/>
            </w:pPr>
            <w:r>
              <w:t>石材板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0C76DA3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C5CE60" w14:textId="77777777" w:rsidR="00BE7427" w:rsidRPr="00FB5A80" w:rsidRDefault="00BE7427" w:rsidP="00BC7A1F"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88AE94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242FA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459C0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87F510B" w14:textId="77777777" w:rsidR="00BE7427" w:rsidRPr="00FB5A80" w:rsidRDefault="00BE7427" w:rsidP="00BC7A1F"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54FC0B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2562528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DC76B3" w14:textId="77777777" w:rsidR="00BE7427" w:rsidRPr="00FB5A80" w:rsidRDefault="00BE7427" w:rsidP="00BC7A1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C2A4F1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987DA8" w14:paraId="396ED07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D764D00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74D28A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2BDD44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862B1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1311110" w14:textId="77777777" w:rsidR="00BE7427" w:rsidRPr="00FB5A80" w:rsidRDefault="00BE7427" w:rsidP="00BC7A1F">
            <w:pPr>
              <w:jc w:val="center"/>
            </w:pPr>
            <w:r>
              <w:t>3.84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6873B3" w14:textId="77777777" w:rsidR="00BE7427" w:rsidRPr="00FB5A80" w:rsidRDefault="00BE7427" w:rsidP="00BC7A1F">
            <w:pPr>
              <w:jc w:val="center"/>
            </w:pPr>
            <w:r>
              <w:t>804.1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2B4841" w14:textId="77777777" w:rsidR="00BE7427" w:rsidRPr="00FB5A80" w:rsidRDefault="00BE7427" w:rsidP="00BC7A1F">
            <w:pPr>
              <w:jc w:val="center"/>
            </w:pPr>
            <w:r>
              <w:t>569.3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7FE89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0AC6E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7CF11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39FEA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EB642C" w14:textId="77777777" w:rsidR="00BE7427" w:rsidRPr="00FB5A80" w:rsidRDefault="00BE7427" w:rsidP="00BC7A1F">
            <w:pPr>
              <w:jc w:val="center"/>
            </w:pPr>
          </w:p>
        </w:tc>
      </w:tr>
      <w:tr w:rsidR="00987DA8" w14:paraId="3B82E35E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B402EF5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8566305" w14:textId="77777777" w:rsidR="00BE7427" w:rsidRPr="00FB5A80" w:rsidRDefault="00BE7427" w:rsidP="00BC7A1F">
            <w:pPr>
              <w:jc w:val="center"/>
            </w:pPr>
            <w:r>
              <w:t>C30</w:t>
            </w:r>
            <w:r>
              <w:t>细石砼刚性保护层兼找坡层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216D97" w14:textId="77777777" w:rsidR="00BE7427" w:rsidRPr="00FB5A80" w:rsidRDefault="00BE7427" w:rsidP="00BC7A1F"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760B3B" w14:textId="77777777" w:rsidR="00BE7427" w:rsidRPr="00FB5A80" w:rsidRDefault="00BE7427" w:rsidP="00BC7A1F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19993F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CDAFF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E5472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2E7FBF0" w14:textId="77777777" w:rsidR="00BE7427" w:rsidRPr="00FB5A80" w:rsidRDefault="00BE7427" w:rsidP="00BC7A1F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B8EC52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4EE03B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FCF420" w14:textId="77777777" w:rsidR="00BE7427" w:rsidRPr="00FB5A80" w:rsidRDefault="00BE7427" w:rsidP="00BC7A1F">
            <w:pPr>
              <w:jc w:val="center"/>
            </w:pPr>
            <w:r>
              <w:t>0.0173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2E4E68" w14:textId="77777777" w:rsidR="00BE7427" w:rsidRPr="00FB5A80" w:rsidRDefault="00BE7427" w:rsidP="00BC7A1F">
            <w:pPr>
              <w:jc w:val="center"/>
            </w:pPr>
            <w:r>
              <w:t>2890.17</w:t>
            </w:r>
          </w:p>
        </w:tc>
      </w:tr>
      <w:tr w:rsidR="00987DA8" w14:paraId="447E43C3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7596318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B3B504F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84B03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689C0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356F0F" w14:textId="77777777" w:rsidR="00BE7427" w:rsidRPr="00FB5A80" w:rsidRDefault="00BE7427" w:rsidP="00BC7A1F">
            <w:pPr>
              <w:jc w:val="center"/>
            </w:pPr>
            <w:r>
              <w:t>4.03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AF28217" w14:textId="77777777" w:rsidR="00BE7427" w:rsidRPr="00FB5A80" w:rsidRDefault="00BE7427" w:rsidP="00BC7A1F">
            <w:pPr>
              <w:jc w:val="center"/>
            </w:pPr>
            <w:r>
              <w:t>814.7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759F12" w14:textId="77777777" w:rsidR="00BE7427" w:rsidRPr="00FB5A80" w:rsidRDefault="00BE7427" w:rsidP="00BC7A1F">
            <w:pPr>
              <w:jc w:val="center"/>
            </w:pPr>
            <w:r>
              <w:t>686.6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6452F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D007B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C457F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6E5A0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813941" w14:textId="77777777" w:rsidR="00BE7427" w:rsidRPr="00FB5A80" w:rsidRDefault="00BE7427" w:rsidP="00BC7A1F">
            <w:pPr>
              <w:jc w:val="center"/>
            </w:pPr>
          </w:p>
        </w:tc>
      </w:tr>
      <w:tr w:rsidR="00987DA8" w14:paraId="1F95DD3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FA5ED1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143CA3" w14:textId="77777777" w:rsidR="00BE7427" w:rsidRPr="00FB5A80" w:rsidRDefault="00BE7427" w:rsidP="00BC7A1F">
            <w:pPr>
              <w:jc w:val="center"/>
            </w:pPr>
            <w:r>
              <w:t>挤塑聚苯板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670258" w14:textId="77777777" w:rsidR="00BE7427" w:rsidRPr="00FB5A80" w:rsidRDefault="00BE7427" w:rsidP="00BC7A1F">
            <w:pPr>
              <w:jc w:val="center"/>
            </w:pPr>
            <w:r>
              <w:t>85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D1CE9A" w14:textId="77777777" w:rsidR="00BE7427" w:rsidRPr="00FB5A80" w:rsidRDefault="00BE7427" w:rsidP="00BC7A1F">
            <w:pPr>
              <w:jc w:val="center"/>
            </w:pPr>
            <w:r>
              <w:t>30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2EF9B4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23ADA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C9E3D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3698D5" w14:textId="77777777" w:rsidR="00BE7427" w:rsidRPr="00FB5A80" w:rsidRDefault="00BE7427" w:rsidP="00BC7A1F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91E22B" w14:textId="77777777" w:rsidR="00BE7427" w:rsidRPr="00FB5A80" w:rsidRDefault="00BE7427" w:rsidP="00BC7A1F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9E6DB3" w14:textId="77777777" w:rsidR="00BE7427" w:rsidRPr="00FB5A80" w:rsidRDefault="00BE7427" w:rsidP="00BC7A1F">
            <w:pPr>
              <w:jc w:val="center"/>
            </w:pPr>
            <w:r>
              <w:t>2.27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E36351" w14:textId="77777777" w:rsidR="00BE7427" w:rsidRPr="00FB5A80" w:rsidRDefault="00BE7427" w:rsidP="00BC7A1F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65D47F" w14:textId="77777777" w:rsidR="00BE7427" w:rsidRPr="00FB5A80" w:rsidRDefault="00BE7427" w:rsidP="00BC7A1F">
            <w:pPr>
              <w:jc w:val="center"/>
            </w:pPr>
            <w:r>
              <w:t>5246.91</w:t>
            </w:r>
          </w:p>
        </w:tc>
      </w:tr>
      <w:tr w:rsidR="00987DA8" w14:paraId="760C424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354289F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EA74AF4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F361C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FA37A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34E165" w14:textId="77777777" w:rsidR="00BE7427" w:rsidRPr="00FB5A80" w:rsidRDefault="00BE7427" w:rsidP="00BC7A1F">
            <w:pPr>
              <w:jc w:val="center"/>
            </w:pPr>
            <w:r>
              <w:t>16.95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B7CB96" w14:textId="77777777" w:rsidR="00BE7427" w:rsidRPr="00FB5A80" w:rsidRDefault="00BE7427" w:rsidP="00BC7A1F">
            <w:pPr>
              <w:jc w:val="center"/>
            </w:pPr>
            <w:r>
              <w:t>1930.6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0A28E8" w14:textId="77777777" w:rsidR="00BE7427" w:rsidRPr="00FB5A80" w:rsidRDefault="00BE7427" w:rsidP="00BC7A1F">
            <w:pPr>
              <w:jc w:val="center"/>
            </w:pPr>
            <w:r>
              <w:t>899.6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D0506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A87C1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AC886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FA4E7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A0B352" w14:textId="77777777" w:rsidR="00BE7427" w:rsidRPr="00FB5A80" w:rsidRDefault="00BE7427" w:rsidP="00BC7A1F">
            <w:pPr>
              <w:jc w:val="center"/>
            </w:pPr>
          </w:p>
        </w:tc>
      </w:tr>
      <w:tr w:rsidR="00987DA8" w14:paraId="7F8AADB7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588B5E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2E777AF" w14:textId="77777777" w:rsidR="00BE7427" w:rsidRPr="00FB5A80" w:rsidRDefault="00BE7427" w:rsidP="00BC7A1F">
            <w:pPr>
              <w:jc w:val="center"/>
            </w:pPr>
            <w:r>
              <w:t>sbs</w:t>
            </w:r>
            <w:r>
              <w:t>改性沥青防水卷材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E72294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2675D6" w14:textId="77777777" w:rsidR="00BE7427" w:rsidRPr="00FB5A80" w:rsidRDefault="00BE7427" w:rsidP="00BC7A1F"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883661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EF4D0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6BD26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7280DF" w14:textId="77777777" w:rsidR="00BE7427" w:rsidRPr="00FB5A80" w:rsidRDefault="00BE7427" w:rsidP="00BC7A1F"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C6B63D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4A2A16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3D655B" w14:textId="77777777" w:rsidR="00BE7427" w:rsidRPr="00FB5A80" w:rsidRDefault="00BE7427" w:rsidP="00BC7A1F"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664C51" w14:textId="77777777" w:rsidR="00BE7427" w:rsidRPr="00FB5A80" w:rsidRDefault="00BE7427" w:rsidP="00BC7A1F">
            <w:pPr>
              <w:jc w:val="center"/>
            </w:pPr>
            <w:r>
              <w:t>714.29</w:t>
            </w:r>
          </w:p>
        </w:tc>
      </w:tr>
      <w:tr w:rsidR="00987DA8" w14:paraId="6428892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375413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A1037E" w14:textId="77777777"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30FC12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71E0D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CB729E" w14:textId="77777777" w:rsidR="00BE7427" w:rsidRPr="00FB5A80" w:rsidRDefault="00BE7427" w:rsidP="00BC7A1F">
            <w:pPr>
              <w:jc w:val="center"/>
            </w:pPr>
            <w:r>
              <w:t>16.98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F9016C" w14:textId="77777777" w:rsidR="00BE7427" w:rsidRPr="00FB5A80" w:rsidRDefault="00BE7427" w:rsidP="00BC7A1F">
            <w:pPr>
              <w:jc w:val="center"/>
            </w:pPr>
            <w:r>
              <w:t>1933.6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B866E5" w14:textId="77777777" w:rsidR="00BE7427" w:rsidRPr="00FB5A80" w:rsidRDefault="00BE7427" w:rsidP="00BC7A1F">
            <w:pPr>
              <w:jc w:val="center"/>
            </w:pPr>
            <w:r>
              <w:t>928.6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050572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52C45A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79641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00F42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A398C6" w14:textId="77777777" w:rsidR="00BE7427" w:rsidRPr="00FB5A80" w:rsidRDefault="00BE7427" w:rsidP="00BC7A1F">
            <w:pPr>
              <w:jc w:val="center"/>
            </w:pPr>
          </w:p>
        </w:tc>
      </w:tr>
      <w:tr w:rsidR="00987DA8" w14:paraId="4916110E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2231B07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7D09E4F" w14:textId="77777777" w:rsidR="00BE7427" w:rsidRPr="00FB5A80" w:rsidRDefault="00BE7427" w:rsidP="00BC7A1F">
            <w:pPr>
              <w:jc w:val="center"/>
            </w:pPr>
            <w:r>
              <w:t>非固化橡胶沥青防水涂料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55EA1C" w14:textId="77777777" w:rsidR="00BE7427" w:rsidRPr="00FB5A80" w:rsidRDefault="00BE7427" w:rsidP="00BC7A1F">
            <w:pPr>
              <w:jc w:val="center"/>
            </w:pPr>
            <w:r>
              <w:t>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030180" w14:textId="77777777" w:rsidR="00BE7427" w:rsidRPr="00FB5A80" w:rsidRDefault="00BE7427" w:rsidP="00BC7A1F"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E5D505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E0B07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2DF87F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6F3544" w14:textId="77777777" w:rsidR="00BE7427" w:rsidRPr="00FB5A80" w:rsidRDefault="00BE7427" w:rsidP="00BC7A1F"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5B502F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201D26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E0B213B" w14:textId="77777777" w:rsidR="00BE7427" w:rsidRPr="00FB5A80" w:rsidRDefault="00BE7427" w:rsidP="00BC7A1F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06B9E4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</w:tr>
      <w:tr w:rsidR="00987DA8" w14:paraId="0C38F1E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E992CE3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55BE266" w14:textId="77777777" w:rsidR="00BE7427" w:rsidRPr="00FB5A80" w:rsidRDefault="00BE7427" w:rsidP="00BC7A1F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09261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08162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47AEEA" w14:textId="77777777" w:rsidR="00BE7427" w:rsidRPr="00FB5A80" w:rsidRDefault="00BE7427" w:rsidP="00BC7A1F">
            <w:pPr>
              <w:jc w:val="center"/>
            </w:pPr>
            <w:r>
              <w:t>16.98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50E1670" w14:textId="77777777" w:rsidR="00BE7427" w:rsidRPr="00FB5A80" w:rsidRDefault="00BE7427" w:rsidP="00BC7A1F">
            <w:pPr>
              <w:jc w:val="center"/>
            </w:pPr>
            <w:r>
              <w:t>1933.6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7F687C" w14:textId="77777777" w:rsidR="00BE7427" w:rsidRPr="00FB5A80" w:rsidRDefault="00BE7427" w:rsidP="00BC7A1F">
            <w:pPr>
              <w:jc w:val="center"/>
            </w:pPr>
            <w:r>
              <w:t>928.6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D80D7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88DBA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5F7E9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8765E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5D37F8" w14:textId="77777777" w:rsidR="00BE7427" w:rsidRPr="00FB5A80" w:rsidRDefault="00BE7427" w:rsidP="00BC7A1F">
            <w:pPr>
              <w:jc w:val="center"/>
            </w:pPr>
          </w:p>
        </w:tc>
      </w:tr>
      <w:tr w:rsidR="00987DA8" w14:paraId="741630D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FA4BEFF" w14:textId="77777777"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E40308C" w14:textId="77777777" w:rsidR="00BE7427" w:rsidRPr="00FB5A80" w:rsidRDefault="00BE7427" w:rsidP="00BC7A1F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936B10" w14:textId="77777777" w:rsidR="00BE7427" w:rsidRPr="00FB5A80" w:rsidRDefault="00BE7427" w:rsidP="00BC7A1F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7F168F" w14:textId="77777777" w:rsidR="00BE7427" w:rsidRPr="00FB5A80" w:rsidRDefault="00BE7427" w:rsidP="00BC7A1F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7914C4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C293CC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0E76F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F6AA31" w14:textId="77777777" w:rsidR="00BE7427" w:rsidRPr="00FB5A80" w:rsidRDefault="00BE7427" w:rsidP="00BC7A1F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EBBFB7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26A5DF" w14:textId="77777777" w:rsidR="00BE7427" w:rsidRPr="00FB5A80" w:rsidRDefault="00BE7427" w:rsidP="00BC7A1F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B64669" w14:textId="77777777" w:rsidR="00BE7427" w:rsidRPr="00FB5A80" w:rsidRDefault="00BE7427" w:rsidP="00BC7A1F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B80148" w14:textId="77777777" w:rsidR="00BE7427" w:rsidRPr="00FB5A80" w:rsidRDefault="00BE7427" w:rsidP="00BC7A1F">
            <w:pPr>
              <w:jc w:val="center"/>
            </w:pPr>
            <w:r>
              <w:t>7594.94</w:t>
            </w:r>
          </w:p>
        </w:tc>
      </w:tr>
      <w:tr w:rsidR="00987DA8" w14:paraId="47FB06DE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5DD5D3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4E0A80A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9B5DC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6A56F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297253D" w14:textId="77777777" w:rsidR="00BE7427" w:rsidRPr="00FB5A80" w:rsidRDefault="00BE7427" w:rsidP="00BC7A1F">
            <w:pPr>
              <w:jc w:val="center"/>
            </w:pPr>
            <w:r>
              <w:t>17.37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7C5107" w14:textId="77777777" w:rsidR="00BE7427" w:rsidRPr="00FB5A80" w:rsidRDefault="00BE7427" w:rsidP="00BC7A1F">
            <w:pPr>
              <w:jc w:val="center"/>
            </w:pPr>
            <w:r>
              <w:t>1983.0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3D5868" w14:textId="77777777" w:rsidR="00BE7427" w:rsidRPr="00FB5A80" w:rsidRDefault="00BE7427" w:rsidP="00BC7A1F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753FC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1BD53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D03DE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E2CDE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023013" w14:textId="77777777" w:rsidR="00BE7427" w:rsidRPr="00FB5A80" w:rsidRDefault="00BE7427" w:rsidP="00BC7A1F">
            <w:pPr>
              <w:jc w:val="center"/>
            </w:pPr>
          </w:p>
        </w:tc>
      </w:tr>
      <w:tr w:rsidR="00987DA8" w14:paraId="0340B47B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44354CF" w14:textId="77777777" w:rsidR="00BE7427" w:rsidRPr="00FB5A80" w:rsidRDefault="00BE7427" w:rsidP="00BC7A1F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6193ABB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EECDE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5D288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4E96DB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A22935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7B619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5C012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A3FAA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D46E5A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09A52A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62AAD7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0D211E69" w14:textId="77777777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45872E7" w14:textId="77777777" w:rsidR="00BE7427" w:rsidRPr="00FB5A80" w:rsidRDefault="00BE7427" w:rsidP="00BC7A1F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03CE5CF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B48F12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58D69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32D1BC5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8F4842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D3D0D6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FF78D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CA799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4A747E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7E760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8205B0" w14:textId="77777777" w:rsidR="00BE7427" w:rsidRPr="00FB5A80" w:rsidRDefault="00BE7427" w:rsidP="00BC7A1F">
            <w:pPr>
              <w:jc w:val="center"/>
            </w:pPr>
          </w:p>
        </w:tc>
      </w:tr>
    </w:tbl>
    <w:p w14:paraId="4A986428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Pr="007952C1">
        <w:object w:dxaOrig="380" w:dyaOrig="279" w14:anchorId="4AB48750">
          <v:shape id="_x0000_i1053" type="#_x0000_t75" style="width:21.9pt;height:14.4pt" o:ole="">
            <v:imagedata r:id="rId51" o:title=""/>
          </v:shape>
          <o:OLEObject Type="Embed" ProgID="Equation.DSMT4" ShapeID="_x0000_i1053" DrawAspect="Content" ObjectID="_1797001523" r:id="rId52"/>
        </w:object>
      </w:r>
    </w:p>
    <w:p w14:paraId="53472D58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0AB7D1F2">
          <v:shape id="_x0000_i1054" type="#_x0000_t75" style="width:21.9pt;height:14.4pt" o:ole="">
            <v:imagedata r:id="rId51" o:title=""/>
          </v:shape>
          <o:OLEObject Type="Embed" ProgID="Equation.DSMT4" ShapeID="_x0000_i1054" DrawAspect="Content" ObjectID="_1797001524" r:id="rId53"/>
        </w:object>
      </w:r>
      <w:r>
        <w:rPr>
          <w:b/>
          <w:bCs/>
        </w:rPr>
        <w:t>=</w:t>
      </w:r>
      <w:r>
        <w:rPr>
          <w:rFonts w:hint="eastAsia"/>
        </w:rPr>
        <w:t>2.34</w:t>
      </w:r>
    </w:p>
    <w:p w14:paraId="6CA36880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lastRenderedPageBreak/>
        <w:t>冷凝计算界面</w:t>
      </w:r>
      <w:r w:rsidRPr="005012CD">
        <w:rPr>
          <w:rFonts w:hint="eastAsia"/>
        </w:rPr>
        <w:t>温度</w:t>
      </w:r>
      <w:r w:rsidRPr="004B5CEB">
        <w:rPr>
          <w:position w:val="-6"/>
        </w:rPr>
        <w:object w:dxaOrig="279" w:dyaOrig="279" w14:anchorId="48FDE823">
          <v:shape id="_x0000_i1055" type="#_x0000_t75" style="width:14.4pt;height:14.4pt" o:ole="">
            <v:imagedata r:id="rId54" o:title=""/>
          </v:shape>
          <o:OLEObject Type="Embed" ProgID="Equation.DSMT4" ShapeID="_x0000_i1055" DrawAspect="Content" ObjectID="_1797001525" r:id="rId55"/>
        </w:object>
      </w:r>
    </w:p>
    <w:p w14:paraId="53ECE70B" w14:textId="77777777" w:rsidR="00BE7427" w:rsidRPr="00990A57" w:rsidRDefault="00BE7427" w:rsidP="00990A57">
      <w:pPr>
        <w:jc w:val="center"/>
      </w:pPr>
      <w:r w:rsidRPr="00990A57">
        <w:object w:dxaOrig="2240" w:dyaOrig="660" w14:anchorId="4FBF5B88">
          <v:shape id="_x0000_i1056" type="#_x0000_t75" style="width:115.2pt;height:36.3pt" o:ole="">
            <v:imagedata r:id="rId56" o:title=""/>
          </v:shape>
          <o:OLEObject Type="Embed" ProgID="Equation.DSMT4" ShapeID="_x0000_i1056" DrawAspect="Content" ObjectID="_1797001526" r:id="rId57"/>
        </w:object>
      </w:r>
    </w:p>
    <w:p w14:paraId="4268643E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7B2761EB">
          <v:shape id="_x0000_i1057" type="#_x0000_t75" style="width:14.4pt;height:14.4pt" o:ole="">
            <v:imagedata r:id="rId54" o:title=""/>
          </v:shape>
          <o:OLEObject Type="Embed" ProgID="Equation.DSMT4" ShapeID="_x0000_i1057" DrawAspect="Content" ObjectID="_1797001527" r:id="rId58"/>
        </w:object>
      </w:r>
      <w:r>
        <w:t>=</w:t>
      </w:r>
      <w:r>
        <w:rPr>
          <w:rFonts w:hint="eastAsia"/>
        </w:rPr>
        <w:t>4.02</w:t>
      </w:r>
    </w:p>
    <w:p w14:paraId="39DA70CC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38DF498D" w14:textId="77777777" w:rsidTr="00FA4E1E">
        <w:trPr>
          <w:jc w:val="center"/>
        </w:trPr>
        <w:tc>
          <w:tcPr>
            <w:tcW w:w="2625" w:type="dxa"/>
            <w:vAlign w:val="center"/>
          </w:tcPr>
          <w:p w14:paraId="0C260686" w14:textId="77777777" w:rsidR="00BE7427" w:rsidRPr="005012CD" w:rsidRDefault="00BE7427" w:rsidP="0054289E">
            <w:pPr>
              <w:rPr>
                <w:rFonts w:ascii="宋体" w:hAnsi="宋体" w:hint="eastAsia"/>
                <w:sz w:val="24"/>
              </w:rPr>
            </w:pPr>
            <w:r w:rsidRPr="00730C7D">
              <w:rPr>
                <w:position w:val="-6"/>
              </w:rPr>
              <w:object w:dxaOrig="400" w:dyaOrig="279" w14:anchorId="30E47BB1">
                <v:shape id="_x0000_i1058" type="#_x0000_t75" style="width:21.9pt;height:14.4pt" o:ole="">
                  <v:imagedata r:id="rId15" o:title=""/>
                </v:shape>
                <o:OLEObject Type="Embed" ProgID="Equation.DSMT4" ShapeID="_x0000_i1058" DrawAspect="Content" ObjectID="_1797001528" r:id="rId59"/>
              </w:object>
            </w:r>
          </w:p>
        </w:tc>
        <w:tc>
          <w:tcPr>
            <w:tcW w:w="2693" w:type="dxa"/>
            <w:vAlign w:val="center"/>
          </w:tcPr>
          <w:p w14:paraId="29D4EFF0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486A10F0">
                <v:shape id="_x0000_i1059" type="#_x0000_t75" style="width:21.9pt;height:14.4pt" o:ole="">
                  <v:imagedata r:id="rId15" o:title=""/>
                </v:shape>
                <o:OLEObject Type="Embed" ProgID="Equation.DSMT4" ShapeID="_x0000_i1059" DrawAspect="Content" ObjectID="_1797001529" r:id="rId60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F4355D">
              <w:rPr>
                <w:position w:val="-8"/>
              </w:rPr>
              <w:pict w14:anchorId="2818A6A6">
                <v:shape id="_x0000_i1060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4355D">
              <w:rPr>
                <w:position w:val="-8"/>
              </w:rPr>
              <w:pict w14:anchorId="54BDF184">
                <v:shape id="_x0000_i1061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F4355D">
              <w:rPr>
                <w:position w:val="-8"/>
              </w:rPr>
              <w:pict w14:anchorId="15E72C2C">
                <v:shape id="_x0000_i106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4355D">
              <w:rPr>
                <w:position w:val="-8"/>
              </w:rPr>
              <w:pict w14:anchorId="609657F1">
                <v:shape id="_x0000_i1063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90598EF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13556</w:t>
            </w:r>
          </w:p>
        </w:tc>
        <w:tc>
          <w:tcPr>
            <w:tcW w:w="2678" w:type="dxa"/>
            <w:vAlign w:val="center"/>
          </w:tcPr>
          <w:p w14:paraId="16C9055C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r>
              <w:t>1523)</w:t>
            </w:r>
          </w:p>
        </w:tc>
      </w:tr>
      <w:tr w:rsidR="00BE7427" w14:paraId="727A9219" w14:textId="77777777" w:rsidTr="00FA4E1E">
        <w:trPr>
          <w:jc w:val="center"/>
        </w:trPr>
        <w:tc>
          <w:tcPr>
            <w:tcW w:w="2625" w:type="dxa"/>
            <w:vAlign w:val="center"/>
          </w:tcPr>
          <w:p w14:paraId="691589BA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02B8AF17">
                <v:shape id="_x0000_i1064" type="#_x0000_t75" style="width:21.9pt;height:14.4pt" o:ole="">
                  <v:imagedata r:id="rId19" o:title=""/>
                </v:shape>
                <o:OLEObject Type="Embed" ProgID="Equation.DSMT4" ShapeID="_x0000_i1064" DrawAspect="Content" ObjectID="_1797001530" r:id="rId61"/>
              </w:object>
            </w:r>
          </w:p>
        </w:tc>
        <w:tc>
          <w:tcPr>
            <w:tcW w:w="2693" w:type="dxa"/>
            <w:vAlign w:val="center"/>
          </w:tcPr>
          <w:p w14:paraId="7A5186CC" w14:textId="77777777" w:rsidR="00BE7427" w:rsidRDefault="00BE7427" w:rsidP="0054289E">
            <w:r w:rsidRPr="00730C7D">
              <w:rPr>
                <w:position w:val="-6"/>
              </w:rPr>
              <w:object w:dxaOrig="440" w:dyaOrig="279" w14:anchorId="0221C679">
                <v:shape id="_x0000_i1065" type="#_x0000_t75" style="width:21.9pt;height:14.4pt" o:ole="">
                  <v:imagedata r:id="rId19" o:title=""/>
                </v:shape>
                <o:OLEObject Type="Embed" ProgID="Equation.DSMT4" ShapeID="_x0000_i1065" DrawAspect="Content" ObjectID="_1797001531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F4355D">
              <w:rPr>
                <w:position w:val="-8"/>
              </w:rPr>
              <w:pict w14:anchorId="64C7BD84">
                <v:shape id="_x0000_i1066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4355D">
              <w:rPr>
                <w:position w:val="-8"/>
              </w:rPr>
              <w:pict w14:anchorId="5DBE4C36">
                <v:shape id="_x0000_i1067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F4355D">
              <w:rPr>
                <w:position w:val="-8"/>
              </w:rPr>
              <w:pict w14:anchorId="687E8EF4">
                <v:shape id="_x0000_i1068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4355D">
              <w:rPr>
                <w:position w:val="-8"/>
              </w:rPr>
              <w:pict w14:anchorId="5A3F1097">
                <v:shape id="_x0000_i1069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24AD4555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2890.17</w:t>
            </w:r>
          </w:p>
        </w:tc>
        <w:tc>
          <w:tcPr>
            <w:tcW w:w="2678" w:type="dxa"/>
            <w:vAlign w:val="center"/>
          </w:tcPr>
          <w:p w14:paraId="2649A639" w14:textId="77777777" w:rsidR="00BE7427" w:rsidRDefault="00BE7427" w:rsidP="0054289E"/>
        </w:tc>
      </w:tr>
      <w:tr w:rsidR="00BE7427" w14:paraId="698F3653" w14:textId="77777777" w:rsidTr="00FA4E1E">
        <w:trPr>
          <w:jc w:val="center"/>
        </w:trPr>
        <w:tc>
          <w:tcPr>
            <w:tcW w:w="2625" w:type="dxa"/>
            <w:vAlign w:val="center"/>
          </w:tcPr>
          <w:p w14:paraId="6343CE87" w14:textId="77777777" w:rsidR="00BE7427" w:rsidRPr="00FB2E10" w:rsidRDefault="00BE7427" w:rsidP="0054289E">
            <w:r w:rsidRPr="00730C7D">
              <w:rPr>
                <w:position w:val="-6"/>
              </w:rPr>
              <w:object w:dxaOrig="279" w:dyaOrig="279" w14:anchorId="406C448D">
                <v:shape id="_x0000_i1070" type="#_x0000_t75" style="width:14.4pt;height:14.4pt" o:ole="">
                  <v:imagedata r:id="rId21" o:title=""/>
                </v:shape>
                <o:OLEObject Type="Embed" ProgID="Equation.DSMT4" ShapeID="_x0000_i1070" DrawAspect="Content" ObjectID="_1797001532" r:id="rId63"/>
              </w:object>
            </w:r>
          </w:p>
        </w:tc>
        <w:tc>
          <w:tcPr>
            <w:tcW w:w="2693" w:type="dxa"/>
            <w:vAlign w:val="center"/>
          </w:tcPr>
          <w:p w14:paraId="3B56FE37" w14:textId="77777777" w:rsidR="00BE7427" w:rsidRPr="00D528E7" w:rsidRDefault="00BE7427" w:rsidP="0054289E">
            <w:r w:rsidRPr="00730C7D">
              <w:rPr>
                <w:position w:val="-6"/>
              </w:rPr>
              <w:object w:dxaOrig="279" w:dyaOrig="279" w14:anchorId="148EAAF2">
                <v:shape id="_x0000_i1071" type="#_x0000_t75" style="width:14.4pt;height:14.4pt" o:ole="">
                  <v:imagedata r:id="rId21" o:title=""/>
                </v:shape>
                <o:OLEObject Type="Embed" ProgID="Equation.DSMT4" ShapeID="_x0000_i1071" DrawAspect="Content" ObjectID="_1797001533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3635069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4108A1C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根据室内计算温度和相对湿度确定。</w:t>
            </w:r>
          </w:p>
        </w:tc>
      </w:tr>
      <w:tr w:rsidR="00BE7427" w14:paraId="2A14C466" w14:textId="77777777" w:rsidTr="00FA4E1E">
        <w:trPr>
          <w:jc w:val="center"/>
        </w:trPr>
        <w:tc>
          <w:tcPr>
            <w:tcW w:w="2625" w:type="dxa"/>
            <w:vAlign w:val="center"/>
          </w:tcPr>
          <w:p w14:paraId="36240C68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4040B199">
                <v:shape id="_x0000_i1072" type="#_x0000_t75" style="width:14.4pt;height:14.4pt" o:ole="">
                  <v:imagedata r:id="rId23" o:title=""/>
                </v:shape>
                <o:OLEObject Type="Embed" ProgID="Equation.DSMT4" ShapeID="_x0000_i1072" DrawAspect="Content" ObjectID="_1797001534" r:id="rId65"/>
              </w:object>
            </w:r>
          </w:p>
        </w:tc>
        <w:tc>
          <w:tcPr>
            <w:tcW w:w="2693" w:type="dxa"/>
            <w:vAlign w:val="center"/>
          </w:tcPr>
          <w:p w14:paraId="1FFCCE18" w14:textId="77777777" w:rsidR="00BE7427" w:rsidRDefault="00BE7427" w:rsidP="0054289E">
            <w:r w:rsidRPr="00730C7D">
              <w:rPr>
                <w:position w:val="-6"/>
              </w:rPr>
              <w:object w:dxaOrig="300" w:dyaOrig="279" w14:anchorId="0CEA1074">
                <v:shape id="_x0000_i1073" type="#_x0000_t75" style="width:14.4pt;height:14.4pt" o:ole="">
                  <v:imagedata r:id="rId23" o:title=""/>
                </v:shape>
                <o:OLEObject Type="Embed" ProgID="Equation.DSMT4" ShapeID="_x0000_i1073" DrawAspect="Content" ObjectID="_1797001535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07B402B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569.23</w:t>
            </w:r>
          </w:p>
        </w:tc>
        <w:tc>
          <w:tcPr>
            <w:tcW w:w="2678" w:type="dxa"/>
            <w:vAlign w:val="center"/>
          </w:tcPr>
          <w:p w14:paraId="5359761B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755C04A3" w14:textId="77777777" w:rsidTr="00FA4E1E">
        <w:trPr>
          <w:jc w:val="center"/>
        </w:trPr>
        <w:tc>
          <w:tcPr>
            <w:tcW w:w="2625" w:type="dxa"/>
            <w:vAlign w:val="center"/>
          </w:tcPr>
          <w:p w14:paraId="79BF47AE" w14:textId="77777777" w:rsidR="00BE7427" w:rsidRDefault="00BE7427" w:rsidP="0054289E">
            <w:r w:rsidRPr="00730C7D">
              <w:rPr>
                <w:position w:val="-6"/>
              </w:rPr>
              <w:object w:dxaOrig="400" w:dyaOrig="279" w14:anchorId="0A85EBC4">
                <v:shape id="_x0000_i1074" type="#_x0000_t75" style="width:21.9pt;height:14.4pt" o:ole="">
                  <v:imagedata r:id="rId25" o:title=""/>
                </v:shape>
                <o:OLEObject Type="Embed" ProgID="Equation.DSMT4" ShapeID="_x0000_i1074" DrawAspect="Content" ObjectID="_1797001536" r:id="rId67"/>
              </w:object>
            </w:r>
          </w:p>
        </w:tc>
        <w:tc>
          <w:tcPr>
            <w:tcW w:w="2693" w:type="dxa"/>
            <w:vAlign w:val="center"/>
          </w:tcPr>
          <w:p w14:paraId="3A2DDB1E" w14:textId="77777777" w:rsidR="00BE7427" w:rsidRPr="00D528E7" w:rsidRDefault="00BE7427" w:rsidP="0054289E">
            <w:r w:rsidRPr="00730C7D">
              <w:rPr>
                <w:position w:val="-6"/>
              </w:rPr>
              <w:object w:dxaOrig="400" w:dyaOrig="279" w14:anchorId="4EB26577">
                <v:shape id="_x0000_i1075" type="#_x0000_t75" style="width:21.9pt;height:14.4pt" o:ole="">
                  <v:imagedata r:id="rId25" o:title=""/>
                </v:shape>
                <o:OLEObject Type="Embed" ProgID="Equation.DSMT4" ShapeID="_x0000_i1075" DrawAspect="Content" ObjectID="_1797001537" r:id="rId68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2CEB66F7">
                <v:shape id="_x0000_i1076" type="#_x0000_t75" style="width:14.4pt;height:14.4pt" o:ole="">
                  <v:imagedata r:id="rId27" o:title=""/>
                </v:shape>
                <o:OLEObject Type="Embed" ProgID="Equation.DSMT4" ShapeID="_x0000_i1076" DrawAspect="Content" ObjectID="_1797001538" r:id="rId69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0C3BDFF3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814.02</w:t>
            </w:r>
          </w:p>
        </w:tc>
        <w:tc>
          <w:tcPr>
            <w:tcW w:w="2678" w:type="dxa"/>
            <w:vAlign w:val="center"/>
          </w:tcPr>
          <w:p w14:paraId="700B1CC7" w14:textId="77777777" w:rsidR="00BE7427" w:rsidRPr="00FB2E10" w:rsidRDefault="00BE7427" w:rsidP="0054289E"/>
        </w:tc>
      </w:tr>
      <w:tr w:rsidR="00BE7427" w14:paraId="066C6A7C" w14:textId="77777777" w:rsidTr="00FA4E1E">
        <w:trPr>
          <w:jc w:val="center"/>
        </w:trPr>
        <w:tc>
          <w:tcPr>
            <w:tcW w:w="2625" w:type="dxa"/>
            <w:vAlign w:val="center"/>
          </w:tcPr>
          <w:p w14:paraId="662AD547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5DD9D850">
                <v:shape id="_x0000_i1077" type="#_x0000_t75" style="width:14.4pt;height:14.4pt" o:ole="">
                  <v:imagedata r:id="rId29" o:title=""/>
                </v:shape>
                <o:OLEObject Type="Embed" ProgID="Equation.DSMT4" ShapeID="_x0000_i1077" DrawAspect="Content" ObjectID="_1797001539" r:id="rId70"/>
              </w:object>
            </w:r>
          </w:p>
        </w:tc>
        <w:tc>
          <w:tcPr>
            <w:tcW w:w="2693" w:type="dxa"/>
            <w:vAlign w:val="center"/>
          </w:tcPr>
          <w:p w14:paraId="1444EC92" w14:textId="77777777" w:rsidR="00BE7427" w:rsidRDefault="00BE7427" w:rsidP="0054289E">
            <w:r w:rsidRPr="00A351F6">
              <w:rPr>
                <w:position w:val="-10"/>
              </w:rPr>
              <w:object w:dxaOrig="300" w:dyaOrig="260" w14:anchorId="094C52F4">
                <v:shape id="_x0000_i1078" type="#_x0000_t75" style="width:14.4pt;height:14.4pt" o:ole="">
                  <v:imagedata r:id="rId29" o:title=""/>
                </v:shape>
                <o:OLEObject Type="Embed" ProgID="Equation.DSMT4" ShapeID="_x0000_i1078" DrawAspect="Content" ObjectID="_1797001540" r:id="rId71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33346678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678" w:type="dxa"/>
            <w:vAlign w:val="center"/>
          </w:tcPr>
          <w:p w14:paraId="7C4BE3BB" w14:textId="77777777" w:rsidR="00BE7427" w:rsidRDefault="00BE7427" w:rsidP="0054289E"/>
        </w:tc>
      </w:tr>
      <w:tr w:rsidR="00BE7427" w14:paraId="0E461D72" w14:textId="77777777" w:rsidTr="00FA4E1E">
        <w:trPr>
          <w:jc w:val="center"/>
        </w:trPr>
        <w:tc>
          <w:tcPr>
            <w:tcW w:w="2625" w:type="dxa"/>
          </w:tcPr>
          <w:p w14:paraId="083DB9BE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5016FE9B">
                <v:shape id="_x0000_i1079" type="#_x0000_t75" style="width:14.4pt;height:14.4pt" o:ole="">
                  <v:imagedata r:id="rId31" o:title=""/>
                </v:shape>
                <o:OLEObject Type="Embed" ProgID="Equation.DSMT4" ShapeID="_x0000_i1079" DrawAspect="Content" ObjectID="_1797001541" r:id="rId72"/>
              </w:object>
            </w:r>
          </w:p>
        </w:tc>
        <w:tc>
          <w:tcPr>
            <w:tcW w:w="2693" w:type="dxa"/>
          </w:tcPr>
          <w:p w14:paraId="430B6552" w14:textId="77777777" w:rsidR="00BE7427" w:rsidRDefault="00BE7427" w:rsidP="0054289E">
            <w:r w:rsidRPr="00841D90">
              <w:rPr>
                <w:position w:val="-6"/>
              </w:rPr>
              <w:object w:dxaOrig="260" w:dyaOrig="279" w14:anchorId="1D326158">
                <v:shape id="_x0000_i1080" type="#_x0000_t75" style="width:14.4pt;height:14.4pt" o:ole="">
                  <v:imagedata r:id="rId31" o:title=""/>
                </v:shape>
                <o:OLEObject Type="Embed" ProgID="Equation.DSMT4" ShapeID="_x0000_i1080" DrawAspect="Content" ObjectID="_1797001542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73AD694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0.09</w:t>
            </w:r>
          </w:p>
        </w:tc>
        <w:tc>
          <w:tcPr>
            <w:tcW w:w="2678" w:type="dxa"/>
            <w:vAlign w:val="center"/>
          </w:tcPr>
          <w:p w14:paraId="1746B2CD" w14:textId="77777777" w:rsidR="00BE7427" w:rsidRPr="00FB2E10" w:rsidRDefault="00BE7427" w:rsidP="0054289E"/>
        </w:tc>
      </w:tr>
      <w:tr w:rsidR="00BE7427" w14:paraId="7278DD9C" w14:textId="77777777" w:rsidTr="00FA4E1E">
        <w:trPr>
          <w:jc w:val="center"/>
        </w:trPr>
        <w:tc>
          <w:tcPr>
            <w:tcW w:w="2625" w:type="dxa"/>
            <w:vAlign w:val="center"/>
          </w:tcPr>
          <w:p w14:paraId="32E45005" w14:textId="77777777" w:rsidR="00BE7427" w:rsidRDefault="00305713" w:rsidP="0054289E">
            <w:r w:rsidRPr="00843DEA">
              <w:rPr>
                <w:position w:val="-28"/>
              </w:rPr>
              <w:object w:dxaOrig="3260" w:dyaOrig="999" w14:anchorId="30CD2910">
                <v:shape id="_x0000_i1081" type="#_x0000_t75" style="width:123.35pt;height:43.2pt" o:ole="">
                  <v:imagedata r:id="rId11" o:title=""/>
                </v:shape>
                <o:OLEObject Type="Embed" ProgID="Equation.DSMT4" ShapeID="_x0000_i1081" DrawAspect="Content" ObjectID="_1797001543" r:id="rId74"/>
              </w:object>
            </w:r>
          </w:p>
        </w:tc>
        <w:tc>
          <w:tcPr>
            <w:tcW w:w="2693" w:type="dxa"/>
            <w:vAlign w:val="center"/>
          </w:tcPr>
          <w:p w14:paraId="7BDE8CBB" w14:textId="77777777" w:rsidR="00BE7427" w:rsidRDefault="00BE7427" w:rsidP="0054289E">
            <w:r w:rsidRPr="00730C7D">
              <w:rPr>
                <w:position w:val="-10"/>
              </w:rPr>
              <w:object w:dxaOrig="499" w:dyaOrig="320" w14:anchorId="49AD1837">
                <v:shape id="_x0000_i1082" type="#_x0000_t75" style="width:21.9pt;height:14.4pt" o:ole="">
                  <v:imagedata r:id="rId13" o:title=""/>
                </v:shape>
                <o:OLEObject Type="Embed" ProgID="Equation.DSMT4" ShapeID="_x0000_i1082" DrawAspect="Content" ObjectID="_1797001544" r:id="rId75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23C9D5A0" w14:textId="77777777" w:rsidR="00BE7427" w:rsidRDefault="00BE7427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11151FFD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21DAAC6D" w14:textId="77777777" w:rsidR="00BE7427" w:rsidRDefault="00BE7427" w:rsidP="00064694">
      <w:pPr>
        <w:widowControl/>
        <w:jc w:val="left"/>
      </w:pPr>
    </w:p>
    <w:p w14:paraId="5D1583B9" w14:textId="77777777" w:rsidR="00BE7427" w:rsidRDefault="00BE7427" w:rsidP="00F52375">
      <w:pPr>
        <w:pStyle w:val="2"/>
        <w:spacing w:line="240" w:lineRule="atLeast"/>
        <w:rPr>
          <w:kern w:val="2"/>
        </w:rPr>
      </w:pPr>
      <w:bookmarkStart w:id="59" w:name="构造类型"/>
      <w:bookmarkStart w:id="60" w:name="_Toc155690480"/>
      <w:bookmarkStart w:id="61" w:name="_Toc186377299"/>
      <w:bookmarkStart w:id="62" w:name="DataTab"/>
      <w:r>
        <w:rPr>
          <w:rFonts w:hint="eastAsia"/>
          <w:kern w:val="2"/>
        </w:rPr>
        <w:t>外墙（填充墙）</w:t>
      </w:r>
      <w:bookmarkEnd w:id="59"/>
      <w:r>
        <w:rPr>
          <w:rFonts w:hint="eastAsia"/>
          <w:kern w:val="2"/>
        </w:rPr>
        <w:t>构造：</w:t>
      </w:r>
      <w:bookmarkStart w:id="63" w:name="构造ID"/>
      <w:r>
        <w:rPr>
          <w:rFonts w:hint="eastAsia"/>
          <w:kern w:val="2"/>
        </w:rPr>
        <w:t>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0"/>
      <w:bookmarkEnd w:id="61"/>
      <w:bookmarkEnd w:id="63"/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1A53FC" w14:paraId="7AEE5502" w14:textId="77777777" w:rsidTr="00C14B81"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D6B3DE8" w14:textId="77777777" w:rsidR="001A53FC" w:rsidRDefault="001A53FC" w:rsidP="006A23E5">
            <w:pPr>
              <w:jc w:val="center"/>
              <w:rPr>
                <w:kern w:val="0"/>
                <w:szCs w:val="20"/>
                <w:lang w:val="en-GB"/>
              </w:rPr>
            </w:pPr>
            <w:bookmarkStart w:id="64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6329DC3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4EDB0952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4017391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6BB6748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E75F452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E2ACC59" w14:textId="77777777" w:rsidR="001A53FC" w:rsidRDefault="001A53FC" w:rsidP="006A23E5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1A53FC" w14:paraId="1E702552" w14:textId="77777777" w:rsidTr="00C14B81">
        <w:trPr>
          <w:jc w:val="center"/>
        </w:trPr>
        <w:tc>
          <w:tcPr>
            <w:tcW w:w="3345" w:type="dxa"/>
            <w:vMerge/>
            <w:vAlign w:val="center"/>
            <w:hideMark/>
          </w:tcPr>
          <w:p w14:paraId="24403679" w14:textId="77777777" w:rsidR="001A53FC" w:rsidRDefault="001A53FC" w:rsidP="006A23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E768677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4115A26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8BC3242" w14:textId="77777777" w:rsidR="001A53FC" w:rsidRDefault="001A53FC" w:rsidP="006A23E5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6E0C846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86FE50A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g</w:t>
            </w:r>
            <w:r w:rsidRPr="00413B57">
              <w:rPr>
                <w:rFonts w:hint="eastAsia"/>
                <w:sz w:val="15"/>
              </w:rPr>
              <w:t>/(m</w:t>
            </w:r>
            <w:r w:rsidRPr="00413B57">
              <w:rPr>
                <w:sz w:val="15"/>
              </w:rPr>
              <w:t>.</w:t>
            </w:r>
            <w:r w:rsidRPr="00413B57">
              <w:rPr>
                <w:rFonts w:hint="eastAsia"/>
                <w:sz w:val="15"/>
              </w:rPr>
              <w:t>h.</w:t>
            </w:r>
            <w:r w:rsidRPr="00413B57">
              <w:rPr>
                <w:sz w:val="15"/>
              </w:rPr>
              <w:t>K</w:t>
            </w:r>
            <w:r w:rsidRPr="00413B57">
              <w:rPr>
                <w:rFonts w:hint="eastAsia"/>
                <w:sz w:val="15"/>
              </w:rPr>
              <w:t>Pa</w:t>
            </w:r>
            <w:r w:rsidRPr="00413B57"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77B2B900" w14:textId="77777777" w:rsidR="001A53FC" w:rsidRDefault="001A53FC" w:rsidP="006A23E5">
            <w:pPr>
              <w:jc w:val="center"/>
            </w:pPr>
            <w:r w:rsidRPr="00413B57">
              <w:rPr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㎡</w:t>
            </w:r>
            <w:r w:rsidRPr="00413B57">
              <w:rPr>
                <w:sz w:val="15"/>
              </w:rPr>
              <w:t>K)/W</w:t>
            </w:r>
          </w:p>
        </w:tc>
      </w:tr>
      <w:tr w:rsidR="00987DA8" w14:paraId="2F565148" w14:textId="77777777">
        <w:trPr>
          <w:jc w:val="center"/>
        </w:trPr>
        <w:tc>
          <w:tcPr>
            <w:tcW w:w="3345" w:type="dxa"/>
            <w:vAlign w:val="center"/>
          </w:tcPr>
          <w:p w14:paraId="4F54790E" w14:textId="77777777" w:rsidR="001A53FC" w:rsidRDefault="001A53FC" w:rsidP="006A23E5">
            <w:r>
              <w:t>岩棉板</w:t>
            </w:r>
          </w:p>
        </w:tc>
        <w:tc>
          <w:tcPr>
            <w:tcW w:w="848" w:type="dxa"/>
            <w:vAlign w:val="center"/>
          </w:tcPr>
          <w:p w14:paraId="76B4E5C0" w14:textId="77777777" w:rsidR="001A53FC" w:rsidRDefault="001A53FC" w:rsidP="006A23E5">
            <w:r>
              <w:t>40</w:t>
            </w:r>
          </w:p>
        </w:tc>
        <w:tc>
          <w:tcPr>
            <w:tcW w:w="1075" w:type="dxa"/>
            <w:vAlign w:val="center"/>
          </w:tcPr>
          <w:p w14:paraId="14DEE486" w14:textId="77777777" w:rsidR="001A53FC" w:rsidRDefault="001A53FC" w:rsidP="006A23E5">
            <w:r>
              <w:t>0.040</w:t>
            </w:r>
          </w:p>
        </w:tc>
        <w:tc>
          <w:tcPr>
            <w:tcW w:w="671" w:type="dxa"/>
            <w:vAlign w:val="center"/>
          </w:tcPr>
          <w:p w14:paraId="45F1A034" w14:textId="77777777" w:rsidR="001A53FC" w:rsidRDefault="001A53FC" w:rsidP="006A23E5">
            <w:r>
              <w:t>1.20</w:t>
            </w:r>
          </w:p>
        </w:tc>
        <w:tc>
          <w:tcPr>
            <w:tcW w:w="992" w:type="dxa"/>
            <w:vAlign w:val="center"/>
          </w:tcPr>
          <w:p w14:paraId="619BB538" w14:textId="77777777" w:rsidR="001A53FC" w:rsidRDefault="001A53FC" w:rsidP="006A23E5">
            <w:r>
              <w:t>140.00</w:t>
            </w:r>
          </w:p>
        </w:tc>
        <w:tc>
          <w:tcPr>
            <w:tcW w:w="1559" w:type="dxa"/>
            <w:vAlign w:val="center"/>
          </w:tcPr>
          <w:p w14:paraId="2D840661" w14:textId="77777777" w:rsidR="001A53FC" w:rsidRDefault="001A53FC" w:rsidP="006A23E5">
            <w:r>
              <w:t>0.4880</w:t>
            </w:r>
          </w:p>
        </w:tc>
        <w:tc>
          <w:tcPr>
            <w:tcW w:w="993" w:type="dxa"/>
            <w:vAlign w:val="center"/>
          </w:tcPr>
          <w:p w14:paraId="3CF57355" w14:textId="77777777" w:rsidR="001A53FC" w:rsidRDefault="001A53FC" w:rsidP="006A23E5">
            <w:r>
              <w:t>0.833</w:t>
            </w:r>
          </w:p>
        </w:tc>
      </w:tr>
      <w:tr w:rsidR="00987DA8" w14:paraId="267642FC" w14:textId="77777777">
        <w:trPr>
          <w:jc w:val="center"/>
        </w:trPr>
        <w:tc>
          <w:tcPr>
            <w:tcW w:w="3345" w:type="dxa"/>
            <w:vAlign w:val="center"/>
          </w:tcPr>
          <w:p w14:paraId="1D7902FC" w14:textId="77777777" w:rsidR="001A53FC" w:rsidRDefault="001A53FC" w:rsidP="006A23E5">
            <w:r>
              <w:t>玻纤增强水泥基卷材</w:t>
            </w:r>
          </w:p>
        </w:tc>
        <w:tc>
          <w:tcPr>
            <w:tcW w:w="848" w:type="dxa"/>
            <w:vAlign w:val="center"/>
          </w:tcPr>
          <w:p w14:paraId="4674507E" w14:textId="77777777" w:rsidR="001A53FC" w:rsidRDefault="001A53FC" w:rsidP="006A23E5">
            <w:r>
              <w:t>0.5</w:t>
            </w:r>
          </w:p>
        </w:tc>
        <w:tc>
          <w:tcPr>
            <w:tcW w:w="1075" w:type="dxa"/>
            <w:vAlign w:val="center"/>
          </w:tcPr>
          <w:p w14:paraId="7740CE88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0C4032AB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15E475F5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788DF571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790DEE27" w14:textId="77777777" w:rsidR="001A53FC" w:rsidRDefault="001A53FC" w:rsidP="006A23E5">
            <w:r>
              <w:t>0.001</w:t>
            </w:r>
          </w:p>
        </w:tc>
      </w:tr>
      <w:tr w:rsidR="00987DA8" w14:paraId="048071D4" w14:textId="77777777">
        <w:trPr>
          <w:jc w:val="center"/>
        </w:trPr>
        <w:tc>
          <w:tcPr>
            <w:tcW w:w="3345" w:type="dxa"/>
            <w:vAlign w:val="center"/>
          </w:tcPr>
          <w:p w14:paraId="21F477EB" w14:textId="77777777" w:rsidR="001A53FC" w:rsidRDefault="001A53FC" w:rsidP="006A23E5">
            <w:r>
              <w:t>聚合物防水砂浆</w:t>
            </w:r>
          </w:p>
        </w:tc>
        <w:tc>
          <w:tcPr>
            <w:tcW w:w="848" w:type="dxa"/>
            <w:vAlign w:val="center"/>
          </w:tcPr>
          <w:p w14:paraId="3AA938F4" w14:textId="77777777" w:rsidR="001A53FC" w:rsidRDefault="001A53FC" w:rsidP="006A23E5">
            <w:r>
              <w:t>5</w:t>
            </w:r>
          </w:p>
        </w:tc>
        <w:tc>
          <w:tcPr>
            <w:tcW w:w="1075" w:type="dxa"/>
            <w:vAlign w:val="center"/>
          </w:tcPr>
          <w:p w14:paraId="08FAC688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179EF360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47EB648B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2C7D0AF4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541A000A" w14:textId="77777777" w:rsidR="001A53FC" w:rsidRDefault="001A53FC" w:rsidP="006A23E5">
            <w:r>
              <w:t>0.005</w:t>
            </w:r>
          </w:p>
        </w:tc>
      </w:tr>
      <w:tr w:rsidR="00987DA8" w14:paraId="3E41DDD1" w14:textId="77777777">
        <w:trPr>
          <w:jc w:val="center"/>
        </w:trPr>
        <w:tc>
          <w:tcPr>
            <w:tcW w:w="3345" w:type="dxa"/>
            <w:vAlign w:val="center"/>
          </w:tcPr>
          <w:p w14:paraId="4E9B7E99" w14:textId="77777777" w:rsidR="001A53FC" w:rsidRDefault="001A53FC" w:rsidP="006A23E5">
            <w:r>
              <w:t>专用砂浆抹平</w:t>
            </w:r>
          </w:p>
        </w:tc>
        <w:tc>
          <w:tcPr>
            <w:tcW w:w="848" w:type="dxa"/>
            <w:vAlign w:val="center"/>
          </w:tcPr>
          <w:p w14:paraId="3E549058" w14:textId="77777777" w:rsidR="001A53FC" w:rsidRDefault="001A53FC" w:rsidP="006A23E5">
            <w:r>
              <w:t>20</w:t>
            </w:r>
          </w:p>
        </w:tc>
        <w:tc>
          <w:tcPr>
            <w:tcW w:w="1075" w:type="dxa"/>
            <w:vAlign w:val="center"/>
          </w:tcPr>
          <w:p w14:paraId="4D3254DD" w14:textId="77777777" w:rsidR="001A53FC" w:rsidRDefault="001A53FC" w:rsidP="006A23E5">
            <w:r>
              <w:t>0.930</w:t>
            </w:r>
          </w:p>
        </w:tc>
        <w:tc>
          <w:tcPr>
            <w:tcW w:w="671" w:type="dxa"/>
            <w:vAlign w:val="center"/>
          </w:tcPr>
          <w:p w14:paraId="1EEE7469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3CF4969E" w14:textId="77777777" w:rsidR="001A53FC" w:rsidRDefault="001A53FC" w:rsidP="006A23E5">
            <w:r>
              <w:t>1800.00</w:t>
            </w:r>
          </w:p>
        </w:tc>
        <w:tc>
          <w:tcPr>
            <w:tcW w:w="1559" w:type="dxa"/>
            <w:vAlign w:val="center"/>
          </w:tcPr>
          <w:p w14:paraId="0E430744" w14:textId="77777777" w:rsidR="001A53FC" w:rsidRDefault="001A53FC" w:rsidP="006A23E5">
            <w:r>
              <w:t>0.0210</w:t>
            </w:r>
          </w:p>
        </w:tc>
        <w:tc>
          <w:tcPr>
            <w:tcW w:w="993" w:type="dxa"/>
            <w:vAlign w:val="center"/>
          </w:tcPr>
          <w:p w14:paraId="3C7A6357" w14:textId="77777777" w:rsidR="001A53FC" w:rsidRDefault="001A53FC" w:rsidP="006A23E5">
            <w:r>
              <w:t>0.022</w:t>
            </w:r>
          </w:p>
        </w:tc>
      </w:tr>
      <w:tr w:rsidR="001A53FC" w14:paraId="48756868" w14:textId="77777777" w:rsidTr="00C14B81">
        <w:trPr>
          <w:jc w:val="center"/>
        </w:trPr>
        <w:tc>
          <w:tcPr>
            <w:tcW w:w="3345" w:type="dxa"/>
            <w:vAlign w:val="center"/>
          </w:tcPr>
          <w:p w14:paraId="7FE77343" w14:textId="77777777" w:rsidR="001A53FC" w:rsidRDefault="001A53FC" w:rsidP="006A23E5">
            <w:r>
              <w:t>普通混凝土小型空心砌块</w:t>
            </w:r>
            <w:r>
              <w:t>(3</w:t>
            </w:r>
            <w:r>
              <w:t>排孔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D3DD776" w14:textId="77777777" w:rsidR="001A53FC" w:rsidRDefault="001A53FC" w:rsidP="006A23E5">
            <w:r>
              <w:t>200</w:t>
            </w:r>
          </w:p>
        </w:tc>
        <w:tc>
          <w:tcPr>
            <w:tcW w:w="1075" w:type="dxa"/>
            <w:vAlign w:val="center"/>
          </w:tcPr>
          <w:p w14:paraId="787FA919" w14:textId="77777777" w:rsidR="001A53FC" w:rsidRDefault="001A53FC" w:rsidP="006A23E5">
            <w:r>
              <w:t>0.680</w:t>
            </w:r>
          </w:p>
        </w:tc>
        <w:tc>
          <w:tcPr>
            <w:tcW w:w="671" w:type="dxa"/>
            <w:vAlign w:val="center"/>
          </w:tcPr>
          <w:p w14:paraId="54871F30" w14:textId="77777777" w:rsidR="001A53FC" w:rsidRDefault="001A53FC" w:rsidP="006A23E5">
            <w:r>
              <w:t>1.00</w:t>
            </w:r>
          </w:p>
        </w:tc>
        <w:tc>
          <w:tcPr>
            <w:tcW w:w="992" w:type="dxa"/>
            <w:vAlign w:val="center"/>
          </w:tcPr>
          <w:p w14:paraId="5EC45F0F" w14:textId="77777777" w:rsidR="001A53FC" w:rsidRDefault="001A53FC" w:rsidP="006A23E5">
            <w:r>
              <w:t>1200.00</w:t>
            </w:r>
          </w:p>
        </w:tc>
        <w:tc>
          <w:tcPr>
            <w:tcW w:w="1559" w:type="dxa"/>
            <w:vAlign w:val="center"/>
          </w:tcPr>
          <w:p w14:paraId="2E7FAE7F" w14:textId="77777777" w:rsidR="001A53FC" w:rsidRDefault="001A53FC" w:rsidP="006A23E5">
            <w:r>
              <w:t>0.0140</w:t>
            </w:r>
          </w:p>
        </w:tc>
        <w:tc>
          <w:tcPr>
            <w:tcW w:w="993" w:type="dxa"/>
            <w:vAlign w:val="center"/>
          </w:tcPr>
          <w:p w14:paraId="73561520" w14:textId="77777777" w:rsidR="001A53FC" w:rsidRDefault="001A53FC" w:rsidP="006A23E5">
            <w:r>
              <w:t>0.294</w:t>
            </w:r>
          </w:p>
        </w:tc>
      </w:tr>
    </w:tbl>
    <w:bookmarkEnd w:id="64"/>
    <w:p w14:paraId="5B333A51" w14:textId="77777777" w:rsidR="00BE7427" w:rsidRPr="00F661F1" w:rsidRDefault="00BE7427" w:rsidP="00F661F1">
      <w:pPr>
        <w:pStyle w:val="3"/>
        <w:rPr>
          <w:rFonts w:hint="eastAsia"/>
        </w:rPr>
      </w:pPr>
      <w:r>
        <w:t>围护结构冷凝受潮计算表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:rsidR="00096723" w14:paraId="533DBA6E" w14:textId="77777777" w:rsidTr="004B497C">
        <w:trPr>
          <w:trHeight w:val="473"/>
          <w:jc w:val="center"/>
        </w:trPr>
        <w:tc>
          <w:tcPr>
            <w:tcW w:w="694" w:type="dxa"/>
            <w:shd w:val="clear" w:color="auto" w:fill="E6E6E6"/>
            <w:vAlign w:val="center"/>
            <w:hideMark/>
          </w:tcPr>
          <w:p w14:paraId="57511BC7" w14:textId="77777777" w:rsidR="00BE7427" w:rsidRPr="000825D7" w:rsidRDefault="00BE7427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5" w:name="构造计算表"/>
            <w:r w:rsidRPr="000825D7"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DA37FC7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6469D10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δ</w:t>
            </w:r>
          </w:p>
          <w:p w14:paraId="4A83F9CA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厚度</w:t>
            </w:r>
          </w:p>
          <w:p w14:paraId="44129FD6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98AAC5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ρ</w:t>
            </w:r>
          </w:p>
          <w:p w14:paraId="78021FA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密度</w:t>
            </w:r>
          </w:p>
          <w:p w14:paraId="04863825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2C24A681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θ</w:t>
            </w:r>
            <w:r w:rsidRPr="000825D7">
              <w:rPr>
                <w:rFonts w:hint="eastAsia"/>
              </w:rPr>
              <w:t>i</w:t>
            </w:r>
          </w:p>
          <w:p w14:paraId="15146C25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温度</w:t>
            </w:r>
          </w:p>
          <w:p w14:paraId="4B8593A5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</w:t>
            </w:r>
            <w:r w:rsidRPr="00413B57">
              <w:rPr>
                <w:rFonts w:hint="eastAsia"/>
                <w:sz w:val="15"/>
              </w:rPr>
              <w:t>℃</w:t>
            </w:r>
            <w:r w:rsidRPr="00413B57">
              <w:rPr>
                <w:rFonts w:hint="eastAsia"/>
                <w:sz w:val="15"/>
              </w:rPr>
              <w:t>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5E7DF05D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Pb</w:t>
            </w:r>
          </w:p>
          <w:p w14:paraId="207B0E4E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饱和水蒸汽分</w:t>
            </w:r>
            <w:r w:rsidRPr="000825D7">
              <w:rPr>
                <w:rFonts w:hint="eastAsia"/>
              </w:rPr>
              <w:lastRenderedPageBreak/>
              <w:t>压力</w:t>
            </w:r>
          </w:p>
          <w:p w14:paraId="2BE09D1B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2F7D552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lastRenderedPageBreak/>
              <w:t>Ps</w:t>
            </w:r>
          </w:p>
          <w:p w14:paraId="58BF93B0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水蒸汽分压力</w:t>
            </w:r>
          </w:p>
          <w:p w14:paraId="4891AC2A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lastRenderedPageBreak/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786B04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lastRenderedPageBreak/>
              <w:t>λ</w:t>
            </w:r>
          </w:p>
          <w:p w14:paraId="25269381" w14:textId="77777777" w:rsidR="00096723" w:rsidRDefault="00BE7427" w:rsidP="00096723">
            <w:pPr>
              <w:jc w:val="center"/>
            </w:pPr>
            <w:r w:rsidRPr="000825D7">
              <w:rPr>
                <w:rFonts w:hint="eastAsia"/>
              </w:rPr>
              <w:t>导热</w:t>
            </w:r>
          </w:p>
          <w:p w14:paraId="53F5764E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系数</w:t>
            </w:r>
          </w:p>
          <w:p w14:paraId="0AC88241" w14:textId="77777777" w:rsidR="00BE7427" w:rsidRPr="000825D7" w:rsidRDefault="00567735" w:rsidP="00096723">
            <w:pPr>
              <w:jc w:val="center"/>
            </w:pPr>
            <w:r w:rsidRPr="00413B57">
              <w:rPr>
                <w:sz w:val="15"/>
              </w:rPr>
              <w:lastRenderedPageBreak/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939AB04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lastRenderedPageBreak/>
              <w:t>α</w:t>
            </w:r>
          </w:p>
          <w:p w14:paraId="4462832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24E730B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R</w:t>
            </w:r>
          </w:p>
          <w:p w14:paraId="66A03AD8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热阻</w:t>
            </w:r>
            <w:r w:rsidRPr="00413B57">
              <w:rPr>
                <w:rFonts w:hint="eastAsia"/>
                <w:sz w:val="15"/>
              </w:rPr>
              <w:t>(m2.k/</w:t>
            </w:r>
            <w:r w:rsidRPr="00413B57">
              <w:rPr>
                <w:rFonts w:hint="eastAsia"/>
                <w:sz w:val="15"/>
              </w:rPr>
              <w:lastRenderedPageBreak/>
              <w:t>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BFE661C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lastRenderedPageBreak/>
              <w:t>μ</w:t>
            </w:r>
          </w:p>
          <w:p w14:paraId="599FFA64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</w:t>
            </w:r>
            <w:r w:rsidRPr="000825D7">
              <w:rPr>
                <w:rFonts w:hint="eastAsia"/>
              </w:rPr>
              <w:lastRenderedPageBreak/>
              <w:t>系数</w:t>
            </w:r>
            <w:r w:rsidRPr="00413B57"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55AD56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lastRenderedPageBreak/>
              <w:t>H</w:t>
            </w:r>
          </w:p>
          <w:p w14:paraId="16E7A25F" w14:textId="77777777" w:rsidR="00BE7427" w:rsidRPr="000825D7" w:rsidRDefault="00BE7427" w:rsidP="00096723">
            <w:pPr>
              <w:jc w:val="center"/>
            </w:pPr>
            <w:r w:rsidRPr="000825D7">
              <w:rPr>
                <w:rFonts w:hint="eastAsia"/>
              </w:rPr>
              <w:t>蒸汽渗透阻</w:t>
            </w:r>
          </w:p>
          <w:p w14:paraId="4F4CE017" w14:textId="77777777" w:rsidR="00BE7427" w:rsidRPr="000825D7" w:rsidRDefault="00BE7427" w:rsidP="00096723">
            <w:pPr>
              <w:jc w:val="center"/>
            </w:pPr>
            <w:r w:rsidRPr="00413B57">
              <w:rPr>
                <w:rFonts w:hint="eastAsia"/>
                <w:sz w:val="15"/>
              </w:rPr>
              <w:lastRenderedPageBreak/>
              <w:t>(m2.h.Pa/g)</w:t>
            </w:r>
          </w:p>
        </w:tc>
      </w:tr>
      <w:tr w:rsidR="00987DA8" w14:paraId="695516A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225F345" w14:textId="77777777" w:rsidR="00BE7427" w:rsidRPr="00FB5A80" w:rsidRDefault="00BE7427" w:rsidP="00BC7A1F">
            <w:pPr>
              <w:jc w:val="center"/>
            </w:pPr>
            <w:r>
              <w:lastRenderedPageBreak/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F2415D" w14:textId="77777777" w:rsidR="00BE7427" w:rsidRPr="00FB5A80" w:rsidRDefault="00BE7427" w:rsidP="00BC7A1F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C22F1A" w14:textId="77777777" w:rsidR="00BE7427" w:rsidRPr="00FB5A80" w:rsidRDefault="00BE7427" w:rsidP="00BC7A1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95F0A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33CDBCE" w14:textId="77777777" w:rsidR="00BE7427" w:rsidRPr="00FB5A80" w:rsidRDefault="00BE7427" w:rsidP="00BC7A1F">
            <w:pPr>
              <w:jc w:val="center"/>
            </w:pPr>
            <w:r>
              <w:t>3.60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C931B9" w14:textId="77777777" w:rsidR="00BE7427" w:rsidRPr="00FB5A80" w:rsidRDefault="00BE7427" w:rsidP="00BC7A1F">
            <w:pPr>
              <w:jc w:val="center"/>
            </w:pPr>
            <w:r>
              <w:t>790.6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854F6B" w14:textId="77777777" w:rsidR="00BE7427" w:rsidRPr="00FB5A80" w:rsidRDefault="00BE7427" w:rsidP="00BC7A1F">
            <w:pPr>
              <w:jc w:val="center"/>
            </w:pPr>
            <w:r>
              <w:t>569.2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2445AB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59FE9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87FA6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9F548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87AC7F1" w14:textId="77777777" w:rsidR="00BE7427" w:rsidRPr="00FB5A80" w:rsidRDefault="00BE7427" w:rsidP="00BC7A1F">
            <w:pPr>
              <w:jc w:val="center"/>
            </w:pPr>
          </w:p>
        </w:tc>
      </w:tr>
      <w:tr w:rsidR="00987DA8" w14:paraId="5BD8A13D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0521388" w14:textId="77777777" w:rsidR="00BE7427" w:rsidRPr="00FB5A80" w:rsidRDefault="00BE7427" w:rsidP="00BC7A1F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7C3F13D" w14:textId="77777777" w:rsidR="00BE7427" w:rsidRPr="00FB5A80" w:rsidRDefault="00BE7427" w:rsidP="00BC7A1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0AB12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3A7D3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E3216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84D4D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E5277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27323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BED7E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6D83EC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C6AC7C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7E1AD8" w14:textId="77777777" w:rsidR="00BE7427" w:rsidRPr="00FB5A80" w:rsidRDefault="00BE7427" w:rsidP="00BC7A1F">
            <w:pPr>
              <w:jc w:val="center"/>
            </w:pPr>
            <w:r>
              <w:t>2.6667</w:t>
            </w:r>
          </w:p>
        </w:tc>
      </w:tr>
      <w:tr w:rsidR="00987DA8" w14:paraId="0AC48264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0AE9A06" w14:textId="77777777" w:rsidR="00BE7427" w:rsidRPr="00FB5A80" w:rsidRDefault="00BE7427" w:rsidP="00BC7A1F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578B21" w14:textId="77777777" w:rsidR="00BE7427" w:rsidRPr="00FB5A80" w:rsidRDefault="00BE7427" w:rsidP="00BC7A1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815E9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17568D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600477" w14:textId="77777777" w:rsidR="00BE7427" w:rsidRPr="00FB5A80" w:rsidRDefault="00BE7427" w:rsidP="00BC7A1F">
            <w:pPr>
              <w:jc w:val="center"/>
            </w:pPr>
            <w:r>
              <w:t>4.05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0980745" w14:textId="77777777" w:rsidR="00BE7427" w:rsidRPr="00FB5A80" w:rsidRDefault="00BE7427" w:rsidP="00BC7A1F">
            <w:pPr>
              <w:jc w:val="center"/>
            </w:pPr>
            <w:r>
              <w:t>815.8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5BD8D9" w14:textId="77777777" w:rsidR="00BE7427" w:rsidRPr="00FB5A80" w:rsidRDefault="00BE7427" w:rsidP="00BC7A1F">
            <w:pPr>
              <w:jc w:val="center"/>
            </w:pPr>
            <w:r>
              <w:t>569.3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9ACB2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6FAA1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DC62C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DC58DB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EDB3673" w14:textId="77777777" w:rsidR="00BE7427" w:rsidRPr="00FB5A80" w:rsidRDefault="00BE7427" w:rsidP="00BC7A1F">
            <w:pPr>
              <w:jc w:val="center"/>
            </w:pPr>
          </w:p>
        </w:tc>
      </w:tr>
      <w:tr w:rsidR="00987DA8" w14:paraId="7C2C41F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CAFB0A" w14:textId="77777777" w:rsidR="00BE7427" w:rsidRPr="00FB5A80" w:rsidRDefault="00BE7427" w:rsidP="00BC7A1F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0D77C4" w14:textId="77777777" w:rsidR="00BE7427" w:rsidRPr="00FB5A80" w:rsidRDefault="00BE7427" w:rsidP="00BC7A1F">
            <w:pPr>
              <w:jc w:val="center"/>
            </w:pPr>
            <w:r>
              <w:t>岩棉板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B85878" w14:textId="77777777" w:rsidR="00BE7427" w:rsidRPr="00FB5A80" w:rsidRDefault="00BE7427" w:rsidP="00BC7A1F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26CB43" w14:textId="77777777" w:rsidR="00BE7427" w:rsidRPr="00FB5A80" w:rsidRDefault="00BE7427" w:rsidP="00BC7A1F">
            <w:pPr>
              <w:jc w:val="center"/>
            </w:pPr>
            <w:r>
              <w:t>140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5090B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CDCD3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45E0E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D1499E" w14:textId="77777777" w:rsidR="00BE7427" w:rsidRPr="00FB5A80" w:rsidRDefault="00BE7427" w:rsidP="00BC7A1F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002147B" w14:textId="77777777" w:rsidR="00BE7427" w:rsidRPr="00FB5A80" w:rsidRDefault="00BE7427" w:rsidP="00BC7A1F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D8839A" w14:textId="77777777" w:rsidR="00BE7427" w:rsidRPr="00FB5A80" w:rsidRDefault="00BE7427" w:rsidP="00BC7A1F">
            <w:pPr>
              <w:jc w:val="center"/>
            </w:pPr>
            <w:r>
              <w:t>0.83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3DB1BD" w14:textId="77777777" w:rsidR="00BE7427" w:rsidRPr="00FB5A80" w:rsidRDefault="00BE7427" w:rsidP="00BC7A1F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D8972B" w14:textId="77777777" w:rsidR="00BE7427" w:rsidRPr="00FB5A80" w:rsidRDefault="00BE7427" w:rsidP="00BC7A1F">
            <w:pPr>
              <w:jc w:val="center"/>
            </w:pPr>
            <w:r>
              <w:t>81.97</w:t>
            </w:r>
          </w:p>
        </w:tc>
      </w:tr>
      <w:tr w:rsidR="00987DA8" w14:paraId="20EDB9B6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8EB3F14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3DFAB79" w14:textId="77777777" w:rsidR="00BE7427" w:rsidRPr="00FB5A80" w:rsidRDefault="00BE7427" w:rsidP="00BC7A1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C2063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74595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694731D" w14:textId="77777777" w:rsidR="00BE7427" w:rsidRPr="00FB5A80" w:rsidRDefault="00BE7427" w:rsidP="00BC7A1F">
            <w:pPr>
              <w:jc w:val="center"/>
            </w:pPr>
            <w:r>
              <w:t>13.24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810F9D3" w14:textId="77777777" w:rsidR="00BE7427" w:rsidRPr="00FB5A80" w:rsidRDefault="00BE7427" w:rsidP="00BC7A1F">
            <w:pPr>
              <w:jc w:val="center"/>
            </w:pPr>
            <w:r>
              <w:t>1523.3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4CE8C6" w14:textId="77777777" w:rsidR="00BE7427" w:rsidRPr="00FB5A80" w:rsidRDefault="00BE7427" w:rsidP="00BC7A1F">
            <w:pPr>
              <w:jc w:val="center"/>
            </w:pPr>
            <w:r>
              <w:t>572.9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8AB49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3EFBB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4A924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DDAE46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78C36B" w14:textId="77777777" w:rsidR="00BE7427" w:rsidRPr="00FB5A80" w:rsidRDefault="00BE7427" w:rsidP="00BC7A1F">
            <w:pPr>
              <w:jc w:val="center"/>
            </w:pPr>
          </w:p>
        </w:tc>
      </w:tr>
      <w:tr w:rsidR="00987DA8" w14:paraId="511825A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AFA4CCA" w14:textId="77777777" w:rsidR="00BE7427" w:rsidRPr="00FB5A80" w:rsidRDefault="00BE7427" w:rsidP="00BC7A1F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F60BAC6" w14:textId="77777777" w:rsidR="00BE7427" w:rsidRPr="00FB5A80" w:rsidRDefault="00BE7427" w:rsidP="00BC7A1F">
            <w:pPr>
              <w:jc w:val="center"/>
            </w:pPr>
            <w:r>
              <w:t>玻纤增强水泥基卷材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CEA0C28" w14:textId="77777777" w:rsidR="00BE7427" w:rsidRPr="00FB5A80" w:rsidRDefault="00BE7427" w:rsidP="00BC7A1F">
            <w:pPr>
              <w:jc w:val="center"/>
            </w:pPr>
            <w:r>
              <w:t>0.5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E12649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D868A7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7C0B0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ABF935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841FE2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C8128B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7C387C" w14:textId="77777777" w:rsidR="00BE7427" w:rsidRPr="00FB5A80" w:rsidRDefault="00BE7427" w:rsidP="00BC7A1F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8FCCA8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AAB1A2E" w14:textId="77777777" w:rsidR="00BE7427" w:rsidRPr="00FB5A80" w:rsidRDefault="00BE7427" w:rsidP="00BC7A1F">
            <w:pPr>
              <w:jc w:val="center"/>
            </w:pPr>
            <w:r>
              <w:t>23.81</w:t>
            </w:r>
          </w:p>
        </w:tc>
      </w:tr>
      <w:tr w:rsidR="00987DA8" w14:paraId="5877B789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66A95A6" w14:textId="77777777" w:rsidR="00BE7427" w:rsidRPr="00FB5A80" w:rsidRDefault="00BE7427" w:rsidP="00BC7A1F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1FBCA6F" w14:textId="77777777" w:rsidR="00BE7427" w:rsidRPr="00FB5A80" w:rsidRDefault="00BE7427" w:rsidP="00BC7A1F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91E8F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FA2B04E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528E1A" w14:textId="77777777" w:rsidR="00BE7427" w:rsidRPr="00FB5A80" w:rsidRDefault="00BE7427" w:rsidP="00BC7A1F">
            <w:pPr>
              <w:jc w:val="center"/>
            </w:pPr>
            <w:r>
              <w:t>13.25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227F9F" w14:textId="77777777" w:rsidR="00BE7427" w:rsidRPr="00FB5A80" w:rsidRDefault="00BE7427" w:rsidP="00BC7A1F">
            <w:pPr>
              <w:jc w:val="center"/>
            </w:pPr>
            <w:r>
              <w:t>1523.9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86BA1F" w14:textId="77777777" w:rsidR="00BE7427" w:rsidRPr="00FB5A80" w:rsidRDefault="00BE7427" w:rsidP="00BC7A1F">
            <w:pPr>
              <w:jc w:val="center"/>
            </w:pPr>
            <w:r>
              <w:t>573.9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9F1C6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11F09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47A1D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190F9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782D88" w14:textId="77777777" w:rsidR="00BE7427" w:rsidRPr="00FB5A80" w:rsidRDefault="00BE7427" w:rsidP="00BC7A1F">
            <w:pPr>
              <w:jc w:val="center"/>
            </w:pPr>
          </w:p>
        </w:tc>
      </w:tr>
      <w:tr w:rsidR="00987DA8" w14:paraId="38EC2AD0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C8E9CD" w14:textId="77777777" w:rsidR="00BE7427" w:rsidRPr="00FB5A80" w:rsidRDefault="00BE7427" w:rsidP="00BC7A1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DBE0795" w14:textId="77777777" w:rsidR="00BE7427" w:rsidRPr="00FB5A80" w:rsidRDefault="00BE7427" w:rsidP="00BC7A1F">
            <w:pPr>
              <w:jc w:val="center"/>
            </w:pPr>
            <w:r>
              <w:t>聚合物防水砂浆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E35BC1E" w14:textId="77777777" w:rsidR="00BE7427" w:rsidRPr="00FB5A80" w:rsidRDefault="00BE7427" w:rsidP="00BC7A1F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7E8E56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8273F0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A8C0F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8FF6EA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454CAC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F9B1EF4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FF4086" w14:textId="77777777" w:rsidR="00BE7427" w:rsidRPr="00FB5A80" w:rsidRDefault="00BE7427" w:rsidP="00BC7A1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5B0BE8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E471BD" w14:textId="77777777" w:rsidR="00BE7427" w:rsidRPr="00FB5A80" w:rsidRDefault="00BE7427" w:rsidP="00BC7A1F">
            <w:pPr>
              <w:jc w:val="center"/>
            </w:pPr>
            <w:r>
              <w:t>238.10</w:t>
            </w:r>
          </w:p>
        </w:tc>
      </w:tr>
      <w:tr w:rsidR="00987DA8" w14:paraId="5E2A3A5E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7334E85" w14:textId="77777777" w:rsidR="00BE7427" w:rsidRPr="00FB5A80" w:rsidRDefault="00BE7427" w:rsidP="00BC7A1F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6581FCD" w14:textId="77777777" w:rsidR="00BE7427" w:rsidRPr="00FB5A80" w:rsidRDefault="00BE7427" w:rsidP="00BC7A1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C8F35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2CDBE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0FBF6D8" w14:textId="77777777" w:rsidR="00BE7427" w:rsidRPr="00FB5A80" w:rsidRDefault="00BE7427" w:rsidP="00BC7A1F">
            <w:pPr>
              <w:jc w:val="center"/>
            </w:pPr>
            <w:r>
              <w:t>13.31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398779" w14:textId="77777777" w:rsidR="00BE7427" w:rsidRPr="00FB5A80" w:rsidRDefault="00BE7427" w:rsidP="00BC7A1F">
            <w:pPr>
              <w:jc w:val="center"/>
            </w:pPr>
            <w:r>
              <w:t>1529.6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0F0B7B" w14:textId="77777777" w:rsidR="00BE7427" w:rsidRPr="00FB5A80" w:rsidRDefault="00BE7427" w:rsidP="00BC7A1F">
            <w:pPr>
              <w:jc w:val="center"/>
            </w:pPr>
            <w:r>
              <w:t>584.1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3839A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F08E94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EA1D5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735BB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91F9D5" w14:textId="77777777" w:rsidR="00BE7427" w:rsidRPr="00FB5A80" w:rsidRDefault="00BE7427" w:rsidP="00BC7A1F">
            <w:pPr>
              <w:jc w:val="center"/>
            </w:pPr>
          </w:p>
        </w:tc>
      </w:tr>
      <w:tr w:rsidR="00987DA8" w14:paraId="7C0E827A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50E07C3" w14:textId="77777777" w:rsidR="00BE7427" w:rsidRPr="00FB5A80" w:rsidRDefault="00BE7427" w:rsidP="00BC7A1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4C6E9F" w14:textId="77777777" w:rsidR="00BE7427" w:rsidRPr="00FB5A80" w:rsidRDefault="00BE7427" w:rsidP="00BC7A1F">
            <w:pPr>
              <w:jc w:val="center"/>
            </w:pPr>
            <w:r>
              <w:t>专用砂浆抹平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3CBF19" w14:textId="77777777" w:rsidR="00BE7427" w:rsidRPr="00FB5A80" w:rsidRDefault="00BE7427" w:rsidP="00BC7A1F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7C0D28" w14:textId="77777777" w:rsidR="00BE7427" w:rsidRPr="00FB5A80" w:rsidRDefault="00BE7427" w:rsidP="00BC7A1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81180A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81B80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57D95D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EA6D3D" w14:textId="77777777" w:rsidR="00BE7427" w:rsidRPr="00FB5A80" w:rsidRDefault="00BE7427" w:rsidP="00BC7A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56DB1FA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517E30" w14:textId="77777777" w:rsidR="00BE7427" w:rsidRPr="00FB5A80" w:rsidRDefault="00BE7427" w:rsidP="00BC7A1F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62E462" w14:textId="77777777" w:rsidR="00BE7427" w:rsidRPr="00FB5A80" w:rsidRDefault="00BE7427" w:rsidP="00BC7A1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E061A3" w14:textId="77777777" w:rsidR="00BE7427" w:rsidRPr="00FB5A80" w:rsidRDefault="00BE7427" w:rsidP="00BC7A1F">
            <w:pPr>
              <w:jc w:val="center"/>
            </w:pPr>
            <w:r>
              <w:t>952.38</w:t>
            </w:r>
          </w:p>
        </w:tc>
      </w:tr>
      <w:tr w:rsidR="00987DA8" w14:paraId="33786CA8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3B08179" w14:textId="77777777" w:rsidR="00BE7427" w:rsidRPr="00FB5A80" w:rsidRDefault="00BE7427" w:rsidP="00BC7A1F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563E23D" w14:textId="77777777" w:rsidR="00BE7427" w:rsidRPr="00FB5A80" w:rsidRDefault="00BE7427" w:rsidP="00BC7A1F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EB0B7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247F4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335122" w14:textId="77777777" w:rsidR="00BE7427" w:rsidRPr="00FB5A80" w:rsidRDefault="00BE7427" w:rsidP="00BC7A1F">
            <w:pPr>
              <w:jc w:val="center"/>
            </w:pPr>
            <w:r>
              <w:t>13.54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BC61E3" w14:textId="77777777" w:rsidR="00BE7427" w:rsidRPr="00FB5A80" w:rsidRDefault="00BE7427" w:rsidP="00BC7A1F">
            <w:pPr>
              <w:jc w:val="center"/>
            </w:pPr>
            <w:r>
              <w:t>1552.6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0427D1" w14:textId="77777777" w:rsidR="00BE7427" w:rsidRPr="00FB5A80" w:rsidRDefault="00BE7427" w:rsidP="00BC7A1F">
            <w:pPr>
              <w:jc w:val="center"/>
            </w:pPr>
            <w:r>
              <w:t>624.9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785B6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57A6D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A905F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577A01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7F02997" w14:textId="77777777" w:rsidR="00BE7427" w:rsidRPr="00FB5A80" w:rsidRDefault="00BE7427" w:rsidP="00BC7A1F">
            <w:pPr>
              <w:jc w:val="center"/>
            </w:pPr>
          </w:p>
        </w:tc>
      </w:tr>
      <w:tr w:rsidR="00987DA8" w14:paraId="5D6417AF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DED4AF7" w14:textId="77777777" w:rsidR="00BE7427" w:rsidRPr="00FB5A80" w:rsidRDefault="00BE7427" w:rsidP="00BC7A1F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361A8B8" w14:textId="77777777" w:rsidR="00BE7427" w:rsidRPr="00FB5A80" w:rsidRDefault="00BE7427" w:rsidP="00BC7A1F">
            <w:pPr>
              <w:jc w:val="center"/>
            </w:pPr>
            <w:r>
              <w:t>普通混凝土小型空心砌块</w:t>
            </w:r>
            <w:r>
              <w:t>(3</w:t>
            </w:r>
            <w:r>
              <w:t>排孔</w:t>
            </w:r>
            <w:r>
              <w:t>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925D28" w14:textId="77777777" w:rsidR="00BE7427" w:rsidRPr="00FB5A80" w:rsidRDefault="00BE7427" w:rsidP="00BC7A1F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0C97DC" w14:textId="77777777" w:rsidR="00BE7427" w:rsidRPr="00FB5A80" w:rsidRDefault="00BE7427" w:rsidP="00BC7A1F">
            <w:pPr>
              <w:jc w:val="center"/>
            </w:pPr>
            <w:r>
              <w:t>1200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42A7B9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D4DB5A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EFD0B4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266E65" w14:textId="77777777" w:rsidR="00BE7427" w:rsidRPr="00FB5A80" w:rsidRDefault="00BE7427" w:rsidP="00BC7A1F">
            <w:pPr>
              <w:jc w:val="center"/>
            </w:pPr>
            <w:r>
              <w:t>0.68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65ECD7" w14:textId="77777777" w:rsidR="00BE7427" w:rsidRPr="00FB5A80" w:rsidRDefault="00BE7427" w:rsidP="00BC7A1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93BA6E8" w14:textId="77777777" w:rsidR="00BE7427" w:rsidRPr="00FB5A80" w:rsidRDefault="00BE7427" w:rsidP="00BC7A1F">
            <w:pPr>
              <w:jc w:val="center"/>
            </w:pPr>
            <w:r>
              <w:t>0.29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7EF1F8" w14:textId="77777777" w:rsidR="00BE7427" w:rsidRPr="00FB5A80" w:rsidRDefault="00BE7427" w:rsidP="00BC7A1F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11568D8" w14:textId="77777777" w:rsidR="00BE7427" w:rsidRPr="00FB5A80" w:rsidRDefault="00BE7427" w:rsidP="00BC7A1F">
            <w:pPr>
              <w:jc w:val="center"/>
            </w:pPr>
            <w:r>
              <w:t>14285.71</w:t>
            </w:r>
          </w:p>
        </w:tc>
      </w:tr>
      <w:tr w:rsidR="00987DA8" w14:paraId="70CDFB35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3ED8018" w14:textId="77777777" w:rsidR="00BE7427" w:rsidRPr="00FB5A80" w:rsidRDefault="00BE7427" w:rsidP="00BC7A1F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9580BA9" w14:textId="77777777" w:rsidR="00BE7427" w:rsidRPr="00FB5A80" w:rsidRDefault="00BE7427" w:rsidP="00BC7A1F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1C41E4C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CB23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1EA452" w14:textId="77777777" w:rsidR="00BE7427" w:rsidRPr="00FB5A80" w:rsidRDefault="00BE7427" w:rsidP="00BC7A1F">
            <w:pPr>
              <w:jc w:val="center"/>
            </w:pPr>
            <w:r>
              <w:t>16.79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92B30E" w14:textId="77777777" w:rsidR="00BE7427" w:rsidRPr="00FB5A80" w:rsidRDefault="00BE7427" w:rsidP="00BC7A1F">
            <w:pPr>
              <w:jc w:val="center"/>
            </w:pPr>
            <w:r>
              <w:t>1910.6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EC150D" w14:textId="77777777" w:rsidR="00BE7427" w:rsidRPr="00FB5A80" w:rsidRDefault="00BE7427" w:rsidP="00BC7A1F">
            <w:pPr>
              <w:jc w:val="center"/>
            </w:pPr>
            <w:r>
              <w:t>1236.9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F05C0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075D3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91188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668FF7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ADD4EA" w14:textId="77777777" w:rsidR="00BE7427" w:rsidRPr="00FB5A80" w:rsidRDefault="00BE7427" w:rsidP="00BC7A1F">
            <w:pPr>
              <w:jc w:val="center"/>
            </w:pPr>
          </w:p>
        </w:tc>
      </w:tr>
      <w:tr w:rsidR="00987DA8" w14:paraId="00106E11" w14:textId="77777777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92B172B" w14:textId="77777777" w:rsidR="00BE7427" w:rsidRPr="00FB5A80" w:rsidRDefault="00BE7427" w:rsidP="00BC7A1F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5248A49" w14:textId="77777777" w:rsidR="00BE7427" w:rsidRPr="00FB5A80" w:rsidRDefault="00BE7427" w:rsidP="00BC7A1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D9FF2B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1ED6C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5229F6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4A301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52313D6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BC9E6F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816C9D0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4900F6" w14:textId="77777777" w:rsidR="00BE7427" w:rsidRPr="00FB5A80" w:rsidRDefault="00BE7427" w:rsidP="00BC7A1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B6B36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0CA487" w14:textId="77777777" w:rsidR="00BE7427" w:rsidRPr="00FB5A80" w:rsidRDefault="00BE7427" w:rsidP="00BC7A1F">
            <w:pPr>
              <w:jc w:val="center"/>
            </w:pPr>
            <w:r>
              <w:t>7.9808</w:t>
            </w:r>
          </w:p>
        </w:tc>
      </w:tr>
      <w:tr w:rsidR="00BE7427" w:rsidRPr="00FB5A80" w14:paraId="426AE5F3" w14:textId="77777777" w:rsidTr="00BC7A1F">
        <w:trPr>
          <w:trHeight w:val="236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15B3D4C" w14:textId="77777777" w:rsidR="00BE7427" w:rsidRPr="00FB5A80" w:rsidRDefault="00BE7427" w:rsidP="00BC7A1F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44B59CD" w14:textId="77777777" w:rsidR="00BE7427" w:rsidRPr="00FB5A80" w:rsidRDefault="00BE7427" w:rsidP="00BC7A1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9C104F8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E84E92" w14:textId="77777777" w:rsidR="00BE7427" w:rsidRPr="00FB5A80" w:rsidRDefault="00BE7427" w:rsidP="00BC7A1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71B24E3" w14:textId="77777777" w:rsidR="00BE7427" w:rsidRPr="00FB5A80" w:rsidRDefault="00BE7427" w:rsidP="00BC7A1F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62D6E2" w14:textId="77777777" w:rsidR="00BE7427" w:rsidRPr="00FB5A80" w:rsidRDefault="00BE7427" w:rsidP="00BC7A1F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DA5B57" w14:textId="77777777" w:rsidR="00BE7427" w:rsidRPr="00FB5A80" w:rsidRDefault="00BE7427" w:rsidP="00BC7A1F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EEFE2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F983CE9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659953" w14:textId="77777777" w:rsidR="00BE7427" w:rsidRPr="00FB5A80" w:rsidRDefault="00BE7427" w:rsidP="00BC7A1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B7E775" w14:textId="77777777" w:rsidR="00BE7427" w:rsidRPr="00FB5A80" w:rsidRDefault="00BE7427" w:rsidP="00BC7A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375956" w14:textId="77777777" w:rsidR="00BE7427" w:rsidRPr="00FB5A80" w:rsidRDefault="00BE7427" w:rsidP="00BC7A1F">
            <w:pPr>
              <w:jc w:val="center"/>
            </w:pPr>
          </w:p>
        </w:tc>
      </w:tr>
    </w:tbl>
    <w:bookmarkEnd w:id="65"/>
    <w:p w14:paraId="1A046D7A" w14:textId="77777777" w:rsidR="00BE7427" w:rsidRDefault="00BE7427" w:rsidP="00CE04F8">
      <w:pPr>
        <w:pStyle w:val="3"/>
        <w:rPr>
          <w:rFonts w:hint="eastAsia"/>
        </w:rPr>
      </w:pPr>
      <w:r w:rsidRPr="007952C1">
        <w:rPr>
          <w:rFonts w:hint="eastAsia"/>
        </w:rPr>
        <w:t>冷凝计算界面至围护结构内表面之间的热阻</w:t>
      </w:r>
      <w:r w:rsidR="00000000">
        <w:pict w14:anchorId="1086C1D0">
          <v:shape id="_x0000_i1083" type="#_x0000_t75" style="width:21.9pt;height:14.4pt">
            <v:imagedata r:id="rId51" o:title=""/>
          </v:shape>
        </w:pict>
      </w:r>
    </w:p>
    <w:p w14:paraId="36E89EC3" w14:textId="77777777" w:rsidR="00BE7427" w:rsidRPr="0049117E" w:rsidRDefault="00BE7427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000000">
        <w:rPr>
          <w:b/>
          <w:bCs/>
        </w:rPr>
        <w:pict w14:anchorId="1CC5F526">
          <v:shape id="_x0000_i1084" type="#_x0000_t75" style="width:21.9pt;height:14.4pt">
            <v:imagedata r:id="rId51" o:title=""/>
          </v:shape>
        </w:pict>
      </w:r>
      <w:r>
        <w:rPr>
          <w:b/>
          <w:bCs/>
        </w:rPr>
        <w:t>=</w:t>
      </w:r>
      <w:bookmarkStart w:id="66" w:name="R_o_i"/>
      <w:r>
        <w:rPr>
          <w:rFonts w:hint="eastAsia"/>
        </w:rPr>
        <w:t>-</w:t>
      </w:r>
      <w:bookmarkEnd w:id="66"/>
    </w:p>
    <w:p w14:paraId="151F7695" w14:textId="77777777" w:rsidR="00BE7427" w:rsidRDefault="00BE7427" w:rsidP="00CE04F8">
      <w:pPr>
        <w:pStyle w:val="3"/>
        <w:ind w:right="1470"/>
        <w:rPr>
          <w:rFonts w:hint="eastAsia"/>
        </w:rPr>
      </w:pPr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000000">
        <w:rPr>
          <w:position w:val="-6"/>
        </w:rPr>
        <w:pict w14:anchorId="715A6933">
          <v:shape id="_x0000_i1085" type="#_x0000_t75" style="width:14.4pt;height:14.4pt">
            <v:imagedata r:id="rId54" o:title=""/>
          </v:shape>
        </w:pict>
      </w:r>
    </w:p>
    <w:p w14:paraId="73150080" w14:textId="77777777" w:rsidR="00BE7427" w:rsidRPr="00990A57" w:rsidRDefault="00000000" w:rsidP="00990A57">
      <w:pPr>
        <w:jc w:val="center"/>
      </w:pPr>
      <w:r>
        <w:pict w14:anchorId="3482C4C9">
          <v:shape id="_x0000_i1086" type="#_x0000_t75" style="width:115.2pt;height:36.3pt">
            <v:imagedata r:id="rId56" o:title=""/>
          </v:shape>
        </w:pict>
      </w:r>
    </w:p>
    <w:p w14:paraId="07C12E8E" w14:textId="77777777" w:rsidR="00BE7427" w:rsidRPr="0049117E" w:rsidRDefault="00BE7427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000000">
        <w:rPr>
          <w:position w:val="-6"/>
        </w:rPr>
        <w:pict w14:anchorId="17C42538">
          <v:shape id="_x0000_i1087" type="#_x0000_t75" style="width:14.4pt;height:14.4pt">
            <v:imagedata r:id="rId54" o:title=""/>
          </v:shape>
        </w:pict>
      </w:r>
      <w:r>
        <w:t>=</w:t>
      </w:r>
      <w:bookmarkStart w:id="67" w:name="θ_c"/>
      <w:r>
        <w:rPr>
          <w:rFonts w:hint="eastAsia"/>
        </w:rPr>
        <w:t>-</w:t>
      </w:r>
      <w:bookmarkEnd w:id="67"/>
    </w:p>
    <w:p w14:paraId="1923C166" w14:textId="77777777" w:rsidR="00BE7427" w:rsidRPr="00CE04F8" w:rsidRDefault="00BE7427" w:rsidP="00B23996">
      <w:pPr>
        <w:pStyle w:val="3"/>
        <w:ind w:right="1470"/>
        <w:rPr>
          <w:rFonts w:hint="eastAsia"/>
        </w:rPr>
      </w:pPr>
      <w:r>
        <w:rPr>
          <w:rStyle w:val="30"/>
          <w:rFonts w:hint="eastAsia"/>
          <w:b/>
        </w:rPr>
        <w:t>围护结构</w:t>
      </w:r>
      <w:r w:rsidRPr="00CE04F8">
        <w:rPr>
          <w:rStyle w:val="30"/>
          <w:rFonts w:hint="eastAsia"/>
          <w:b/>
        </w:rPr>
        <w:t>冷凝受潮验算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93"/>
        <w:gridCol w:w="1374"/>
        <w:gridCol w:w="2678"/>
      </w:tblGrid>
      <w:tr w:rsidR="00BE7427" w14:paraId="69639A6B" w14:textId="77777777" w:rsidTr="00FA4E1E">
        <w:trPr>
          <w:jc w:val="center"/>
        </w:trPr>
        <w:tc>
          <w:tcPr>
            <w:tcW w:w="2625" w:type="dxa"/>
            <w:vAlign w:val="center"/>
          </w:tcPr>
          <w:p w14:paraId="0BBF284B" w14:textId="77777777" w:rsidR="00BE7427" w:rsidRPr="005012CD" w:rsidRDefault="00000000" w:rsidP="0054289E">
            <w:pPr>
              <w:rPr>
                <w:rFonts w:ascii="宋体" w:hAnsi="宋体" w:hint="eastAsia"/>
                <w:sz w:val="24"/>
              </w:rPr>
            </w:pPr>
            <w:r>
              <w:rPr>
                <w:position w:val="-6"/>
              </w:rPr>
              <w:pict w14:anchorId="5AD492C9">
                <v:shape id="_x0000_i1088" type="#_x0000_t75" style="width:21.9pt;height:14.4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F798E9A" w14:textId="77777777" w:rsidR="00BE7427" w:rsidRDefault="00000000" w:rsidP="0054289E">
            <w:r>
              <w:rPr>
                <w:position w:val="-6"/>
              </w:rPr>
              <w:pict w14:anchorId="281000C3">
                <v:shape id="_x0000_i1089" type="#_x0000_t75" style="width:21.9pt;height:14.4pt">
                  <v:imagedata r:id="rId15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F4355D">
              <w:rPr>
                <w:position w:val="-8"/>
              </w:rPr>
              <w:pict w14:anchorId="08FA0738">
                <v:shape id="_x0000_i1090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4355D">
              <w:rPr>
                <w:position w:val="-8"/>
              </w:rPr>
              <w:pict w14:anchorId="7AF3A2AB">
                <v:shape id="_x0000_i1091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F4355D">
              <w:rPr>
                <w:position w:val="-8"/>
              </w:rPr>
              <w:pict w14:anchorId="6FB46438">
                <v:shape id="_x0000_i1092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4355D">
              <w:rPr>
                <w:position w:val="-8"/>
              </w:rPr>
              <w:pict w14:anchorId="767599F9">
                <v:shape id="_x0000_i1093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5607D1E" w14:textId="77777777" w:rsidR="00BE7427" w:rsidRDefault="00BE7427" w:rsidP="0054289E">
            <w:pPr>
              <w:jc w:val="center"/>
            </w:pPr>
            <w:bookmarkStart w:id="68" w:name="H_o_i"/>
            <w:r>
              <w:rPr>
                <w:rFonts w:hint="eastAsia"/>
              </w:rPr>
              <w:t>-</w:t>
            </w:r>
            <w:bookmarkEnd w:id="68"/>
          </w:p>
        </w:tc>
        <w:tc>
          <w:tcPr>
            <w:tcW w:w="2678" w:type="dxa"/>
            <w:vAlign w:val="center"/>
          </w:tcPr>
          <w:p w14:paraId="51ACB333" w14:textId="77777777" w:rsidR="00BE7427" w:rsidRPr="009470F7" w:rsidRDefault="00BE7427" w:rsidP="0054289E">
            <w:r w:rsidRPr="00204778">
              <w:rPr>
                <w:rFonts w:hint="eastAsia"/>
              </w:rPr>
              <w:t>应</w:t>
            </w:r>
            <w:r w:rsidRPr="00204778">
              <w:t>≥</w:t>
            </w:r>
            <w:r w:rsidRPr="00204778">
              <w:rPr>
                <w:rFonts w:hint="eastAsia"/>
              </w:rPr>
              <w:t>限值</w:t>
            </w:r>
            <w:r>
              <w:rPr>
                <w:rFonts w:hint="eastAsia"/>
              </w:rPr>
              <w:t>(</w:t>
            </w:r>
            <w:bookmarkStart w:id="69" w:name="H_o_i_l"/>
            <w:r>
              <w:t>-</w:t>
            </w:r>
            <w:bookmarkEnd w:id="69"/>
            <w:r>
              <w:t>)</w:t>
            </w:r>
          </w:p>
        </w:tc>
      </w:tr>
      <w:tr w:rsidR="00BE7427" w14:paraId="0095C59D" w14:textId="77777777" w:rsidTr="00FA4E1E">
        <w:trPr>
          <w:jc w:val="center"/>
        </w:trPr>
        <w:tc>
          <w:tcPr>
            <w:tcW w:w="2625" w:type="dxa"/>
            <w:vAlign w:val="center"/>
          </w:tcPr>
          <w:p w14:paraId="2D27F47B" w14:textId="77777777" w:rsidR="00BE7427" w:rsidRDefault="00000000" w:rsidP="0054289E">
            <w:r>
              <w:rPr>
                <w:position w:val="-6"/>
              </w:rPr>
              <w:pict w14:anchorId="18A0D960">
                <v:shape id="_x0000_i1094" type="#_x0000_t75" style="width:21.9pt;height:14.4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0DAE4F4" w14:textId="77777777" w:rsidR="00BE7427" w:rsidRDefault="00000000" w:rsidP="0054289E">
            <w:r>
              <w:rPr>
                <w:position w:val="-6"/>
              </w:rPr>
              <w:pict w14:anchorId="6DBFEB59">
                <v:shape id="_x0000_i1095" type="#_x0000_t75" style="width:21.9pt;height:14.4pt">
                  <v:imagedata r:id="rId19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F4355D">
              <w:rPr>
                <w:position w:val="-8"/>
              </w:rPr>
              <w:pict w14:anchorId="76B4AD5D">
                <v:shape id="_x0000_i1096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4355D">
              <w:rPr>
                <w:position w:val="-8"/>
              </w:rPr>
              <w:pict w14:anchorId="0C6BC8B1">
                <v:shape id="_x0000_i1097" type="#_x0000_t75" style="width:7.5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&gt;n&gt;&lt;&g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h</w: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F4355D">
              <w:rPr>
                <w:position w:val="-8"/>
              </w:rPr>
              <w:pict w14:anchorId="1DFEE42D">
                <v:shape id="_x0000_i1098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F4355D">
              <w:rPr>
                <w:position w:val="-8"/>
              </w:rPr>
              <w:pict w14:anchorId="56845CD3">
                <v:shape id="_x0000_i1099" type="#_x0000_t75" style="width:6.9pt;height:14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&gt;on&gt;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BE7427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BE7427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88E4F6B" w14:textId="77777777" w:rsidR="00BE7427" w:rsidRDefault="00BE7427" w:rsidP="0054289E">
            <w:pPr>
              <w:jc w:val="center"/>
            </w:pPr>
            <w:bookmarkStart w:id="70" w:name="H_o_e"/>
            <w:r>
              <w:rPr>
                <w:rFonts w:hint="eastAsia"/>
              </w:rPr>
              <w:t>-</w:t>
            </w:r>
            <w:bookmarkEnd w:id="70"/>
          </w:p>
        </w:tc>
        <w:tc>
          <w:tcPr>
            <w:tcW w:w="2678" w:type="dxa"/>
            <w:vAlign w:val="center"/>
          </w:tcPr>
          <w:p w14:paraId="26896934" w14:textId="77777777" w:rsidR="00BE7427" w:rsidRDefault="00BE7427" w:rsidP="0054289E"/>
        </w:tc>
      </w:tr>
      <w:tr w:rsidR="00BE7427" w14:paraId="1188996D" w14:textId="77777777" w:rsidTr="00FA4E1E">
        <w:trPr>
          <w:jc w:val="center"/>
        </w:trPr>
        <w:tc>
          <w:tcPr>
            <w:tcW w:w="2625" w:type="dxa"/>
            <w:vAlign w:val="center"/>
          </w:tcPr>
          <w:p w14:paraId="0CCAC3B9" w14:textId="77777777" w:rsidR="00BE7427" w:rsidRPr="00FB2E10" w:rsidRDefault="00000000" w:rsidP="0054289E">
            <w:r>
              <w:rPr>
                <w:position w:val="-6"/>
              </w:rPr>
              <w:pict w14:anchorId="2EE9F99F">
                <v:shape id="_x0000_i1100" type="#_x0000_t75" style="width:14.4pt;height:14.4pt">
                  <v:imagedata r:id="rId2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9C33FB6" w14:textId="77777777" w:rsidR="00BE7427" w:rsidRPr="00D528E7" w:rsidRDefault="00000000" w:rsidP="0054289E">
            <w:r>
              <w:rPr>
                <w:position w:val="-6"/>
              </w:rPr>
              <w:pict w14:anchorId="611A22F9">
                <v:shape id="_x0000_i1101" type="#_x0000_t75" style="width:14.4pt;height:14.4pt">
                  <v:imagedata r:id="rId21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室内空气水蒸气分</w:t>
            </w:r>
            <w:r w:rsidR="00BE7427">
              <w:rPr>
                <w:rFonts w:ascii="宋体" w:cs="宋体" w:hint="eastAsia"/>
                <w:kern w:val="0"/>
                <w:szCs w:val="21"/>
              </w:rPr>
              <w:lastRenderedPageBreak/>
              <w:t>压力(Pa)</w:t>
            </w:r>
          </w:p>
        </w:tc>
        <w:tc>
          <w:tcPr>
            <w:tcW w:w="1374" w:type="dxa"/>
            <w:vAlign w:val="center"/>
          </w:tcPr>
          <w:p w14:paraId="3270149A" w14:textId="77777777" w:rsidR="00BE7427" w:rsidRDefault="00BE7427" w:rsidP="0054289E">
            <w:pPr>
              <w:jc w:val="center"/>
            </w:pPr>
            <w:bookmarkStart w:id="71" w:name="Pi"/>
            <w:r>
              <w:rPr>
                <w:rFonts w:hint="eastAsia"/>
              </w:rPr>
              <w:lastRenderedPageBreak/>
              <w:t>1237.20</w:t>
            </w:r>
            <w:bookmarkEnd w:id="71"/>
          </w:p>
        </w:tc>
        <w:tc>
          <w:tcPr>
            <w:tcW w:w="2678" w:type="dxa"/>
            <w:vAlign w:val="center"/>
          </w:tcPr>
          <w:p w14:paraId="10D33443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湿度确定。</w:t>
            </w:r>
          </w:p>
        </w:tc>
      </w:tr>
      <w:tr w:rsidR="00BE7427" w14:paraId="4FFFF9F9" w14:textId="77777777" w:rsidTr="00FA4E1E">
        <w:trPr>
          <w:jc w:val="center"/>
        </w:trPr>
        <w:tc>
          <w:tcPr>
            <w:tcW w:w="2625" w:type="dxa"/>
            <w:vAlign w:val="center"/>
          </w:tcPr>
          <w:p w14:paraId="4072AF15" w14:textId="77777777" w:rsidR="00BE7427" w:rsidRDefault="00000000" w:rsidP="0054289E">
            <w:r>
              <w:rPr>
                <w:position w:val="-6"/>
              </w:rPr>
              <w:lastRenderedPageBreak/>
              <w:pict w14:anchorId="42BC9EF8">
                <v:shape id="_x0000_i1102" type="#_x0000_t75" style="width:14.4pt;height:14.4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AB39339" w14:textId="77777777" w:rsidR="00BE7427" w:rsidRDefault="00000000" w:rsidP="0054289E">
            <w:r>
              <w:rPr>
                <w:position w:val="-6"/>
              </w:rPr>
              <w:pict w14:anchorId="592B7B3D">
                <v:shape id="_x0000_i1103" type="#_x0000_t75" style="width:14.4pt;height:14.4pt">
                  <v:imagedata r:id="rId2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262395F9" w14:textId="77777777" w:rsidR="00BE7427" w:rsidRDefault="00BE7427" w:rsidP="0054289E">
            <w:pPr>
              <w:jc w:val="center"/>
            </w:pPr>
            <w:bookmarkStart w:id="72" w:name="Pe"/>
            <w:r>
              <w:rPr>
                <w:rFonts w:hint="eastAsia"/>
              </w:rPr>
              <w:t>569.23</w:t>
            </w:r>
            <w:bookmarkEnd w:id="72"/>
          </w:p>
        </w:tc>
        <w:tc>
          <w:tcPr>
            <w:tcW w:w="2678" w:type="dxa"/>
            <w:vAlign w:val="center"/>
          </w:tcPr>
          <w:p w14:paraId="3E3D4800" w14:textId="77777777" w:rsidR="00BE7427" w:rsidRDefault="00BE7427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BE7427" w14:paraId="13EAFBBF" w14:textId="77777777" w:rsidTr="00FA4E1E">
        <w:trPr>
          <w:jc w:val="center"/>
        </w:trPr>
        <w:tc>
          <w:tcPr>
            <w:tcW w:w="2625" w:type="dxa"/>
            <w:vAlign w:val="center"/>
          </w:tcPr>
          <w:p w14:paraId="2A25945C" w14:textId="77777777" w:rsidR="00BE7427" w:rsidRDefault="00000000" w:rsidP="0054289E">
            <w:r>
              <w:rPr>
                <w:position w:val="-6"/>
              </w:rPr>
              <w:pict w14:anchorId="7423C99E">
                <v:shape id="_x0000_i1104" type="#_x0000_t75" style="width:21.9pt;height:14.4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B94B29" w14:textId="77777777" w:rsidR="00BE7427" w:rsidRPr="00D528E7" w:rsidRDefault="00000000" w:rsidP="0054289E">
            <w:r>
              <w:rPr>
                <w:position w:val="-6"/>
              </w:rPr>
              <w:pict w14:anchorId="1BFAB946">
                <v:shape id="_x0000_i1105" type="#_x0000_t75" style="width:21.9pt;height:14.4pt">
                  <v:imagedata r:id="rId25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7CA2641B">
                <v:shape id="_x0000_i1106" type="#_x0000_t75" style="width:14.4pt;height:14.4pt">
                  <v:imagedata r:id="rId27" o:title=""/>
                </v:shape>
              </w:pict>
            </w:r>
            <w:r w:rsidR="00BE7427">
              <w:rPr>
                <w:rFonts w:ascii="宋体" w:cs="宋体"/>
                <w:kern w:val="0"/>
                <w:szCs w:val="21"/>
              </w:rPr>
              <w:t xml:space="preserve"> </w:t>
            </w:r>
            <w:r w:rsidR="00BE7427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5855783" w14:textId="77777777" w:rsidR="00BE7427" w:rsidRDefault="00BE7427" w:rsidP="0054289E">
            <w:pPr>
              <w:jc w:val="center"/>
            </w:pPr>
            <w:bookmarkStart w:id="73" w:name="Psc"/>
            <w:r>
              <w:rPr>
                <w:rFonts w:hint="eastAsia"/>
              </w:rPr>
              <w:t>-</w:t>
            </w:r>
            <w:bookmarkEnd w:id="73"/>
          </w:p>
        </w:tc>
        <w:tc>
          <w:tcPr>
            <w:tcW w:w="2678" w:type="dxa"/>
            <w:vAlign w:val="center"/>
          </w:tcPr>
          <w:p w14:paraId="077AFA8F" w14:textId="77777777" w:rsidR="00BE7427" w:rsidRPr="00FB2E10" w:rsidRDefault="00BE7427" w:rsidP="0054289E"/>
        </w:tc>
      </w:tr>
      <w:tr w:rsidR="00BE7427" w14:paraId="5E133F79" w14:textId="77777777" w:rsidTr="00FA4E1E">
        <w:trPr>
          <w:jc w:val="center"/>
        </w:trPr>
        <w:tc>
          <w:tcPr>
            <w:tcW w:w="2625" w:type="dxa"/>
            <w:vAlign w:val="center"/>
          </w:tcPr>
          <w:p w14:paraId="38C87FEA" w14:textId="77777777" w:rsidR="00BE7427" w:rsidRDefault="00000000" w:rsidP="0054289E">
            <w:r>
              <w:rPr>
                <w:position w:val="-10"/>
              </w:rPr>
              <w:pict w14:anchorId="7CE74A0E">
                <v:shape id="_x0000_i1107" type="#_x0000_t75" style="width:14.4pt;height:14.4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E01051" w14:textId="77777777" w:rsidR="00BE7427" w:rsidRDefault="00000000" w:rsidP="0054289E">
            <w:r>
              <w:rPr>
                <w:position w:val="-10"/>
              </w:rPr>
              <w:pict w14:anchorId="5010EACE">
                <v:shape id="_x0000_i1108" type="#_x0000_t75" style="width:14.4pt;height:14.4pt">
                  <v:imagedata r:id="rId29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BE7427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BE7427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4DEEB3C" w14:textId="77777777" w:rsidR="00BE7427" w:rsidRDefault="00BE7427" w:rsidP="0054289E">
            <w:pPr>
              <w:jc w:val="center"/>
            </w:pPr>
            <w:bookmarkStart w:id="74" w:name="ρ"/>
            <w:r>
              <w:rPr>
                <w:rFonts w:hint="eastAsia"/>
              </w:rPr>
              <w:t>-</w:t>
            </w:r>
            <w:bookmarkEnd w:id="74"/>
          </w:p>
        </w:tc>
        <w:tc>
          <w:tcPr>
            <w:tcW w:w="2678" w:type="dxa"/>
            <w:vAlign w:val="center"/>
          </w:tcPr>
          <w:p w14:paraId="26F347B9" w14:textId="77777777" w:rsidR="00BE7427" w:rsidRDefault="00BE7427" w:rsidP="0054289E"/>
        </w:tc>
      </w:tr>
      <w:tr w:rsidR="00BE7427" w14:paraId="43883449" w14:textId="77777777" w:rsidTr="00FA4E1E">
        <w:trPr>
          <w:jc w:val="center"/>
        </w:trPr>
        <w:tc>
          <w:tcPr>
            <w:tcW w:w="2625" w:type="dxa"/>
          </w:tcPr>
          <w:p w14:paraId="2376F8CC" w14:textId="77777777" w:rsidR="00BE7427" w:rsidRDefault="00000000" w:rsidP="0054289E">
            <w:r>
              <w:rPr>
                <w:position w:val="-6"/>
              </w:rPr>
              <w:pict w14:anchorId="340CB415">
                <v:shape id="_x0000_i1109" type="#_x0000_t75" style="width:14.4pt;height:14.4pt">
                  <v:imagedata r:id="rId31" o:title=""/>
                </v:shape>
              </w:pict>
            </w:r>
          </w:p>
        </w:tc>
        <w:tc>
          <w:tcPr>
            <w:tcW w:w="2693" w:type="dxa"/>
          </w:tcPr>
          <w:p w14:paraId="26337CE8" w14:textId="77777777" w:rsidR="00BE7427" w:rsidRDefault="00000000" w:rsidP="0054289E">
            <w:r>
              <w:rPr>
                <w:position w:val="-6"/>
              </w:rPr>
              <w:pict w14:anchorId="66655BE6">
                <v:shape id="_x0000_i1110" type="#_x0000_t75" style="width:14.4pt;height:14.4pt">
                  <v:imagedata r:id="rId31" o:title=""/>
                </v:shape>
              </w:pic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04B9F1C" w14:textId="77777777" w:rsidR="00BE7427" w:rsidRDefault="00BE7427" w:rsidP="0054289E">
            <w:pPr>
              <w:jc w:val="center"/>
            </w:pPr>
            <w:bookmarkStart w:id="75" w:name="δi"/>
            <w:r>
              <w:rPr>
                <w:rFonts w:hint="eastAsia"/>
              </w:rPr>
              <w:t>-</w:t>
            </w:r>
            <w:bookmarkEnd w:id="75"/>
          </w:p>
        </w:tc>
        <w:tc>
          <w:tcPr>
            <w:tcW w:w="2678" w:type="dxa"/>
            <w:vAlign w:val="center"/>
          </w:tcPr>
          <w:p w14:paraId="1023ABF3" w14:textId="77777777" w:rsidR="00BE7427" w:rsidRPr="00FB2E10" w:rsidRDefault="00BE7427" w:rsidP="0054289E"/>
        </w:tc>
      </w:tr>
      <w:tr w:rsidR="00BE7427" w14:paraId="46246741" w14:textId="77777777" w:rsidTr="00FA4E1E">
        <w:trPr>
          <w:jc w:val="center"/>
        </w:trPr>
        <w:tc>
          <w:tcPr>
            <w:tcW w:w="2625" w:type="dxa"/>
            <w:vAlign w:val="center"/>
          </w:tcPr>
          <w:p w14:paraId="5B4AB866" w14:textId="77777777" w:rsidR="00BE7427" w:rsidRDefault="00000000" w:rsidP="0054289E">
            <w:r>
              <w:rPr>
                <w:position w:val="-28"/>
              </w:rPr>
              <w:pict w14:anchorId="59837154">
                <v:shape id="_x0000_i1111" type="#_x0000_t75" style="width:122.7pt;height:43.2pt">
                  <v:imagedata r:id="rId11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C90FFC3" w14:textId="77777777" w:rsidR="00BE7427" w:rsidRDefault="00000000" w:rsidP="0054289E">
            <w:r>
              <w:rPr>
                <w:position w:val="-10"/>
              </w:rPr>
              <w:pict w14:anchorId="229F7723">
                <v:shape id="_x0000_i1112" type="#_x0000_t75" style="width:21.9pt;height:14.4pt">
                  <v:imagedata r:id="rId13" o:title=""/>
                </v:shape>
              </w:pict>
            </w:r>
            <w:r w:rsidR="00BE7427">
              <w:t xml:space="preserve"> </w:t>
            </w:r>
            <w:r w:rsidR="00BE7427">
              <w:rPr>
                <w:rFonts w:hint="eastAsia"/>
              </w:rPr>
              <w:t>—</w:t>
            </w:r>
            <w:r w:rsidR="00BE7427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1B0CC75" w14:textId="77777777" w:rsidR="00BE7427" w:rsidRDefault="00BE7427" w:rsidP="0054289E">
            <w:pPr>
              <w:jc w:val="center"/>
            </w:pPr>
            <w:bookmarkStart w:id="76" w:name="ω_l"/>
            <w:r>
              <w:rPr>
                <w:rFonts w:hint="eastAsia"/>
              </w:rPr>
              <w:t>-</w:t>
            </w:r>
            <w:bookmarkEnd w:id="76"/>
          </w:p>
        </w:tc>
        <w:tc>
          <w:tcPr>
            <w:tcW w:w="2678" w:type="dxa"/>
            <w:vAlign w:val="center"/>
          </w:tcPr>
          <w:p w14:paraId="36A07E92" w14:textId="77777777" w:rsidR="00BE7427" w:rsidRDefault="00BE7427" w:rsidP="0054289E">
            <w:r w:rsidRPr="00204778">
              <w:rPr>
                <w:rFonts w:hint="eastAsia"/>
              </w:rPr>
              <w:t>应≤</w:t>
            </w:r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7" w:name="ω"/>
            <w:r>
              <w:rPr>
                <w:rFonts w:hint="eastAsia"/>
              </w:rPr>
              <w:t>4.00</w:t>
            </w:r>
            <w:bookmarkEnd w:id="77"/>
          </w:p>
        </w:tc>
      </w:tr>
    </w:tbl>
    <w:p w14:paraId="7D99F5A3" w14:textId="77777777" w:rsidR="00BE7427" w:rsidRDefault="00BE7427" w:rsidP="00064694">
      <w:pPr>
        <w:widowControl/>
        <w:jc w:val="left"/>
      </w:pPr>
    </w:p>
    <w:p w14:paraId="167163EE" w14:textId="77777777" w:rsidR="00DD0B5D" w:rsidRPr="00B06145" w:rsidRDefault="00DD0B5D" w:rsidP="00064694">
      <w:pPr>
        <w:pStyle w:val="1"/>
      </w:pPr>
      <w:bookmarkStart w:id="78" w:name="_Toc186377300"/>
      <w:bookmarkEnd w:id="62"/>
      <w:r>
        <w:t>验算结论</w:t>
      </w:r>
      <w:bookmarkEnd w:id="78"/>
    </w:p>
    <w:tbl>
      <w:tblPr>
        <w:tblW w:w="9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3907"/>
        <w:gridCol w:w="707"/>
        <w:gridCol w:w="707"/>
        <w:gridCol w:w="905"/>
        <w:gridCol w:w="905"/>
        <w:gridCol w:w="905"/>
      </w:tblGrid>
      <w:tr w:rsidR="00987DA8" w14:paraId="11007EF3" w14:textId="77777777">
        <w:tc>
          <w:tcPr>
            <w:tcW w:w="1098" w:type="dxa"/>
            <w:shd w:val="clear" w:color="auto" w:fill="DEDEDE"/>
            <w:vAlign w:val="center"/>
          </w:tcPr>
          <w:p w14:paraId="171362BA" w14:textId="77777777" w:rsidR="00987DA8" w:rsidRDefault="00C57042">
            <w:r>
              <w:t>类型</w:t>
            </w:r>
          </w:p>
        </w:tc>
        <w:tc>
          <w:tcPr>
            <w:tcW w:w="3905" w:type="dxa"/>
            <w:shd w:val="clear" w:color="auto" w:fill="DEDEDE"/>
            <w:vAlign w:val="center"/>
          </w:tcPr>
          <w:p w14:paraId="5DBF3510" w14:textId="77777777" w:rsidR="00987DA8" w:rsidRDefault="00C57042"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0B638932" w14:textId="77777777" w:rsidR="00987DA8" w:rsidRDefault="00C57042">
            <w:r>
              <w:t>增量</w:t>
            </w:r>
            <w:r>
              <w:br/>
            </w:r>
            <w:r>
              <w:t>限值</w:t>
            </w:r>
            <w:r>
              <w:br/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 w14:paraId="0493099A" w14:textId="77777777" w:rsidR="00987DA8" w:rsidRDefault="00C57042">
            <w:r>
              <w:t>实际</w:t>
            </w:r>
            <w:r>
              <w:br/>
            </w:r>
            <w:r>
              <w:t>增量</w:t>
            </w:r>
            <w:r>
              <w:br/>
              <w:t>(%)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17E40289" w14:textId="77777777" w:rsidR="00987DA8" w:rsidRDefault="00C57042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阻限值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2141EDFB" w14:textId="77777777" w:rsidR="00987DA8" w:rsidRDefault="00C57042">
            <w:r>
              <w:t>内侧蒸</w:t>
            </w:r>
            <w:r>
              <w:br/>
            </w:r>
            <w:r>
              <w:t>汽渗透</w:t>
            </w:r>
            <w:r>
              <w:br/>
            </w:r>
            <w:r>
              <w:t>阻</w:t>
            </w:r>
          </w:p>
        </w:tc>
        <w:tc>
          <w:tcPr>
            <w:tcW w:w="905" w:type="dxa"/>
            <w:shd w:val="clear" w:color="auto" w:fill="DEDEDE"/>
            <w:vAlign w:val="center"/>
          </w:tcPr>
          <w:p w14:paraId="7953701A" w14:textId="77777777" w:rsidR="00987DA8" w:rsidRDefault="00C57042">
            <w:r>
              <w:t>结论</w:t>
            </w:r>
          </w:p>
        </w:tc>
      </w:tr>
      <w:tr w:rsidR="00987DA8" w14:paraId="6F0FCC72" w14:textId="77777777">
        <w:tc>
          <w:tcPr>
            <w:tcW w:w="1098" w:type="dxa"/>
            <w:vAlign w:val="center"/>
          </w:tcPr>
          <w:p w14:paraId="5B12DA29" w14:textId="77777777" w:rsidR="00987DA8" w:rsidRDefault="00C57042">
            <w:r>
              <w:t>屋顶</w:t>
            </w:r>
          </w:p>
        </w:tc>
        <w:tc>
          <w:tcPr>
            <w:tcW w:w="3905" w:type="dxa"/>
            <w:vAlign w:val="center"/>
          </w:tcPr>
          <w:p w14:paraId="7D484556" w14:textId="77777777" w:rsidR="00987DA8" w:rsidRDefault="00C57042">
            <w:r>
              <w:t>屋面构造</w:t>
            </w:r>
          </w:p>
        </w:tc>
        <w:tc>
          <w:tcPr>
            <w:tcW w:w="707" w:type="dxa"/>
            <w:vAlign w:val="center"/>
          </w:tcPr>
          <w:p w14:paraId="5898EA67" w14:textId="77777777" w:rsidR="00987DA8" w:rsidRDefault="00C57042">
            <w:r>
              <w:t>10</w:t>
            </w:r>
          </w:p>
        </w:tc>
        <w:tc>
          <w:tcPr>
            <w:tcW w:w="707" w:type="dxa"/>
            <w:vAlign w:val="center"/>
          </w:tcPr>
          <w:p w14:paraId="7D655C7D" w14:textId="77777777" w:rsidR="00987DA8" w:rsidRDefault="00C57042">
            <w:r>
              <w:t>0</w:t>
            </w:r>
          </w:p>
        </w:tc>
        <w:tc>
          <w:tcPr>
            <w:tcW w:w="905" w:type="dxa"/>
            <w:vAlign w:val="center"/>
          </w:tcPr>
          <w:p w14:paraId="349A16E8" w14:textId="77777777" w:rsidR="00987DA8" w:rsidRDefault="00C57042">
            <w:r>
              <w:t>1523</w:t>
            </w:r>
          </w:p>
        </w:tc>
        <w:tc>
          <w:tcPr>
            <w:tcW w:w="905" w:type="dxa"/>
            <w:vAlign w:val="center"/>
          </w:tcPr>
          <w:p w14:paraId="166D808D" w14:textId="77777777" w:rsidR="00987DA8" w:rsidRDefault="00C57042">
            <w:r>
              <w:t>13556</w:t>
            </w:r>
          </w:p>
        </w:tc>
        <w:tc>
          <w:tcPr>
            <w:tcW w:w="905" w:type="dxa"/>
            <w:vAlign w:val="center"/>
          </w:tcPr>
          <w:p w14:paraId="01E95288" w14:textId="77777777" w:rsidR="00987DA8" w:rsidRDefault="00C57042">
            <w:r>
              <w:t>满足</w:t>
            </w:r>
          </w:p>
        </w:tc>
      </w:tr>
      <w:tr w:rsidR="00987DA8" w14:paraId="1B278063" w14:textId="77777777">
        <w:tc>
          <w:tcPr>
            <w:tcW w:w="1098" w:type="dxa"/>
            <w:vAlign w:val="center"/>
          </w:tcPr>
          <w:p w14:paraId="4C233597" w14:textId="77777777" w:rsidR="00987DA8" w:rsidRDefault="00C57042">
            <w:r>
              <w:t>外墙（填充墙）</w:t>
            </w:r>
          </w:p>
        </w:tc>
        <w:tc>
          <w:tcPr>
            <w:tcW w:w="3905" w:type="dxa"/>
            <w:vAlign w:val="center"/>
          </w:tcPr>
          <w:p w14:paraId="7DCBBC4A" w14:textId="77777777" w:rsidR="00987DA8" w:rsidRDefault="00C57042">
            <w:r>
              <w:t>外墙（填充墙）构造一</w:t>
            </w:r>
          </w:p>
        </w:tc>
        <w:tc>
          <w:tcPr>
            <w:tcW w:w="707" w:type="dxa"/>
            <w:vAlign w:val="center"/>
          </w:tcPr>
          <w:p w14:paraId="0C036C4E" w14:textId="77777777" w:rsidR="00987DA8" w:rsidRDefault="00C57042">
            <w:r>
              <w:t>4</w:t>
            </w:r>
          </w:p>
        </w:tc>
        <w:tc>
          <w:tcPr>
            <w:tcW w:w="707" w:type="dxa"/>
            <w:vAlign w:val="center"/>
          </w:tcPr>
          <w:p w14:paraId="7A5EA4E7" w14:textId="77777777" w:rsidR="00987DA8" w:rsidRDefault="00C57042">
            <w:r>
              <w:t>0</w:t>
            </w:r>
          </w:p>
        </w:tc>
        <w:tc>
          <w:tcPr>
            <w:tcW w:w="905" w:type="dxa"/>
            <w:vAlign w:val="center"/>
          </w:tcPr>
          <w:p w14:paraId="1BE93771" w14:textId="77777777" w:rsidR="00987DA8" w:rsidRDefault="00C57042">
            <w:r>
              <w:t>-</w:t>
            </w:r>
          </w:p>
        </w:tc>
        <w:tc>
          <w:tcPr>
            <w:tcW w:w="905" w:type="dxa"/>
            <w:vAlign w:val="center"/>
          </w:tcPr>
          <w:p w14:paraId="5D00B7E6" w14:textId="77777777" w:rsidR="00987DA8" w:rsidRDefault="00C57042">
            <w:r>
              <w:t>-</w:t>
            </w:r>
          </w:p>
        </w:tc>
        <w:tc>
          <w:tcPr>
            <w:tcW w:w="905" w:type="dxa"/>
            <w:vAlign w:val="center"/>
          </w:tcPr>
          <w:p w14:paraId="7F9BE830" w14:textId="77777777" w:rsidR="00987DA8" w:rsidRDefault="00C57042">
            <w:r>
              <w:t>无需计算</w:t>
            </w:r>
          </w:p>
        </w:tc>
      </w:tr>
    </w:tbl>
    <w:p w14:paraId="55750EAF" w14:textId="77777777" w:rsidR="00987DA8" w:rsidRDefault="00987DA8">
      <w:pPr>
        <w:widowControl/>
        <w:jc w:val="left"/>
      </w:pPr>
    </w:p>
    <w:sectPr w:rsidR="00987DA8" w:rsidSect="008E5546">
      <w:headerReference w:type="default" r:id="rId76"/>
      <w:footerReference w:type="default" r:id="rId77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72630" w14:textId="77777777" w:rsidR="006854FC" w:rsidRDefault="006854FC" w:rsidP="008469FD">
      <w:r>
        <w:separator/>
      </w:r>
    </w:p>
  </w:endnote>
  <w:endnote w:type="continuationSeparator" w:id="0">
    <w:p w14:paraId="13D9BB77" w14:textId="77777777" w:rsidR="006854FC" w:rsidRDefault="006854FC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DF7D0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F4DB7">
      <w:rPr>
        <w:rStyle w:val="af0"/>
        <w:rFonts w:ascii="宋体" w:hAnsi="宋体"/>
        <w:noProof/>
        <w:sz w:val="21"/>
        <w:szCs w:val="21"/>
      </w:rPr>
      <w:t>8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8F4DB7">
      <w:rPr>
        <w:rStyle w:val="af0"/>
        <w:rFonts w:ascii="宋体" w:hAnsi="宋体"/>
        <w:noProof/>
        <w:sz w:val="21"/>
        <w:szCs w:val="21"/>
      </w:rPr>
      <w:t>8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3F29" w14:textId="77777777" w:rsidR="006854FC" w:rsidRDefault="006854FC" w:rsidP="008469FD">
      <w:r>
        <w:separator/>
      </w:r>
    </w:p>
  </w:footnote>
  <w:footnote w:type="continuationSeparator" w:id="0">
    <w:p w14:paraId="35A2F6FA" w14:textId="77777777" w:rsidR="006854FC" w:rsidRDefault="006854FC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D3ABA" w14:textId="77777777" w:rsidR="00D60B8C" w:rsidRDefault="00161D2D" w:rsidP="008E5546">
    <w:pPr>
      <w:pStyle w:val="a5"/>
      <w:jc w:val="both"/>
    </w:pPr>
    <w:r>
      <w:rPr>
        <w:noProof/>
      </w:rPr>
      <w:drawing>
        <wp:inline distT="0" distB="0" distL="0" distR="0" wp14:anchorId="021C1C0F" wp14:editId="0B6D2A2B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0B8C"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30142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977079">
    <w:abstractNumId w:val="6"/>
  </w:num>
  <w:num w:numId="3" w16cid:durableId="948506198">
    <w:abstractNumId w:val="7"/>
  </w:num>
  <w:num w:numId="4" w16cid:durableId="899051366">
    <w:abstractNumId w:val="5"/>
  </w:num>
  <w:num w:numId="5" w16cid:durableId="94399596">
    <w:abstractNumId w:val="3"/>
  </w:num>
  <w:num w:numId="6" w16cid:durableId="824707839">
    <w:abstractNumId w:val="1"/>
  </w:num>
  <w:num w:numId="7" w16cid:durableId="934097072">
    <w:abstractNumId w:val="2"/>
  </w:num>
  <w:num w:numId="8" w16cid:durableId="1193806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82979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75790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5898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5120283">
    <w:abstractNumId w:val="4"/>
  </w:num>
  <w:num w:numId="13" w16cid:durableId="931277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5671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5618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B7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0556C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00E6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4FC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4DB7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87DA8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57042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4355D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F6BF08D"/>
  <w15:chartTrackingRefBased/>
  <w15:docId w15:val="{2A402EF6-9BDF-436D-8E94-DD8AF9D4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ZSL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A9776-5D5F-441E-909B-FBD62187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2</TotalTime>
  <Pages>8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MKZSL</dc:creator>
  <cp:keywords/>
  <dc:description/>
  <cp:lastModifiedBy>yu ting sun</cp:lastModifiedBy>
  <cp:revision>2</cp:revision>
  <dcterms:created xsi:type="dcterms:W3CDTF">2024-12-29T07:07:00Z</dcterms:created>
  <dcterms:modified xsi:type="dcterms:W3CDTF">2024-12-29T10:17:00Z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