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项目名称：绿动活力寓——运动员公寓环保焕新工程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建筑面积：2460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用地面积：726.4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