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0140">
      <w:pPr>
        <w:widowControl w:val="0"/>
        <w:spacing w:after="312" w:afterLines="100"/>
        <w:jc w:val="center"/>
        <w:rPr>
          <w:rFonts w:ascii="宋体" w:hAnsi="宋体"/>
          <w:b/>
          <w:bCs/>
          <w:kern w:val="2"/>
          <w:sz w:val="30"/>
          <w:szCs w:val="24"/>
          <w:lang w:val="en-US"/>
        </w:rPr>
      </w:pPr>
    </w:p>
    <w:p w14:paraId="4A7EBA8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地下室采光分析报告书</w:t>
      </w:r>
    </w:p>
    <w:p w14:paraId="7AC6E748">
      <w:pPr>
        <w:spacing w:line="180" w:lineRule="atLeast"/>
        <w:jc w:val="center"/>
        <w:rPr>
          <w:rFonts w:ascii="宋体" w:hAnsi="宋体"/>
          <w:b/>
          <w:bCs/>
          <w:lang w:val="en-US"/>
        </w:rPr>
      </w:pPr>
    </w:p>
    <w:p w14:paraId="3BA39EA8">
      <w:pPr>
        <w:spacing w:line="180" w:lineRule="atLeast"/>
        <w:jc w:val="center"/>
        <w:rPr>
          <w:rFonts w:ascii="宋体" w:hAnsi="宋体"/>
          <w:b/>
          <w:bCs/>
          <w:lang w:val="en-US"/>
        </w:rPr>
      </w:pPr>
    </w:p>
    <w:p w14:paraId="0F0A6348">
      <w:pPr>
        <w:spacing w:line="180" w:lineRule="atLeast"/>
        <w:jc w:val="center"/>
        <w:rPr>
          <w:rFonts w:ascii="宋体" w:hAnsi="宋体"/>
          <w:b/>
          <w:bCs/>
          <w:lang w:val="en-US"/>
        </w:rPr>
      </w:pPr>
    </w:p>
    <w:p w14:paraId="1C8F893D">
      <w:pPr>
        <w:spacing w:line="180" w:lineRule="atLeast"/>
        <w:jc w:val="center"/>
        <w:rPr>
          <w:rFonts w:ascii="宋体" w:hAnsi="宋体"/>
          <w:b/>
          <w:bCs/>
          <w:lang w:val="en-US"/>
        </w:rPr>
      </w:pPr>
    </w:p>
    <w:p w14:paraId="4990B8F5">
      <w:pPr>
        <w:spacing w:line="180" w:lineRule="atLeast"/>
        <w:jc w:val="center"/>
        <w:rPr>
          <w:rFonts w:ascii="宋体" w:hAnsi="宋体"/>
          <w:b/>
          <w:bCs/>
          <w:sz w:val="20"/>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670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14:paraId="50147A00">
            <w:pPr>
              <w:pStyle w:val="33"/>
            </w:pPr>
            <w:r>
              <w:rPr>
                <w:rFonts w:hint="eastAsia"/>
              </w:rPr>
              <w:t>工程名称</w:t>
            </w:r>
          </w:p>
        </w:tc>
        <w:tc>
          <w:tcPr>
            <w:tcW w:w="3780" w:type="dxa"/>
            <w:vAlign w:val="center"/>
          </w:tcPr>
          <w:p w14:paraId="3C993A87">
            <w:pPr>
              <w:pStyle w:val="33"/>
            </w:pPr>
            <w:bookmarkStart w:id="0" w:name="工程名称"/>
            <w:r>
              <w:t>新建项目</w:t>
            </w:r>
            <w:bookmarkEnd w:id="0"/>
          </w:p>
        </w:tc>
      </w:tr>
      <w:tr w14:paraId="5B89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5C7C640">
            <w:pPr>
              <w:pStyle w:val="33"/>
            </w:pPr>
            <w:r>
              <w:rPr>
                <w:rFonts w:hint="eastAsia"/>
              </w:rPr>
              <w:t>设计编号</w:t>
            </w:r>
          </w:p>
        </w:tc>
        <w:tc>
          <w:tcPr>
            <w:tcW w:w="3780" w:type="dxa"/>
            <w:vAlign w:val="center"/>
          </w:tcPr>
          <w:p w14:paraId="6C0D768A">
            <w:pPr>
              <w:pStyle w:val="33"/>
            </w:pPr>
            <w:bookmarkStart w:id="1" w:name="设计编号"/>
            <w:bookmarkEnd w:id="1"/>
          </w:p>
        </w:tc>
      </w:tr>
      <w:tr w14:paraId="57CEE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4C8A8C9">
            <w:pPr>
              <w:pStyle w:val="33"/>
            </w:pPr>
            <w:r>
              <w:rPr>
                <w:rFonts w:hint="eastAsia"/>
              </w:rPr>
              <w:t>建设单位</w:t>
            </w:r>
          </w:p>
        </w:tc>
        <w:tc>
          <w:tcPr>
            <w:tcW w:w="3780" w:type="dxa"/>
            <w:vAlign w:val="center"/>
          </w:tcPr>
          <w:p w14:paraId="60FFFE62">
            <w:pPr>
              <w:pStyle w:val="33"/>
            </w:pPr>
            <w:bookmarkStart w:id="2" w:name="建设单位"/>
            <w:bookmarkEnd w:id="2"/>
          </w:p>
        </w:tc>
      </w:tr>
      <w:tr w14:paraId="2071C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3887FF38">
            <w:pPr>
              <w:pStyle w:val="33"/>
            </w:pPr>
            <w:r>
              <w:rPr>
                <w:rFonts w:hint="eastAsia"/>
              </w:rPr>
              <w:t>设计单位</w:t>
            </w:r>
          </w:p>
        </w:tc>
        <w:tc>
          <w:tcPr>
            <w:tcW w:w="3780" w:type="dxa"/>
            <w:vAlign w:val="center"/>
          </w:tcPr>
          <w:p w14:paraId="5456C934">
            <w:pPr>
              <w:pStyle w:val="33"/>
            </w:pPr>
            <w:bookmarkStart w:id="3" w:name="设计单位"/>
            <w:bookmarkEnd w:id="3"/>
          </w:p>
        </w:tc>
      </w:tr>
      <w:tr w14:paraId="4C2E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4757B0C4">
            <w:pPr>
              <w:pStyle w:val="33"/>
            </w:pPr>
            <w:r>
              <w:rPr>
                <w:rFonts w:hint="eastAsia"/>
              </w:rPr>
              <w:t>审 核 人</w:t>
            </w:r>
          </w:p>
        </w:tc>
        <w:tc>
          <w:tcPr>
            <w:tcW w:w="3780" w:type="dxa"/>
            <w:vAlign w:val="center"/>
          </w:tcPr>
          <w:p w14:paraId="0A2518A3">
            <w:pPr>
              <w:pStyle w:val="33"/>
            </w:pPr>
            <w:bookmarkStart w:id="4" w:name="审核人"/>
            <w:bookmarkEnd w:id="4"/>
          </w:p>
        </w:tc>
      </w:tr>
      <w:tr w14:paraId="5F75F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C474F75">
            <w:pPr>
              <w:pStyle w:val="33"/>
            </w:pPr>
            <w:r>
              <w:rPr>
                <w:rFonts w:hint="eastAsia"/>
              </w:rPr>
              <w:t>审 定 人</w:t>
            </w:r>
          </w:p>
        </w:tc>
        <w:tc>
          <w:tcPr>
            <w:tcW w:w="3780" w:type="dxa"/>
            <w:vAlign w:val="center"/>
          </w:tcPr>
          <w:p w14:paraId="16C00469">
            <w:pPr>
              <w:pStyle w:val="33"/>
            </w:pPr>
            <w:bookmarkStart w:id="5" w:name="审定人"/>
            <w:bookmarkEnd w:id="5"/>
          </w:p>
        </w:tc>
      </w:tr>
      <w:tr w14:paraId="38BE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4CE5CBAD">
            <w:pPr>
              <w:pStyle w:val="33"/>
            </w:pPr>
            <w:r>
              <w:rPr>
                <w:rFonts w:hint="eastAsia"/>
              </w:rPr>
              <w:t>计算日期</w:t>
            </w:r>
          </w:p>
        </w:tc>
        <w:tc>
          <w:tcPr>
            <w:tcW w:w="3780" w:type="dxa"/>
            <w:vAlign w:val="center"/>
          </w:tcPr>
          <w:p w14:paraId="26C3987F">
            <w:pPr>
              <w:pStyle w:val="33"/>
            </w:pPr>
            <w:bookmarkStart w:id="6" w:name="计算日期"/>
            <w:r>
              <w:t>2024年12月21日</w:t>
            </w:r>
            <w:bookmarkEnd w:id="6"/>
          </w:p>
        </w:tc>
      </w:tr>
    </w:tbl>
    <w:p w14:paraId="6C65469E">
      <w:pPr>
        <w:pStyle w:val="33"/>
      </w:pPr>
    </w:p>
    <w:p w14:paraId="0452FAF0">
      <w:pPr>
        <w:pStyle w:val="33"/>
        <w:rPr>
          <w:rFonts w:ascii="黑体" w:hAnsi="黑体" w:eastAsia="黑体"/>
          <w:sz w:val="30"/>
          <w:szCs w:val="32"/>
        </w:rPr>
      </w:pPr>
      <w:bookmarkStart w:id="7" w:name="二维码"/>
      <w:bookmarkEnd w:id="7"/>
      <w:r>
        <w:drawing>
          <wp:inline distT="0" distB="0" distL="0" distR="0">
            <wp:extent cx="2171700" cy="2171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6D962F1">
      <w:pPr>
        <w:pStyle w:val="33"/>
        <w:rPr>
          <w:rFonts w:ascii="黑体" w:hAnsi="黑体" w:eastAsia="黑体"/>
          <w:sz w:val="30"/>
          <w:szCs w:val="32"/>
        </w:rPr>
      </w:pPr>
    </w:p>
    <w:p w14:paraId="7E716D13">
      <w:pPr>
        <w:pStyle w:val="33"/>
        <w:rPr>
          <w:rFonts w:ascii="黑体" w:hAnsi="黑体" w:eastAsia="黑体"/>
          <w:b/>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EC1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0727254">
            <w:pPr>
              <w:jc w:val="both"/>
            </w:pPr>
            <w:r>
              <w:rPr>
                <w:rFonts w:hint="eastAsia"/>
              </w:rPr>
              <w:t>采用软件</w:t>
            </w:r>
          </w:p>
        </w:tc>
        <w:tc>
          <w:tcPr>
            <w:tcW w:w="3780" w:type="dxa"/>
            <w:vAlign w:val="center"/>
          </w:tcPr>
          <w:p w14:paraId="2198E73F">
            <w:pPr>
              <w:pStyle w:val="33"/>
              <w:rPr>
                <w:szCs w:val="18"/>
              </w:rPr>
            </w:pPr>
            <w:bookmarkStart w:id="8" w:name="采用软件"/>
            <w:r>
              <w:t>采光分析DALI2024</w:t>
            </w:r>
            <w:bookmarkEnd w:id="8"/>
          </w:p>
        </w:tc>
      </w:tr>
      <w:tr w14:paraId="02E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415284">
            <w:pPr>
              <w:jc w:val="both"/>
            </w:pPr>
            <w:r>
              <w:rPr>
                <w:rFonts w:hint="eastAsia"/>
              </w:rPr>
              <w:t>软件版本</w:t>
            </w:r>
          </w:p>
        </w:tc>
        <w:tc>
          <w:tcPr>
            <w:tcW w:w="3780" w:type="dxa"/>
            <w:vAlign w:val="center"/>
          </w:tcPr>
          <w:p w14:paraId="5D077A41">
            <w:pPr>
              <w:pStyle w:val="33"/>
              <w:rPr>
                <w:szCs w:val="18"/>
              </w:rPr>
            </w:pPr>
            <w:bookmarkStart w:id="9" w:name="软件版本"/>
            <w:r>
              <w:rPr>
                <w:szCs w:val="18"/>
              </w:rPr>
              <w:t>20240430(SP1)</w:t>
            </w:r>
            <w:bookmarkEnd w:id="9"/>
          </w:p>
        </w:tc>
      </w:tr>
      <w:tr w14:paraId="6A68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53A5B74">
            <w:pPr>
              <w:jc w:val="both"/>
            </w:pPr>
            <w:r>
              <w:rPr>
                <w:rFonts w:hint="eastAsia"/>
              </w:rPr>
              <w:t>研发单位</w:t>
            </w:r>
          </w:p>
        </w:tc>
        <w:tc>
          <w:tcPr>
            <w:tcW w:w="3780" w:type="dxa"/>
            <w:vAlign w:val="center"/>
          </w:tcPr>
          <w:p w14:paraId="0AD36223">
            <w:pPr>
              <w:pStyle w:val="33"/>
              <w:rPr>
                <w:szCs w:val="18"/>
              </w:rPr>
            </w:pPr>
            <w:r>
              <w:rPr>
                <w:rFonts w:hint="eastAsia"/>
                <w:szCs w:val="18"/>
              </w:rPr>
              <w:t>北京绿建软件有限公司</w:t>
            </w:r>
          </w:p>
        </w:tc>
      </w:tr>
      <w:tr w14:paraId="5387A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ACB0376">
            <w:pPr>
              <w:jc w:val="both"/>
            </w:pPr>
            <w:r>
              <w:rPr>
                <w:rFonts w:hint="eastAsia"/>
              </w:rPr>
              <w:t>正版授权码</w:t>
            </w:r>
          </w:p>
        </w:tc>
        <w:tc>
          <w:tcPr>
            <w:tcW w:w="3780" w:type="dxa"/>
            <w:vAlign w:val="center"/>
          </w:tcPr>
          <w:p w14:paraId="69509597">
            <w:pPr>
              <w:pStyle w:val="33"/>
              <w:rPr>
                <w:szCs w:val="18"/>
              </w:rPr>
            </w:pPr>
            <w:bookmarkStart w:id="10" w:name="正版授权码"/>
            <w:r>
              <w:t>T15391537376</w:t>
            </w:r>
            <w:bookmarkEnd w:id="10"/>
          </w:p>
        </w:tc>
      </w:tr>
      <w:tr w14:paraId="55B6F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5F3BBC0">
            <w:pPr>
              <w:jc w:val="both"/>
            </w:pPr>
            <w:r>
              <w:rPr>
                <w:rFonts w:hint="eastAsia"/>
              </w:rPr>
              <w:t>服务热线</w:t>
            </w:r>
          </w:p>
        </w:tc>
        <w:tc>
          <w:tcPr>
            <w:tcW w:w="3780" w:type="dxa"/>
            <w:vAlign w:val="center"/>
          </w:tcPr>
          <w:p w14:paraId="427676C3">
            <w:pPr>
              <w:pStyle w:val="33"/>
              <w:rPr>
                <w:szCs w:val="18"/>
              </w:rPr>
            </w:pPr>
            <w:r>
              <w:rPr>
                <w:rFonts w:hint="eastAsia"/>
                <w:color w:val="000000"/>
                <w:shd w:val="clear" w:color="auto" w:fill="FFFFFF"/>
              </w:rPr>
              <w:t>400-094-1228</w:t>
            </w:r>
          </w:p>
        </w:tc>
      </w:tr>
    </w:tbl>
    <w:p w14:paraId="66617333">
      <w:pPr>
        <w:rPr>
          <w:rFonts w:ascii="黑体" w:hAnsi="黑体" w:eastAsia="黑体"/>
          <w:b/>
          <w:bCs/>
          <w:sz w:val="30"/>
          <w:szCs w:val="32"/>
        </w:rPr>
      </w:pPr>
    </w:p>
    <w:p w14:paraId="438D5C12">
      <w:pPr>
        <w:rPr>
          <w:rFonts w:ascii="黑体" w:hAnsi="黑体" w:eastAsia="黑体"/>
          <w:b/>
          <w:bCs/>
          <w:sz w:val="30"/>
          <w:szCs w:val="32"/>
        </w:rPr>
      </w:pPr>
    </w:p>
    <w:p w14:paraId="44BE68C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486FBE8D">
      <w:pPr>
        <w:jc w:val="center"/>
        <w:rPr>
          <w:sz w:val="28"/>
          <w:szCs w:val="28"/>
        </w:rPr>
      </w:pPr>
      <w:bookmarkStart w:id="11" w:name="目录"/>
      <w:r>
        <w:rPr>
          <w:rFonts w:hint="eastAsia"/>
          <w:sz w:val="28"/>
          <w:szCs w:val="28"/>
        </w:rPr>
        <w:t>目  录</w:t>
      </w:r>
    </w:p>
    <w:p w14:paraId="615F22D0">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_Toc3264 </w:instrText>
      </w:r>
      <w:r>
        <w:rPr>
          <w:szCs w:val="28"/>
        </w:rPr>
        <w:fldChar w:fldCharType="separate"/>
      </w:r>
      <w:r>
        <w:rPr>
          <w:rFonts w:hint="eastAsia"/>
        </w:rPr>
        <w:t>1. 建筑概况</w:t>
      </w:r>
      <w:r>
        <w:tab/>
      </w:r>
      <w:r>
        <w:fldChar w:fldCharType="begin"/>
      </w:r>
      <w:r>
        <w:instrText xml:space="preserve"> PAGEREF _Toc3264 \h </w:instrText>
      </w:r>
      <w:r>
        <w:fldChar w:fldCharType="separate"/>
      </w:r>
      <w:r>
        <w:t>3</w:t>
      </w:r>
      <w:r>
        <w:fldChar w:fldCharType="end"/>
      </w:r>
      <w:r>
        <w:rPr>
          <w:szCs w:val="28"/>
        </w:rPr>
        <w:fldChar w:fldCharType="end"/>
      </w:r>
    </w:p>
    <w:p w14:paraId="5E658559">
      <w:pPr>
        <w:pStyle w:val="17"/>
        <w:tabs>
          <w:tab w:val="right" w:leader="dot" w:pos="9070"/>
          <w:tab w:val="clear" w:pos="180"/>
          <w:tab w:val="clear" w:pos="420"/>
          <w:tab w:val="clear" w:pos="9360"/>
        </w:tabs>
      </w:pPr>
      <w:r>
        <w:rPr>
          <w:szCs w:val="28"/>
        </w:rPr>
        <w:fldChar w:fldCharType="begin"/>
      </w:r>
      <w:r>
        <w:rPr>
          <w:szCs w:val="28"/>
        </w:rPr>
        <w:instrText xml:space="preserve"> HYPERLINK \l _Toc28580 </w:instrText>
      </w:r>
      <w:r>
        <w:rPr>
          <w:szCs w:val="28"/>
        </w:rPr>
        <w:fldChar w:fldCharType="separate"/>
      </w:r>
      <w:r>
        <w:rPr>
          <w:rFonts w:hint="eastAsia"/>
        </w:rPr>
        <w:t>2. 分析目的</w:t>
      </w:r>
      <w:r>
        <w:tab/>
      </w:r>
      <w:r>
        <w:fldChar w:fldCharType="begin"/>
      </w:r>
      <w:r>
        <w:instrText xml:space="preserve"> PAGEREF _Toc28580 \h </w:instrText>
      </w:r>
      <w:r>
        <w:fldChar w:fldCharType="separate"/>
      </w:r>
      <w:r>
        <w:t>3</w:t>
      </w:r>
      <w:r>
        <w:fldChar w:fldCharType="end"/>
      </w:r>
      <w:r>
        <w:rPr>
          <w:szCs w:val="28"/>
        </w:rPr>
        <w:fldChar w:fldCharType="end"/>
      </w:r>
    </w:p>
    <w:p w14:paraId="4B18A61B">
      <w:pPr>
        <w:pStyle w:val="17"/>
        <w:tabs>
          <w:tab w:val="right" w:leader="dot" w:pos="9070"/>
          <w:tab w:val="clear" w:pos="180"/>
          <w:tab w:val="clear" w:pos="420"/>
          <w:tab w:val="clear" w:pos="9360"/>
        </w:tabs>
      </w:pPr>
      <w:r>
        <w:rPr>
          <w:szCs w:val="28"/>
        </w:rPr>
        <w:fldChar w:fldCharType="begin"/>
      </w:r>
      <w:r>
        <w:rPr>
          <w:szCs w:val="28"/>
        </w:rPr>
        <w:instrText xml:space="preserve"> HYPERLINK \l _Toc31115 </w:instrText>
      </w:r>
      <w:r>
        <w:rPr>
          <w:szCs w:val="28"/>
        </w:rPr>
        <w:fldChar w:fldCharType="separate"/>
      </w:r>
      <w:r>
        <w:rPr>
          <w:rFonts w:hint="eastAsia"/>
        </w:rPr>
        <w:t>3. 分析依据</w:t>
      </w:r>
      <w:r>
        <w:tab/>
      </w:r>
      <w:r>
        <w:fldChar w:fldCharType="begin"/>
      </w:r>
      <w:r>
        <w:instrText xml:space="preserve"> PAGEREF _Toc31115 \h </w:instrText>
      </w:r>
      <w:r>
        <w:fldChar w:fldCharType="separate"/>
      </w:r>
      <w:r>
        <w:t>3</w:t>
      </w:r>
      <w:r>
        <w:fldChar w:fldCharType="end"/>
      </w:r>
      <w:r>
        <w:rPr>
          <w:szCs w:val="28"/>
        </w:rPr>
        <w:fldChar w:fldCharType="end"/>
      </w:r>
    </w:p>
    <w:p w14:paraId="0ADC675A">
      <w:pPr>
        <w:pStyle w:val="18"/>
        <w:tabs>
          <w:tab w:val="right" w:leader="dot" w:pos="9070"/>
          <w:tab w:val="clear" w:pos="540"/>
          <w:tab w:val="clear" w:pos="567"/>
          <w:tab w:val="clear" w:pos="9360"/>
        </w:tabs>
      </w:pPr>
      <w:r>
        <w:rPr>
          <w:szCs w:val="28"/>
        </w:rPr>
        <w:fldChar w:fldCharType="begin"/>
      </w:r>
      <w:r>
        <w:rPr>
          <w:szCs w:val="28"/>
        </w:rPr>
        <w:instrText xml:space="preserve"> HYPERLINK \l _Toc460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_Toc460 \h </w:instrText>
      </w:r>
      <w:r>
        <w:fldChar w:fldCharType="separate"/>
      </w:r>
      <w:r>
        <w:t>3</w:t>
      </w:r>
      <w:r>
        <w:fldChar w:fldCharType="end"/>
      </w:r>
      <w:r>
        <w:rPr>
          <w:szCs w:val="28"/>
        </w:rPr>
        <w:fldChar w:fldCharType="end"/>
      </w:r>
    </w:p>
    <w:p w14:paraId="60E10A1C">
      <w:pPr>
        <w:pStyle w:val="18"/>
        <w:tabs>
          <w:tab w:val="right" w:leader="dot" w:pos="9070"/>
          <w:tab w:val="clear" w:pos="540"/>
          <w:tab w:val="clear" w:pos="567"/>
          <w:tab w:val="clear" w:pos="9360"/>
        </w:tabs>
      </w:pPr>
      <w:r>
        <w:rPr>
          <w:szCs w:val="28"/>
        </w:rPr>
        <w:fldChar w:fldCharType="begin"/>
      </w:r>
      <w:r>
        <w:rPr>
          <w:szCs w:val="28"/>
        </w:rPr>
        <w:instrText xml:space="preserve"> HYPERLINK \l _Toc32282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_Toc32282 \h </w:instrText>
      </w:r>
      <w:r>
        <w:fldChar w:fldCharType="separate"/>
      </w:r>
      <w:r>
        <w:t>3</w:t>
      </w:r>
      <w:r>
        <w:fldChar w:fldCharType="end"/>
      </w:r>
      <w:r>
        <w:rPr>
          <w:szCs w:val="28"/>
        </w:rPr>
        <w:fldChar w:fldCharType="end"/>
      </w:r>
    </w:p>
    <w:p w14:paraId="69CAA431">
      <w:pPr>
        <w:pStyle w:val="17"/>
        <w:tabs>
          <w:tab w:val="right" w:leader="dot" w:pos="9070"/>
          <w:tab w:val="clear" w:pos="180"/>
          <w:tab w:val="clear" w:pos="420"/>
          <w:tab w:val="clear" w:pos="9360"/>
        </w:tabs>
      </w:pPr>
      <w:r>
        <w:rPr>
          <w:szCs w:val="28"/>
        </w:rPr>
        <w:fldChar w:fldCharType="begin"/>
      </w:r>
      <w:r>
        <w:rPr>
          <w:szCs w:val="28"/>
        </w:rPr>
        <w:instrText xml:space="preserve"> HYPERLINK \l _Toc29998 </w:instrText>
      </w:r>
      <w:r>
        <w:rPr>
          <w:szCs w:val="28"/>
        </w:rPr>
        <w:fldChar w:fldCharType="separate"/>
      </w:r>
      <w:r>
        <w:rPr>
          <w:rFonts w:hint="eastAsia"/>
        </w:rPr>
        <w:t>4. 应用软件与计算方法</w:t>
      </w:r>
      <w:r>
        <w:tab/>
      </w:r>
      <w:r>
        <w:fldChar w:fldCharType="begin"/>
      </w:r>
      <w:r>
        <w:instrText xml:space="preserve"> PAGEREF _Toc29998 \h </w:instrText>
      </w:r>
      <w:r>
        <w:fldChar w:fldCharType="separate"/>
      </w:r>
      <w:r>
        <w:t>4</w:t>
      </w:r>
      <w:r>
        <w:fldChar w:fldCharType="end"/>
      </w:r>
      <w:r>
        <w:rPr>
          <w:szCs w:val="28"/>
        </w:rPr>
        <w:fldChar w:fldCharType="end"/>
      </w:r>
    </w:p>
    <w:p w14:paraId="589EFDB0">
      <w:pPr>
        <w:pStyle w:val="18"/>
        <w:tabs>
          <w:tab w:val="right" w:leader="dot" w:pos="9070"/>
          <w:tab w:val="clear" w:pos="540"/>
          <w:tab w:val="clear" w:pos="567"/>
          <w:tab w:val="clear" w:pos="9360"/>
        </w:tabs>
      </w:pPr>
      <w:r>
        <w:rPr>
          <w:szCs w:val="28"/>
        </w:rPr>
        <w:fldChar w:fldCharType="begin"/>
      </w:r>
      <w:r>
        <w:rPr>
          <w:szCs w:val="28"/>
        </w:rPr>
        <w:instrText xml:space="preserve"> HYPERLINK \l _Toc2668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_Toc2668 \h </w:instrText>
      </w:r>
      <w:r>
        <w:fldChar w:fldCharType="separate"/>
      </w:r>
      <w:r>
        <w:t>4</w:t>
      </w:r>
      <w:r>
        <w:fldChar w:fldCharType="end"/>
      </w:r>
      <w:r>
        <w:rPr>
          <w:szCs w:val="28"/>
        </w:rPr>
        <w:fldChar w:fldCharType="end"/>
      </w:r>
    </w:p>
    <w:p w14:paraId="512862EF">
      <w:pPr>
        <w:pStyle w:val="18"/>
        <w:tabs>
          <w:tab w:val="right" w:leader="dot" w:pos="9070"/>
          <w:tab w:val="clear" w:pos="540"/>
          <w:tab w:val="clear" w:pos="567"/>
          <w:tab w:val="clear" w:pos="9360"/>
        </w:tabs>
      </w:pPr>
      <w:r>
        <w:rPr>
          <w:szCs w:val="28"/>
        </w:rPr>
        <w:fldChar w:fldCharType="begin"/>
      </w:r>
      <w:r>
        <w:rPr>
          <w:szCs w:val="28"/>
        </w:rPr>
        <w:instrText xml:space="preserve"> HYPERLINK \l _Toc24564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_Toc24564 \h </w:instrText>
      </w:r>
      <w:r>
        <w:fldChar w:fldCharType="separate"/>
      </w:r>
      <w:r>
        <w:t>4</w:t>
      </w:r>
      <w:r>
        <w:fldChar w:fldCharType="end"/>
      </w:r>
      <w:r>
        <w:rPr>
          <w:szCs w:val="28"/>
        </w:rPr>
        <w:fldChar w:fldCharType="end"/>
      </w:r>
    </w:p>
    <w:p w14:paraId="0DBA0ED0">
      <w:pPr>
        <w:pStyle w:val="18"/>
        <w:tabs>
          <w:tab w:val="right" w:leader="dot" w:pos="9070"/>
          <w:tab w:val="clear" w:pos="540"/>
          <w:tab w:val="clear" w:pos="567"/>
          <w:tab w:val="clear" w:pos="9360"/>
        </w:tabs>
      </w:pPr>
      <w:r>
        <w:rPr>
          <w:szCs w:val="28"/>
        </w:rPr>
        <w:fldChar w:fldCharType="begin"/>
      </w:r>
      <w:r>
        <w:rPr>
          <w:szCs w:val="28"/>
        </w:rPr>
        <w:instrText xml:space="preserve"> HYPERLINK \l _Toc20865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_Toc20865 \h </w:instrText>
      </w:r>
      <w:r>
        <w:fldChar w:fldCharType="separate"/>
      </w:r>
      <w:r>
        <w:t>5</w:t>
      </w:r>
      <w:r>
        <w:fldChar w:fldCharType="end"/>
      </w:r>
      <w:r>
        <w:rPr>
          <w:szCs w:val="28"/>
        </w:rPr>
        <w:fldChar w:fldCharType="end"/>
      </w:r>
    </w:p>
    <w:p w14:paraId="2C434DB0">
      <w:pPr>
        <w:pStyle w:val="17"/>
        <w:tabs>
          <w:tab w:val="right" w:leader="dot" w:pos="9070"/>
          <w:tab w:val="clear" w:pos="180"/>
          <w:tab w:val="clear" w:pos="420"/>
          <w:tab w:val="clear" w:pos="9360"/>
        </w:tabs>
      </w:pPr>
      <w:r>
        <w:rPr>
          <w:szCs w:val="28"/>
        </w:rPr>
        <w:fldChar w:fldCharType="begin"/>
      </w:r>
      <w:r>
        <w:rPr>
          <w:szCs w:val="28"/>
        </w:rPr>
        <w:instrText xml:space="preserve"> HYPERLINK \l _Toc20635 </w:instrText>
      </w:r>
      <w:r>
        <w:rPr>
          <w:szCs w:val="28"/>
        </w:rPr>
        <w:fldChar w:fldCharType="separate"/>
      </w:r>
      <w:r>
        <w:rPr>
          <w:rFonts w:hint="eastAsia"/>
        </w:rPr>
        <w:t>5. 计算参数选用</w:t>
      </w:r>
      <w:r>
        <w:tab/>
      </w:r>
      <w:r>
        <w:fldChar w:fldCharType="begin"/>
      </w:r>
      <w:r>
        <w:instrText xml:space="preserve"> PAGEREF _Toc20635 \h </w:instrText>
      </w:r>
      <w:r>
        <w:fldChar w:fldCharType="separate"/>
      </w:r>
      <w:r>
        <w:t>5</w:t>
      </w:r>
      <w:r>
        <w:fldChar w:fldCharType="end"/>
      </w:r>
      <w:r>
        <w:rPr>
          <w:szCs w:val="28"/>
        </w:rPr>
        <w:fldChar w:fldCharType="end"/>
      </w:r>
    </w:p>
    <w:p w14:paraId="6B9DA9FF">
      <w:pPr>
        <w:pStyle w:val="18"/>
        <w:tabs>
          <w:tab w:val="right" w:leader="dot" w:pos="9070"/>
          <w:tab w:val="clear" w:pos="540"/>
          <w:tab w:val="clear" w:pos="567"/>
          <w:tab w:val="clear" w:pos="9360"/>
        </w:tabs>
      </w:pPr>
      <w:r>
        <w:rPr>
          <w:szCs w:val="28"/>
        </w:rPr>
        <w:fldChar w:fldCharType="begin"/>
      </w:r>
      <w:r>
        <w:rPr>
          <w:szCs w:val="28"/>
        </w:rPr>
        <w:instrText xml:space="preserve"> HYPERLINK \l _Toc6522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_Toc6522 \h </w:instrText>
      </w:r>
      <w:r>
        <w:fldChar w:fldCharType="separate"/>
      </w:r>
      <w:r>
        <w:t>5</w:t>
      </w:r>
      <w:r>
        <w:fldChar w:fldCharType="end"/>
      </w:r>
      <w:r>
        <w:rPr>
          <w:szCs w:val="28"/>
        </w:rPr>
        <w:fldChar w:fldCharType="end"/>
      </w:r>
    </w:p>
    <w:p w14:paraId="57E6D5D6">
      <w:pPr>
        <w:pStyle w:val="18"/>
        <w:tabs>
          <w:tab w:val="right" w:leader="dot" w:pos="9070"/>
          <w:tab w:val="clear" w:pos="540"/>
          <w:tab w:val="clear" w:pos="567"/>
          <w:tab w:val="clear" w:pos="9360"/>
        </w:tabs>
      </w:pPr>
      <w:r>
        <w:rPr>
          <w:szCs w:val="28"/>
        </w:rPr>
        <w:fldChar w:fldCharType="begin"/>
      </w:r>
      <w:r>
        <w:rPr>
          <w:szCs w:val="28"/>
        </w:rPr>
        <w:instrText xml:space="preserve"> HYPERLINK \l _Toc26635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_Toc26635 \h </w:instrText>
      </w:r>
      <w:r>
        <w:fldChar w:fldCharType="separate"/>
      </w:r>
      <w:r>
        <w:t>6</w:t>
      </w:r>
      <w:r>
        <w:fldChar w:fldCharType="end"/>
      </w:r>
      <w:r>
        <w:rPr>
          <w:szCs w:val="28"/>
        </w:rPr>
        <w:fldChar w:fldCharType="end"/>
      </w:r>
    </w:p>
    <w:p w14:paraId="1088F65F">
      <w:pPr>
        <w:pStyle w:val="18"/>
        <w:tabs>
          <w:tab w:val="right" w:leader="dot" w:pos="9070"/>
          <w:tab w:val="clear" w:pos="540"/>
          <w:tab w:val="clear" w:pos="567"/>
          <w:tab w:val="clear" w:pos="9360"/>
        </w:tabs>
      </w:pPr>
      <w:r>
        <w:rPr>
          <w:szCs w:val="28"/>
        </w:rPr>
        <w:fldChar w:fldCharType="begin"/>
      </w:r>
      <w:r>
        <w:rPr>
          <w:szCs w:val="28"/>
        </w:rPr>
        <w:instrText xml:space="preserve"> HYPERLINK \l _Toc19900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_Toc19900 \h </w:instrText>
      </w:r>
      <w:r>
        <w:fldChar w:fldCharType="separate"/>
      </w:r>
      <w:r>
        <w:t>6</w:t>
      </w:r>
      <w:r>
        <w:fldChar w:fldCharType="end"/>
      </w:r>
      <w:r>
        <w:rPr>
          <w:szCs w:val="28"/>
        </w:rPr>
        <w:fldChar w:fldCharType="end"/>
      </w:r>
    </w:p>
    <w:p w14:paraId="1F523216">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_Toc427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_Toc427 \h </w:instrText>
      </w:r>
      <w:r>
        <w:fldChar w:fldCharType="separate"/>
      </w:r>
      <w:r>
        <w:t>6</w:t>
      </w:r>
      <w:r>
        <w:fldChar w:fldCharType="end"/>
      </w:r>
      <w:r>
        <w:rPr>
          <w:szCs w:val="28"/>
        </w:rPr>
        <w:fldChar w:fldCharType="end"/>
      </w:r>
    </w:p>
    <w:p w14:paraId="1AE5B8D0">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_Toc27464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_Toc27464 \h </w:instrText>
      </w:r>
      <w:r>
        <w:fldChar w:fldCharType="separate"/>
      </w:r>
      <w:r>
        <w:t>7</w:t>
      </w:r>
      <w:r>
        <w:fldChar w:fldCharType="end"/>
      </w:r>
      <w:r>
        <w:rPr>
          <w:szCs w:val="28"/>
        </w:rPr>
        <w:fldChar w:fldCharType="end"/>
      </w:r>
    </w:p>
    <w:p w14:paraId="4FA30241">
      <w:pPr>
        <w:pStyle w:val="17"/>
        <w:tabs>
          <w:tab w:val="right" w:leader="dot" w:pos="9070"/>
          <w:tab w:val="clear" w:pos="180"/>
          <w:tab w:val="clear" w:pos="420"/>
          <w:tab w:val="clear" w:pos="9360"/>
        </w:tabs>
      </w:pPr>
      <w:r>
        <w:rPr>
          <w:szCs w:val="28"/>
        </w:rPr>
        <w:fldChar w:fldCharType="begin"/>
      </w:r>
      <w:r>
        <w:rPr>
          <w:szCs w:val="28"/>
        </w:rPr>
        <w:instrText xml:space="preserve"> HYPERLINK \l _Toc16614 </w:instrText>
      </w:r>
      <w:r>
        <w:rPr>
          <w:szCs w:val="28"/>
        </w:rPr>
        <w:fldChar w:fldCharType="separate"/>
      </w:r>
      <w:r>
        <w:rPr>
          <w:rFonts w:hint="eastAsia"/>
        </w:rPr>
        <w:t>6. 分析结果展示</w:t>
      </w:r>
      <w:r>
        <w:tab/>
      </w:r>
      <w:r>
        <w:fldChar w:fldCharType="begin"/>
      </w:r>
      <w:r>
        <w:instrText xml:space="preserve"> PAGEREF _Toc16614 \h </w:instrText>
      </w:r>
      <w:r>
        <w:fldChar w:fldCharType="separate"/>
      </w:r>
      <w:r>
        <w:t>7</w:t>
      </w:r>
      <w:r>
        <w:fldChar w:fldCharType="end"/>
      </w:r>
      <w:r>
        <w:rPr>
          <w:szCs w:val="28"/>
        </w:rPr>
        <w:fldChar w:fldCharType="end"/>
      </w:r>
    </w:p>
    <w:p w14:paraId="3D7F95C2">
      <w:pPr>
        <w:pStyle w:val="17"/>
        <w:tabs>
          <w:tab w:val="right" w:leader="dot" w:pos="9070"/>
          <w:tab w:val="clear" w:pos="180"/>
          <w:tab w:val="clear" w:pos="420"/>
          <w:tab w:val="clear" w:pos="9360"/>
        </w:tabs>
      </w:pPr>
      <w:r>
        <w:rPr>
          <w:szCs w:val="28"/>
        </w:rPr>
        <w:fldChar w:fldCharType="begin"/>
      </w:r>
      <w:r>
        <w:rPr>
          <w:szCs w:val="28"/>
        </w:rPr>
        <w:instrText xml:space="preserve"> HYPERLINK \l _Toc24734 </w:instrText>
      </w:r>
      <w:r>
        <w:rPr>
          <w:szCs w:val="28"/>
        </w:rPr>
        <w:fldChar w:fldCharType="separate"/>
      </w:r>
      <w:r>
        <w:rPr>
          <w:rFonts w:hint="eastAsia"/>
        </w:rPr>
        <w:t>7. 评价结论</w:t>
      </w:r>
      <w:r>
        <w:tab/>
      </w:r>
      <w:r>
        <w:fldChar w:fldCharType="begin"/>
      </w:r>
      <w:r>
        <w:instrText xml:space="preserve"> PAGEREF _Toc24734 \h </w:instrText>
      </w:r>
      <w:r>
        <w:fldChar w:fldCharType="separate"/>
      </w:r>
      <w:r>
        <w:t>8</w:t>
      </w:r>
      <w:r>
        <w:fldChar w:fldCharType="end"/>
      </w:r>
      <w:r>
        <w:rPr>
          <w:szCs w:val="28"/>
        </w:rPr>
        <w:fldChar w:fldCharType="end"/>
      </w:r>
    </w:p>
    <w:p w14:paraId="6AB2E32F">
      <w:pPr>
        <w:pStyle w:val="17"/>
        <w:tabs>
          <w:tab w:val="right" w:leader="dot" w:pos="9070"/>
          <w:tab w:val="clear" w:pos="180"/>
          <w:tab w:val="clear" w:pos="420"/>
          <w:tab w:val="clear" w:pos="9360"/>
        </w:tabs>
      </w:pPr>
      <w:r>
        <w:rPr>
          <w:szCs w:val="28"/>
        </w:rPr>
        <w:fldChar w:fldCharType="begin"/>
      </w:r>
      <w:r>
        <w:rPr>
          <w:szCs w:val="28"/>
        </w:rPr>
        <w:instrText xml:space="preserve"> HYPERLINK \l _Toc22517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_Toc22517 \h </w:instrText>
      </w:r>
      <w:r>
        <w:fldChar w:fldCharType="separate"/>
      </w:r>
      <w:r>
        <w:t>9</w:t>
      </w:r>
      <w:r>
        <w:fldChar w:fldCharType="end"/>
      </w:r>
      <w:r>
        <w:rPr>
          <w:szCs w:val="28"/>
        </w:rPr>
        <w:fldChar w:fldCharType="end"/>
      </w:r>
    </w:p>
    <w:p w14:paraId="7099EA9B">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8FE47C8">
      <w:pPr>
        <w:pStyle w:val="2"/>
        <w:ind w:left="432" w:hanging="432"/>
      </w:pPr>
      <w:bookmarkStart w:id="12" w:name="_Toc3264"/>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3" w:name="项目地点"/>
            <w:r>
              <w:t>武汉</w:t>
            </w:r>
            <w:bookmarkEnd w:id="13"/>
          </w:p>
        </w:tc>
      </w:tr>
      <w:tr w14:paraId="6B74B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4" w:name="光气候分区"/>
            <w:r>
              <w:t>IV</w:t>
            </w:r>
            <w:bookmarkEnd w:id="14"/>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5" w:name="光气候系数K"/>
            <w:r>
              <w:t>1.10</w:t>
            </w:r>
            <w:bookmarkEnd w:id="15"/>
          </w:p>
        </w:tc>
      </w:tr>
      <w:tr w14:paraId="46DA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6" w:name="地上建筑面积"/>
            <w:r>
              <w:t>11182.24</w:t>
            </w:r>
            <w:bookmarkEnd w:id="16"/>
            <w:r>
              <w:rPr>
                <w:rFonts w:hint="eastAsia"/>
              </w:rPr>
              <w:t>㎡</w:t>
            </w:r>
            <w:r>
              <w:rPr>
                <w:rFonts w:hint="eastAsia"/>
                <w:lang w:val="en-US"/>
              </w:rPr>
              <w:t xml:space="preserve">    地下  </w:t>
            </w:r>
            <w:bookmarkStart w:id="17" w:name="地下建筑面积"/>
            <w:r>
              <w:t>5192.66</w:t>
            </w:r>
            <w:bookmarkEnd w:id="17"/>
            <w:r>
              <w:rPr>
                <w:rFonts w:hint="eastAsia"/>
              </w:rPr>
              <w:t>㎡</w:t>
            </w:r>
          </w:p>
        </w:tc>
      </w:tr>
      <w:tr w14:paraId="0A9D4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8" w:name="地上建筑层数"/>
            <w:r>
              <w:t>5</w:t>
            </w:r>
            <w:bookmarkEnd w:id="18"/>
            <w:r>
              <w:rPr>
                <w:rFonts w:hint="eastAsia"/>
                <w:lang w:val="en-US"/>
              </w:rPr>
              <w:t xml:space="preserve">          地下 </w:t>
            </w:r>
            <w:bookmarkStart w:id="19" w:name="地下建筑层数"/>
            <w:r>
              <w:t>1</w:t>
            </w:r>
            <w:bookmarkEnd w:id="19"/>
          </w:p>
        </w:tc>
      </w:tr>
      <w:tr w14:paraId="5A5D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0" w:name="地上建筑高度"/>
            <w:r>
              <w:t>22.50</w:t>
            </w:r>
            <w:bookmarkEnd w:id="20"/>
            <w:r>
              <w:rPr>
                <w:rFonts w:hint="eastAsia"/>
                <w:lang w:val="en-US"/>
              </w:rPr>
              <w:t xml:space="preserve"> m     地下  </w:t>
            </w:r>
            <w:bookmarkStart w:id="21" w:name="地下建筑高度"/>
            <w:r>
              <w:t>6.00</w:t>
            </w:r>
            <w:bookmarkEnd w:id="21"/>
            <w:r>
              <w:rPr>
                <w:rFonts w:hint="eastAsia"/>
                <w:lang w:val="en-US"/>
              </w:rPr>
              <w:t>m</w:t>
            </w:r>
          </w:p>
        </w:tc>
      </w:tr>
      <w:tr w14:paraId="5442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2" w:name="备注"/>
            <w:bookmarkEnd w:id="22"/>
          </w:p>
        </w:tc>
      </w:tr>
    </w:tbl>
    <w:p w14:paraId="4E2B8429">
      <w:pPr>
        <w:pStyle w:val="33"/>
        <w:rPr>
          <w:lang w:val="en-US"/>
        </w:rPr>
      </w:pPr>
    </w:p>
    <w:p w14:paraId="767A04F0">
      <w:pPr>
        <w:pStyle w:val="2"/>
        <w:ind w:left="432" w:hanging="432"/>
      </w:pPr>
      <w:bookmarkStart w:id="23" w:name="_Toc28580"/>
      <w:r>
        <w:rPr>
          <w:rFonts w:hint="eastAsia"/>
        </w:rPr>
        <w:t>分析目的</w:t>
      </w:r>
      <w:bookmarkEnd w:id="23"/>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r>
        <w:rPr>
          <w:rFonts w:hint="eastAsia"/>
          <w:u w:val="single"/>
        </w:rPr>
        <w:t>新建项目</w:t>
      </w:r>
      <w:bookmarkEnd w:id="24"/>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5" w:name="_Toc31115"/>
      <w:r>
        <w:rPr>
          <w:rFonts w:hint="eastAsia"/>
        </w:rPr>
        <w:t>分析依据</w:t>
      </w:r>
      <w:bookmarkEnd w:id="25"/>
    </w:p>
    <w:p w14:paraId="78FFF6BC">
      <w:pPr>
        <w:pStyle w:val="4"/>
      </w:pPr>
      <w:bookmarkStart w:id="26" w:name="_Toc460"/>
      <w:r>
        <w:rPr>
          <w:rFonts w:hint="eastAsia"/>
        </w:rPr>
        <w:t>评价依据</w:t>
      </w:r>
      <w:bookmarkEnd w:id="26"/>
    </w:p>
    <w:p w14:paraId="19F69975">
      <w:pPr>
        <w:numPr>
          <w:ilvl w:val="0"/>
          <w:numId w:val="2"/>
        </w:numPr>
        <w:rPr>
          <w:lang w:val="en-US"/>
        </w:rPr>
      </w:pPr>
      <w:r>
        <w:rPr>
          <w:lang w:val="en-US"/>
        </w:rPr>
        <w:t>《绿色建筑评价标准》GB/T 50378-2019</w:t>
      </w:r>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7" w:name="_Toc32282"/>
      <w:r>
        <w:rPr>
          <w:rFonts w:hint="eastAsia"/>
        </w:rPr>
        <w:t>标准要求</w:t>
      </w:r>
      <w:bookmarkEnd w:id="27"/>
    </w:p>
    <w:p w14:paraId="1DC3961A">
      <w:pPr>
        <w:ind w:firstLine="420" w:firstLineChars="200"/>
        <w:rPr>
          <w:lang w:val="en-US"/>
        </w:rPr>
      </w:pPr>
      <w:r>
        <w:rPr>
          <w:lang w:val="en-US"/>
        </w:rPr>
        <w:t>本报告以《建筑采光设计标准》GB 50033-2013为计算依据，以</w:t>
      </w:r>
      <w:bookmarkStart w:id="28" w:name="标准名称2"/>
      <w:r>
        <w:rPr>
          <w:lang w:val="en-US"/>
        </w:rPr>
        <w:t>《绿色建筑评价标准》GB/T 50378-2019</w:t>
      </w:r>
      <w:bookmarkEnd w:id="28"/>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pStyle w:val="3"/>
        <w:snapToGrid w:val="0"/>
        <w:spacing w:line="240" w:lineRule="auto"/>
        <w:ind w:firstLine="0" w:firstLineChars="0"/>
        <w:jc w:val="left"/>
        <w:rPr>
          <w:rFonts w:ascii="微软雅黑" w:hAnsi="微软雅黑" w:eastAsia="微软雅黑"/>
          <w:lang w:val="en-US"/>
        </w:rPr>
      </w:pPr>
      <w:r>
        <w:rPr>
          <w:rFonts w:ascii="微软雅黑" w:hAnsi="微软雅黑" w:eastAsia="微软雅黑"/>
          <w:lang w:val="en-US"/>
        </w:rPr>
        <w:t xml:space="preserve">■ </w:t>
      </w:r>
      <w:bookmarkStart w:id="29" w:name="标准名称"/>
      <w:r>
        <w:rPr>
          <w:rFonts w:ascii="微软雅黑" w:hAnsi="微软雅黑" w:eastAsia="微软雅黑"/>
          <w:b/>
          <w:lang w:val="en-US"/>
        </w:rPr>
        <w:t>《绿色建筑评价标准》GB/T 50378-2019</w:t>
      </w:r>
      <w:bookmarkEnd w:id="29"/>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0" w:name="地下采光评价要求"/>
      <w:r>
        <w:rPr>
          <w:szCs w:val="21"/>
        </w:rPr>
        <w:t>10%</w:t>
      </w:r>
      <w:bookmarkEnd w:id="30"/>
      <w:r>
        <w:rPr>
          <w:szCs w:val="21"/>
        </w:rPr>
        <w:t xml:space="preserve"> </w:t>
      </w:r>
      <w:r>
        <w:rPr>
          <w:rFonts w:hint="eastAsia"/>
          <w:szCs w:val="21"/>
        </w:rPr>
        <w:t>以上，得</w:t>
      </w:r>
      <w:bookmarkStart w:id="31" w:name="地下采光评价分值"/>
      <w:r>
        <w:rPr>
          <w:szCs w:val="21"/>
        </w:rPr>
        <w:t>3</w:t>
      </w:r>
      <w:bookmarkEnd w:id="31"/>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50378-2019条文5</w:t>
      </w:r>
      <w:r>
        <w:rPr>
          <w:rFonts w:ascii="微软雅黑" w:hAnsi="微软雅黑"/>
          <w:sz w:val="21"/>
          <w:szCs w:val="21"/>
        </w:rPr>
        <w:t>.2.8</w:t>
      </w:r>
      <w:r>
        <w:rPr>
          <w:rFonts w:hint="eastAsia" w:ascii="微软雅黑" w:hAnsi="微软雅黑"/>
          <w:sz w:val="21"/>
          <w:szCs w:val="21"/>
        </w:rPr>
        <w:t>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2" w:name="_Toc29998"/>
      <w:r>
        <w:rPr>
          <w:rFonts w:hint="eastAsia"/>
        </w:rPr>
        <w:t>应用软件与计算方法</w:t>
      </w:r>
      <w:bookmarkEnd w:id="32"/>
    </w:p>
    <w:p w14:paraId="26FBF851">
      <w:pPr>
        <w:pStyle w:val="4"/>
      </w:pPr>
      <w:bookmarkStart w:id="33" w:name="_Toc2668"/>
      <w:r>
        <w:t>软件</w:t>
      </w:r>
      <w:r>
        <w:rPr>
          <w:rFonts w:hint="eastAsia"/>
        </w:rPr>
        <w:t>选用</w:t>
      </w:r>
      <w:bookmarkEnd w:id="33"/>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4" w:name="_Toc24564"/>
      <w:r>
        <w:rPr>
          <w:rFonts w:hint="eastAsia"/>
        </w:rPr>
        <w:t>计算原理</w:t>
      </w:r>
      <w:bookmarkEnd w:id="34"/>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3150" cy="445135"/>
            <wp:effectExtent l="0" t="0" r="6350"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3150" cy="44513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5" w:name="_Toc20865"/>
      <w:bookmarkStart w:id="36" w:name="_Toc275165387"/>
      <w:bookmarkStart w:id="37" w:name="_Toc290149059"/>
      <w:bookmarkStart w:id="38" w:name="_Toc290209317"/>
      <w:bookmarkStart w:id="39" w:name="_Toc290209341"/>
      <w:bookmarkStart w:id="40" w:name="_Toc264569237"/>
      <w:bookmarkStart w:id="41" w:name="_Toc312399796"/>
      <w:bookmarkStart w:id="42" w:name="_Toc264043630"/>
      <w:r>
        <w:rPr>
          <w:rFonts w:hint="eastAsia"/>
        </w:rPr>
        <w:t>计算方法</w:t>
      </w:r>
      <w:bookmarkEnd w:id="35"/>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6"/>
      <w:bookmarkEnd w:id="37"/>
      <w:bookmarkEnd w:id="38"/>
      <w:bookmarkEnd w:id="39"/>
      <w:bookmarkEnd w:id="40"/>
      <w:bookmarkEnd w:id="41"/>
      <w:bookmarkEnd w:id="42"/>
    </w:p>
    <w:p w14:paraId="4C4D7C68">
      <w:pPr>
        <w:pStyle w:val="2"/>
        <w:ind w:left="432" w:hanging="432"/>
      </w:pPr>
      <w:bookmarkStart w:id="43" w:name="_Toc20635"/>
      <w:r>
        <w:rPr>
          <w:rFonts w:hint="eastAsia"/>
        </w:rPr>
        <w:t>计算参数选用</w:t>
      </w:r>
      <w:bookmarkEnd w:id="43"/>
    </w:p>
    <w:p w14:paraId="53AA8715">
      <w:pPr>
        <w:pStyle w:val="4"/>
      </w:pPr>
      <w:bookmarkStart w:id="44" w:name="_Toc6522"/>
      <w:r>
        <w:rPr>
          <w:rFonts w:hint="eastAsia"/>
        </w:rPr>
        <w:t>模拟条件</w:t>
      </w:r>
      <w:bookmarkEnd w:id="44"/>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房间面积(m2)</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5" w:name="网格划分小房间面积"/>
            <w:r>
              <w:rPr>
                <w:rFonts w:hint="eastAsia"/>
              </w:rPr>
              <w:t>10</w:t>
            </w:r>
            <w:bookmarkEnd w:id="45"/>
          </w:p>
        </w:tc>
        <w:tc>
          <w:tcPr>
            <w:tcW w:w="3272" w:type="dxa"/>
            <w:shd w:val="clear" w:color="auto" w:fill="auto"/>
            <w:vAlign w:val="center"/>
          </w:tcPr>
          <w:p w14:paraId="2F5D027D">
            <w:pPr>
              <w:adjustRightInd w:val="0"/>
              <w:jc w:val="center"/>
            </w:pPr>
            <w:bookmarkStart w:id="46" w:name="小房间网格大小"/>
            <w:r>
              <w:rPr>
                <w:rFonts w:hint="eastAsia"/>
              </w:rPr>
              <w:t>0.25</w:t>
            </w:r>
            <w:bookmarkEnd w:id="46"/>
          </w:p>
        </w:tc>
      </w:tr>
      <w:tr w14:paraId="301CC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7" w:name="网格划分房间面积"/>
            <w:r>
              <w:rPr>
                <w:rFonts w:hint="eastAsia"/>
              </w:rPr>
              <w:t>10~100</w:t>
            </w:r>
            <w:bookmarkEnd w:id="47"/>
          </w:p>
        </w:tc>
        <w:tc>
          <w:tcPr>
            <w:tcW w:w="3272" w:type="dxa"/>
            <w:shd w:val="clear" w:color="auto" w:fill="auto"/>
            <w:vAlign w:val="center"/>
          </w:tcPr>
          <w:p w14:paraId="658B67DF">
            <w:pPr>
              <w:adjustRightInd w:val="0"/>
              <w:jc w:val="center"/>
            </w:pPr>
            <w:bookmarkStart w:id="48" w:name="网格大小"/>
            <w:r>
              <w:rPr>
                <w:rFonts w:hint="eastAsia"/>
              </w:rPr>
              <w:t>0.50</w:t>
            </w:r>
            <w:bookmarkEnd w:id="48"/>
          </w:p>
        </w:tc>
      </w:tr>
      <w:tr w14:paraId="6DAC1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49" w:name="网格划分大房间面积"/>
            <w:r>
              <w:rPr>
                <w:rFonts w:hint="eastAsia"/>
              </w:rPr>
              <w:t>100</w:t>
            </w:r>
            <w:bookmarkEnd w:id="49"/>
          </w:p>
        </w:tc>
        <w:tc>
          <w:tcPr>
            <w:tcW w:w="3272" w:type="dxa"/>
            <w:shd w:val="clear" w:color="auto" w:fill="auto"/>
            <w:vAlign w:val="center"/>
          </w:tcPr>
          <w:p w14:paraId="004B8EA5">
            <w:pPr>
              <w:adjustRightInd w:val="0"/>
              <w:jc w:val="center"/>
            </w:pPr>
            <w:bookmarkStart w:id="50" w:name="大房间网格大小"/>
            <w:r>
              <w:rPr>
                <w:rFonts w:hint="eastAsia"/>
              </w:rPr>
              <w:t>1.00</w:t>
            </w:r>
            <w:bookmarkEnd w:id="50"/>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1" w:name="_Toc26635"/>
      <w:r>
        <w:rPr>
          <w:rFonts w:hint="eastAsia"/>
        </w:rPr>
        <w:t>建筑饰面材料参数</w:t>
      </w:r>
      <w:bookmarkEnd w:id="5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gridCol w:w="2481"/>
      </w:tblGrid>
      <w:tr w14:paraId="4CF29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14:paraId="23AD5DC2">
            <w:pPr>
              <w:pStyle w:val="3"/>
              <w:ind w:firstLine="0" w:firstLineChars="0"/>
              <w:jc w:val="center"/>
              <w:rPr>
                <w:rFonts w:ascii="宋体" w:hAnsi="宋体"/>
                <w:sz w:val="18"/>
                <w:szCs w:val="18"/>
                <w:lang w:val="en-US"/>
              </w:rPr>
            </w:pPr>
            <w:r>
              <w:rPr>
                <w:rFonts w:hint="eastAsia"/>
                <w:b/>
                <w:szCs w:val="18"/>
              </w:rPr>
              <w:t>建筑饰面材料选用与反射比取值</w:t>
            </w:r>
          </w:p>
        </w:tc>
      </w:tr>
      <w:tr w14:paraId="5513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bottom w:val="single" w:color="auto" w:sz="4" w:space="0"/>
            </w:tcBorders>
            <w:shd w:val="clear" w:color="auto" w:fill="E6E6E6"/>
            <w:vAlign w:val="center"/>
          </w:tcPr>
          <w:p w14:paraId="11EFA678">
            <w:pPr>
              <w:jc w:val="center"/>
            </w:pPr>
            <w:r>
              <w:rPr>
                <w:rFonts w:hint="eastAsia"/>
              </w:rPr>
              <w:t>部位</w:t>
            </w:r>
          </w:p>
        </w:tc>
        <w:tc>
          <w:tcPr>
            <w:tcW w:w="3402" w:type="dxa"/>
            <w:tcBorders>
              <w:top w:val="single" w:color="auto" w:sz="4" w:space="0"/>
              <w:bottom w:val="single" w:color="auto" w:sz="4" w:space="0"/>
            </w:tcBorders>
            <w:shd w:val="clear" w:color="auto" w:fill="E6E6E6"/>
            <w:vAlign w:val="center"/>
          </w:tcPr>
          <w:p w14:paraId="31D2035D">
            <w:pPr>
              <w:jc w:val="center"/>
            </w:pPr>
            <w:r>
              <w:rPr>
                <w:rFonts w:hint="eastAsia"/>
              </w:rPr>
              <w:t>反射比材料设计取值</w:t>
            </w:r>
          </w:p>
        </w:tc>
        <w:tc>
          <w:tcPr>
            <w:tcW w:w="2481" w:type="dxa"/>
            <w:tcBorders>
              <w:top w:val="single" w:color="auto" w:sz="4" w:space="0"/>
              <w:bottom w:val="single" w:color="auto" w:sz="4" w:space="0"/>
            </w:tcBorders>
            <w:shd w:val="clear" w:color="auto" w:fill="E6E6E6"/>
            <w:vAlign w:val="center"/>
          </w:tcPr>
          <w:p w14:paraId="60D7E259">
            <w:pPr>
              <w:jc w:val="center"/>
            </w:pPr>
            <w:r>
              <w:rPr>
                <w:rFonts w:hint="eastAsia"/>
              </w:rPr>
              <w:t>备注</w:t>
            </w:r>
          </w:p>
        </w:tc>
      </w:tr>
      <w:tr w14:paraId="5C1C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5FDD8DFC">
            <w:pPr>
              <w:jc w:val="center"/>
            </w:pPr>
            <w:r>
              <w:rPr>
                <w:rFonts w:hint="eastAsia"/>
              </w:rPr>
              <w:t>顶棚</w:t>
            </w:r>
          </w:p>
        </w:tc>
        <w:tc>
          <w:tcPr>
            <w:tcW w:w="3402" w:type="dxa"/>
            <w:tcBorders>
              <w:top w:val="single" w:color="auto" w:sz="4" w:space="0"/>
            </w:tcBorders>
            <w:shd w:val="clear" w:color="auto" w:fill="auto"/>
            <w:vAlign w:val="center"/>
          </w:tcPr>
          <w:p w14:paraId="519CD363">
            <w:pPr>
              <w:jc w:val="center"/>
            </w:pPr>
            <w:bookmarkStart w:id="52" w:name="顶棚反射比"/>
            <w:r>
              <w:rPr>
                <w:rFonts w:hint="eastAsia"/>
              </w:rPr>
              <w:t>0.75</w:t>
            </w:r>
            <w:bookmarkEnd w:id="52"/>
          </w:p>
        </w:tc>
        <w:tc>
          <w:tcPr>
            <w:tcW w:w="2481" w:type="dxa"/>
            <w:tcBorders>
              <w:top w:val="single" w:color="auto" w:sz="4" w:space="0"/>
            </w:tcBorders>
            <w:shd w:val="clear" w:color="auto" w:fill="auto"/>
            <w:vAlign w:val="center"/>
          </w:tcPr>
          <w:p w14:paraId="08666AD0">
            <w:pPr>
              <w:jc w:val="center"/>
            </w:pPr>
          </w:p>
        </w:tc>
      </w:tr>
      <w:tr w14:paraId="1C85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9673B6C">
            <w:pPr>
              <w:jc w:val="center"/>
            </w:pPr>
            <w:r>
              <w:rPr>
                <w:rFonts w:hint="eastAsia"/>
              </w:rPr>
              <w:t>地面</w:t>
            </w:r>
          </w:p>
        </w:tc>
        <w:tc>
          <w:tcPr>
            <w:tcW w:w="3402" w:type="dxa"/>
            <w:tcBorders>
              <w:top w:val="single" w:color="auto" w:sz="4" w:space="0"/>
            </w:tcBorders>
            <w:shd w:val="clear" w:color="auto" w:fill="auto"/>
            <w:vAlign w:val="center"/>
          </w:tcPr>
          <w:p w14:paraId="185F83C4">
            <w:pPr>
              <w:jc w:val="center"/>
            </w:pPr>
            <w:bookmarkStart w:id="53" w:name="地面反射比"/>
            <w:r>
              <w:rPr>
                <w:rFonts w:hint="eastAsia"/>
              </w:rPr>
              <w:t>0.30</w:t>
            </w:r>
            <w:bookmarkEnd w:id="53"/>
          </w:p>
        </w:tc>
        <w:tc>
          <w:tcPr>
            <w:tcW w:w="2481" w:type="dxa"/>
            <w:tcBorders>
              <w:top w:val="single" w:color="auto" w:sz="4" w:space="0"/>
            </w:tcBorders>
            <w:shd w:val="clear" w:color="auto" w:fill="auto"/>
            <w:vAlign w:val="center"/>
          </w:tcPr>
          <w:p w14:paraId="234EAE67">
            <w:pPr>
              <w:jc w:val="center"/>
            </w:pPr>
          </w:p>
        </w:tc>
      </w:tr>
      <w:tr w14:paraId="2539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4034B9A">
            <w:pPr>
              <w:jc w:val="center"/>
            </w:pPr>
            <w:r>
              <w:rPr>
                <w:rFonts w:hint="eastAsia"/>
              </w:rPr>
              <w:t>墙面</w:t>
            </w:r>
          </w:p>
        </w:tc>
        <w:tc>
          <w:tcPr>
            <w:tcW w:w="3402" w:type="dxa"/>
            <w:tcBorders>
              <w:top w:val="single" w:color="auto" w:sz="4" w:space="0"/>
            </w:tcBorders>
            <w:shd w:val="clear" w:color="auto" w:fill="auto"/>
            <w:vAlign w:val="center"/>
          </w:tcPr>
          <w:p w14:paraId="4D7838C6">
            <w:pPr>
              <w:jc w:val="center"/>
            </w:pPr>
            <w:bookmarkStart w:id="54" w:name="墙面反射比"/>
            <w:r>
              <w:rPr>
                <w:rFonts w:hint="eastAsia"/>
              </w:rPr>
              <w:t>0.60</w:t>
            </w:r>
            <w:bookmarkEnd w:id="54"/>
          </w:p>
        </w:tc>
        <w:tc>
          <w:tcPr>
            <w:tcW w:w="2481" w:type="dxa"/>
            <w:tcBorders>
              <w:top w:val="single" w:color="auto" w:sz="4" w:space="0"/>
            </w:tcBorders>
            <w:shd w:val="clear" w:color="auto" w:fill="auto"/>
            <w:vAlign w:val="center"/>
          </w:tcPr>
          <w:p w14:paraId="1826D801">
            <w:pPr>
              <w:jc w:val="center"/>
            </w:pPr>
          </w:p>
        </w:tc>
      </w:tr>
      <w:tr w14:paraId="3E57D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21E043F9">
            <w:pPr>
              <w:jc w:val="center"/>
            </w:pPr>
            <w:r>
              <w:rPr>
                <w:rFonts w:hint="eastAsia"/>
              </w:rPr>
              <w:t>外表面</w:t>
            </w:r>
          </w:p>
        </w:tc>
        <w:tc>
          <w:tcPr>
            <w:tcW w:w="3402" w:type="dxa"/>
            <w:tcBorders>
              <w:top w:val="single" w:color="auto" w:sz="4" w:space="0"/>
            </w:tcBorders>
            <w:shd w:val="clear" w:color="auto" w:fill="auto"/>
            <w:vAlign w:val="center"/>
          </w:tcPr>
          <w:p w14:paraId="339C58D6">
            <w:pPr>
              <w:jc w:val="center"/>
            </w:pPr>
            <w:bookmarkStart w:id="55" w:name="外表面反射比"/>
            <w:r>
              <w:rPr>
                <w:rFonts w:hint="eastAsia"/>
              </w:rPr>
              <w:t>0.30</w:t>
            </w:r>
            <w:bookmarkEnd w:id="55"/>
          </w:p>
        </w:tc>
        <w:tc>
          <w:tcPr>
            <w:tcW w:w="2481" w:type="dxa"/>
            <w:tcBorders>
              <w:top w:val="single" w:color="auto" w:sz="4" w:space="0"/>
            </w:tcBorders>
            <w:shd w:val="clear" w:color="auto" w:fill="auto"/>
            <w:vAlign w:val="center"/>
          </w:tcPr>
          <w:p w14:paraId="1008D81F">
            <w:pPr>
              <w:jc w:val="center"/>
            </w:pPr>
          </w:p>
        </w:tc>
      </w:tr>
    </w:tbl>
    <w:p w14:paraId="49E9F497">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2F59267D">
      <w:pPr>
        <w:pStyle w:val="4"/>
      </w:pPr>
      <w:bookmarkStart w:id="56" w:name="_Toc19900"/>
      <w:r>
        <w:rPr>
          <w:rFonts w:hint="eastAsia"/>
        </w:rPr>
        <w:t>门窗类型参数</w:t>
      </w:r>
      <w:bookmarkEnd w:id="56"/>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7" w:name="_Toc427"/>
      <w:bookmarkStart w:id="58" w:name="窗"/>
      <w:r>
        <w:t>普通</w:t>
      </w:r>
      <w:r>
        <w:rPr>
          <w:rFonts w:hint="eastAsia"/>
        </w:rPr>
        <w:t>窗</w:t>
      </w:r>
      <w:bookmarkEnd w:id="57"/>
    </w:p>
    <w:bookmarkEnd w:id="5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40D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6BE3D">
            <w:pPr>
              <w:jc w:val="center"/>
              <w:rPr>
                <w:sz w:val="21"/>
                <w:szCs w:val="21"/>
              </w:rPr>
            </w:pPr>
            <w:r>
              <w:rPr>
                <w:sz w:val="21"/>
                <w:szCs w:val="21"/>
              </w:rPr>
              <w:t>门窗编号</w:t>
            </w:r>
          </w:p>
        </w:tc>
        <w:tc>
          <w:tcPr>
            <w:shd w:val="clear" w:color="auto" w:fill="E6E6E6"/>
            <w:vAlign w:val="center"/>
          </w:tcPr>
          <w:p w14:paraId="35AA58BB">
            <w:pPr>
              <w:jc w:val="center"/>
              <w:rPr>
                <w:sz w:val="21"/>
                <w:szCs w:val="21"/>
              </w:rPr>
            </w:pPr>
            <w:r>
              <w:rPr>
                <w:sz w:val="21"/>
                <w:szCs w:val="21"/>
              </w:rPr>
              <w:t>宽度(mm)</w:t>
            </w:r>
          </w:p>
        </w:tc>
        <w:tc>
          <w:tcPr>
            <w:shd w:val="clear" w:color="auto" w:fill="E6E6E6"/>
            <w:vAlign w:val="center"/>
          </w:tcPr>
          <w:p w14:paraId="7D63AA01">
            <w:pPr>
              <w:jc w:val="center"/>
              <w:rPr>
                <w:sz w:val="21"/>
                <w:szCs w:val="21"/>
              </w:rPr>
            </w:pPr>
            <w:r>
              <w:rPr>
                <w:sz w:val="21"/>
                <w:szCs w:val="21"/>
              </w:rPr>
              <w:t>高度(mm)</w:t>
            </w:r>
          </w:p>
        </w:tc>
        <w:tc>
          <w:tcPr>
            <w:shd w:val="clear" w:color="auto" w:fill="E6E6E6"/>
            <w:vAlign w:val="center"/>
          </w:tcPr>
          <w:p w14:paraId="070B9C5D">
            <w:pPr>
              <w:jc w:val="center"/>
              <w:rPr>
                <w:sz w:val="21"/>
                <w:szCs w:val="21"/>
              </w:rPr>
            </w:pPr>
            <w:r>
              <w:rPr>
                <w:sz w:val="21"/>
                <w:szCs w:val="21"/>
              </w:rPr>
              <w:t>窗框类型</w:t>
            </w:r>
          </w:p>
        </w:tc>
        <w:tc>
          <w:tcPr>
            <w:shd w:val="clear" w:color="auto" w:fill="E6E6E6"/>
            <w:vAlign w:val="center"/>
          </w:tcPr>
          <w:p w14:paraId="35FB6681">
            <w:pPr>
              <w:jc w:val="center"/>
              <w:rPr>
                <w:sz w:val="21"/>
                <w:szCs w:val="21"/>
              </w:rPr>
            </w:pPr>
            <w:r>
              <w:rPr>
                <w:sz w:val="21"/>
                <w:szCs w:val="21"/>
              </w:rPr>
              <w:t>玻璃类型</w:t>
            </w:r>
          </w:p>
        </w:tc>
        <w:tc>
          <w:tcPr>
            <w:shd w:val="clear" w:color="auto" w:fill="E6E6E6"/>
            <w:vAlign w:val="center"/>
          </w:tcPr>
          <w:p w14:paraId="487ADF3F">
            <w:pPr>
              <w:jc w:val="center"/>
              <w:rPr>
                <w:sz w:val="21"/>
                <w:szCs w:val="21"/>
              </w:rPr>
            </w:pPr>
            <w:r>
              <w:rPr>
                <w:sz w:val="21"/>
                <w:szCs w:val="21"/>
              </w:rPr>
              <w:t>可见光透射比</w:t>
            </w:r>
          </w:p>
        </w:tc>
        <w:tc>
          <w:tcPr>
            <w:shd w:val="clear" w:color="auto" w:fill="E6E6E6"/>
            <w:vAlign w:val="center"/>
          </w:tcPr>
          <w:p w14:paraId="06E80E49">
            <w:pPr>
              <w:jc w:val="center"/>
              <w:rPr>
                <w:sz w:val="21"/>
                <w:szCs w:val="21"/>
              </w:rPr>
            </w:pPr>
            <w:r>
              <w:rPr>
                <w:sz w:val="21"/>
                <w:szCs w:val="21"/>
              </w:rPr>
              <w:t>玻璃反射比</w:t>
            </w:r>
          </w:p>
        </w:tc>
      </w:tr>
      <w:tr w14:paraId="2689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F719F">
            <w:pPr>
              <w:jc w:val="center"/>
              <w:rPr>
                <w:sz w:val="21"/>
                <w:szCs w:val="21"/>
              </w:rPr>
            </w:pPr>
            <w:r>
              <w:rPr>
                <w:sz w:val="21"/>
                <w:szCs w:val="21"/>
              </w:rPr>
              <w:t>C0408</w:t>
            </w:r>
          </w:p>
        </w:tc>
        <w:tc>
          <w:tcPr>
            <w:vAlign w:val="center"/>
          </w:tcPr>
          <w:p w14:paraId="5E0893BC">
            <w:pPr>
              <w:jc w:val="center"/>
              <w:rPr>
                <w:sz w:val="21"/>
                <w:szCs w:val="21"/>
              </w:rPr>
            </w:pPr>
            <w:r>
              <w:rPr>
                <w:sz w:val="21"/>
                <w:szCs w:val="21"/>
              </w:rPr>
              <w:t>400</w:t>
            </w:r>
          </w:p>
        </w:tc>
        <w:tc>
          <w:tcPr>
            <w:vAlign w:val="center"/>
          </w:tcPr>
          <w:p w14:paraId="39158626">
            <w:pPr>
              <w:jc w:val="center"/>
              <w:rPr>
                <w:sz w:val="21"/>
                <w:szCs w:val="21"/>
              </w:rPr>
            </w:pPr>
            <w:r>
              <w:rPr>
                <w:sz w:val="21"/>
                <w:szCs w:val="21"/>
              </w:rPr>
              <w:t>800</w:t>
            </w:r>
          </w:p>
        </w:tc>
        <w:tc>
          <w:tcPr>
            <w:vAlign w:val="center"/>
          </w:tcPr>
          <w:p w14:paraId="14915F45">
            <w:pPr>
              <w:jc w:val="center"/>
              <w:rPr>
                <w:sz w:val="21"/>
                <w:szCs w:val="21"/>
              </w:rPr>
            </w:pPr>
            <w:r>
              <w:rPr>
                <w:sz w:val="21"/>
                <w:szCs w:val="21"/>
              </w:rPr>
              <w:t>单层铝窗</w:t>
            </w:r>
          </w:p>
        </w:tc>
        <w:tc>
          <w:tcPr>
            <w:vAlign w:val="center"/>
          </w:tcPr>
          <w:p w14:paraId="787513D5">
            <w:pPr>
              <w:jc w:val="center"/>
              <w:rPr>
                <w:sz w:val="21"/>
                <w:szCs w:val="21"/>
              </w:rPr>
            </w:pPr>
            <w:r>
              <w:rPr>
                <w:sz w:val="21"/>
                <w:szCs w:val="21"/>
              </w:rPr>
              <w:t>双银Low-E</w:t>
            </w:r>
          </w:p>
        </w:tc>
        <w:tc>
          <w:tcPr>
            <w:vAlign w:val="center"/>
          </w:tcPr>
          <w:p w14:paraId="26E0A931">
            <w:pPr>
              <w:jc w:val="center"/>
              <w:rPr>
                <w:sz w:val="21"/>
                <w:szCs w:val="21"/>
              </w:rPr>
            </w:pPr>
            <w:r>
              <w:rPr>
                <w:sz w:val="21"/>
                <w:szCs w:val="21"/>
              </w:rPr>
              <w:t>0.66</w:t>
            </w:r>
          </w:p>
        </w:tc>
        <w:tc>
          <w:tcPr>
            <w:vAlign w:val="center"/>
          </w:tcPr>
          <w:p w14:paraId="3C3BFDB4">
            <w:pPr>
              <w:jc w:val="center"/>
              <w:rPr>
                <w:sz w:val="21"/>
                <w:szCs w:val="21"/>
              </w:rPr>
            </w:pPr>
            <w:r>
              <w:rPr>
                <w:sz w:val="21"/>
                <w:szCs w:val="21"/>
              </w:rPr>
              <w:t>0.08</w:t>
            </w:r>
          </w:p>
        </w:tc>
      </w:tr>
      <w:tr w14:paraId="1D6A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F62488">
            <w:pPr>
              <w:jc w:val="center"/>
              <w:rPr>
                <w:sz w:val="21"/>
                <w:szCs w:val="21"/>
              </w:rPr>
            </w:pPr>
            <w:r>
              <w:rPr>
                <w:sz w:val="21"/>
                <w:szCs w:val="21"/>
              </w:rPr>
              <w:t>C0504</w:t>
            </w:r>
          </w:p>
        </w:tc>
        <w:tc>
          <w:tcPr>
            <w:vAlign w:val="center"/>
          </w:tcPr>
          <w:p w14:paraId="2EB417AA">
            <w:pPr>
              <w:jc w:val="center"/>
              <w:rPr>
                <w:sz w:val="21"/>
                <w:szCs w:val="21"/>
              </w:rPr>
            </w:pPr>
            <w:r>
              <w:rPr>
                <w:sz w:val="21"/>
                <w:szCs w:val="21"/>
              </w:rPr>
              <w:t>500</w:t>
            </w:r>
          </w:p>
        </w:tc>
        <w:tc>
          <w:tcPr>
            <w:vAlign w:val="center"/>
          </w:tcPr>
          <w:p w14:paraId="7CD1B54E">
            <w:pPr>
              <w:jc w:val="center"/>
              <w:rPr>
                <w:sz w:val="21"/>
                <w:szCs w:val="21"/>
              </w:rPr>
            </w:pPr>
            <w:r>
              <w:rPr>
                <w:sz w:val="21"/>
                <w:szCs w:val="21"/>
              </w:rPr>
              <w:t>400</w:t>
            </w:r>
          </w:p>
        </w:tc>
        <w:tc>
          <w:tcPr>
            <w:vAlign w:val="center"/>
          </w:tcPr>
          <w:p w14:paraId="0E8701C0">
            <w:pPr>
              <w:jc w:val="center"/>
              <w:rPr>
                <w:sz w:val="21"/>
                <w:szCs w:val="21"/>
              </w:rPr>
            </w:pPr>
            <w:r>
              <w:rPr>
                <w:sz w:val="21"/>
                <w:szCs w:val="21"/>
              </w:rPr>
              <w:t>单层铝窗</w:t>
            </w:r>
          </w:p>
        </w:tc>
        <w:tc>
          <w:tcPr>
            <w:vAlign w:val="center"/>
          </w:tcPr>
          <w:p w14:paraId="71C07EFE">
            <w:pPr>
              <w:jc w:val="center"/>
              <w:rPr>
                <w:sz w:val="21"/>
                <w:szCs w:val="21"/>
              </w:rPr>
            </w:pPr>
            <w:r>
              <w:rPr>
                <w:sz w:val="21"/>
                <w:szCs w:val="21"/>
              </w:rPr>
              <w:t>双银Low-E</w:t>
            </w:r>
          </w:p>
        </w:tc>
        <w:tc>
          <w:tcPr>
            <w:vAlign w:val="center"/>
          </w:tcPr>
          <w:p w14:paraId="440CFCDD">
            <w:pPr>
              <w:jc w:val="center"/>
              <w:rPr>
                <w:sz w:val="21"/>
                <w:szCs w:val="21"/>
              </w:rPr>
            </w:pPr>
            <w:r>
              <w:rPr>
                <w:sz w:val="21"/>
                <w:szCs w:val="21"/>
              </w:rPr>
              <w:t>0.66</w:t>
            </w:r>
          </w:p>
        </w:tc>
        <w:tc>
          <w:tcPr>
            <w:vAlign w:val="center"/>
          </w:tcPr>
          <w:p w14:paraId="030FE75C">
            <w:pPr>
              <w:jc w:val="center"/>
              <w:rPr>
                <w:sz w:val="21"/>
                <w:szCs w:val="21"/>
              </w:rPr>
            </w:pPr>
            <w:r>
              <w:rPr>
                <w:sz w:val="21"/>
                <w:szCs w:val="21"/>
              </w:rPr>
              <w:t>0.08</w:t>
            </w:r>
          </w:p>
        </w:tc>
      </w:tr>
      <w:tr w14:paraId="5A73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FED810">
            <w:pPr>
              <w:jc w:val="center"/>
              <w:rPr>
                <w:sz w:val="21"/>
                <w:szCs w:val="21"/>
              </w:rPr>
            </w:pPr>
            <w:r>
              <w:rPr>
                <w:sz w:val="21"/>
                <w:szCs w:val="21"/>
              </w:rPr>
              <w:t>C0505</w:t>
            </w:r>
          </w:p>
        </w:tc>
        <w:tc>
          <w:tcPr>
            <w:vAlign w:val="center"/>
          </w:tcPr>
          <w:p w14:paraId="7E4EEE0A">
            <w:pPr>
              <w:jc w:val="center"/>
              <w:rPr>
                <w:sz w:val="21"/>
                <w:szCs w:val="21"/>
              </w:rPr>
            </w:pPr>
            <w:r>
              <w:rPr>
                <w:sz w:val="21"/>
                <w:szCs w:val="21"/>
              </w:rPr>
              <w:t>500</w:t>
            </w:r>
          </w:p>
        </w:tc>
        <w:tc>
          <w:tcPr>
            <w:vAlign w:val="center"/>
          </w:tcPr>
          <w:p w14:paraId="510F11E5">
            <w:pPr>
              <w:jc w:val="center"/>
              <w:rPr>
                <w:sz w:val="21"/>
                <w:szCs w:val="21"/>
              </w:rPr>
            </w:pPr>
            <w:r>
              <w:rPr>
                <w:sz w:val="21"/>
                <w:szCs w:val="21"/>
              </w:rPr>
              <w:t>500</w:t>
            </w:r>
          </w:p>
        </w:tc>
        <w:tc>
          <w:tcPr>
            <w:vAlign w:val="center"/>
          </w:tcPr>
          <w:p w14:paraId="5FF5409C">
            <w:pPr>
              <w:jc w:val="center"/>
              <w:rPr>
                <w:sz w:val="21"/>
                <w:szCs w:val="21"/>
              </w:rPr>
            </w:pPr>
            <w:r>
              <w:rPr>
                <w:sz w:val="21"/>
                <w:szCs w:val="21"/>
              </w:rPr>
              <w:t>单层铝窗</w:t>
            </w:r>
          </w:p>
        </w:tc>
        <w:tc>
          <w:tcPr>
            <w:vAlign w:val="center"/>
          </w:tcPr>
          <w:p w14:paraId="6D77FAE6">
            <w:pPr>
              <w:jc w:val="center"/>
              <w:rPr>
                <w:sz w:val="21"/>
                <w:szCs w:val="21"/>
              </w:rPr>
            </w:pPr>
            <w:r>
              <w:rPr>
                <w:sz w:val="21"/>
                <w:szCs w:val="21"/>
              </w:rPr>
              <w:t>双银Low-E</w:t>
            </w:r>
          </w:p>
        </w:tc>
        <w:tc>
          <w:tcPr>
            <w:vAlign w:val="center"/>
          </w:tcPr>
          <w:p w14:paraId="6ADD05C2">
            <w:pPr>
              <w:jc w:val="center"/>
              <w:rPr>
                <w:sz w:val="21"/>
                <w:szCs w:val="21"/>
              </w:rPr>
            </w:pPr>
            <w:r>
              <w:rPr>
                <w:sz w:val="21"/>
                <w:szCs w:val="21"/>
              </w:rPr>
              <w:t>0.66</w:t>
            </w:r>
          </w:p>
        </w:tc>
        <w:tc>
          <w:tcPr>
            <w:vAlign w:val="center"/>
          </w:tcPr>
          <w:p w14:paraId="3EBBA0F8">
            <w:pPr>
              <w:jc w:val="center"/>
              <w:rPr>
                <w:sz w:val="21"/>
                <w:szCs w:val="21"/>
              </w:rPr>
            </w:pPr>
            <w:r>
              <w:rPr>
                <w:sz w:val="21"/>
                <w:szCs w:val="21"/>
              </w:rPr>
              <w:t>0.08</w:t>
            </w:r>
          </w:p>
        </w:tc>
      </w:tr>
      <w:tr w14:paraId="01E8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9C27B">
            <w:pPr>
              <w:jc w:val="center"/>
              <w:rPr>
                <w:sz w:val="21"/>
                <w:szCs w:val="21"/>
              </w:rPr>
            </w:pPr>
            <w:r>
              <w:rPr>
                <w:sz w:val="21"/>
                <w:szCs w:val="21"/>
              </w:rPr>
              <w:t>C0510</w:t>
            </w:r>
          </w:p>
        </w:tc>
        <w:tc>
          <w:tcPr>
            <w:vAlign w:val="center"/>
          </w:tcPr>
          <w:p w14:paraId="7BAF78BA">
            <w:pPr>
              <w:jc w:val="center"/>
              <w:rPr>
                <w:sz w:val="21"/>
                <w:szCs w:val="21"/>
              </w:rPr>
            </w:pPr>
            <w:r>
              <w:rPr>
                <w:sz w:val="21"/>
                <w:szCs w:val="21"/>
              </w:rPr>
              <w:t>500</w:t>
            </w:r>
          </w:p>
        </w:tc>
        <w:tc>
          <w:tcPr>
            <w:vAlign w:val="center"/>
          </w:tcPr>
          <w:p w14:paraId="7DA8627B">
            <w:pPr>
              <w:jc w:val="center"/>
              <w:rPr>
                <w:sz w:val="21"/>
                <w:szCs w:val="21"/>
              </w:rPr>
            </w:pPr>
            <w:r>
              <w:rPr>
                <w:sz w:val="21"/>
                <w:szCs w:val="21"/>
              </w:rPr>
              <w:t>1000</w:t>
            </w:r>
          </w:p>
        </w:tc>
        <w:tc>
          <w:tcPr>
            <w:vAlign w:val="center"/>
          </w:tcPr>
          <w:p w14:paraId="57A17398">
            <w:pPr>
              <w:jc w:val="center"/>
              <w:rPr>
                <w:sz w:val="21"/>
                <w:szCs w:val="21"/>
              </w:rPr>
            </w:pPr>
            <w:r>
              <w:rPr>
                <w:sz w:val="21"/>
                <w:szCs w:val="21"/>
              </w:rPr>
              <w:t>单层铝窗</w:t>
            </w:r>
          </w:p>
        </w:tc>
        <w:tc>
          <w:tcPr>
            <w:vAlign w:val="center"/>
          </w:tcPr>
          <w:p w14:paraId="552D5558">
            <w:pPr>
              <w:jc w:val="center"/>
              <w:rPr>
                <w:sz w:val="21"/>
                <w:szCs w:val="21"/>
              </w:rPr>
            </w:pPr>
            <w:r>
              <w:rPr>
                <w:sz w:val="21"/>
                <w:szCs w:val="21"/>
              </w:rPr>
              <w:t>双银Low-E</w:t>
            </w:r>
          </w:p>
        </w:tc>
        <w:tc>
          <w:tcPr>
            <w:vAlign w:val="center"/>
          </w:tcPr>
          <w:p w14:paraId="01F66222">
            <w:pPr>
              <w:jc w:val="center"/>
              <w:rPr>
                <w:sz w:val="21"/>
                <w:szCs w:val="21"/>
              </w:rPr>
            </w:pPr>
            <w:r>
              <w:rPr>
                <w:sz w:val="21"/>
                <w:szCs w:val="21"/>
              </w:rPr>
              <w:t>0.66</w:t>
            </w:r>
          </w:p>
        </w:tc>
        <w:tc>
          <w:tcPr>
            <w:vAlign w:val="center"/>
          </w:tcPr>
          <w:p w14:paraId="19084A1B">
            <w:pPr>
              <w:jc w:val="center"/>
              <w:rPr>
                <w:sz w:val="21"/>
                <w:szCs w:val="21"/>
              </w:rPr>
            </w:pPr>
            <w:r>
              <w:rPr>
                <w:sz w:val="21"/>
                <w:szCs w:val="21"/>
              </w:rPr>
              <w:t>0.08</w:t>
            </w:r>
          </w:p>
        </w:tc>
      </w:tr>
      <w:tr w14:paraId="7036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5980C">
            <w:pPr>
              <w:jc w:val="center"/>
              <w:rPr>
                <w:sz w:val="21"/>
                <w:szCs w:val="21"/>
              </w:rPr>
            </w:pPr>
            <w:r>
              <w:rPr>
                <w:sz w:val="21"/>
                <w:szCs w:val="21"/>
              </w:rPr>
              <w:t>C0530</w:t>
            </w:r>
          </w:p>
        </w:tc>
        <w:tc>
          <w:tcPr>
            <w:vAlign w:val="center"/>
          </w:tcPr>
          <w:p w14:paraId="52ED80D9">
            <w:pPr>
              <w:jc w:val="center"/>
              <w:rPr>
                <w:sz w:val="21"/>
                <w:szCs w:val="21"/>
              </w:rPr>
            </w:pPr>
            <w:r>
              <w:rPr>
                <w:sz w:val="21"/>
                <w:szCs w:val="21"/>
              </w:rPr>
              <w:t>500</w:t>
            </w:r>
          </w:p>
        </w:tc>
        <w:tc>
          <w:tcPr>
            <w:vAlign w:val="center"/>
          </w:tcPr>
          <w:p w14:paraId="3C625B21">
            <w:pPr>
              <w:jc w:val="center"/>
              <w:rPr>
                <w:sz w:val="21"/>
                <w:szCs w:val="21"/>
              </w:rPr>
            </w:pPr>
            <w:r>
              <w:rPr>
                <w:sz w:val="21"/>
                <w:szCs w:val="21"/>
              </w:rPr>
              <w:t>3000</w:t>
            </w:r>
          </w:p>
        </w:tc>
        <w:tc>
          <w:tcPr>
            <w:vAlign w:val="center"/>
          </w:tcPr>
          <w:p w14:paraId="1BACC31A">
            <w:pPr>
              <w:jc w:val="center"/>
              <w:rPr>
                <w:sz w:val="21"/>
                <w:szCs w:val="21"/>
              </w:rPr>
            </w:pPr>
            <w:r>
              <w:rPr>
                <w:sz w:val="21"/>
                <w:szCs w:val="21"/>
              </w:rPr>
              <w:t>单层铝窗</w:t>
            </w:r>
          </w:p>
        </w:tc>
        <w:tc>
          <w:tcPr>
            <w:vAlign w:val="center"/>
          </w:tcPr>
          <w:p w14:paraId="192B2EB9">
            <w:pPr>
              <w:jc w:val="center"/>
              <w:rPr>
                <w:sz w:val="21"/>
                <w:szCs w:val="21"/>
              </w:rPr>
            </w:pPr>
            <w:r>
              <w:rPr>
                <w:sz w:val="21"/>
                <w:szCs w:val="21"/>
              </w:rPr>
              <w:t>双银Low-E</w:t>
            </w:r>
          </w:p>
        </w:tc>
        <w:tc>
          <w:tcPr>
            <w:vAlign w:val="center"/>
          </w:tcPr>
          <w:p w14:paraId="0E54D630">
            <w:pPr>
              <w:jc w:val="center"/>
              <w:rPr>
                <w:sz w:val="21"/>
                <w:szCs w:val="21"/>
              </w:rPr>
            </w:pPr>
            <w:r>
              <w:rPr>
                <w:sz w:val="21"/>
                <w:szCs w:val="21"/>
              </w:rPr>
              <w:t>0.66</w:t>
            </w:r>
          </w:p>
        </w:tc>
        <w:tc>
          <w:tcPr>
            <w:vAlign w:val="center"/>
          </w:tcPr>
          <w:p w14:paraId="72528AB5">
            <w:pPr>
              <w:jc w:val="center"/>
              <w:rPr>
                <w:sz w:val="21"/>
                <w:szCs w:val="21"/>
              </w:rPr>
            </w:pPr>
            <w:r>
              <w:rPr>
                <w:sz w:val="21"/>
                <w:szCs w:val="21"/>
              </w:rPr>
              <w:t>0.08</w:t>
            </w:r>
          </w:p>
        </w:tc>
      </w:tr>
      <w:tr w14:paraId="2C59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5E84B1">
            <w:pPr>
              <w:jc w:val="center"/>
              <w:rPr>
                <w:sz w:val="21"/>
                <w:szCs w:val="21"/>
              </w:rPr>
            </w:pPr>
            <w:r>
              <w:rPr>
                <w:sz w:val="21"/>
                <w:szCs w:val="21"/>
              </w:rPr>
              <w:t>C0605</w:t>
            </w:r>
          </w:p>
        </w:tc>
        <w:tc>
          <w:tcPr>
            <w:vAlign w:val="center"/>
          </w:tcPr>
          <w:p w14:paraId="4A5950A0">
            <w:pPr>
              <w:jc w:val="center"/>
              <w:rPr>
                <w:sz w:val="21"/>
                <w:szCs w:val="21"/>
              </w:rPr>
            </w:pPr>
            <w:r>
              <w:rPr>
                <w:sz w:val="21"/>
                <w:szCs w:val="21"/>
              </w:rPr>
              <w:t>600</w:t>
            </w:r>
          </w:p>
        </w:tc>
        <w:tc>
          <w:tcPr>
            <w:vAlign w:val="center"/>
          </w:tcPr>
          <w:p w14:paraId="426B17E9">
            <w:pPr>
              <w:jc w:val="center"/>
              <w:rPr>
                <w:sz w:val="21"/>
                <w:szCs w:val="21"/>
              </w:rPr>
            </w:pPr>
            <w:r>
              <w:rPr>
                <w:sz w:val="21"/>
                <w:szCs w:val="21"/>
              </w:rPr>
              <w:t>500</w:t>
            </w:r>
          </w:p>
        </w:tc>
        <w:tc>
          <w:tcPr>
            <w:vAlign w:val="center"/>
          </w:tcPr>
          <w:p w14:paraId="587AAC2B">
            <w:pPr>
              <w:jc w:val="center"/>
              <w:rPr>
                <w:sz w:val="21"/>
                <w:szCs w:val="21"/>
              </w:rPr>
            </w:pPr>
            <w:r>
              <w:rPr>
                <w:sz w:val="21"/>
                <w:szCs w:val="21"/>
              </w:rPr>
              <w:t>单层铝窗</w:t>
            </w:r>
          </w:p>
        </w:tc>
        <w:tc>
          <w:tcPr>
            <w:vAlign w:val="center"/>
          </w:tcPr>
          <w:p w14:paraId="48DBED01">
            <w:pPr>
              <w:jc w:val="center"/>
              <w:rPr>
                <w:sz w:val="21"/>
                <w:szCs w:val="21"/>
              </w:rPr>
            </w:pPr>
            <w:r>
              <w:rPr>
                <w:sz w:val="21"/>
                <w:szCs w:val="21"/>
              </w:rPr>
              <w:t>双银Low-E</w:t>
            </w:r>
          </w:p>
        </w:tc>
        <w:tc>
          <w:tcPr>
            <w:vAlign w:val="center"/>
          </w:tcPr>
          <w:p w14:paraId="69FE38A7">
            <w:pPr>
              <w:jc w:val="center"/>
              <w:rPr>
                <w:sz w:val="21"/>
                <w:szCs w:val="21"/>
              </w:rPr>
            </w:pPr>
            <w:r>
              <w:rPr>
                <w:sz w:val="21"/>
                <w:szCs w:val="21"/>
              </w:rPr>
              <w:t>0.66</w:t>
            </w:r>
          </w:p>
        </w:tc>
        <w:tc>
          <w:tcPr>
            <w:vAlign w:val="center"/>
          </w:tcPr>
          <w:p w14:paraId="747819B2">
            <w:pPr>
              <w:jc w:val="center"/>
              <w:rPr>
                <w:sz w:val="21"/>
                <w:szCs w:val="21"/>
              </w:rPr>
            </w:pPr>
            <w:r>
              <w:rPr>
                <w:sz w:val="21"/>
                <w:szCs w:val="21"/>
              </w:rPr>
              <w:t>0.08</w:t>
            </w:r>
          </w:p>
        </w:tc>
      </w:tr>
      <w:tr w14:paraId="3657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71763">
            <w:pPr>
              <w:jc w:val="center"/>
              <w:rPr>
                <w:sz w:val="21"/>
                <w:szCs w:val="21"/>
              </w:rPr>
            </w:pPr>
            <w:r>
              <w:rPr>
                <w:sz w:val="21"/>
                <w:szCs w:val="21"/>
              </w:rPr>
              <w:t>C0615</w:t>
            </w:r>
          </w:p>
        </w:tc>
        <w:tc>
          <w:tcPr>
            <w:vAlign w:val="center"/>
          </w:tcPr>
          <w:p w14:paraId="546692E9">
            <w:pPr>
              <w:jc w:val="center"/>
              <w:rPr>
                <w:sz w:val="21"/>
                <w:szCs w:val="21"/>
              </w:rPr>
            </w:pPr>
            <w:r>
              <w:rPr>
                <w:sz w:val="21"/>
                <w:szCs w:val="21"/>
              </w:rPr>
              <w:t>600</w:t>
            </w:r>
          </w:p>
        </w:tc>
        <w:tc>
          <w:tcPr>
            <w:vAlign w:val="center"/>
          </w:tcPr>
          <w:p w14:paraId="482844C4">
            <w:pPr>
              <w:jc w:val="center"/>
              <w:rPr>
                <w:sz w:val="21"/>
                <w:szCs w:val="21"/>
              </w:rPr>
            </w:pPr>
            <w:r>
              <w:rPr>
                <w:sz w:val="21"/>
                <w:szCs w:val="21"/>
              </w:rPr>
              <w:t>1500</w:t>
            </w:r>
          </w:p>
        </w:tc>
        <w:tc>
          <w:tcPr>
            <w:vAlign w:val="center"/>
          </w:tcPr>
          <w:p w14:paraId="3824D81C">
            <w:pPr>
              <w:jc w:val="center"/>
              <w:rPr>
                <w:sz w:val="21"/>
                <w:szCs w:val="21"/>
              </w:rPr>
            </w:pPr>
            <w:r>
              <w:rPr>
                <w:sz w:val="21"/>
                <w:szCs w:val="21"/>
              </w:rPr>
              <w:t>单层铝窗</w:t>
            </w:r>
          </w:p>
        </w:tc>
        <w:tc>
          <w:tcPr>
            <w:vAlign w:val="center"/>
          </w:tcPr>
          <w:p w14:paraId="1709C6E0">
            <w:pPr>
              <w:jc w:val="center"/>
              <w:rPr>
                <w:sz w:val="21"/>
                <w:szCs w:val="21"/>
              </w:rPr>
            </w:pPr>
            <w:r>
              <w:rPr>
                <w:sz w:val="21"/>
                <w:szCs w:val="21"/>
              </w:rPr>
              <w:t>双银Low-E</w:t>
            </w:r>
          </w:p>
        </w:tc>
        <w:tc>
          <w:tcPr>
            <w:vAlign w:val="center"/>
          </w:tcPr>
          <w:p w14:paraId="1933E346">
            <w:pPr>
              <w:jc w:val="center"/>
              <w:rPr>
                <w:sz w:val="21"/>
                <w:szCs w:val="21"/>
              </w:rPr>
            </w:pPr>
            <w:r>
              <w:rPr>
                <w:sz w:val="21"/>
                <w:szCs w:val="21"/>
              </w:rPr>
              <w:t>0.66</w:t>
            </w:r>
          </w:p>
        </w:tc>
        <w:tc>
          <w:tcPr>
            <w:vAlign w:val="center"/>
          </w:tcPr>
          <w:p w14:paraId="6DA1B3FF">
            <w:pPr>
              <w:jc w:val="center"/>
              <w:rPr>
                <w:sz w:val="21"/>
                <w:szCs w:val="21"/>
              </w:rPr>
            </w:pPr>
            <w:r>
              <w:rPr>
                <w:sz w:val="21"/>
                <w:szCs w:val="21"/>
              </w:rPr>
              <w:t>0.08</w:t>
            </w:r>
          </w:p>
        </w:tc>
      </w:tr>
      <w:tr w14:paraId="02621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7A9E0">
            <w:pPr>
              <w:jc w:val="center"/>
              <w:rPr>
                <w:sz w:val="21"/>
                <w:szCs w:val="21"/>
              </w:rPr>
            </w:pPr>
            <w:r>
              <w:rPr>
                <w:sz w:val="21"/>
                <w:szCs w:val="21"/>
              </w:rPr>
              <w:t>C0630</w:t>
            </w:r>
          </w:p>
        </w:tc>
        <w:tc>
          <w:tcPr>
            <w:vAlign w:val="center"/>
          </w:tcPr>
          <w:p w14:paraId="1EA45F1F">
            <w:pPr>
              <w:jc w:val="center"/>
              <w:rPr>
                <w:sz w:val="21"/>
                <w:szCs w:val="21"/>
              </w:rPr>
            </w:pPr>
            <w:r>
              <w:rPr>
                <w:sz w:val="21"/>
                <w:szCs w:val="21"/>
              </w:rPr>
              <w:t>600</w:t>
            </w:r>
          </w:p>
        </w:tc>
        <w:tc>
          <w:tcPr>
            <w:vAlign w:val="center"/>
          </w:tcPr>
          <w:p w14:paraId="003C4835">
            <w:pPr>
              <w:jc w:val="center"/>
              <w:rPr>
                <w:sz w:val="21"/>
                <w:szCs w:val="21"/>
              </w:rPr>
            </w:pPr>
            <w:r>
              <w:rPr>
                <w:sz w:val="21"/>
                <w:szCs w:val="21"/>
              </w:rPr>
              <w:t>3000</w:t>
            </w:r>
          </w:p>
        </w:tc>
        <w:tc>
          <w:tcPr>
            <w:vAlign w:val="center"/>
          </w:tcPr>
          <w:p w14:paraId="79B41A57">
            <w:pPr>
              <w:jc w:val="center"/>
              <w:rPr>
                <w:sz w:val="21"/>
                <w:szCs w:val="21"/>
              </w:rPr>
            </w:pPr>
            <w:r>
              <w:rPr>
                <w:sz w:val="21"/>
                <w:szCs w:val="21"/>
              </w:rPr>
              <w:t>单层铝窗</w:t>
            </w:r>
          </w:p>
        </w:tc>
        <w:tc>
          <w:tcPr>
            <w:vAlign w:val="center"/>
          </w:tcPr>
          <w:p w14:paraId="53C5553A">
            <w:pPr>
              <w:jc w:val="center"/>
              <w:rPr>
                <w:sz w:val="21"/>
                <w:szCs w:val="21"/>
              </w:rPr>
            </w:pPr>
            <w:r>
              <w:rPr>
                <w:sz w:val="21"/>
                <w:szCs w:val="21"/>
              </w:rPr>
              <w:t>双银Low-E</w:t>
            </w:r>
          </w:p>
        </w:tc>
        <w:tc>
          <w:tcPr>
            <w:vAlign w:val="center"/>
          </w:tcPr>
          <w:p w14:paraId="05B43A43">
            <w:pPr>
              <w:jc w:val="center"/>
              <w:rPr>
                <w:sz w:val="21"/>
                <w:szCs w:val="21"/>
              </w:rPr>
            </w:pPr>
            <w:r>
              <w:rPr>
                <w:sz w:val="21"/>
                <w:szCs w:val="21"/>
              </w:rPr>
              <w:t>0.66</w:t>
            </w:r>
          </w:p>
        </w:tc>
        <w:tc>
          <w:tcPr>
            <w:vAlign w:val="center"/>
          </w:tcPr>
          <w:p w14:paraId="00F2B686">
            <w:pPr>
              <w:jc w:val="center"/>
              <w:rPr>
                <w:sz w:val="21"/>
                <w:szCs w:val="21"/>
              </w:rPr>
            </w:pPr>
            <w:r>
              <w:rPr>
                <w:sz w:val="21"/>
                <w:szCs w:val="21"/>
              </w:rPr>
              <w:t>0.08</w:t>
            </w:r>
          </w:p>
        </w:tc>
      </w:tr>
      <w:tr w14:paraId="65BB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8D5CF4">
            <w:pPr>
              <w:jc w:val="center"/>
              <w:rPr>
                <w:sz w:val="21"/>
                <w:szCs w:val="21"/>
              </w:rPr>
            </w:pPr>
            <w:r>
              <w:rPr>
                <w:sz w:val="21"/>
                <w:szCs w:val="21"/>
              </w:rPr>
              <w:t>C0807</w:t>
            </w:r>
          </w:p>
        </w:tc>
        <w:tc>
          <w:tcPr>
            <w:vAlign w:val="center"/>
          </w:tcPr>
          <w:p w14:paraId="642B36B6">
            <w:pPr>
              <w:jc w:val="center"/>
              <w:rPr>
                <w:sz w:val="21"/>
                <w:szCs w:val="21"/>
              </w:rPr>
            </w:pPr>
            <w:r>
              <w:rPr>
                <w:sz w:val="21"/>
                <w:szCs w:val="21"/>
              </w:rPr>
              <w:t>800</w:t>
            </w:r>
          </w:p>
        </w:tc>
        <w:tc>
          <w:tcPr>
            <w:vAlign w:val="center"/>
          </w:tcPr>
          <w:p w14:paraId="7005EA8E">
            <w:pPr>
              <w:jc w:val="center"/>
              <w:rPr>
                <w:sz w:val="21"/>
                <w:szCs w:val="21"/>
              </w:rPr>
            </w:pPr>
            <w:r>
              <w:rPr>
                <w:sz w:val="21"/>
                <w:szCs w:val="21"/>
              </w:rPr>
              <w:t>650</w:t>
            </w:r>
          </w:p>
        </w:tc>
        <w:tc>
          <w:tcPr>
            <w:vAlign w:val="center"/>
          </w:tcPr>
          <w:p w14:paraId="69CCCFF5">
            <w:pPr>
              <w:jc w:val="center"/>
              <w:rPr>
                <w:sz w:val="21"/>
                <w:szCs w:val="21"/>
              </w:rPr>
            </w:pPr>
            <w:r>
              <w:rPr>
                <w:sz w:val="21"/>
                <w:szCs w:val="21"/>
              </w:rPr>
              <w:t>单层铝窗</w:t>
            </w:r>
          </w:p>
        </w:tc>
        <w:tc>
          <w:tcPr>
            <w:vAlign w:val="center"/>
          </w:tcPr>
          <w:p w14:paraId="6CFE0E40">
            <w:pPr>
              <w:jc w:val="center"/>
              <w:rPr>
                <w:sz w:val="21"/>
                <w:szCs w:val="21"/>
              </w:rPr>
            </w:pPr>
            <w:r>
              <w:rPr>
                <w:sz w:val="21"/>
                <w:szCs w:val="21"/>
              </w:rPr>
              <w:t>双银Low-E</w:t>
            </w:r>
          </w:p>
        </w:tc>
        <w:tc>
          <w:tcPr>
            <w:vAlign w:val="center"/>
          </w:tcPr>
          <w:p w14:paraId="63C661F9">
            <w:pPr>
              <w:jc w:val="center"/>
              <w:rPr>
                <w:sz w:val="21"/>
                <w:szCs w:val="21"/>
              </w:rPr>
            </w:pPr>
            <w:r>
              <w:rPr>
                <w:sz w:val="21"/>
                <w:szCs w:val="21"/>
              </w:rPr>
              <w:t>0.66</w:t>
            </w:r>
          </w:p>
        </w:tc>
        <w:tc>
          <w:tcPr>
            <w:vAlign w:val="center"/>
          </w:tcPr>
          <w:p w14:paraId="4C0F87F7">
            <w:pPr>
              <w:jc w:val="center"/>
              <w:rPr>
                <w:sz w:val="21"/>
                <w:szCs w:val="21"/>
              </w:rPr>
            </w:pPr>
            <w:r>
              <w:rPr>
                <w:sz w:val="21"/>
                <w:szCs w:val="21"/>
              </w:rPr>
              <w:t>0.08</w:t>
            </w:r>
          </w:p>
        </w:tc>
      </w:tr>
      <w:tr w14:paraId="4F02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4784F">
            <w:pPr>
              <w:jc w:val="center"/>
              <w:rPr>
                <w:sz w:val="21"/>
                <w:szCs w:val="21"/>
              </w:rPr>
            </w:pPr>
            <w:r>
              <w:rPr>
                <w:sz w:val="21"/>
                <w:szCs w:val="21"/>
              </w:rPr>
              <w:t>C0810</w:t>
            </w:r>
          </w:p>
        </w:tc>
        <w:tc>
          <w:tcPr>
            <w:vAlign w:val="center"/>
          </w:tcPr>
          <w:p w14:paraId="576A1BF4">
            <w:pPr>
              <w:jc w:val="center"/>
              <w:rPr>
                <w:sz w:val="21"/>
                <w:szCs w:val="21"/>
              </w:rPr>
            </w:pPr>
            <w:r>
              <w:rPr>
                <w:sz w:val="21"/>
                <w:szCs w:val="21"/>
              </w:rPr>
              <w:t>750</w:t>
            </w:r>
          </w:p>
        </w:tc>
        <w:tc>
          <w:tcPr>
            <w:vAlign w:val="center"/>
          </w:tcPr>
          <w:p w14:paraId="7F6A0AA6">
            <w:pPr>
              <w:jc w:val="center"/>
              <w:rPr>
                <w:sz w:val="21"/>
                <w:szCs w:val="21"/>
              </w:rPr>
            </w:pPr>
            <w:r>
              <w:rPr>
                <w:sz w:val="21"/>
                <w:szCs w:val="21"/>
              </w:rPr>
              <w:t>1000</w:t>
            </w:r>
          </w:p>
        </w:tc>
        <w:tc>
          <w:tcPr>
            <w:vAlign w:val="center"/>
          </w:tcPr>
          <w:p w14:paraId="60E51B95">
            <w:pPr>
              <w:jc w:val="center"/>
              <w:rPr>
                <w:sz w:val="21"/>
                <w:szCs w:val="21"/>
              </w:rPr>
            </w:pPr>
            <w:r>
              <w:rPr>
                <w:sz w:val="21"/>
                <w:szCs w:val="21"/>
              </w:rPr>
              <w:t>单层铝窗</w:t>
            </w:r>
          </w:p>
        </w:tc>
        <w:tc>
          <w:tcPr>
            <w:vAlign w:val="center"/>
          </w:tcPr>
          <w:p w14:paraId="093EADC6">
            <w:pPr>
              <w:jc w:val="center"/>
              <w:rPr>
                <w:sz w:val="21"/>
                <w:szCs w:val="21"/>
              </w:rPr>
            </w:pPr>
            <w:r>
              <w:rPr>
                <w:sz w:val="21"/>
                <w:szCs w:val="21"/>
              </w:rPr>
              <w:t>双银Low-E</w:t>
            </w:r>
          </w:p>
        </w:tc>
        <w:tc>
          <w:tcPr>
            <w:vAlign w:val="center"/>
          </w:tcPr>
          <w:p w14:paraId="58D59FF0">
            <w:pPr>
              <w:jc w:val="center"/>
              <w:rPr>
                <w:sz w:val="21"/>
                <w:szCs w:val="21"/>
              </w:rPr>
            </w:pPr>
            <w:r>
              <w:rPr>
                <w:sz w:val="21"/>
                <w:szCs w:val="21"/>
              </w:rPr>
              <w:t>0.66</w:t>
            </w:r>
          </w:p>
        </w:tc>
        <w:tc>
          <w:tcPr>
            <w:vAlign w:val="center"/>
          </w:tcPr>
          <w:p w14:paraId="3AC706A2">
            <w:pPr>
              <w:jc w:val="center"/>
              <w:rPr>
                <w:sz w:val="21"/>
                <w:szCs w:val="21"/>
              </w:rPr>
            </w:pPr>
            <w:r>
              <w:rPr>
                <w:sz w:val="21"/>
                <w:szCs w:val="21"/>
              </w:rPr>
              <w:t>0.08</w:t>
            </w:r>
          </w:p>
        </w:tc>
      </w:tr>
      <w:tr w14:paraId="0EFC3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902069">
            <w:pPr>
              <w:jc w:val="center"/>
              <w:rPr>
                <w:sz w:val="21"/>
                <w:szCs w:val="21"/>
              </w:rPr>
            </w:pPr>
            <w:r>
              <w:rPr>
                <w:sz w:val="21"/>
                <w:szCs w:val="21"/>
              </w:rPr>
              <w:t>C0830</w:t>
            </w:r>
          </w:p>
        </w:tc>
        <w:tc>
          <w:tcPr>
            <w:vAlign w:val="center"/>
          </w:tcPr>
          <w:p w14:paraId="60131B00">
            <w:pPr>
              <w:jc w:val="center"/>
              <w:rPr>
                <w:sz w:val="21"/>
                <w:szCs w:val="21"/>
              </w:rPr>
            </w:pPr>
            <w:r>
              <w:rPr>
                <w:sz w:val="21"/>
                <w:szCs w:val="21"/>
              </w:rPr>
              <w:t>800</w:t>
            </w:r>
          </w:p>
        </w:tc>
        <w:tc>
          <w:tcPr>
            <w:vAlign w:val="center"/>
          </w:tcPr>
          <w:p w14:paraId="169AFA44">
            <w:pPr>
              <w:jc w:val="center"/>
              <w:rPr>
                <w:sz w:val="21"/>
                <w:szCs w:val="21"/>
              </w:rPr>
            </w:pPr>
            <w:r>
              <w:rPr>
                <w:sz w:val="21"/>
                <w:szCs w:val="21"/>
              </w:rPr>
              <w:t>3000</w:t>
            </w:r>
          </w:p>
        </w:tc>
        <w:tc>
          <w:tcPr>
            <w:vAlign w:val="center"/>
          </w:tcPr>
          <w:p w14:paraId="50C00483">
            <w:pPr>
              <w:jc w:val="center"/>
              <w:rPr>
                <w:sz w:val="21"/>
                <w:szCs w:val="21"/>
              </w:rPr>
            </w:pPr>
            <w:r>
              <w:rPr>
                <w:sz w:val="21"/>
                <w:szCs w:val="21"/>
              </w:rPr>
              <w:t>单层铝窗</w:t>
            </w:r>
          </w:p>
        </w:tc>
        <w:tc>
          <w:tcPr>
            <w:vAlign w:val="center"/>
          </w:tcPr>
          <w:p w14:paraId="3707B345">
            <w:pPr>
              <w:jc w:val="center"/>
              <w:rPr>
                <w:sz w:val="21"/>
                <w:szCs w:val="21"/>
              </w:rPr>
            </w:pPr>
            <w:r>
              <w:rPr>
                <w:sz w:val="21"/>
                <w:szCs w:val="21"/>
              </w:rPr>
              <w:t>双银Low-E</w:t>
            </w:r>
          </w:p>
        </w:tc>
        <w:tc>
          <w:tcPr>
            <w:vAlign w:val="center"/>
          </w:tcPr>
          <w:p w14:paraId="4018AE0C">
            <w:pPr>
              <w:jc w:val="center"/>
              <w:rPr>
                <w:sz w:val="21"/>
                <w:szCs w:val="21"/>
              </w:rPr>
            </w:pPr>
            <w:r>
              <w:rPr>
                <w:sz w:val="21"/>
                <w:szCs w:val="21"/>
              </w:rPr>
              <w:t>0.66</w:t>
            </w:r>
          </w:p>
        </w:tc>
        <w:tc>
          <w:tcPr>
            <w:vAlign w:val="center"/>
          </w:tcPr>
          <w:p w14:paraId="59487F71">
            <w:pPr>
              <w:jc w:val="center"/>
              <w:rPr>
                <w:sz w:val="21"/>
                <w:szCs w:val="21"/>
              </w:rPr>
            </w:pPr>
            <w:r>
              <w:rPr>
                <w:sz w:val="21"/>
                <w:szCs w:val="21"/>
              </w:rPr>
              <w:t>0.08</w:t>
            </w:r>
          </w:p>
        </w:tc>
      </w:tr>
      <w:tr w14:paraId="6B5CB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4725C">
            <w:pPr>
              <w:jc w:val="center"/>
              <w:rPr>
                <w:sz w:val="21"/>
                <w:szCs w:val="21"/>
              </w:rPr>
            </w:pPr>
            <w:r>
              <w:rPr>
                <w:sz w:val="21"/>
                <w:szCs w:val="21"/>
              </w:rPr>
              <w:t>C0906</w:t>
            </w:r>
          </w:p>
        </w:tc>
        <w:tc>
          <w:tcPr>
            <w:vAlign w:val="center"/>
          </w:tcPr>
          <w:p w14:paraId="4B1F161C">
            <w:pPr>
              <w:jc w:val="center"/>
              <w:rPr>
                <w:sz w:val="21"/>
                <w:szCs w:val="21"/>
              </w:rPr>
            </w:pPr>
            <w:r>
              <w:rPr>
                <w:sz w:val="21"/>
                <w:szCs w:val="21"/>
              </w:rPr>
              <w:t>900</w:t>
            </w:r>
          </w:p>
        </w:tc>
        <w:tc>
          <w:tcPr>
            <w:vAlign w:val="center"/>
          </w:tcPr>
          <w:p w14:paraId="38CB3200">
            <w:pPr>
              <w:jc w:val="center"/>
              <w:rPr>
                <w:sz w:val="21"/>
                <w:szCs w:val="21"/>
              </w:rPr>
            </w:pPr>
            <w:r>
              <w:rPr>
                <w:sz w:val="21"/>
                <w:szCs w:val="21"/>
              </w:rPr>
              <w:t>600</w:t>
            </w:r>
          </w:p>
        </w:tc>
        <w:tc>
          <w:tcPr>
            <w:vAlign w:val="center"/>
          </w:tcPr>
          <w:p w14:paraId="332D2A67">
            <w:pPr>
              <w:jc w:val="center"/>
              <w:rPr>
                <w:sz w:val="21"/>
                <w:szCs w:val="21"/>
              </w:rPr>
            </w:pPr>
            <w:r>
              <w:rPr>
                <w:sz w:val="21"/>
                <w:szCs w:val="21"/>
              </w:rPr>
              <w:t>单层铝窗</w:t>
            </w:r>
          </w:p>
        </w:tc>
        <w:tc>
          <w:tcPr>
            <w:vAlign w:val="center"/>
          </w:tcPr>
          <w:p w14:paraId="406A9B4F">
            <w:pPr>
              <w:jc w:val="center"/>
              <w:rPr>
                <w:sz w:val="21"/>
                <w:szCs w:val="21"/>
              </w:rPr>
            </w:pPr>
            <w:r>
              <w:rPr>
                <w:sz w:val="21"/>
                <w:szCs w:val="21"/>
              </w:rPr>
              <w:t>双银Low-E</w:t>
            </w:r>
          </w:p>
        </w:tc>
        <w:tc>
          <w:tcPr>
            <w:vAlign w:val="center"/>
          </w:tcPr>
          <w:p w14:paraId="55509052">
            <w:pPr>
              <w:jc w:val="center"/>
              <w:rPr>
                <w:sz w:val="21"/>
                <w:szCs w:val="21"/>
              </w:rPr>
            </w:pPr>
            <w:r>
              <w:rPr>
                <w:sz w:val="21"/>
                <w:szCs w:val="21"/>
              </w:rPr>
              <w:t>0.66</w:t>
            </w:r>
          </w:p>
        </w:tc>
        <w:tc>
          <w:tcPr>
            <w:vAlign w:val="center"/>
          </w:tcPr>
          <w:p w14:paraId="0F473D8B">
            <w:pPr>
              <w:jc w:val="center"/>
              <w:rPr>
                <w:sz w:val="21"/>
                <w:szCs w:val="21"/>
              </w:rPr>
            </w:pPr>
            <w:r>
              <w:rPr>
                <w:sz w:val="21"/>
                <w:szCs w:val="21"/>
              </w:rPr>
              <w:t>0.08</w:t>
            </w:r>
          </w:p>
        </w:tc>
      </w:tr>
      <w:tr w14:paraId="712E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271EE7">
            <w:pPr>
              <w:jc w:val="center"/>
              <w:rPr>
                <w:sz w:val="21"/>
                <w:szCs w:val="21"/>
              </w:rPr>
            </w:pPr>
            <w:r>
              <w:rPr>
                <w:sz w:val="21"/>
                <w:szCs w:val="21"/>
              </w:rPr>
              <w:t>C1010</w:t>
            </w:r>
          </w:p>
        </w:tc>
        <w:tc>
          <w:tcPr>
            <w:vAlign w:val="center"/>
          </w:tcPr>
          <w:p w14:paraId="042A4CC9">
            <w:pPr>
              <w:jc w:val="center"/>
              <w:rPr>
                <w:sz w:val="21"/>
                <w:szCs w:val="21"/>
              </w:rPr>
            </w:pPr>
            <w:r>
              <w:rPr>
                <w:sz w:val="21"/>
                <w:szCs w:val="21"/>
              </w:rPr>
              <w:t>1000</w:t>
            </w:r>
          </w:p>
        </w:tc>
        <w:tc>
          <w:tcPr>
            <w:vAlign w:val="center"/>
          </w:tcPr>
          <w:p w14:paraId="6D0A22C9">
            <w:pPr>
              <w:jc w:val="center"/>
              <w:rPr>
                <w:sz w:val="21"/>
                <w:szCs w:val="21"/>
              </w:rPr>
            </w:pPr>
            <w:r>
              <w:rPr>
                <w:sz w:val="21"/>
                <w:szCs w:val="21"/>
              </w:rPr>
              <w:t>1000</w:t>
            </w:r>
          </w:p>
        </w:tc>
        <w:tc>
          <w:tcPr>
            <w:vAlign w:val="center"/>
          </w:tcPr>
          <w:p w14:paraId="14A32061">
            <w:pPr>
              <w:jc w:val="center"/>
              <w:rPr>
                <w:sz w:val="21"/>
                <w:szCs w:val="21"/>
              </w:rPr>
            </w:pPr>
            <w:r>
              <w:rPr>
                <w:sz w:val="21"/>
                <w:szCs w:val="21"/>
              </w:rPr>
              <w:t>单层铝窗</w:t>
            </w:r>
          </w:p>
        </w:tc>
        <w:tc>
          <w:tcPr>
            <w:vAlign w:val="center"/>
          </w:tcPr>
          <w:p w14:paraId="1AAE486A">
            <w:pPr>
              <w:jc w:val="center"/>
              <w:rPr>
                <w:sz w:val="21"/>
                <w:szCs w:val="21"/>
              </w:rPr>
            </w:pPr>
            <w:r>
              <w:rPr>
                <w:sz w:val="21"/>
                <w:szCs w:val="21"/>
              </w:rPr>
              <w:t>双银Low-E</w:t>
            </w:r>
          </w:p>
        </w:tc>
        <w:tc>
          <w:tcPr>
            <w:vAlign w:val="center"/>
          </w:tcPr>
          <w:p w14:paraId="41E0A24F">
            <w:pPr>
              <w:jc w:val="center"/>
              <w:rPr>
                <w:sz w:val="21"/>
                <w:szCs w:val="21"/>
              </w:rPr>
            </w:pPr>
            <w:r>
              <w:rPr>
                <w:sz w:val="21"/>
                <w:szCs w:val="21"/>
              </w:rPr>
              <w:t>0.66</w:t>
            </w:r>
          </w:p>
        </w:tc>
        <w:tc>
          <w:tcPr>
            <w:vAlign w:val="center"/>
          </w:tcPr>
          <w:p w14:paraId="4D4B96EE">
            <w:pPr>
              <w:jc w:val="center"/>
              <w:rPr>
                <w:sz w:val="21"/>
                <w:szCs w:val="21"/>
              </w:rPr>
            </w:pPr>
            <w:r>
              <w:rPr>
                <w:sz w:val="21"/>
                <w:szCs w:val="21"/>
              </w:rPr>
              <w:t>0.08</w:t>
            </w:r>
          </w:p>
        </w:tc>
      </w:tr>
      <w:tr w14:paraId="40A08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0815A0">
            <w:pPr>
              <w:jc w:val="center"/>
              <w:rPr>
                <w:sz w:val="21"/>
                <w:szCs w:val="21"/>
              </w:rPr>
            </w:pPr>
            <w:r>
              <w:rPr>
                <w:sz w:val="21"/>
                <w:szCs w:val="21"/>
              </w:rPr>
              <w:t>C1015</w:t>
            </w:r>
          </w:p>
        </w:tc>
        <w:tc>
          <w:tcPr>
            <w:vAlign w:val="center"/>
          </w:tcPr>
          <w:p w14:paraId="137C2275">
            <w:pPr>
              <w:jc w:val="center"/>
              <w:rPr>
                <w:sz w:val="21"/>
                <w:szCs w:val="21"/>
              </w:rPr>
            </w:pPr>
            <w:r>
              <w:rPr>
                <w:sz w:val="21"/>
                <w:szCs w:val="21"/>
              </w:rPr>
              <w:t>1000</w:t>
            </w:r>
          </w:p>
        </w:tc>
        <w:tc>
          <w:tcPr>
            <w:vAlign w:val="center"/>
          </w:tcPr>
          <w:p w14:paraId="271EC7AA">
            <w:pPr>
              <w:jc w:val="center"/>
              <w:rPr>
                <w:sz w:val="21"/>
                <w:szCs w:val="21"/>
              </w:rPr>
            </w:pPr>
            <w:r>
              <w:rPr>
                <w:sz w:val="21"/>
                <w:szCs w:val="21"/>
              </w:rPr>
              <w:t>1500</w:t>
            </w:r>
          </w:p>
        </w:tc>
        <w:tc>
          <w:tcPr>
            <w:vAlign w:val="center"/>
          </w:tcPr>
          <w:p w14:paraId="046A23EB">
            <w:pPr>
              <w:jc w:val="center"/>
              <w:rPr>
                <w:sz w:val="21"/>
                <w:szCs w:val="21"/>
              </w:rPr>
            </w:pPr>
            <w:r>
              <w:rPr>
                <w:sz w:val="21"/>
                <w:szCs w:val="21"/>
              </w:rPr>
              <w:t>单层铝窗</w:t>
            </w:r>
          </w:p>
        </w:tc>
        <w:tc>
          <w:tcPr>
            <w:vAlign w:val="center"/>
          </w:tcPr>
          <w:p w14:paraId="024A8A2F">
            <w:pPr>
              <w:jc w:val="center"/>
              <w:rPr>
                <w:sz w:val="21"/>
                <w:szCs w:val="21"/>
              </w:rPr>
            </w:pPr>
            <w:r>
              <w:rPr>
                <w:sz w:val="21"/>
                <w:szCs w:val="21"/>
              </w:rPr>
              <w:t>双银Low-E</w:t>
            </w:r>
          </w:p>
        </w:tc>
        <w:tc>
          <w:tcPr>
            <w:vAlign w:val="center"/>
          </w:tcPr>
          <w:p w14:paraId="156663E7">
            <w:pPr>
              <w:jc w:val="center"/>
              <w:rPr>
                <w:sz w:val="21"/>
                <w:szCs w:val="21"/>
              </w:rPr>
            </w:pPr>
            <w:r>
              <w:rPr>
                <w:sz w:val="21"/>
                <w:szCs w:val="21"/>
              </w:rPr>
              <w:t>0.66</w:t>
            </w:r>
          </w:p>
        </w:tc>
        <w:tc>
          <w:tcPr>
            <w:vAlign w:val="center"/>
          </w:tcPr>
          <w:p w14:paraId="34B40B73">
            <w:pPr>
              <w:jc w:val="center"/>
              <w:rPr>
                <w:sz w:val="21"/>
                <w:szCs w:val="21"/>
              </w:rPr>
            </w:pPr>
            <w:r>
              <w:rPr>
                <w:sz w:val="21"/>
                <w:szCs w:val="21"/>
              </w:rPr>
              <w:t>0.08</w:t>
            </w:r>
          </w:p>
        </w:tc>
      </w:tr>
      <w:tr w14:paraId="4FCD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F58EB">
            <w:pPr>
              <w:jc w:val="center"/>
              <w:rPr>
                <w:sz w:val="21"/>
                <w:szCs w:val="21"/>
              </w:rPr>
            </w:pPr>
            <w:r>
              <w:rPr>
                <w:sz w:val="21"/>
                <w:szCs w:val="21"/>
              </w:rPr>
              <w:t>C1030</w:t>
            </w:r>
          </w:p>
        </w:tc>
        <w:tc>
          <w:tcPr>
            <w:vAlign w:val="center"/>
          </w:tcPr>
          <w:p w14:paraId="626A777E">
            <w:pPr>
              <w:jc w:val="center"/>
              <w:rPr>
                <w:sz w:val="21"/>
                <w:szCs w:val="21"/>
              </w:rPr>
            </w:pPr>
            <w:r>
              <w:rPr>
                <w:sz w:val="21"/>
                <w:szCs w:val="21"/>
              </w:rPr>
              <w:t>1000</w:t>
            </w:r>
          </w:p>
        </w:tc>
        <w:tc>
          <w:tcPr>
            <w:vAlign w:val="center"/>
          </w:tcPr>
          <w:p w14:paraId="47668847">
            <w:pPr>
              <w:jc w:val="center"/>
              <w:rPr>
                <w:sz w:val="21"/>
                <w:szCs w:val="21"/>
              </w:rPr>
            </w:pPr>
            <w:r>
              <w:rPr>
                <w:sz w:val="21"/>
                <w:szCs w:val="21"/>
              </w:rPr>
              <w:t>3000</w:t>
            </w:r>
          </w:p>
        </w:tc>
        <w:tc>
          <w:tcPr>
            <w:vAlign w:val="center"/>
          </w:tcPr>
          <w:p w14:paraId="3865A366">
            <w:pPr>
              <w:jc w:val="center"/>
              <w:rPr>
                <w:sz w:val="21"/>
                <w:szCs w:val="21"/>
              </w:rPr>
            </w:pPr>
            <w:r>
              <w:rPr>
                <w:sz w:val="21"/>
                <w:szCs w:val="21"/>
              </w:rPr>
              <w:t>单层铝窗</w:t>
            </w:r>
          </w:p>
        </w:tc>
        <w:tc>
          <w:tcPr>
            <w:vAlign w:val="center"/>
          </w:tcPr>
          <w:p w14:paraId="7D5CD1A6">
            <w:pPr>
              <w:jc w:val="center"/>
              <w:rPr>
                <w:sz w:val="21"/>
                <w:szCs w:val="21"/>
              </w:rPr>
            </w:pPr>
            <w:r>
              <w:rPr>
                <w:sz w:val="21"/>
                <w:szCs w:val="21"/>
              </w:rPr>
              <w:t>双银Low-E</w:t>
            </w:r>
          </w:p>
        </w:tc>
        <w:tc>
          <w:tcPr>
            <w:vAlign w:val="center"/>
          </w:tcPr>
          <w:p w14:paraId="4624DBF2">
            <w:pPr>
              <w:jc w:val="center"/>
              <w:rPr>
                <w:sz w:val="21"/>
                <w:szCs w:val="21"/>
              </w:rPr>
            </w:pPr>
            <w:r>
              <w:rPr>
                <w:sz w:val="21"/>
                <w:szCs w:val="21"/>
              </w:rPr>
              <w:t>0.66</w:t>
            </w:r>
          </w:p>
        </w:tc>
        <w:tc>
          <w:tcPr>
            <w:vAlign w:val="center"/>
          </w:tcPr>
          <w:p w14:paraId="0D4BFB1F">
            <w:pPr>
              <w:jc w:val="center"/>
              <w:rPr>
                <w:sz w:val="21"/>
                <w:szCs w:val="21"/>
              </w:rPr>
            </w:pPr>
            <w:r>
              <w:rPr>
                <w:sz w:val="21"/>
                <w:szCs w:val="21"/>
              </w:rPr>
              <w:t>0.08</w:t>
            </w:r>
          </w:p>
        </w:tc>
      </w:tr>
      <w:tr w14:paraId="055D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4BCA41">
            <w:pPr>
              <w:jc w:val="center"/>
              <w:rPr>
                <w:sz w:val="21"/>
                <w:szCs w:val="21"/>
              </w:rPr>
            </w:pPr>
            <w:r>
              <w:rPr>
                <w:sz w:val="21"/>
                <w:szCs w:val="21"/>
              </w:rPr>
              <w:t>C1209</w:t>
            </w:r>
          </w:p>
        </w:tc>
        <w:tc>
          <w:tcPr>
            <w:vAlign w:val="center"/>
          </w:tcPr>
          <w:p w14:paraId="54607247">
            <w:pPr>
              <w:jc w:val="center"/>
              <w:rPr>
                <w:sz w:val="21"/>
                <w:szCs w:val="21"/>
              </w:rPr>
            </w:pPr>
            <w:r>
              <w:rPr>
                <w:sz w:val="21"/>
                <w:szCs w:val="21"/>
              </w:rPr>
              <w:t>1200</w:t>
            </w:r>
          </w:p>
        </w:tc>
        <w:tc>
          <w:tcPr>
            <w:vAlign w:val="center"/>
          </w:tcPr>
          <w:p w14:paraId="0BF01679">
            <w:pPr>
              <w:jc w:val="center"/>
              <w:rPr>
                <w:sz w:val="21"/>
                <w:szCs w:val="21"/>
              </w:rPr>
            </w:pPr>
            <w:r>
              <w:rPr>
                <w:sz w:val="21"/>
                <w:szCs w:val="21"/>
              </w:rPr>
              <w:t>850</w:t>
            </w:r>
          </w:p>
        </w:tc>
        <w:tc>
          <w:tcPr>
            <w:vAlign w:val="center"/>
          </w:tcPr>
          <w:p w14:paraId="5B958842">
            <w:pPr>
              <w:jc w:val="center"/>
              <w:rPr>
                <w:sz w:val="21"/>
                <w:szCs w:val="21"/>
              </w:rPr>
            </w:pPr>
            <w:r>
              <w:rPr>
                <w:sz w:val="21"/>
                <w:szCs w:val="21"/>
              </w:rPr>
              <w:t>单层铝窗</w:t>
            </w:r>
          </w:p>
        </w:tc>
        <w:tc>
          <w:tcPr>
            <w:vAlign w:val="center"/>
          </w:tcPr>
          <w:p w14:paraId="0B9C7D4B">
            <w:pPr>
              <w:jc w:val="center"/>
              <w:rPr>
                <w:sz w:val="21"/>
                <w:szCs w:val="21"/>
              </w:rPr>
            </w:pPr>
            <w:r>
              <w:rPr>
                <w:sz w:val="21"/>
                <w:szCs w:val="21"/>
              </w:rPr>
              <w:t>双银Low-E</w:t>
            </w:r>
          </w:p>
        </w:tc>
        <w:tc>
          <w:tcPr>
            <w:vAlign w:val="center"/>
          </w:tcPr>
          <w:p w14:paraId="502C0836">
            <w:pPr>
              <w:jc w:val="center"/>
              <w:rPr>
                <w:sz w:val="21"/>
                <w:szCs w:val="21"/>
              </w:rPr>
            </w:pPr>
            <w:r>
              <w:rPr>
                <w:sz w:val="21"/>
                <w:szCs w:val="21"/>
              </w:rPr>
              <w:t>0.66</w:t>
            </w:r>
          </w:p>
        </w:tc>
        <w:tc>
          <w:tcPr>
            <w:vAlign w:val="center"/>
          </w:tcPr>
          <w:p w14:paraId="7F777002">
            <w:pPr>
              <w:jc w:val="center"/>
              <w:rPr>
                <w:sz w:val="21"/>
                <w:szCs w:val="21"/>
              </w:rPr>
            </w:pPr>
            <w:r>
              <w:rPr>
                <w:sz w:val="21"/>
                <w:szCs w:val="21"/>
              </w:rPr>
              <w:t>0.08</w:t>
            </w:r>
          </w:p>
        </w:tc>
      </w:tr>
      <w:tr w14:paraId="38AAD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1F1FEC91">
            <w:pPr>
              <w:jc w:val="center"/>
              <w:rPr>
                <w:sz w:val="21"/>
                <w:szCs w:val="21"/>
              </w:rPr>
            </w:pPr>
            <w:r>
              <w:rPr>
                <w:sz w:val="21"/>
                <w:szCs w:val="21"/>
              </w:rPr>
              <w:t>C1222</w:t>
            </w:r>
          </w:p>
        </w:tc>
        <w:tc>
          <w:tcPr>
            <w:vAlign w:val="center"/>
          </w:tcPr>
          <w:p w14:paraId="214282AD">
            <w:pPr>
              <w:jc w:val="center"/>
              <w:rPr>
                <w:sz w:val="21"/>
                <w:szCs w:val="21"/>
              </w:rPr>
            </w:pPr>
            <w:r>
              <w:rPr>
                <w:sz w:val="21"/>
                <w:szCs w:val="21"/>
              </w:rPr>
              <w:t>1200</w:t>
            </w:r>
          </w:p>
        </w:tc>
        <w:tc>
          <w:tcPr>
            <w:vAlign w:val="center"/>
          </w:tcPr>
          <w:p w14:paraId="2E02D635">
            <w:pPr>
              <w:jc w:val="center"/>
              <w:rPr>
                <w:sz w:val="21"/>
                <w:szCs w:val="21"/>
              </w:rPr>
            </w:pPr>
            <w:r>
              <w:rPr>
                <w:sz w:val="21"/>
                <w:szCs w:val="21"/>
              </w:rPr>
              <w:t>2200</w:t>
            </w:r>
          </w:p>
        </w:tc>
        <w:tc>
          <w:tcPr>
            <w:vAlign w:val="center"/>
          </w:tcPr>
          <w:p w14:paraId="09114B7E">
            <w:pPr>
              <w:jc w:val="center"/>
              <w:rPr>
                <w:sz w:val="21"/>
                <w:szCs w:val="21"/>
              </w:rPr>
            </w:pPr>
            <w:r>
              <w:rPr>
                <w:sz w:val="21"/>
                <w:szCs w:val="21"/>
              </w:rPr>
              <w:t>单层铝窗</w:t>
            </w:r>
          </w:p>
        </w:tc>
        <w:tc>
          <w:tcPr>
            <w:vAlign w:val="center"/>
          </w:tcPr>
          <w:p w14:paraId="27061099">
            <w:pPr>
              <w:jc w:val="center"/>
              <w:rPr>
                <w:sz w:val="21"/>
                <w:szCs w:val="21"/>
              </w:rPr>
            </w:pPr>
            <w:r>
              <w:rPr>
                <w:sz w:val="21"/>
                <w:szCs w:val="21"/>
              </w:rPr>
              <w:t>双银Low-E</w:t>
            </w:r>
          </w:p>
        </w:tc>
        <w:tc>
          <w:tcPr>
            <w:vAlign w:val="center"/>
          </w:tcPr>
          <w:p w14:paraId="1F4A6605">
            <w:pPr>
              <w:jc w:val="center"/>
              <w:rPr>
                <w:sz w:val="21"/>
                <w:szCs w:val="21"/>
              </w:rPr>
            </w:pPr>
            <w:r>
              <w:rPr>
                <w:sz w:val="21"/>
                <w:szCs w:val="21"/>
              </w:rPr>
              <w:t>0.66</w:t>
            </w:r>
          </w:p>
        </w:tc>
        <w:tc>
          <w:tcPr>
            <w:vAlign w:val="center"/>
          </w:tcPr>
          <w:p w14:paraId="0A5912F3">
            <w:pPr>
              <w:jc w:val="center"/>
              <w:rPr>
                <w:sz w:val="21"/>
                <w:szCs w:val="21"/>
              </w:rPr>
            </w:pPr>
            <w:r>
              <w:rPr>
                <w:sz w:val="21"/>
                <w:szCs w:val="21"/>
              </w:rPr>
              <w:t>0.08</w:t>
            </w:r>
          </w:p>
        </w:tc>
      </w:tr>
      <w:tr w14:paraId="0759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FFEE5">
            <w:pPr>
              <w:jc w:val="center"/>
              <w:rPr>
                <w:sz w:val="21"/>
                <w:szCs w:val="21"/>
              </w:rPr>
            </w:pPr>
            <w:r>
              <w:rPr>
                <w:sz w:val="21"/>
                <w:szCs w:val="21"/>
              </w:rPr>
              <w:t>C1305</w:t>
            </w:r>
          </w:p>
        </w:tc>
        <w:tc>
          <w:tcPr>
            <w:vAlign w:val="center"/>
          </w:tcPr>
          <w:p w14:paraId="234D17B0">
            <w:pPr>
              <w:jc w:val="center"/>
              <w:rPr>
                <w:sz w:val="21"/>
                <w:szCs w:val="21"/>
              </w:rPr>
            </w:pPr>
            <w:r>
              <w:rPr>
                <w:sz w:val="21"/>
                <w:szCs w:val="21"/>
              </w:rPr>
              <w:t>1300</w:t>
            </w:r>
          </w:p>
        </w:tc>
        <w:tc>
          <w:tcPr>
            <w:vAlign w:val="center"/>
          </w:tcPr>
          <w:p w14:paraId="57A8410A">
            <w:pPr>
              <w:jc w:val="center"/>
              <w:rPr>
                <w:sz w:val="21"/>
                <w:szCs w:val="21"/>
              </w:rPr>
            </w:pPr>
            <w:r>
              <w:rPr>
                <w:sz w:val="21"/>
                <w:szCs w:val="21"/>
              </w:rPr>
              <w:t>500</w:t>
            </w:r>
          </w:p>
        </w:tc>
        <w:tc>
          <w:tcPr>
            <w:vAlign w:val="center"/>
          </w:tcPr>
          <w:p w14:paraId="76D4EC30">
            <w:pPr>
              <w:jc w:val="center"/>
              <w:rPr>
                <w:sz w:val="21"/>
                <w:szCs w:val="21"/>
              </w:rPr>
            </w:pPr>
            <w:r>
              <w:rPr>
                <w:sz w:val="21"/>
                <w:szCs w:val="21"/>
              </w:rPr>
              <w:t>单层铝窗</w:t>
            </w:r>
          </w:p>
        </w:tc>
        <w:tc>
          <w:tcPr>
            <w:vAlign w:val="center"/>
          </w:tcPr>
          <w:p w14:paraId="6E3EC3CA">
            <w:pPr>
              <w:jc w:val="center"/>
              <w:rPr>
                <w:sz w:val="21"/>
                <w:szCs w:val="21"/>
              </w:rPr>
            </w:pPr>
            <w:r>
              <w:rPr>
                <w:sz w:val="21"/>
                <w:szCs w:val="21"/>
              </w:rPr>
              <w:t>双银Low-E</w:t>
            </w:r>
          </w:p>
        </w:tc>
        <w:tc>
          <w:tcPr>
            <w:vAlign w:val="center"/>
          </w:tcPr>
          <w:p w14:paraId="2662AED6">
            <w:pPr>
              <w:jc w:val="center"/>
              <w:rPr>
                <w:sz w:val="21"/>
                <w:szCs w:val="21"/>
              </w:rPr>
            </w:pPr>
            <w:r>
              <w:rPr>
                <w:sz w:val="21"/>
                <w:szCs w:val="21"/>
              </w:rPr>
              <w:t>0.66</w:t>
            </w:r>
          </w:p>
        </w:tc>
        <w:tc>
          <w:tcPr>
            <w:vAlign w:val="center"/>
          </w:tcPr>
          <w:p w14:paraId="79EF42B3">
            <w:pPr>
              <w:jc w:val="center"/>
              <w:rPr>
                <w:sz w:val="21"/>
                <w:szCs w:val="21"/>
              </w:rPr>
            </w:pPr>
            <w:r>
              <w:rPr>
                <w:sz w:val="21"/>
                <w:szCs w:val="21"/>
              </w:rPr>
              <w:t>0.08</w:t>
            </w:r>
          </w:p>
        </w:tc>
      </w:tr>
      <w:tr w14:paraId="63F8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08A59">
            <w:pPr>
              <w:jc w:val="center"/>
              <w:rPr>
                <w:sz w:val="21"/>
                <w:szCs w:val="21"/>
              </w:rPr>
            </w:pPr>
            <w:r>
              <w:rPr>
                <w:sz w:val="21"/>
                <w:szCs w:val="21"/>
              </w:rPr>
              <w:t>C1308</w:t>
            </w:r>
          </w:p>
        </w:tc>
        <w:tc>
          <w:tcPr>
            <w:vAlign w:val="center"/>
          </w:tcPr>
          <w:p w14:paraId="19653E60">
            <w:pPr>
              <w:jc w:val="center"/>
              <w:rPr>
                <w:sz w:val="21"/>
                <w:szCs w:val="21"/>
              </w:rPr>
            </w:pPr>
            <w:r>
              <w:rPr>
                <w:sz w:val="21"/>
                <w:szCs w:val="21"/>
              </w:rPr>
              <w:t>1300</w:t>
            </w:r>
          </w:p>
        </w:tc>
        <w:tc>
          <w:tcPr>
            <w:vAlign w:val="center"/>
          </w:tcPr>
          <w:p w14:paraId="4131A2D7">
            <w:pPr>
              <w:jc w:val="center"/>
              <w:rPr>
                <w:sz w:val="21"/>
                <w:szCs w:val="21"/>
              </w:rPr>
            </w:pPr>
            <w:r>
              <w:rPr>
                <w:sz w:val="21"/>
                <w:szCs w:val="21"/>
              </w:rPr>
              <w:t>800</w:t>
            </w:r>
          </w:p>
        </w:tc>
        <w:tc>
          <w:tcPr>
            <w:vAlign w:val="center"/>
          </w:tcPr>
          <w:p w14:paraId="1F3D66E2">
            <w:pPr>
              <w:jc w:val="center"/>
              <w:rPr>
                <w:sz w:val="21"/>
                <w:szCs w:val="21"/>
              </w:rPr>
            </w:pPr>
            <w:r>
              <w:rPr>
                <w:sz w:val="21"/>
                <w:szCs w:val="21"/>
              </w:rPr>
              <w:t>单层铝窗</w:t>
            </w:r>
          </w:p>
        </w:tc>
        <w:tc>
          <w:tcPr>
            <w:vAlign w:val="center"/>
          </w:tcPr>
          <w:p w14:paraId="3648B83F">
            <w:pPr>
              <w:jc w:val="center"/>
              <w:rPr>
                <w:sz w:val="21"/>
                <w:szCs w:val="21"/>
              </w:rPr>
            </w:pPr>
            <w:r>
              <w:rPr>
                <w:sz w:val="21"/>
                <w:szCs w:val="21"/>
              </w:rPr>
              <w:t>双银Low-E</w:t>
            </w:r>
          </w:p>
        </w:tc>
        <w:tc>
          <w:tcPr>
            <w:vAlign w:val="center"/>
          </w:tcPr>
          <w:p w14:paraId="464EDF99">
            <w:pPr>
              <w:jc w:val="center"/>
              <w:rPr>
                <w:sz w:val="21"/>
                <w:szCs w:val="21"/>
              </w:rPr>
            </w:pPr>
            <w:r>
              <w:rPr>
                <w:sz w:val="21"/>
                <w:szCs w:val="21"/>
              </w:rPr>
              <w:t>0.66</w:t>
            </w:r>
          </w:p>
        </w:tc>
        <w:tc>
          <w:tcPr>
            <w:vAlign w:val="center"/>
          </w:tcPr>
          <w:p w14:paraId="2EA9E582">
            <w:pPr>
              <w:jc w:val="center"/>
              <w:rPr>
                <w:sz w:val="21"/>
                <w:szCs w:val="21"/>
              </w:rPr>
            </w:pPr>
            <w:r>
              <w:rPr>
                <w:sz w:val="21"/>
                <w:szCs w:val="21"/>
              </w:rPr>
              <w:t>0.08</w:t>
            </w:r>
          </w:p>
        </w:tc>
      </w:tr>
      <w:tr w14:paraId="0C71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489F73">
            <w:pPr>
              <w:jc w:val="center"/>
              <w:rPr>
                <w:sz w:val="21"/>
                <w:szCs w:val="21"/>
              </w:rPr>
            </w:pPr>
            <w:r>
              <w:rPr>
                <w:sz w:val="21"/>
                <w:szCs w:val="21"/>
              </w:rPr>
              <w:t>C1515</w:t>
            </w:r>
          </w:p>
        </w:tc>
        <w:tc>
          <w:tcPr>
            <w:vAlign w:val="center"/>
          </w:tcPr>
          <w:p w14:paraId="2F90443A">
            <w:pPr>
              <w:jc w:val="center"/>
              <w:rPr>
                <w:sz w:val="21"/>
                <w:szCs w:val="21"/>
              </w:rPr>
            </w:pPr>
            <w:r>
              <w:rPr>
                <w:sz w:val="21"/>
                <w:szCs w:val="21"/>
              </w:rPr>
              <w:t>1500</w:t>
            </w:r>
          </w:p>
        </w:tc>
        <w:tc>
          <w:tcPr>
            <w:vAlign w:val="center"/>
          </w:tcPr>
          <w:p w14:paraId="5CD480C5">
            <w:pPr>
              <w:jc w:val="center"/>
              <w:rPr>
                <w:sz w:val="21"/>
                <w:szCs w:val="21"/>
              </w:rPr>
            </w:pPr>
            <w:r>
              <w:rPr>
                <w:sz w:val="21"/>
                <w:szCs w:val="21"/>
              </w:rPr>
              <w:t>1500</w:t>
            </w:r>
          </w:p>
        </w:tc>
        <w:tc>
          <w:tcPr>
            <w:vAlign w:val="center"/>
          </w:tcPr>
          <w:p w14:paraId="1C43F2AE">
            <w:pPr>
              <w:jc w:val="center"/>
              <w:rPr>
                <w:sz w:val="21"/>
                <w:szCs w:val="21"/>
              </w:rPr>
            </w:pPr>
            <w:r>
              <w:rPr>
                <w:sz w:val="21"/>
                <w:szCs w:val="21"/>
              </w:rPr>
              <w:t>单层铝窗</w:t>
            </w:r>
          </w:p>
        </w:tc>
        <w:tc>
          <w:tcPr>
            <w:vAlign w:val="center"/>
          </w:tcPr>
          <w:p w14:paraId="6296307F">
            <w:pPr>
              <w:jc w:val="center"/>
              <w:rPr>
                <w:sz w:val="21"/>
                <w:szCs w:val="21"/>
              </w:rPr>
            </w:pPr>
            <w:r>
              <w:rPr>
                <w:sz w:val="21"/>
                <w:szCs w:val="21"/>
              </w:rPr>
              <w:t>双银Low-E</w:t>
            </w:r>
          </w:p>
        </w:tc>
        <w:tc>
          <w:tcPr>
            <w:vAlign w:val="center"/>
          </w:tcPr>
          <w:p w14:paraId="7E992BD0">
            <w:pPr>
              <w:jc w:val="center"/>
              <w:rPr>
                <w:sz w:val="21"/>
                <w:szCs w:val="21"/>
              </w:rPr>
            </w:pPr>
            <w:r>
              <w:rPr>
                <w:sz w:val="21"/>
                <w:szCs w:val="21"/>
              </w:rPr>
              <w:t>0.66</w:t>
            </w:r>
          </w:p>
        </w:tc>
        <w:tc>
          <w:tcPr>
            <w:vAlign w:val="center"/>
          </w:tcPr>
          <w:p w14:paraId="3B889D11">
            <w:pPr>
              <w:jc w:val="center"/>
              <w:rPr>
                <w:sz w:val="21"/>
                <w:szCs w:val="21"/>
              </w:rPr>
            </w:pPr>
            <w:r>
              <w:rPr>
                <w:sz w:val="21"/>
                <w:szCs w:val="21"/>
              </w:rPr>
              <w:t>0.08</w:t>
            </w:r>
          </w:p>
        </w:tc>
      </w:tr>
      <w:tr w14:paraId="7C810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E53711">
            <w:pPr>
              <w:jc w:val="center"/>
              <w:rPr>
                <w:sz w:val="21"/>
                <w:szCs w:val="21"/>
              </w:rPr>
            </w:pPr>
            <w:r>
              <w:rPr>
                <w:sz w:val="21"/>
                <w:szCs w:val="21"/>
              </w:rPr>
              <w:t>C2610</w:t>
            </w:r>
          </w:p>
        </w:tc>
        <w:tc>
          <w:tcPr>
            <w:vAlign w:val="center"/>
          </w:tcPr>
          <w:p w14:paraId="4C01CD2C">
            <w:pPr>
              <w:jc w:val="center"/>
              <w:rPr>
                <w:sz w:val="21"/>
                <w:szCs w:val="21"/>
              </w:rPr>
            </w:pPr>
            <w:r>
              <w:rPr>
                <w:sz w:val="21"/>
                <w:szCs w:val="21"/>
              </w:rPr>
              <w:t>2600</w:t>
            </w:r>
          </w:p>
        </w:tc>
        <w:tc>
          <w:tcPr>
            <w:vAlign w:val="center"/>
          </w:tcPr>
          <w:p w14:paraId="7700BD4F">
            <w:pPr>
              <w:jc w:val="center"/>
              <w:rPr>
                <w:sz w:val="21"/>
                <w:szCs w:val="21"/>
              </w:rPr>
            </w:pPr>
            <w:r>
              <w:rPr>
                <w:sz w:val="21"/>
                <w:szCs w:val="21"/>
              </w:rPr>
              <w:t>1000</w:t>
            </w:r>
          </w:p>
        </w:tc>
        <w:tc>
          <w:tcPr>
            <w:vAlign w:val="center"/>
          </w:tcPr>
          <w:p w14:paraId="072A69B3">
            <w:pPr>
              <w:jc w:val="center"/>
              <w:rPr>
                <w:sz w:val="21"/>
                <w:szCs w:val="21"/>
              </w:rPr>
            </w:pPr>
            <w:r>
              <w:rPr>
                <w:sz w:val="21"/>
                <w:szCs w:val="21"/>
              </w:rPr>
              <w:t>单层铝窗</w:t>
            </w:r>
          </w:p>
        </w:tc>
        <w:tc>
          <w:tcPr>
            <w:vAlign w:val="center"/>
          </w:tcPr>
          <w:p w14:paraId="4E7D5EA1">
            <w:pPr>
              <w:jc w:val="center"/>
              <w:rPr>
                <w:sz w:val="21"/>
                <w:szCs w:val="21"/>
              </w:rPr>
            </w:pPr>
            <w:r>
              <w:rPr>
                <w:sz w:val="21"/>
                <w:szCs w:val="21"/>
              </w:rPr>
              <w:t>双银Low-E</w:t>
            </w:r>
          </w:p>
        </w:tc>
        <w:tc>
          <w:tcPr>
            <w:vAlign w:val="center"/>
          </w:tcPr>
          <w:p w14:paraId="66BD8EF9">
            <w:pPr>
              <w:jc w:val="center"/>
              <w:rPr>
                <w:sz w:val="21"/>
                <w:szCs w:val="21"/>
              </w:rPr>
            </w:pPr>
            <w:r>
              <w:rPr>
                <w:sz w:val="21"/>
                <w:szCs w:val="21"/>
              </w:rPr>
              <w:t>0.66</w:t>
            </w:r>
          </w:p>
        </w:tc>
        <w:tc>
          <w:tcPr>
            <w:vAlign w:val="center"/>
          </w:tcPr>
          <w:p w14:paraId="249AF2D0">
            <w:pPr>
              <w:jc w:val="center"/>
              <w:rPr>
                <w:sz w:val="21"/>
                <w:szCs w:val="21"/>
              </w:rPr>
            </w:pPr>
            <w:r>
              <w:rPr>
                <w:sz w:val="21"/>
                <w:szCs w:val="21"/>
              </w:rPr>
              <w:t>0.08</w:t>
            </w:r>
          </w:p>
        </w:tc>
      </w:tr>
      <w:tr w14:paraId="238A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6EC140">
            <w:pPr>
              <w:jc w:val="center"/>
              <w:rPr>
                <w:sz w:val="21"/>
                <w:szCs w:val="21"/>
              </w:rPr>
            </w:pPr>
            <w:r>
              <w:rPr>
                <w:sz w:val="21"/>
                <w:szCs w:val="21"/>
              </w:rPr>
              <w:t>C5010</w:t>
            </w:r>
          </w:p>
        </w:tc>
        <w:tc>
          <w:tcPr>
            <w:vAlign w:val="center"/>
          </w:tcPr>
          <w:p w14:paraId="1A6889D0">
            <w:pPr>
              <w:jc w:val="center"/>
              <w:rPr>
                <w:sz w:val="21"/>
                <w:szCs w:val="21"/>
              </w:rPr>
            </w:pPr>
            <w:r>
              <w:rPr>
                <w:sz w:val="21"/>
                <w:szCs w:val="21"/>
              </w:rPr>
              <w:t>5000</w:t>
            </w:r>
          </w:p>
        </w:tc>
        <w:tc>
          <w:tcPr>
            <w:vAlign w:val="center"/>
          </w:tcPr>
          <w:p w14:paraId="29E30F1D">
            <w:pPr>
              <w:jc w:val="center"/>
              <w:rPr>
                <w:sz w:val="21"/>
                <w:szCs w:val="21"/>
              </w:rPr>
            </w:pPr>
            <w:r>
              <w:rPr>
                <w:sz w:val="21"/>
                <w:szCs w:val="21"/>
              </w:rPr>
              <w:t>1000</w:t>
            </w:r>
          </w:p>
        </w:tc>
        <w:tc>
          <w:tcPr>
            <w:vAlign w:val="center"/>
          </w:tcPr>
          <w:p w14:paraId="45FBCB92">
            <w:pPr>
              <w:jc w:val="center"/>
              <w:rPr>
                <w:sz w:val="21"/>
                <w:szCs w:val="21"/>
              </w:rPr>
            </w:pPr>
            <w:r>
              <w:rPr>
                <w:sz w:val="21"/>
                <w:szCs w:val="21"/>
              </w:rPr>
              <w:t>单层铝窗</w:t>
            </w:r>
          </w:p>
        </w:tc>
        <w:tc>
          <w:tcPr>
            <w:vAlign w:val="center"/>
          </w:tcPr>
          <w:p w14:paraId="743EB6B1">
            <w:pPr>
              <w:jc w:val="center"/>
              <w:rPr>
                <w:sz w:val="21"/>
                <w:szCs w:val="21"/>
              </w:rPr>
            </w:pPr>
            <w:r>
              <w:rPr>
                <w:sz w:val="21"/>
                <w:szCs w:val="21"/>
              </w:rPr>
              <w:t>双银Low-E</w:t>
            </w:r>
          </w:p>
        </w:tc>
        <w:tc>
          <w:tcPr>
            <w:vAlign w:val="center"/>
          </w:tcPr>
          <w:p w14:paraId="1E069D0C">
            <w:pPr>
              <w:jc w:val="center"/>
              <w:rPr>
                <w:sz w:val="21"/>
                <w:szCs w:val="21"/>
              </w:rPr>
            </w:pPr>
            <w:r>
              <w:rPr>
                <w:sz w:val="21"/>
                <w:szCs w:val="21"/>
              </w:rPr>
              <w:t>0.66</w:t>
            </w:r>
          </w:p>
        </w:tc>
        <w:tc>
          <w:tcPr>
            <w:vAlign w:val="center"/>
          </w:tcPr>
          <w:p w14:paraId="025C6655">
            <w:pPr>
              <w:jc w:val="center"/>
              <w:rPr>
                <w:sz w:val="21"/>
                <w:szCs w:val="21"/>
              </w:rPr>
            </w:pPr>
            <w:r>
              <w:rPr>
                <w:sz w:val="21"/>
                <w:szCs w:val="21"/>
              </w:rPr>
              <w:t>0.08</w:t>
            </w:r>
          </w:p>
        </w:tc>
      </w:tr>
      <w:tr w14:paraId="6F752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4F87E">
            <w:pPr>
              <w:jc w:val="center"/>
              <w:rPr>
                <w:sz w:val="21"/>
                <w:szCs w:val="21"/>
              </w:rPr>
            </w:pPr>
            <w:r>
              <w:rPr>
                <w:sz w:val="21"/>
                <w:szCs w:val="21"/>
              </w:rPr>
              <w:t>DK1218</w:t>
            </w:r>
          </w:p>
        </w:tc>
        <w:tc>
          <w:tcPr>
            <w:vAlign w:val="center"/>
          </w:tcPr>
          <w:p w14:paraId="5E5F8230">
            <w:pPr>
              <w:jc w:val="center"/>
              <w:rPr>
                <w:sz w:val="21"/>
                <w:szCs w:val="21"/>
              </w:rPr>
            </w:pPr>
            <w:r>
              <w:rPr>
                <w:sz w:val="21"/>
                <w:szCs w:val="21"/>
              </w:rPr>
              <w:t>1200</w:t>
            </w:r>
          </w:p>
        </w:tc>
        <w:tc>
          <w:tcPr>
            <w:vAlign w:val="center"/>
          </w:tcPr>
          <w:p w14:paraId="31002AA4">
            <w:pPr>
              <w:jc w:val="center"/>
              <w:rPr>
                <w:sz w:val="21"/>
                <w:szCs w:val="21"/>
              </w:rPr>
            </w:pPr>
            <w:r>
              <w:rPr>
                <w:sz w:val="21"/>
                <w:szCs w:val="21"/>
              </w:rPr>
              <w:t>1800</w:t>
            </w:r>
          </w:p>
        </w:tc>
        <w:tc>
          <w:tcPr>
            <w:vAlign w:val="center"/>
          </w:tcPr>
          <w:p w14:paraId="4AB7CDD5">
            <w:pPr>
              <w:jc w:val="center"/>
              <w:rPr>
                <w:sz w:val="21"/>
                <w:szCs w:val="21"/>
              </w:rPr>
            </w:pPr>
            <w:r>
              <w:rPr>
                <w:sz w:val="21"/>
                <w:szCs w:val="21"/>
              </w:rPr>
              <w:t>单层铝窗</w:t>
            </w:r>
          </w:p>
        </w:tc>
        <w:tc>
          <w:tcPr>
            <w:vAlign w:val="center"/>
          </w:tcPr>
          <w:p w14:paraId="596A31D7">
            <w:pPr>
              <w:jc w:val="center"/>
              <w:rPr>
                <w:sz w:val="21"/>
                <w:szCs w:val="21"/>
              </w:rPr>
            </w:pPr>
            <w:r>
              <w:rPr>
                <w:sz w:val="21"/>
                <w:szCs w:val="21"/>
              </w:rPr>
              <w:t>双银Low-E</w:t>
            </w:r>
          </w:p>
        </w:tc>
        <w:tc>
          <w:tcPr>
            <w:vAlign w:val="center"/>
          </w:tcPr>
          <w:p w14:paraId="088B0FFE">
            <w:pPr>
              <w:jc w:val="center"/>
              <w:rPr>
                <w:sz w:val="21"/>
                <w:szCs w:val="21"/>
              </w:rPr>
            </w:pPr>
            <w:r>
              <w:rPr>
                <w:sz w:val="21"/>
                <w:szCs w:val="21"/>
              </w:rPr>
              <w:t>0.66</w:t>
            </w:r>
          </w:p>
        </w:tc>
        <w:tc>
          <w:tcPr>
            <w:vAlign w:val="center"/>
          </w:tcPr>
          <w:p w14:paraId="675E5C7C">
            <w:pPr>
              <w:jc w:val="center"/>
              <w:rPr>
                <w:sz w:val="21"/>
                <w:szCs w:val="21"/>
              </w:rPr>
            </w:pPr>
            <w:r>
              <w:rPr>
                <w:sz w:val="21"/>
                <w:szCs w:val="21"/>
              </w:rPr>
              <w:t>0.08</w:t>
            </w:r>
          </w:p>
        </w:tc>
      </w:tr>
      <w:tr w14:paraId="20C0E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2A9E8">
            <w:pPr>
              <w:jc w:val="center"/>
              <w:rPr>
                <w:sz w:val="21"/>
                <w:szCs w:val="21"/>
              </w:rPr>
            </w:pPr>
            <w:r>
              <w:rPr>
                <w:sz w:val="21"/>
                <w:szCs w:val="21"/>
              </w:rPr>
              <w:t>DK1321</w:t>
            </w:r>
          </w:p>
        </w:tc>
        <w:tc>
          <w:tcPr>
            <w:vAlign w:val="center"/>
          </w:tcPr>
          <w:p w14:paraId="2DFE4802">
            <w:pPr>
              <w:jc w:val="center"/>
              <w:rPr>
                <w:sz w:val="21"/>
                <w:szCs w:val="21"/>
              </w:rPr>
            </w:pPr>
            <w:r>
              <w:rPr>
                <w:sz w:val="21"/>
                <w:szCs w:val="21"/>
              </w:rPr>
              <w:t>1312</w:t>
            </w:r>
          </w:p>
        </w:tc>
        <w:tc>
          <w:tcPr>
            <w:vAlign w:val="center"/>
          </w:tcPr>
          <w:p w14:paraId="6F54D039">
            <w:pPr>
              <w:jc w:val="center"/>
              <w:rPr>
                <w:sz w:val="21"/>
                <w:szCs w:val="21"/>
              </w:rPr>
            </w:pPr>
            <w:r>
              <w:rPr>
                <w:sz w:val="21"/>
                <w:szCs w:val="21"/>
              </w:rPr>
              <w:t>2100</w:t>
            </w:r>
          </w:p>
        </w:tc>
        <w:tc>
          <w:tcPr>
            <w:vAlign w:val="center"/>
          </w:tcPr>
          <w:p w14:paraId="5076CE99">
            <w:pPr>
              <w:jc w:val="center"/>
              <w:rPr>
                <w:sz w:val="21"/>
                <w:szCs w:val="21"/>
              </w:rPr>
            </w:pPr>
            <w:r>
              <w:rPr>
                <w:sz w:val="21"/>
                <w:szCs w:val="21"/>
              </w:rPr>
              <w:t>单层铝窗</w:t>
            </w:r>
          </w:p>
        </w:tc>
        <w:tc>
          <w:tcPr>
            <w:vAlign w:val="center"/>
          </w:tcPr>
          <w:p w14:paraId="3FEB63FB">
            <w:pPr>
              <w:jc w:val="center"/>
              <w:rPr>
                <w:sz w:val="21"/>
                <w:szCs w:val="21"/>
              </w:rPr>
            </w:pPr>
            <w:r>
              <w:rPr>
                <w:sz w:val="21"/>
                <w:szCs w:val="21"/>
              </w:rPr>
              <w:t>双银Low-E</w:t>
            </w:r>
          </w:p>
        </w:tc>
        <w:tc>
          <w:tcPr>
            <w:vAlign w:val="center"/>
          </w:tcPr>
          <w:p w14:paraId="024BDE14">
            <w:pPr>
              <w:jc w:val="center"/>
              <w:rPr>
                <w:sz w:val="21"/>
                <w:szCs w:val="21"/>
              </w:rPr>
            </w:pPr>
            <w:r>
              <w:rPr>
                <w:sz w:val="21"/>
                <w:szCs w:val="21"/>
              </w:rPr>
              <w:t>0.66</w:t>
            </w:r>
          </w:p>
        </w:tc>
        <w:tc>
          <w:tcPr>
            <w:vAlign w:val="center"/>
          </w:tcPr>
          <w:p w14:paraId="0004B16A">
            <w:pPr>
              <w:jc w:val="center"/>
              <w:rPr>
                <w:sz w:val="21"/>
                <w:szCs w:val="21"/>
              </w:rPr>
            </w:pPr>
            <w:r>
              <w:rPr>
                <w:sz w:val="21"/>
                <w:szCs w:val="21"/>
              </w:rPr>
              <w:t>0.08</w:t>
            </w:r>
          </w:p>
        </w:tc>
      </w:tr>
      <w:tr w14:paraId="7D25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9AB2D">
            <w:pPr>
              <w:jc w:val="center"/>
              <w:rPr>
                <w:sz w:val="21"/>
                <w:szCs w:val="21"/>
              </w:rPr>
            </w:pPr>
            <w:r>
              <w:rPr>
                <w:sz w:val="21"/>
                <w:szCs w:val="21"/>
              </w:rPr>
              <w:t>DK1518</w:t>
            </w:r>
          </w:p>
        </w:tc>
        <w:tc>
          <w:tcPr>
            <w:vAlign w:val="center"/>
          </w:tcPr>
          <w:p w14:paraId="05B66B07">
            <w:pPr>
              <w:jc w:val="center"/>
              <w:rPr>
                <w:sz w:val="21"/>
                <w:szCs w:val="21"/>
              </w:rPr>
            </w:pPr>
            <w:r>
              <w:rPr>
                <w:sz w:val="21"/>
                <w:szCs w:val="21"/>
              </w:rPr>
              <w:t>1500</w:t>
            </w:r>
          </w:p>
        </w:tc>
        <w:tc>
          <w:tcPr>
            <w:vAlign w:val="center"/>
          </w:tcPr>
          <w:p w14:paraId="26A750D5">
            <w:pPr>
              <w:jc w:val="center"/>
              <w:rPr>
                <w:sz w:val="21"/>
                <w:szCs w:val="21"/>
              </w:rPr>
            </w:pPr>
            <w:r>
              <w:rPr>
                <w:sz w:val="21"/>
                <w:szCs w:val="21"/>
              </w:rPr>
              <w:t>1800</w:t>
            </w:r>
          </w:p>
        </w:tc>
        <w:tc>
          <w:tcPr>
            <w:vAlign w:val="center"/>
          </w:tcPr>
          <w:p w14:paraId="0062A428">
            <w:pPr>
              <w:jc w:val="center"/>
              <w:rPr>
                <w:sz w:val="21"/>
                <w:szCs w:val="21"/>
              </w:rPr>
            </w:pPr>
            <w:r>
              <w:rPr>
                <w:sz w:val="21"/>
                <w:szCs w:val="21"/>
              </w:rPr>
              <w:t>单层铝窗</w:t>
            </w:r>
          </w:p>
        </w:tc>
        <w:tc>
          <w:tcPr>
            <w:vAlign w:val="center"/>
          </w:tcPr>
          <w:p w14:paraId="7D531297">
            <w:pPr>
              <w:jc w:val="center"/>
              <w:rPr>
                <w:sz w:val="21"/>
                <w:szCs w:val="21"/>
              </w:rPr>
            </w:pPr>
            <w:r>
              <w:rPr>
                <w:sz w:val="21"/>
                <w:szCs w:val="21"/>
              </w:rPr>
              <w:t>双银Low-E</w:t>
            </w:r>
          </w:p>
        </w:tc>
        <w:tc>
          <w:tcPr>
            <w:vAlign w:val="center"/>
          </w:tcPr>
          <w:p w14:paraId="22BFD0F7">
            <w:pPr>
              <w:jc w:val="center"/>
              <w:rPr>
                <w:sz w:val="21"/>
                <w:szCs w:val="21"/>
              </w:rPr>
            </w:pPr>
            <w:r>
              <w:rPr>
                <w:sz w:val="21"/>
                <w:szCs w:val="21"/>
              </w:rPr>
              <w:t>0.66</w:t>
            </w:r>
          </w:p>
        </w:tc>
        <w:tc>
          <w:tcPr>
            <w:vAlign w:val="center"/>
          </w:tcPr>
          <w:p w14:paraId="26D6AC7A">
            <w:pPr>
              <w:jc w:val="center"/>
              <w:rPr>
                <w:sz w:val="21"/>
                <w:szCs w:val="21"/>
              </w:rPr>
            </w:pPr>
            <w:r>
              <w:rPr>
                <w:sz w:val="21"/>
                <w:szCs w:val="21"/>
              </w:rPr>
              <w:t>0.08</w:t>
            </w:r>
          </w:p>
        </w:tc>
      </w:tr>
    </w:tbl>
    <w:p w14:paraId="1DEF4611">
      <w:pPr>
        <w:rPr>
          <w:lang w:val="en-US"/>
        </w:rPr>
      </w:pPr>
      <w:r>
        <w:rPr>
          <w:lang w:val="en-US"/>
        </w:rPr>
        <w:t>注：计算考虑了外窗玻璃的污染折减系数影响，系数取值0.9。</w:t>
      </w:r>
    </w:p>
    <w:p w14:paraId="68A97944">
      <w:pPr>
        <w:rPr>
          <w:lang w:val="en-US"/>
        </w:rPr>
      </w:pPr>
    </w:p>
    <w:p w14:paraId="7F5FB7B0">
      <w:pPr>
        <w:pStyle w:val="5"/>
      </w:pPr>
      <w:bookmarkStart w:id="59" w:name="_Toc27464"/>
      <w:bookmarkStart w:id="60" w:name="幕墙"/>
      <w:r>
        <w:rPr>
          <w:rFonts w:hint="eastAsia"/>
        </w:rPr>
        <w:t>玻璃幕墙</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09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0E381">
            <w:pPr>
              <w:jc w:val="center"/>
              <w:rPr>
                <w:sz w:val="21"/>
                <w:szCs w:val="21"/>
              </w:rPr>
            </w:pPr>
            <w:r>
              <w:rPr>
                <w:sz w:val="21"/>
                <w:szCs w:val="21"/>
              </w:rPr>
              <w:t>门窗编号</w:t>
            </w:r>
          </w:p>
        </w:tc>
        <w:tc>
          <w:tcPr>
            <w:shd w:val="clear" w:color="auto" w:fill="E6E6E6"/>
            <w:vAlign w:val="center"/>
          </w:tcPr>
          <w:p w14:paraId="7F1D7C5C">
            <w:pPr>
              <w:jc w:val="center"/>
              <w:rPr>
                <w:sz w:val="21"/>
                <w:szCs w:val="21"/>
              </w:rPr>
            </w:pPr>
            <w:r>
              <w:rPr>
                <w:sz w:val="21"/>
                <w:szCs w:val="21"/>
              </w:rPr>
              <w:t>宽度(mm)</w:t>
            </w:r>
          </w:p>
        </w:tc>
        <w:tc>
          <w:tcPr>
            <w:shd w:val="clear" w:color="auto" w:fill="E6E6E6"/>
            <w:vAlign w:val="center"/>
          </w:tcPr>
          <w:p w14:paraId="0546457C">
            <w:pPr>
              <w:jc w:val="center"/>
              <w:rPr>
                <w:sz w:val="21"/>
                <w:szCs w:val="21"/>
              </w:rPr>
            </w:pPr>
            <w:r>
              <w:rPr>
                <w:sz w:val="21"/>
                <w:szCs w:val="21"/>
              </w:rPr>
              <w:t>高度(mm)</w:t>
            </w:r>
          </w:p>
        </w:tc>
        <w:tc>
          <w:tcPr>
            <w:shd w:val="clear" w:color="auto" w:fill="E6E6E6"/>
            <w:vAlign w:val="center"/>
          </w:tcPr>
          <w:p w14:paraId="19621DEC">
            <w:pPr>
              <w:jc w:val="center"/>
              <w:rPr>
                <w:sz w:val="21"/>
                <w:szCs w:val="21"/>
              </w:rPr>
            </w:pPr>
            <w:r>
              <w:rPr>
                <w:sz w:val="21"/>
                <w:szCs w:val="21"/>
              </w:rPr>
              <w:t>窗框类型</w:t>
            </w:r>
          </w:p>
        </w:tc>
        <w:tc>
          <w:tcPr>
            <w:shd w:val="clear" w:color="auto" w:fill="E6E6E6"/>
            <w:vAlign w:val="center"/>
          </w:tcPr>
          <w:p w14:paraId="466893DE">
            <w:pPr>
              <w:jc w:val="center"/>
              <w:rPr>
                <w:sz w:val="21"/>
                <w:szCs w:val="21"/>
              </w:rPr>
            </w:pPr>
            <w:r>
              <w:rPr>
                <w:sz w:val="21"/>
                <w:szCs w:val="21"/>
              </w:rPr>
              <w:t>玻璃类型</w:t>
            </w:r>
          </w:p>
        </w:tc>
        <w:tc>
          <w:tcPr>
            <w:shd w:val="clear" w:color="auto" w:fill="E6E6E6"/>
            <w:vAlign w:val="center"/>
          </w:tcPr>
          <w:p w14:paraId="0CBEF0D7">
            <w:pPr>
              <w:jc w:val="center"/>
              <w:rPr>
                <w:sz w:val="21"/>
                <w:szCs w:val="21"/>
              </w:rPr>
            </w:pPr>
            <w:r>
              <w:rPr>
                <w:sz w:val="21"/>
                <w:szCs w:val="21"/>
              </w:rPr>
              <w:t>可见光透射比</w:t>
            </w:r>
          </w:p>
        </w:tc>
        <w:tc>
          <w:tcPr>
            <w:shd w:val="clear" w:color="auto" w:fill="E6E6E6"/>
            <w:vAlign w:val="center"/>
          </w:tcPr>
          <w:p w14:paraId="67B8F6B3">
            <w:pPr>
              <w:jc w:val="center"/>
              <w:rPr>
                <w:sz w:val="21"/>
                <w:szCs w:val="21"/>
              </w:rPr>
            </w:pPr>
            <w:r>
              <w:rPr>
                <w:sz w:val="21"/>
                <w:szCs w:val="21"/>
              </w:rPr>
              <w:t>玻璃反射比</w:t>
            </w:r>
          </w:p>
        </w:tc>
      </w:tr>
      <w:tr w14:paraId="5E3C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27516">
            <w:pPr>
              <w:jc w:val="center"/>
              <w:rPr>
                <w:sz w:val="21"/>
                <w:szCs w:val="21"/>
              </w:rPr>
            </w:pPr>
          </w:p>
        </w:tc>
        <w:tc>
          <w:tcPr>
            <w:vAlign w:val="center"/>
          </w:tcPr>
          <w:p w14:paraId="1DD41243">
            <w:pPr>
              <w:jc w:val="center"/>
              <w:rPr>
                <w:sz w:val="21"/>
                <w:szCs w:val="21"/>
              </w:rPr>
            </w:pPr>
            <w:r>
              <w:rPr>
                <w:sz w:val="21"/>
                <w:szCs w:val="21"/>
              </w:rPr>
              <w:t>1550</w:t>
            </w:r>
          </w:p>
        </w:tc>
        <w:tc>
          <w:tcPr>
            <w:vAlign w:val="center"/>
          </w:tcPr>
          <w:p w14:paraId="02CB61BB">
            <w:pPr>
              <w:jc w:val="center"/>
              <w:rPr>
                <w:sz w:val="21"/>
                <w:szCs w:val="21"/>
              </w:rPr>
            </w:pPr>
            <w:r>
              <w:rPr>
                <w:sz w:val="21"/>
                <w:szCs w:val="21"/>
              </w:rPr>
              <w:t>6000</w:t>
            </w:r>
          </w:p>
        </w:tc>
        <w:tc>
          <w:tcPr>
            <w:vAlign w:val="center"/>
          </w:tcPr>
          <w:p w14:paraId="4BAE6474">
            <w:pPr>
              <w:jc w:val="center"/>
              <w:rPr>
                <w:sz w:val="21"/>
                <w:szCs w:val="21"/>
              </w:rPr>
            </w:pPr>
            <w:r>
              <w:rPr>
                <w:sz w:val="21"/>
                <w:szCs w:val="21"/>
              </w:rPr>
              <w:t>单层铝窗</w:t>
            </w:r>
          </w:p>
        </w:tc>
        <w:tc>
          <w:tcPr>
            <w:vAlign w:val="center"/>
          </w:tcPr>
          <w:p w14:paraId="33360B88">
            <w:pPr>
              <w:jc w:val="center"/>
              <w:rPr>
                <w:sz w:val="21"/>
                <w:szCs w:val="21"/>
              </w:rPr>
            </w:pPr>
            <w:r>
              <w:rPr>
                <w:sz w:val="21"/>
                <w:szCs w:val="21"/>
              </w:rPr>
              <w:t>双银Low-E</w:t>
            </w:r>
          </w:p>
        </w:tc>
        <w:tc>
          <w:tcPr>
            <w:vAlign w:val="center"/>
          </w:tcPr>
          <w:p w14:paraId="66CD5CCC">
            <w:pPr>
              <w:jc w:val="center"/>
              <w:rPr>
                <w:sz w:val="21"/>
                <w:szCs w:val="21"/>
              </w:rPr>
            </w:pPr>
            <w:r>
              <w:rPr>
                <w:sz w:val="21"/>
                <w:szCs w:val="21"/>
              </w:rPr>
              <w:t>0.66</w:t>
            </w:r>
          </w:p>
        </w:tc>
        <w:tc>
          <w:tcPr>
            <w:vAlign w:val="center"/>
          </w:tcPr>
          <w:p w14:paraId="14F02257">
            <w:pPr>
              <w:jc w:val="center"/>
              <w:rPr>
                <w:sz w:val="21"/>
                <w:szCs w:val="21"/>
              </w:rPr>
            </w:pPr>
            <w:r>
              <w:rPr>
                <w:sz w:val="21"/>
                <w:szCs w:val="21"/>
              </w:rPr>
              <w:t>0.08</w:t>
            </w:r>
          </w:p>
        </w:tc>
      </w:tr>
    </w:tbl>
    <w:p w14:paraId="1616E003">
      <w:pPr>
        <w:rPr>
          <w:lang w:val="en-US"/>
        </w:rPr>
      </w:pPr>
      <w:r>
        <w:rPr>
          <w:lang w:val="en-US"/>
        </w:rPr>
        <w:t>注：计算考虑了外窗玻璃的污染折减系数影响，系数取值0.9。</w:t>
      </w:r>
    </w:p>
    <w:p w14:paraId="309B6061">
      <w:pPr>
        <w:rPr>
          <w:lang w:val="en-US"/>
        </w:rPr>
      </w:pPr>
    </w:p>
    <w:p w14:paraId="414D1308">
      <w:pPr>
        <w:rPr>
          <w:lang w:val="en-US"/>
        </w:rPr>
      </w:pPr>
    </w:p>
    <w:p w14:paraId="44E0007C">
      <w:pPr>
        <w:pStyle w:val="3"/>
        <w:ind w:firstLine="0" w:firstLineChars="0"/>
        <w:rPr>
          <w:rFonts w:ascii="宋体" w:hAnsi="宋体"/>
        </w:rPr>
      </w:pPr>
      <w:bookmarkStart w:id="61" w:name="窗污染折减系数"/>
      <w:bookmarkEnd w:id="61"/>
    </w:p>
    <w:p w14:paraId="607F6212">
      <w:pPr>
        <w:pStyle w:val="2"/>
        <w:ind w:left="432" w:hanging="432"/>
      </w:pPr>
      <w:bookmarkStart w:id="62" w:name="_Toc16614"/>
      <w:r>
        <w:rPr>
          <w:rFonts w:hint="eastAsia"/>
        </w:rPr>
        <w:t>分析结果展示</w:t>
      </w:r>
      <w:bookmarkEnd w:id="62"/>
    </w:p>
    <w:p w14:paraId="11E24241">
      <w:pPr>
        <w:pStyle w:val="33"/>
        <w:rPr>
          <w:lang w:val="en-US"/>
        </w:rPr>
      </w:pPr>
      <w:bookmarkStart w:id="63" w:name="地下达标图"/>
      <w:bookmarkEnd w:id="63"/>
    </w:p>
    <w:p w14:paraId="301478CD">
      <w:pPr>
        <w:pStyle w:val="33"/>
        <w:rPr>
          <w:lang w:val="en-US"/>
        </w:rPr>
      </w:pPr>
      <w:r>
        <w:drawing>
          <wp:inline distT="0" distB="0" distL="0" distR="0">
            <wp:extent cx="5667375" cy="4895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667375" cy="4895850"/>
                    </a:xfrm>
                    <a:prstGeom prst="rect">
                      <a:avLst/>
                    </a:prstGeom>
                  </pic:spPr>
                </pic:pic>
              </a:graphicData>
            </a:graphic>
          </wp:inline>
        </w:drawing>
      </w:r>
    </w:p>
    <w:p w14:paraId="52A5F53B">
      <w:pPr>
        <w:pStyle w:val="33"/>
        <w:rPr>
          <w:lang w:val="en-US"/>
        </w:rPr>
      </w:pPr>
      <w:r>
        <w:rPr>
          <w:lang w:val="en-US"/>
        </w:rPr>
        <w:t>地下采光达标图</w:t>
      </w:r>
    </w:p>
    <w:p w14:paraId="2130D31A">
      <w:pPr>
        <w:pStyle w:val="33"/>
        <w:rPr>
          <w:lang w:val="en-US"/>
        </w:rPr>
      </w:pPr>
    </w:p>
    <w:p w14:paraId="1C6B2B5D">
      <w:pPr>
        <w:pStyle w:val="2"/>
        <w:ind w:left="432" w:hanging="432"/>
      </w:pPr>
      <w:bookmarkStart w:id="64" w:name="_Toc24734"/>
      <w:bookmarkStart w:id="75" w:name="_GoBack"/>
      <w:bookmarkEnd w:id="75"/>
      <w:r>
        <w:rPr>
          <w:rFonts w:hint="eastAsia"/>
        </w:rPr>
        <w:t>评价结论</w:t>
      </w:r>
      <w:bookmarkEnd w:id="64"/>
    </w:p>
    <w:p w14:paraId="566B4EEC">
      <w:pPr>
        <w:ind w:firstLine="420" w:firstLineChars="200"/>
      </w:pPr>
      <w:r>
        <w:t>本项目的地下空间天然采光评价，经应用Dali软件依据《建筑采光设计标准》GB 50033-2013进行采光模拟分析，以及根据</w:t>
      </w:r>
      <w:bookmarkStart w:id="65" w:name="标准名称1"/>
      <w:r>
        <w:t>《绿色建筑评价标准》GB/T 50378-2019</w:t>
      </w:r>
      <w:bookmarkEnd w:id="65"/>
      <w:r>
        <w:t>的5.2.8条款进行评价计算，</w:t>
      </w:r>
      <w:r>
        <w:rPr>
          <w:rFonts w:hint="eastAsia"/>
        </w:rPr>
        <w:t>求得</w:t>
      </w:r>
      <w:r>
        <w:t>地下空间平均采光系数不小于</w:t>
      </w:r>
      <w:bookmarkStart w:id="66" w:name="地下采光要求2"/>
      <w:r>
        <w:t>0.5</w:t>
      </w:r>
      <w:bookmarkEnd w:id="66"/>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ascii="Batang" w:hAnsi="Batang" w:eastAsia="Batang" w:cs="Batang"/>
              </w:rPr>
              <w:t>㎡</w:t>
            </w:r>
            <w:r>
              <w:rPr>
                <w:rFonts w:hint="eastAsia"/>
              </w:rPr>
              <w:t>）</w:t>
            </w:r>
          </w:p>
        </w:tc>
        <w:tc>
          <w:tcPr>
            <w:tcW w:w="3420" w:type="dxa"/>
            <w:shd w:val="clear" w:color="auto" w:fill="E6E6E6"/>
            <w:vAlign w:val="center"/>
          </w:tcPr>
          <w:p w14:paraId="6B6FF200">
            <w:pPr>
              <w:jc w:val="center"/>
            </w:pPr>
            <w:r>
              <w:t>平均采光系数≥</w:t>
            </w:r>
            <w:bookmarkStart w:id="67" w:name="地下采光要求"/>
            <w:r>
              <w:t>0.50</w:t>
            </w:r>
            <w:bookmarkEnd w:id="67"/>
            <w:r>
              <w:t>%的面积（</w:t>
            </w:r>
            <w:r>
              <w:rPr>
                <w:rFonts w:hint="eastAsia" w:ascii="Batang" w:hAnsi="Batang" w:eastAsia="Batang"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68" w:name="地下采光面积"/>
            <w:r>
              <w:rPr>
                <w:rFonts w:hint="eastAsia"/>
              </w:rPr>
              <w:t>305.51</w:t>
            </w:r>
            <w:bookmarkEnd w:id="68"/>
          </w:p>
        </w:tc>
        <w:tc>
          <w:tcPr>
            <w:tcW w:w="3420" w:type="dxa"/>
            <w:vAlign w:val="center"/>
          </w:tcPr>
          <w:p w14:paraId="049670DA">
            <w:pPr>
              <w:jc w:val="center"/>
            </w:pPr>
            <w:bookmarkStart w:id="69" w:name="地下达标面积"/>
            <w:r>
              <w:rPr>
                <w:rFonts w:hint="eastAsia"/>
              </w:rPr>
              <w:t>0.00</w:t>
            </w:r>
            <w:bookmarkEnd w:id="69"/>
          </w:p>
        </w:tc>
        <w:tc>
          <w:tcPr>
            <w:tcW w:w="1980" w:type="dxa"/>
            <w:vAlign w:val="center"/>
          </w:tcPr>
          <w:p w14:paraId="1A740994">
            <w:pPr>
              <w:jc w:val="center"/>
            </w:pPr>
            <w:bookmarkStart w:id="70" w:name="地下采光达标率"/>
            <w:r>
              <w:rPr>
                <w:rFonts w:hint="eastAsia"/>
              </w:rPr>
              <w:t>0</w:t>
            </w:r>
            <w:bookmarkEnd w:id="70"/>
          </w:p>
        </w:tc>
        <w:tc>
          <w:tcPr>
            <w:tcW w:w="1260" w:type="dxa"/>
            <w:vAlign w:val="center"/>
          </w:tcPr>
          <w:p w14:paraId="70A036F3">
            <w:pPr>
              <w:jc w:val="center"/>
            </w:pPr>
            <w:bookmarkStart w:id="71" w:name="地下采光得分"/>
            <w:r>
              <w:rPr>
                <w:rFonts w:hint="eastAsia"/>
              </w:rPr>
              <w:t>0</w:t>
            </w:r>
            <w:bookmarkEnd w:id="71"/>
          </w:p>
        </w:tc>
      </w:tr>
    </w:tbl>
    <w:p w14:paraId="3E6F8543">
      <w:pPr>
        <w:pStyle w:val="13"/>
        <w:spacing w:line="360" w:lineRule="auto"/>
        <w:sectPr>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2" w:name="_Toc22517"/>
      <w:r>
        <w:rPr>
          <w:rFonts w:hint="eastAsia" w:ascii="黑体" w:hAnsi="黑体" w:eastAsia="黑体"/>
          <w:b/>
          <w:sz w:val="24"/>
          <w:szCs w:val="24"/>
          <w:lang w:val="en-US"/>
        </w:rPr>
        <w:t>附件一：项目主要附图</w:t>
      </w:r>
      <w:bookmarkEnd w:id="72"/>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3" w:name="总平面图"/>
      <w:bookmarkEnd w:id="73"/>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4" w:name="首层地下室平面图"/>
      <w:bookmarkEnd w:id="74"/>
      <w:r>
        <w:drawing>
          <wp:inline distT="0" distB="0" distL="0" distR="0">
            <wp:extent cx="5667375" cy="56769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667375" cy="5676900"/>
                    </a:xfrm>
                    <a:prstGeom prst="rect">
                      <a:avLst/>
                    </a:prstGeom>
                  </pic:spPr>
                </pic:pic>
              </a:graphicData>
            </a:graphic>
          </wp:inline>
        </w:drawing>
      </w:r>
    </w:p>
    <w:p w14:paraId="5D505ABB">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pPr>
      <w:pStyle w:val="16"/>
      <w:pBdr>
        <w:bottom w:val="single" w:color="auto" w:sz="6" w:space="2"/>
      </w:pBdr>
    </w:pPr>
    <w:r>
      <w:rPr>
        <w:lang w:val="en-US"/>
      </w:rPr>
      <w:drawing>
        <wp:inline distT="0" distB="0" distL="114300" distR="114300">
          <wp:extent cx="977900" cy="254635"/>
          <wp:effectExtent l="0" t="0" r="0"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8C"/>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18C"/>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9</Pages>
  <Words>2763</Words>
  <Characters>3722</Characters>
  <Lines>30</Lines>
  <Paragraphs>8</Paragraphs>
  <TotalTime>0</TotalTime>
  <ScaleCrop>false</ScaleCrop>
  <LinksUpToDate>false</LinksUpToDate>
  <CharactersWithSpaces>5159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2024-12-21T00:34:00Z</dcterms:created>
  <dc:creator>huawei</dc:creator>
  <cp:lastModifiedBy>huawei</cp:lastModifiedBy>
  <dcterms:modified xsi:type="dcterms:W3CDTF">2024-12-21T00:35:06Z</dcterms:modified>
  <dc:title>地下室采光分析报告书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151FB3E96BD24796A1F8775A89C904D1_11</vt:lpwstr>
  </property>
  <property fmtid="{D5CDD505-2E9C-101B-9397-08002B2CF9AE}" pid="3" name="KSOProductBuildVer">
    <vt:lpwstr>2052-12.1.0.19302</vt:lpwstr>
  </property>
</Properties>
</file>