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76A7A6" w14:textId="77777777" w:rsidR="00D40158" w:rsidRDefault="00D40158" w:rsidP="00D40158">
      <w:pPr>
        <w:spacing w:line="180" w:lineRule="atLeast"/>
        <w:rPr>
          <w:rFonts w:ascii="宋体" w:hAnsi="宋体" w:hint="eastAsia"/>
          <w:b/>
          <w:bCs/>
          <w:sz w:val="32"/>
          <w:szCs w:val="32"/>
        </w:rPr>
      </w:pPr>
    </w:p>
    <w:p w14:paraId="170A696B" w14:textId="77777777" w:rsidR="00D40158" w:rsidRDefault="00D40158" w:rsidP="00D40158">
      <w:pPr>
        <w:widowControl w:val="0"/>
        <w:spacing w:afterLines="100" w:after="312" w:line="240" w:lineRule="auto"/>
        <w:rPr>
          <w:rFonts w:ascii="宋体" w:hAnsi="宋体" w:hint="eastAsia"/>
          <w:b/>
          <w:bCs/>
          <w:kern w:val="2"/>
          <w:sz w:val="30"/>
          <w:szCs w:val="24"/>
          <w:lang w:val="en-US"/>
        </w:rPr>
      </w:pPr>
    </w:p>
    <w:p w14:paraId="057AE6BF" w14:textId="77777777" w:rsidR="00D40158" w:rsidRPr="00A22524" w:rsidRDefault="00A41C1F" w:rsidP="00D40158">
      <w:pPr>
        <w:spacing w:beforeLines="100" w:before="312" w:line="180" w:lineRule="atLeast"/>
        <w:jc w:val="center"/>
        <w:rPr>
          <w:rFonts w:ascii="黑体" w:eastAsia="黑体" w:hAnsi="宋体" w:hint="eastAsia"/>
          <w:b/>
          <w:bCs/>
          <w:sz w:val="72"/>
          <w:szCs w:val="72"/>
        </w:rPr>
      </w:pPr>
      <w:r w:rsidRPr="00A41C1F">
        <w:rPr>
          <w:rFonts w:ascii="黑体" w:eastAsia="黑体" w:hAnsi="宋体" w:hint="eastAsia"/>
          <w:b/>
          <w:bCs/>
          <w:sz w:val="72"/>
          <w:szCs w:val="72"/>
        </w:rPr>
        <w:t>室外风环境模拟分析报告</w:t>
      </w:r>
    </w:p>
    <w:p w14:paraId="56F2DBB1" w14:textId="77777777" w:rsidR="00D40158" w:rsidRPr="00CE28AA" w:rsidRDefault="00D40158" w:rsidP="00CE28AA">
      <w:pPr>
        <w:spacing w:beforeLines="100" w:before="312" w:line="180" w:lineRule="atLeast"/>
        <w:jc w:val="center"/>
        <w:rPr>
          <w:rFonts w:ascii="宋体" w:hAnsi="宋体" w:hint="eastAsia"/>
          <w:bCs/>
          <w:sz w:val="44"/>
          <w:szCs w:val="44"/>
          <w:lang w:val="en-US"/>
        </w:rPr>
      </w:pPr>
    </w:p>
    <w:p w14:paraId="3DE2F8E2" w14:textId="77777777" w:rsidR="00CE28AA" w:rsidRPr="007A20AF" w:rsidRDefault="00CE28AA" w:rsidP="00D40158">
      <w:pPr>
        <w:spacing w:line="180" w:lineRule="atLeast"/>
        <w:jc w:val="center"/>
        <w:rPr>
          <w:rFonts w:ascii="宋体" w:hAnsi="宋体" w:hint="eastAsia"/>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4DDCC1AA" w14:textId="77777777" w:rsidTr="00E660D6">
        <w:trPr>
          <w:jc w:val="center"/>
        </w:trPr>
        <w:tc>
          <w:tcPr>
            <w:tcW w:w="1800" w:type="dxa"/>
            <w:tcBorders>
              <w:top w:val="single" w:sz="12" w:space="0" w:color="auto"/>
              <w:bottom w:val="single" w:sz="6" w:space="0" w:color="auto"/>
            </w:tcBorders>
            <w:shd w:val="clear" w:color="auto" w:fill="E6E6E6"/>
          </w:tcPr>
          <w:p w14:paraId="4772B8F0"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hint="eastAsia"/>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172DA9EE" w14:textId="77777777" w:rsidR="00D40158" w:rsidRPr="00D40158" w:rsidRDefault="00D40158" w:rsidP="00C97E25">
            <w:pPr>
              <w:pStyle w:val="a6"/>
              <w:tabs>
                <w:tab w:val="clear" w:pos="4153"/>
                <w:tab w:val="clear" w:pos="8306"/>
              </w:tabs>
              <w:snapToGrid/>
              <w:jc w:val="both"/>
              <w:rPr>
                <w:rFonts w:ascii="宋体" w:hAnsi="宋体" w:hint="eastAsia"/>
                <w:szCs w:val="21"/>
              </w:rPr>
            </w:pPr>
            <w:bookmarkStart w:id="1" w:name="项目名称"/>
            <w:r w:rsidRPr="00D40158">
              <w:rPr>
                <w:rFonts w:ascii="宋体" w:hAnsi="宋体" w:hint="eastAsia"/>
                <w:szCs w:val="21"/>
              </w:rPr>
              <w:t>武汉某低碳写字楼风环境分析</w:t>
            </w:r>
            <w:bookmarkEnd w:id="1"/>
          </w:p>
        </w:tc>
      </w:tr>
      <w:tr w:rsidR="00D40158" w:rsidRPr="00D40158" w14:paraId="078736D8" w14:textId="77777777" w:rsidTr="00E660D6">
        <w:trPr>
          <w:jc w:val="center"/>
        </w:trPr>
        <w:tc>
          <w:tcPr>
            <w:tcW w:w="1800" w:type="dxa"/>
            <w:tcBorders>
              <w:top w:val="single" w:sz="6" w:space="0" w:color="auto"/>
              <w:bottom w:val="single" w:sz="6" w:space="0" w:color="auto"/>
            </w:tcBorders>
            <w:shd w:val="clear" w:color="auto" w:fill="E6E6E6"/>
          </w:tcPr>
          <w:p w14:paraId="28FE650F" w14:textId="77777777" w:rsidR="00D40158" w:rsidRPr="00D40158" w:rsidRDefault="00D40158" w:rsidP="00C97E25">
            <w:pPr>
              <w:jc w:val="both"/>
              <w:rPr>
                <w:rFonts w:ascii="宋体" w:hAnsi="宋体" w:hint="eastAsia"/>
                <w:szCs w:val="21"/>
              </w:rPr>
            </w:pPr>
            <w:r w:rsidRPr="00D40158">
              <w:rPr>
                <w:rFonts w:ascii="宋体" w:hAnsi="宋体" w:hint="eastAsia"/>
                <w:szCs w:val="21"/>
              </w:rPr>
              <w:t>工程地点</w:t>
            </w:r>
          </w:p>
        </w:tc>
        <w:tc>
          <w:tcPr>
            <w:tcW w:w="3780" w:type="dxa"/>
          </w:tcPr>
          <w:p w14:paraId="4277C32C" w14:textId="77777777" w:rsidR="00D40158" w:rsidRPr="00D40158" w:rsidRDefault="00D40158" w:rsidP="00C97E25">
            <w:pPr>
              <w:jc w:val="both"/>
              <w:rPr>
                <w:rFonts w:ascii="宋体" w:hAnsi="宋体" w:hint="eastAsia"/>
                <w:szCs w:val="21"/>
              </w:rPr>
            </w:pPr>
            <w:bookmarkStart w:id="2" w:name="项目地点"/>
            <w:r>
              <w:t>武汉</w:t>
            </w:r>
            <w:bookmarkEnd w:id="2"/>
          </w:p>
        </w:tc>
      </w:tr>
      <w:tr w:rsidR="00D40158" w:rsidRPr="00D40158" w14:paraId="7F144F0E" w14:textId="77777777" w:rsidTr="00E660D6">
        <w:trPr>
          <w:jc w:val="center"/>
        </w:trPr>
        <w:tc>
          <w:tcPr>
            <w:tcW w:w="1800" w:type="dxa"/>
            <w:tcBorders>
              <w:top w:val="single" w:sz="6" w:space="0" w:color="auto"/>
              <w:bottom w:val="single" w:sz="6" w:space="0" w:color="auto"/>
            </w:tcBorders>
            <w:shd w:val="clear" w:color="auto" w:fill="E6E6E6"/>
          </w:tcPr>
          <w:p w14:paraId="694FB75C"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设计编号</w:t>
            </w:r>
          </w:p>
        </w:tc>
        <w:tc>
          <w:tcPr>
            <w:tcW w:w="3780" w:type="dxa"/>
          </w:tcPr>
          <w:p w14:paraId="323A3BC9" w14:textId="77777777" w:rsidR="00D40158" w:rsidRPr="00D40158" w:rsidRDefault="00D40158" w:rsidP="00C97E25">
            <w:pPr>
              <w:jc w:val="both"/>
              <w:rPr>
                <w:rFonts w:ascii="宋体" w:hAnsi="宋体" w:hint="eastAsia"/>
                <w:szCs w:val="21"/>
              </w:rPr>
            </w:pPr>
            <w:bookmarkStart w:id="3" w:name="设计编号"/>
            <w:bookmarkEnd w:id="3"/>
          </w:p>
        </w:tc>
      </w:tr>
      <w:tr w:rsidR="00D40158" w:rsidRPr="00D40158" w14:paraId="69624FA6" w14:textId="77777777" w:rsidTr="00E660D6">
        <w:trPr>
          <w:jc w:val="center"/>
        </w:trPr>
        <w:tc>
          <w:tcPr>
            <w:tcW w:w="1800" w:type="dxa"/>
            <w:tcBorders>
              <w:top w:val="single" w:sz="6" w:space="0" w:color="auto"/>
              <w:bottom w:val="single" w:sz="6" w:space="0" w:color="auto"/>
            </w:tcBorders>
            <w:shd w:val="clear" w:color="auto" w:fill="E6E6E6"/>
          </w:tcPr>
          <w:p w14:paraId="4929BF66" w14:textId="77777777" w:rsidR="00D40158" w:rsidRPr="00D40158" w:rsidRDefault="00D40158" w:rsidP="00C97E25">
            <w:pPr>
              <w:jc w:val="both"/>
              <w:rPr>
                <w:rFonts w:ascii="宋体" w:hAnsi="宋体" w:hint="eastAsia"/>
                <w:szCs w:val="21"/>
              </w:rPr>
            </w:pPr>
            <w:r w:rsidRPr="00D40158">
              <w:rPr>
                <w:rFonts w:ascii="宋体" w:hAnsi="宋体" w:hint="eastAsia"/>
                <w:szCs w:val="21"/>
              </w:rPr>
              <w:t>建设单位</w:t>
            </w:r>
          </w:p>
        </w:tc>
        <w:tc>
          <w:tcPr>
            <w:tcW w:w="3780" w:type="dxa"/>
          </w:tcPr>
          <w:p w14:paraId="61A09ADF" w14:textId="77777777" w:rsidR="00D40158" w:rsidRPr="00D40158" w:rsidRDefault="00D40158" w:rsidP="00C97E25">
            <w:pPr>
              <w:rPr>
                <w:rFonts w:ascii="宋体" w:hAnsi="宋体" w:hint="eastAsia"/>
                <w:szCs w:val="21"/>
              </w:rPr>
            </w:pPr>
            <w:bookmarkStart w:id="4" w:name="建设单位"/>
            <w:bookmarkEnd w:id="4"/>
          </w:p>
        </w:tc>
      </w:tr>
      <w:tr w:rsidR="00D40158" w:rsidRPr="00D40158" w14:paraId="514C50F9" w14:textId="77777777" w:rsidTr="00E660D6">
        <w:trPr>
          <w:jc w:val="center"/>
        </w:trPr>
        <w:tc>
          <w:tcPr>
            <w:tcW w:w="1800" w:type="dxa"/>
            <w:tcBorders>
              <w:top w:val="single" w:sz="6" w:space="0" w:color="auto"/>
              <w:bottom w:val="single" w:sz="6" w:space="0" w:color="auto"/>
            </w:tcBorders>
            <w:shd w:val="clear" w:color="auto" w:fill="E6E6E6"/>
          </w:tcPr>
          <w:p w14:paraId="7B96900F"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设计单位</w:t>
            </w:r>
          </w:p>
        </w:tc>
        <w:tc>
          <w:tcPr>
            <w:tcW w:w="3780" w:type="dxa"/>
          </w:tcPr>
          <w:p w14:paraId="5A2179D9" w14:textId="77777777" w:rsidR="00D40158" w:rsidRPr="00D40158" w:rsidRDefault="00D40158" w:rsidP="00C97E25">
            <w:pPr>
              <w:rPr>
                <w:rFonts w:ascii="宋体" w:hAnsi="宋体" w:hint="eastAsia"/>
                <w:szCs w:val="21"/>
              </w:rPr>
            </w:pPr>
            <w:bookmarkStart w:id="5" w:name="设计单位"/>
            <w:bookmarkEnd w:id="5"/>
          </w:p>
        </w:tc>
      </w:tr>
      <w:tr w:rsidR="00D40158" w:rsidRPr="00D40158" w14:paraId="1E11F6BD" w14:textId="77777777" w:rsidTr="00E660D6">
        <w:trPr>
          <w:jc w:val="center"/>
        </w:trPr>
        <w:tc>
          <w:tcPr>
            <w:tcW w:w="1800" w:type="dxa"/>
            <w:tcBorders>
              <w:top w:val="single" w:sz="6" w:space="0" w:color="auto"/>
              <w:bottom w:val="single" w:sz="6" w:space="0" w:color="auto"/>
            </w:tcBorders>
            <w:shd w:val="clear" w:color="auto" w:fill="E6E6E6"/>
          </w:tcPr>
          <w:p w14:paraId="77CB43CF" w14:textId="77777777" w:rsidR="00D40158" w:rsidRPr="00D40158" w:rsidRDefault="00D40158" w:rsidP="00C97E25">
            <w:pPr>
              <w:jc w:val="both"/>
              <w:rPr>
                <w:rFonts w:ascii="宋体" w:hAnsi="宋体" w:hint="eastAsia"/>
                <w:szCs w:val="21"/>
              </w:rPr>
            </w:pPr>
            <w:r w:rsidRPr="00D40158">
              <w:rPr>
                <w:rFonts w:ascii="宋体" w:hAnsi="宋体" w:hint="eastAsia"/>
                <w:szCs w:val="21"/>
              </w:rPr>
              <w:t>设 计 人</w:t>
            </w:r>
          </w:p>
        </w:tc>
        <w:tc>
          <w:tcPr>
            <w:tcW w:w="3780" w:type="dxa"/>
          </w:tcPr>
          <w:p w14:paraId="4BF556DB" w14:textId="77777777" w:rsidR="00D40158" w:rsidRPr="00D40158" w:rsidRDefault="00D40158" w:rsidP="00C97E25">
            <w:pPr>
              <w:rPr>
                <w:rFonts w:ascii="宋体" w:hAnsi="宋体" w:hint="eastAsia"/>
                <w:szCs w:val="21"/>
              </w:rPr>
            </w:pPr>
          </w:p>
        </w:tc>
      </w:tr>
      <w:tr w:rsidR="00D40158" w:rsidRPr="00D40158" w14:paraId="5D003EAF" w14:textId="77777777" w:rsidTr="00E660D6">
        <w:trPr>
          <w:jc w:val="center"/>
        </w:trPr>
        <w:tc>
          <w:tcPr>
            <w:tcW w:w="1800" w:type="dxa"/>
            <w:tcBorders>
              <w:top w:val="single" w:sz="6" w:space="0" w:color="auto"/>
              <w:bottom w:val="single" w:sz="6" w:space="0" w:color="auto"/>
            </w:tcBorders>
            <w:shd w:val="clear" w:color="auto" w:fill="E6E6E6"/>
          </w:tcPr>
          <w:p w14:paraId="323368B5" w14:textId="77777777" w:rsidR="00D40158" w:rsidRPr="00D40158" w:rsidRDefault="00B44806" w:rsidP="00C97E25">
            <w:pPr>
              <w:jc w:val="both"/>
              <w:rPr>
                <w:rFonts w:ascii="宋体" w:hAnsi="宋体" w:hint="eastAsia"/>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7944BC7F" w14:textId="77777777" w:rsidR="00D40158" w:rsidRPr="00D40158" w:rsidRDefault="00D40158" w:rsidP="00C97E25">
            <w:pPr>
              <w:rPr>
                <w:rFonts w:ascii="宋体" w:hAnsi="宋体" w:hint="eastAsia"/>
                <w:szCs w:val="21"/>
              </w:rPr>
            </w:pPr>
          </w:p>
        </w:tc>
      </w:tr>
      <w:tr w:rsidR="00D40158" w:rsidRPr="00D40158" w14:paraId="242E22A2" w14:textId="77777777" w:rsidTr="00E660D6">
        <w:trPr>
          <w:jc w:val="center"/>
        </w:trPr>
        <w:tc>
          <w:tcPr>
            <w:tcW w:w="1800" w:type="dxa"/>
            <w:tcBorders>
              <w:top w:val="single" w:sz="6" w:space="0" w:color="auto"/>
              <w:bottom w:val="single" w:sz="6" w:space="0" w:color="auto"/>
            </w:tcBorders>
            <w:shd w:val="clear" w:color="auto" w:fill="E6E6E6"/>
          </w:tcPr>
          <w:p w14:paraId="6D71A4CD" w14:textId="77777777" w:rsidR="00D40158" w:rsidRPr="00D40158" w:rsidRDefault="00B44806" w:rsidP="00C97E25">
            <w:pPr>
              <w:jc w:val="both"/>
              <w:rPr>
                <w:rFonts w:ascii="宋体" w:hAnsi="宋体" w:hint="eastAsia"/>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3BCC3586" w14:textId="77777777" w:rsidR="00D40158" w:rsidRPr="00D40158" w:rsidRDefault="00D40158" w:rsidP="00C97E25">
            <w:pPr>
              <w:rPr>
                <w:rFonts w:ascii="宋体" w:hAnsi="宋体" w:hint="eastAsia"/>
                <w:szCs w:val="21"/>
              </w:rPr>
            </w:pPr>
          </w:p>
        </w:tc>
      </w:tr>
      <w:tr w:rsidR="00E52B53" w:rsidRPr="00D40158" w14:paraId="4F8D2E52" w14:textId="77777777" w:rsidTr="00E660D6">
        <w:trPr>
          <w:jc w:val="center"/>
        </w:trPr>
        <w:tc>
          <w:tcPr>
            <w:tcW w:w="1800" w:type="dxa"/>
            <w:tcBorders>
              <w:top w:val="single" w:sz="6" w:space="0" w:color="auto"/>
              <w:bottom w:val="single" w:sz="6" w:space="0" w:color="auto"/>
            </w:tcBorders>
            <w:shd w:val="clear" w:color="auto" w:fill="E6E6E6"/>
          </w:tcPr>
          <w:p w14:paraId="18F3693C" w14:textId="77777777" w:rsidR="00E52B53" w:rsidRDefault="00E52B53" w:rsidP="00C97E25">
            <w:pPr>
              <w:jc w:val="both"/>
              <w:rPr>
                <w:rFonts w:ascii="宋体" w:hAnsi="宋体" w:hint="eastAsia"/>
                <w:szCs w:val="21"/>
              </w:rPr>
            </w:pPr>
            <w:r>
              <w:rPr>
                <w:rFonts w:ascii="宋体" w:hAnsi="宋体" w:hint="eastAsia"/>
                <w:szCs w:val="21"/>
              </w:rPr>
              <w:t>审 定 人</w:t>
            </w:r>
          </w:p>
        </w:tc>
        <w:tc>
          <w:tcPr>
            <w:tcW w:w="3780" w:type="dxa"/>
          </w:tcPr>
          <w:p w14:paraId="4D18E81B" w14:textId="77777777" w:rsidR="00E52B53" w:rsidRPr="00D40158" w:rsidRDefault="00E52B53" w:rsidP="00C97E25">
            <w:pPr>
              <w:rPr>
                <w:rFonts w:ascii="宋体" w:hAnsi="宋体" w:hint="eastAsia"/>
                <w:szCs w:val="21"/>
              </w:rPr>
            </w:pPr>
          </w:p>
        </w:tc>
      </w:tr>
      <w:tr w:rsidR="00D40158" w:rsidRPr="00D40158" w14:paraId="3519A1D1" w14:textId="77777777" w:rsidTr="00E660D6">
        <w:trPr>
          <w:jc w:val="center"/>
        </w:trPr>
        <w:tc>
          <w:tcPr>
            <w:tcW w:w="1800" w:type="dxa"/>
            <w:tcBorders>
              <w:top w:val="single" w:sz="6" w:space="0" w:color="auto"/>
              <w:bottom w:val="single" w:sz="12" w:space="0" w:color="auto"/>
            </w:tcBorders>
            <w:shd w:val="clear" w:color="auto" w:fill="E6E6E6"/>
          </w:tcPr>
          <w:p w14:paraId="7636E9CF"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设计日期</w:t>
            </w:r>
          </w:p>
        </w:tc>
        <w:tc>
          <w:tcPr>
            <w:tcW w:w="3780" w:type="dxa"/>
          </w:tcPr>
          <w:p w14:paraId="33B4AB3A" w14:textId="77777777" w:rsidR="00D40158" w:rsidRPr="00D40158" w:rsidRDefault="00D40158" w:rsidP="00C97E25">
            <w:pPr>
              <w:rPr>
                <w:rFonts w:ascii="宋体" w:hAnsi="宋体" w:hint="eastAsia"/>
                <w:szCs w:val="21"/>
              </w:rPr>
            </w:pPr>
            <w:bookmarkStart w:id="6" w:name="报告日期"/>
            <w:r w:rsidRPr="00D40158">
              <w:rPr>
                <w:rFonts w:ascii="宋体" w:hAnsi="宋体" w:hint="eastAsia"/>
                <w:szCs w:val="21"/>
              </w:rPr>
              <w:t>2024年12月23日</w:t>
            </w:r>
            <w:bookmarkEnd w:id="6"/>
          </w:p>
        </w:tc>
      </w:tr>
    </w:tbl>
    <w:p w14:paraId="3361AF49" w14:textId="77777777" w:rsidR="00D40158" w:rsidRDefault="00D40158" w:rsidP="00B41640">
      <w:pPr>
        <w:spacing w:line="240" w:lineRule="auto"/>
        <w:rPr>
          <w:rFonts w:ascii="宋体" w:hAnsi="宋体" w:hint="eastAsia"/>
          <w:lang w:val="en-US"/>
        </w:rPr>
      </w:pPr>
    </w:p>
    <w:p w14:paraId="458E4DA0" w14:textId="77777777" w:rsidR="00D51770" w:rsidRDefault="00D51770" w:rsidP="00B41640">
      <w:pPr>
        <w:spacing w:line="240" w:lineRule="auto"/>
        <w:rPr>
          <w:rFonts w:ascii="宋体" w:hAnsi="宋体" w:hint="eastAsia"/>
          <w:lang w:val="en-US"/>
        </w:rPr>
      </w:pPr>
    </w:p>
    <w:p w14:paraId="7F44BF40" w14:textId="77777777" w:rsidR="00D51770" w:rsidRDefault="00D51770" w:rsidP="00B41640">
      <w:pPr>
        <w:spacing w:line="240" w:lineRule="auto"/>
        <w:rPr>
          <w:rFonts w:ascii="宋体" w:hAnsi="宋体" w:hint="eastAsia"/>
          <w:lang w:val="en-US"/>
        </w:rPr>
      </w:pPr>
    </w:p>
    <w:p w14:paraId="0B69E913" w14:textId="77777777" w:rsidR="00D40158" w:rsidRDefault="00D40158" w:rsidP="002A1AF2">
      <w:pPr>
        <w:spacing w:line="240" w:lineRule="auto"/>
        <w:jc w:val="center"/>
        <w:rPr>
          <w:rFonts w:ascii="宋体" w:hAnsi="宋体" w:hint="eastAsia"/>
          <w:lang w:val="en-US"/>
        </w:rPr>
      </w:pPr>
      <w:bookmarkStart w:id="7" w:name="二维码"/>
      <w:bookmarkEnd w:id="7"/>
      <w:r>
        <w:rPr>
          <w:noProof/>
        </w:rPr>
        <w:drawing>
          <wp:inline distT="0" distB="0" distL="0" distR="0" wp14:anchorId="513351D5" wp14:editId="38D7482C">
            <wp:extent cx="1743258" cy="1743258"/>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43258" cy="1743258"/>
                    </a:xfrm>
                    <a:prstGeom prst="rect">
                      <a:avLst/>
                    </a:prstGeom>
                  </pic:spPr>
                </pic:pic>
              </a:graphicData>
            </a:graphic>
          </wp:inline>
        </w:drawing>
      </w:r>
    </w:p>
    <w:p w14:paraId="791F23E3" w14:textId="77777777" w:rsidR="00CA1378" w:rsidRDefault="00CA1378" w:rsidP="00B41640">
      <w:pPr>
        <w:spacing w:line="240" w:lineRule="auto"/>
        <w:jc w:val="center"/>
        <w:rPr>
          <w:rFonts w:ascii="宋体" w:hAnsi="宋体" w:hint="eastAsia"/>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00"/>
        <w:gridCol w:w="3780"/>
      </w:tblGrid>
      <w:tr w:rsidR="00F0466D" w14:paraId="7FAD55BC" w14:textId="77777777" w:rsidTr="00F0466D">
        <w:trPr>
          <w:cantSplit/>
          <w:trHeight w:hRule="exact" w:val="340"/>
        </w:trPr>
        <w:tc>
          <w:tcPr>
            <w:tcW w:w="1800"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3AB0BF30" w14:textId="77777777" w:rsidR="00F0466D" w:rsidRDefault="00F0466D" w:rsidP="005F5019">
            <w:pPr>
              <w:spacing w:line="240" w:lineRule="atLeast"/>
              <w:rPr>
                <w:sz w:val="18"/>
                <w:szCs w:val="18"/>
              </w:rPr>
            </w:pPr>
            <w:r>
              <w:rPr>
                <w:rFonts w:hint="eastAsia"/>
                <w:sz w:val="18"/>
                <w:szCs w:val="18"/>
              </w:rPr>
              <w:t>采用软件</w:t>
            </w:r>
          </w:p>
        </w:tc>
        <w:tc>
          <w:tcPr>
            <w:tcW w:w="3780" w:type="dxa"/>
            <w:tcBorders>
              <w:top w:val="single" w:sz="12" w:space="0" w:color="auto"/>
              <w:left w:val="single" w:sz="4" w:space="0" w:color="auto"/>
              <w:bottom w:val="single" w:sz="4" w:space="0" w:color="auto"/>
              <w:right w:val="single" w:sz="12" w:space="0" w:color="auto"/>
            </w:tcBorders>
            <w:vAlign w:val="center"/>
            <w:hideMark/>
          </w:tcPr>
          <w:p w14:paraId="29A37ADE" w14:textId="77777777" w:rsidR="00F0466D" w:rsidRDefault="00F0466D" w:rsidP="005F5019">
            <w:pPr>
              <w:spacing w:line="240" w:lineRule="atLeast"/>
              <w:rPr>
                <w:sz w:val="18"/>
                <w:szCs w:val="18"/>
              </w:rPr>
            </w:pPr>
            <w:bookmarkStart w:id="8" w:name="采用软件"/>
            <w:r>
              <w:rPr>
                <w:rFonts w:hint="eastAsia"/>
              </w:rPr>
              <w:t>建筑通风</w:t>
            </w:r>
            <w:r>
              <w:rPr>
                <w:rFonts w:hint="eastAsia"/>
              </w:rPr>
              <w:t>Vent2024</w:t>
            </w:r>
            <w:bookmarkEnd w:id="8"/>
          </w:p>
        </w:tc>
      </w:tr>
      <w:tr w:rsidR="00F0466D" w14:paraId="4E101D86" w14:textId="77777777" w:rsidTr="00F0466D">
        <w:trPr>
          <w:cantSplit/>
          <w:trHeight w:hRule="exact" w:val="340"/>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14:paraId="37BF0B41" w14:textId="77777777" w:rsidR="00F0466D" w:rsidRDefault="00F0466D" w:rsidP="005F5019">
            <w:pPr>
              <w:spacing w:line="240" w:lineRule="atLeast"/>
              <w:rPr>
                <w:sz w:val="18"/>
                <w:szCs w:val="18"/>
              </w:rPr>
            </w:pPr>
            <w:r>
              <w:rPr>
                <w:rFonts w:hint="eastAsia"/>
                <w:sz w:val="18"/>
                <w:szCs w:val="18"/>
              </w:rPr>
              <w:t>软件版本</w:t>
            </w:r>
          </w:p>
        </w:tc>
        <w:tc>
          <w:tcPr>
            <w:tcW w:w="3780" w:type="dxa"/>
            <w:tcBorders>
              <w:top w:val="single" w:sz="4" w:space="0" w:color="auto"/>
              <w:left w:val="single" w:sz="4" w:space="0" w:color="auto"/>
              <w:bottom w:val="single" w:sz="4" w:space="0" w:color="auto"/>
              <w:right w:val="single" w:sz="12" w:space="0" w:color="auto"/>
            </w:tcBorders>
            <w:vAlign w:val="center"/>
            <w:hideMark/>
          </w:tcPr>
          <w:p w14:paraId="371F7D21" w14:textId="77777777" w:rsidR="00F0466D" w:rsidRDefault="00F0466D" w:rsidP="005F5019">
            <w:pPr>
              <w:spacing w:line="240" w:lineRule="atLeast"/>
              <w:rPr>
                <w:sz w:val="18"/>
                <w:szCs w:val="18"/>
              </w:rPr>
            </w:pPr>
            <w:bookmarkStart w:id="9" w:name="软件版本"/>
            <w:r>
              <w:rPr>
                <w:rFonts w:hint="eastAsia"/>
                <w:sz w:val="18"/>
                <w:szCs w:val="18"/>
              </w:rPr>
              <w:t>20240430(SP1)</w:t>
            </w:r>
            <w:bookmarkEnd w:id="9"/>
          </w:p>
        </w:tc>
      </w:tr>
      <w:tr w:rsidR="00F0466D" w14:paraId="7ECA74AD" w14:textId="77777777" w:rsidTr="00F0466D">
        <w:trPr>
          <w:cantSplit/>
          <w:trHeight w:val="405"/>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14:paraId="5B4982E8" w14:textId="77777777" w:rsidR="00F0466D" w:rsidRDefault="00F0466D" w:rsidP="005F5019">
            <w:pPr>
              <w:spacing w:line="240" w:lineRule="atLeast"/>
              <w:rPr>
                <w:sz w:val="18"/>
                <w:szCs w:val="18"/>
              </w:rPr>
            </w:pPr>
            <w:r>
              <w:rPr>
                <w:rFonts w:hint="eastAsia"/>
                <w:sz w:val="18"/>
                <w:szCs w:val="18"/>
              </w:rPr>
              <w:t>研发单位</w:t>
            </w:r>
          </w:p>
        </w:tc>
        <w:tc>
          <w:tcPr>
            <w:tcW w:w="3780" w:type="dxa"/>
            <w:tcBorders>
              <w:top w:val="single" w:sz="4" w:space="0" w:color="auto"/>
              <w:left w:val="single" w:sz="4" w:space="0" w:color="auto"/>
              <w:bottom w:val="single" w:sz="4" w:space="0" w:color="auto"/>
              <w:right w:val="single" w:sz="12" w:space="0" w:color="auto"/>
            </w:tcBorders>
            <w:shd w:val="clear" w:color="auto" w:fill="FFFFFF"/>
            <w:vAlign w:val="center"/>
            <w:hideMark/>
          </w:tcPr>
          <w:p w14:paraId="2E2FE755" w14:textId="77777777" w:rsidR="00F0466D" w:rsidRDefault="00F0466D" w:rsidP="005F5019">
            <w:pPr>
              <w:spacing w:line="240" w:lineRule="atLeast"/>
              <w:rPr>
                <w:sz w:val="18"/>
                <w:szCs w:val="18"/>
              </w:rPr>
            </w:pPr>
            <w:r>
              <w:rPr>
                <w:rFonts w:hint="eastAsia"/>
                <w:sz w:val="18"/>
                <w:szCs w:val="18"/>
              </w:rPr>
              <w:t>北京绿建软件股份有限公司</w:t>
            </w:r>
          </w:p>
        </w:tc>
      </w:tr>
      <w:tr w:rsidR="00F0466D" w14:paraId="524300E9" w14:textId="77777777" w:rsidTr="00F0466D">
        <w:trPr>
          <w:cantSplit/>
          <w:trHeight w:val="285"/>
        </w:trPr>
        <w:tc>
          <w:tcPr>
            <w:tcW w:w="1800" w:type="dxa"/>
            <w:tcBorders>
              <w:top w:val="single" w:sz="4" w:space="0" w:color="auto"/>
              <w:left w:val="single" w:sz="12" w:space="0" w:color="auto"/>
              <w:bottom w:val="single" w:sz="12" w:space="0" w:color="auto"/>
              <w:right w:val="single" w:sz="4" w:space="0" w:color="auto"/>
            </w:tcBorders>
            <w:shd w:val="clear" w:color="auto" w:fill="E6E6E6"/>
            <w:vAlign w:val="center"/>
            <w:hideMark/>
          </w:tcPr>
          <w:p w14:paraId="37EB1805" w14:textId="77777777" w:rsidR="00F0466D" w:rsidRDefault="00F0466D" w:rsidP="005F5019">
            <w:pPr>
              <w:spacing w:line="240" w:lineRule="atLeast"/>
              <w:rPr>
                <w:sz w:val="18"/>
                <w:szCs w:val="18"/>
              </w:rPr>
            </w:pPr>
            <w:r>
              <w:rPr>
                <w:rFonts w:hint="eastAsia"/>
                <w:sz w:val="18"/>
                <w:szCs w:val="18"/>
              </w:rPr>
              <w:t>正版授权码</w:t>
            </w:r>
          </w:p>
        </w:tc>
        <w:tc>
          <w:tcPr>
            <w:tcW w:w="3780" w:type="dxa"/>
            <w:tcBorders>
              <w:top w:val="single" w:sz="4" w:space="0" w:color="auto"/>
              <w:left w:val="single" w:sz="4" w:space="0" w:color="auto"/>
              <w:bottom w:val="single" w:sz="12" w:space="0" w:color="auto"/>
              <w:right w:val="single" w:sz="12" w:space="0" w:color="auto"/>
            </w:tcBorders>
            <w:shd w:val="clear" w:color="auto" w:fill="FFFFFF"/>
            <w:vAlign w:val="center"/>
            <w:hideMark/>
          </w:tcPr>
          <w:p w14:paraId="5105455E" w14:textId="77777777" w:rsidR="00F0466D" w:rsidRDefault="00F0466D" w:rsidP="005F5019">
            <w:pPr>
              <w:rPr>
                <w:rFonts w:cstheme="minorBidi"/>
                <w:kern w:val="2"/>
                <w:szCs w:val="18"/>
                <w:lang w:val="en-US"/>
              </w:rPr>
            </w:pPr>
            <w:bookmarkStart w:id="10" w:name="加密锁号"/>
            <w:r>
              <w:rPr>
                <w:rFonts w:hint="eastAsia"/>
              </w:rPr>
              <w:t>T13572365926</w:t>
            </w:r>
            <w:bookmarkEnd w:id="10"/>
          </w:p>
        </w:tc>
      </w:tr>
    </w:tbl>
    <w:p w14:paraId="6F86DBB5" w14:textId="77777777" w:rsidR="00F0466D" w:rsidRDefault="00F0466D" w:rsidP="00B41640">
      <w:pPr>
        <w:spacing w:line="240" w:lineRule="auto"/>
        <w:jc w:val="center"/>
        <w:rPr>
          <w:rFonts w:ascii="宋体" w:hAnsi="宋体" w:hint="eastAsia"/>
          <w:b/>
          <w:bCs/>
          <w:sz w:val="30"/>
          <w:szCs w:val="32"/>
        </w:rPr>
      </w:pPr>
    </w:p>
    <w:p w14:paraId="23A7B2A1" w14:textId="77777777" w:rsidR="00D40158" w:rsidRDefault="00D40158" w:rsidP="00A273C5">
      <w:pPr>
        <w:spacing w:line="240" w:lineRule="auto"/>
        <w:jc w:val="center"/>
        <w:rPr>
          <w:rFonts w:ascii="宋体" w:hAnsi="宋体" w:hint="eastAsia"/>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737C9856" w14:textId="77777777" w:rsidR="00971C90" w:rsidRDefault="00D40158">
      <w:pPr>
        <w:pStyle w:val="TOC1"/>
        <w:rPr>
          <w:rFonts w:asciiTheme="minorHAnsi" w:eastAsiaTheme="minorEastAsia" w:hAnsiTheme="minorHAnsi" w:cstheme="minorBidi" w:hint="eastAsia"/>
          <w:b w:val="0"/>
          <w:bCs w:val="0"/>
          <w:szCs w:val="22"/>
          <w14:ligatures w14:val="standardContextual"/>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85880269" w:history="1">
        <w:r w:rsidR="00971C90" w:rsidRPr="00F90258">
          <w:rPr>
            <w:rStyle w:val="a8"/>
            <w:rFonts w:hint="eastAsia"/>
          </w:rPr>
          <w:t>1</w:t>
        </w:r>
        <w:r w:rsidR="00971C90">
          <w:rPr>
            <w:rFonts w:asciiTheme="minorHAnsi" w:eastAsiaTheme="minorEastAsia" w:hAnsiTheme="minorHAnsi" w:cstheme="minorBidi" w:hint="eastAsia"/>
            <w:b w:val="0"/>
            <w:bCs w:val="0"/>
            <w:szCs w:val="22"/>
            <w14:ligatures w14:val="standardContextual"/>
          </w:rPr>
          <w:tab/>
        </w:r>
        <w:r w:rsidR="00971C90" w:rsidRPr="00F90258">
          <w:rPr>
            <w:rStyle w:val="a8"/>
            <w:rFonts w:hint="eastAsia"/>
          </w:rPr>
          <w:t>项目概况</w:t>
        </w:r>
        <w:r w:rsidR="00971C90">
          <w:rPr>
            <w:rFonts w:hint="eastAsia"/>
            <w:webHidden/>
          </w:rPr>
          <w:tab/>
        </w:r>
        <w:r w:rsidR="00971C90">
          <w:rPr>
            <w:rFonts w:hint="eastAsia"/>
            <w:webHidden/>
          </w:rPr>
          <w:fldChar w:fldCharType="begin"/>
        </w:r>
        <w:r w:rsidR="00971C90">
          <w:rPr>
            <w:rFonts w:hint="eastAsia"/>
            <w:webHidden/>
          </w:rPr>
          <w:instrText xml:space="preserve"> </w:instrText>
        </w:r>
        <w:r w:rsidR="00971C90">
          <w:rPr>
            <w:webHidden/>
          </w:rPr>
          <w:instrText>PAGEREF _Toc185880269 \h</w:instrText>
        </w:r>
        <w:r w:rsidR="00971C90">
          <w:rPr>
            <w:rFonts w:hint="eastAsia"/>
            <w:webHidden/>
          </w:rPr>
          <w:instrText xml:space="preserve"> </w:instrText>
        </w:r>
        <w:r w:rsidR="00971C90">
          <w:rPr>
            <w:rFonts w:hint="eastAsia"/>
            <w:webHidden/>
          </w:rPr>
        </w:r>
        <w:r w:rsidR="00971C90">
          <w:rPr>
            <w:webHidden/>
          </w:rPr>
          <w:fldChar w:fldCharType="separate"/>
        </w:r>
        <w:r w:rsidR="00971C90">
          <w:rPr>
            <w:webHidden/>
          </w:rPr>
          <w:t>4</w:t>
        </w:r>
        <w:r w:rsidR="00971C90">
          <w:rPr>
            <w:rFonts w:hint="eastAsia"/>
            <w:webHidden/>
          </w:rPr>
          <w:fldChar w:fldCharType="end"/>
        </w:r>
      </w:hyperlink>
    </w:p>
    <w:p w14:paraId="0DED10E2" w14:textId="77777777" w:rsidR="00971C90" w:rsidRDefault="00971C90">
      <w:pPr>
        <w:pStyle w:val="TOC2"/>
        <w:rPr>
          <w:rFonts w:asciiTheme="minorHAnsi" w:eastAsiaTheme="minorEastAsia" w:hAnsiTheme="minorHAnsi" w:cstheme="minorBidi" w:hint="eastAsia"/>
          <w:szCs w:val="22"/>
          <w14:ligatures w14:val="standardContextual"/>
        </w:rPr>
      </w:pPr>
      <w:hyperlink w:anchor="_Toc185880270" w:history="1">
        <w:r w:rsidRPr="00F90258">
          <w:rPr>
            <w:rStyle w:val="a8"/>
            <w:rFonts w:hint="eastAsia"/>
            <w:lang w:val="en-GB"/>
          </w:rPr>
          <w:t>1.1</w:t>
        </w:r>
        <w:r>
          <w:rPr>
            <w:rFonts w:asciiTheme="minorHAnsi" w:eastAsiaTheme="minorEastAsia" w:hAnsiTheme="minorHAnsi" w:cstheme="minorBidi" w:hint="eastAsia"/>
            <w:szCs w:val="22"/>
            <w14:ligatures w14:val="standardContextual"/>
          </w:rPr>
          <w:tab/>
        </w:r>
        <w:r w:rsidRPr="00F90258">
          <w:rPr>
            <w:rStyle w:val="a8"/>
            <w:rFonts w:hint="eastAsia"/>
          </w:rPr>
          <w:t>总平面图</w:t>
        </w:r>
        <w:r>
          <w:rPr>
            <w:rFonts w:hint="eastAsia"/>
            <w:webHidden/>
          </w:rPr>
          <w:tab/>
        </w:r>
        <w:r>
          <w:rPr>
            <w:rFonts w:hint="eastAsia"/>
            <w:webHidden/>
          </w:rPr>
          <w:fldChar w:fldCharType="begin"/>
        </w:r>
        <w:r>
          <w:rPr>
            <w:rFonts w:hint="eastAsia"/>
            <w:webHidden/>
          </w:rPr>
          <w:instrText xml:space="preserve"> </w:instrText>
        </w:r>
        <w:r>
          <w:rPr>
            <w:webHidden/>
          </w:rPr>
          <w:instrText>PAGEREF _Toc185880270 \h</w:instrText>
        </w:r>
        <w:r>
          <w:rPr>
            <w:rFonts w:hint="eastAsia"/>
            <w:webHidden/>
          </w:rPr>
          <w:instrText xml:space="preserve"> </w:instrText>
        </w:r>
        <w:r>
          <w:rPr>
            <w:rFonts w:hint="eastAsia"/>
            <w:webHidden/>
          </w:rPr>
        </w:r>
        <w:r>
          <w:rPr>
            <w:webHidden/>
          </w:rPr>
          <w:fldChar w:fldCharType="separate"/>
        </w:r>
        <w:r>
          <w:rPr>
            <w:webHidden/>
          </w:rPr>
          <w:t>5</w:t>
        </w:r>
        <w:r>
          <w:rPr>
            <w:rFonts w:hint="eastAsia"/>
            <w:webHidden/>
          </w:rPr>
          <w:fldChar w:fldCharType="end"/>
        </w:r>
      </w:hyperlink>
    </w:p>
    <w:p w14:paraId="5AAD6878" w14:textId="77777777" w:rsidR="00971C90" w:rsidRDefault="00971C90">
      <w:pPr>
        <w:pStyle w:val="TOC2"/>
        <w:rPr>
          <w:rFonts w:asciiTheme="minorHAnsi" w:eastAsiaTheme="minorEastAsia" w:hAnsiTheme="minorHAnsi" w:cstheme="minorBidi" w:hint="eastAsia"/>
          <w:szCs w:val="22"/>
          <w14:ligatures w14:val="standardContextual"/>
        </w:rPr>
      </w:pPr>
      <w:hyperlink w:anchor="_Toc185880271" w:history="1">
        <w:r w:rsidRPr="00F90258">
          <w:rPr>
            <w:rStyle w:val="a8"/>
            <w:rFonts w:hint="eastAsia"/>
            <w:lang w:val="en-GB"/>
          </w:rPr>
          <w:t>1.2</w:t>
        </w:r>
        <w:r>
          <w:rPr>
            <w:rFonts w:asciiTheme="minorHAnsi" w:eastAsiaTheme="minorEastAsia" w:hAnsiTheme="minorHAnsi" w:cstheme="minorBidi" w:hint="eastAsia"/>
            <w:szCs w:val="22"/>
            <w14:ligatures w14:val="standardContextual"/>
          </w:rPr>
          <w:tab/>
        </w:r>
        <w:r w:rsidRPr="00F90258">
          <w:rPr>
            <w:rStyle w:val="a8"/>
            <w:rFonts w:hint="eastAsia"/>
          </w:rPr>
          <w:t>三维视图</w:t>
        </w:r>
        <w:r>
          <w:rPr>
            <w:rFonts w:hint="eastAsia"/>
            <w:webHidden/>
          </w:rPr>
          <w:tab/>
        </w:r>
        <w:r>
          <w:rPr>
            <w:rFonts w:hint="eastAsia"/>
            <w:webHidden/>
          </w:rPr>
          <w:fldChar w:fldCharType="begin"/>
        </w:r>
        <w:r>
          <w:rPr>
            <w:rFonts w:hint="eastAsia"/>
            <w:webHidden/>
          </w:rPr>
          <w:instrText xml:space="preserve"> </w:instrText>
        </w:r>
        <w:r>
          <w:rPr>
            <w:webHidden/>
          </w:rPr>
          <w:instrText>PAGEREF _Toc185880271 \h</w:instrText>
        </w:r>
        <w:r>
          <w:rPr>
            <w:rFonts w:hint="eastAsia"/>
            <w:webHidden/>
          </w:rPr>
          <w:instrText xml:space="preserve"> </w:instrText>
        </w:r>
        <w:r>
          <w:rPr>
            <w:rFonts w:hint="eastAsia"/>
            <w:webHidden/>
          </w:rPr>
        </w:r>
        <w:r>
          <w:rPr>
            <w:webHidden/>
          </w:rPr>
          <w:fldChar w:fldCharType="separate"/>
        </w:r>
        <w:r>
          <w:rPr>
            <w:webHidden/>
          </w:rPr>
          <w:t>6</w:t>
        </w:r>
        <w:r>
          <w:rPr>
            <w:rFonts w:hint="eastAsia"/>
            <w:webHidden/>
          </w:rPr>
          <w:fldChar w:fldCharType="end"/>
        </w:r>
      </w:hyperlink>
    </w:p>
    <w:p w14:paraId="498DB08A" w14:textId="77777777" w:rsidR="00971C90" w:rsidRDefault="00971C90">
      <w:pPr>
        <w:pStyle w:val="TOC1"/>
        <w:rPr>
          <w:rFonts w:asciiTheme="minorHAnsi" w:eastAsiaTheme="minorEastAsia" w:hAnsiTheme="minorHAnsi" w:cstheme="minorBidi" w:hint="eastAsia"/>
          <w:b w:val="0"/>
          <w:bCs w:val="0"/>
          <w:szCs w:val="22"/>
          <w14:ligatures w14:val="standardContextual"/>
        </w:rPr>
      </w:pPr>
      <w:hyperlink w:anchor="_Toc185880272" w:history="1">
        <w:r w:rsidRPr="00F90258">
          <w:rPr>
            <w:rStyle w:val="a8"/>
            <w:rFonts w:hint="eastAsia"/>
          </w:rPr>
          <w:t>2</w:t>
        </w:r>
        <w:r>
          <w:rPr>
            <w:rFonts w:asciiTheme="minorHAnsi" w:eastAsiaTheme="minorEastAsia" w:hAnsiTheme="minorHAnsi" w:cstheme="minorBidi" w:hint="eastAsia"/>
            <w:b w:val="0"/>
            <w:bCs w:val="0"/>
            <w:szCs w:val="22"/>
            <w14:ligatures w14:val="standardContextual"/>
          </w:rPr>
          <w:tab/>
        </w:r>
        <w:r w:rsidRPr="00F90258">
          <w:rPr>
            <w:rStyle w:val="a8"/>
            <w:rFonts w:hint="eastAsia"/>
          </w:rPr>
          <w:t>计算依据</w:t>
        </w:r>
        <w:r>
          <w:rPr>
            <w:rFonts w:hint="eastAsia"/>
            <w:webHidden/>
          </w:rPr>
          <w:tab/>
        </w:r>
        <w:r>
          <w:rPr>
            <w:rFonts w:hint="eastAsia"/>
            <w:webHidden/>
          </w:rPr>
          <w:fldChar w:fldCharType="begin"/>
        </w:r>
        <w:r>
          <w:rPr>
            <w:rFonts w:hint="eastAsia"/>
            <w:webHidden/>
          </w:rPr>
          <w:instrText xml:space="preserve"> </w:instrText>
        </w:r>
        <w:r>
          <w:rPr>
            <w:webHidden/>
          </w:rPr>
          <w:instrText>PAGEREF _Toc185880272 \h</w:instrText>
        </w:r>
        <w:r>
          <w:rPr>
            <w:rFonts w:hint="eastAsia"/>
            <w:webHidden/>
          </w:rPr>
          <w:instrText xml:space="preserve"> </w:instrText>
        </w:r>
        <w:r>
          <w:rPr>
            <w:rFonts w:hint="eastAsia"/>
            <w:webHidden/>
          </w:rPr>
        </w:r>
        <w:r>
          <w:rPr>
            <w:webHidden/>
          </w:rPr>
          <w:fldChar w:fldCharType="separate"/>
        </w:r>
        <w:r>
          <w:rPr>
            <w:webHidden/>
          </w:rPr>
          <w:t>7</w:t>
        </w:r>
        <w:r>
          <w:rPr>
            <w:rFonts w:hint="eastAsia"/>
            <w:webHidden/>
          </w:rPr>
          <w:fldChar w:fldCharType="end"/>
        </w:r>
      </w:hyperlink>
    </w:p>
    <w:p w14:paraId="5BBA7C04" w14:textId="77777777" w:rsidR="00971C90" w:rsidRDefault="00971C90">
      <w:pPr>
        <w:pStyle w:val="TOC1"/>
        <w:rPr>
          <w:rFonts w:asciiTheme="minorHAnsi" w:eastAsiaTheme="minorEastAsia" w:hAnsiTheme="minorHAnsi" w:cstheme="minorBidi" w:hint="eastAsia"/>
          <w:b w:val="0"/>
          <w:bCs w:val="0"/>
          <w:szCs w:val="22"/>
          <w14:ligatures w14:val="standardContextual"/>
        </w:rPr>
      </w:pPr>
      <w:hyperlink w:anchor="_Toc185880273" w:history="1">
        <w:r w:rsidRPr="00F90258">
          <w:rPr>
            <w:rStyle w:val="a8"/>
            <w:rFonts w:hint="eastAsia"/>
          </w:rPr>
          <w:t>3</w:t>
        </w:r>
        <w:r>
          <w:rPr>
            <w:rFonts w:asciiTheme="minorHAnsi" w:eastAsiaTheme="minorEastAsia" w:hAnsiTheme="minorHAnsi" w:cstheme="minorBidi" w:hint="eastAsia"/>
            <w:b w:val="0"/>
            <w:bCs w:val="0"/>
            <w:szCs w:val="22"/>
            <w14:ligatures w14:val="standardContextual"/>
          </w:rPr>
          <w:tab/>
        </w:r>
        <w:r w:rsidRPr="00F90258">
          <w:rPr>
            <w:rStyle w:val="a8"/>
            <w:rFonts w:hint="eastAsia"/>
          </w:rPr>
          <w:t>参考标准</w:t>
        </w:r>
        <w:r>
          <w:rPr>
            <w:rFonts w:hint="eastAsia"/>
            <w:webHidden/>
          </w:rPr>
          <w:tab/>
        </w:r>
        <w:r>
          <w:rPr>
            <w:rFonts w:hint="eastAsia"/>
            <w:webHidden/>
          </w:rPr>
          <w:fldChar w:fldCharType="begin"/>
        </w:r>
        <w:r>
          <w:rPr>
            <w:rFonts w:hint="eastAsia"/>
            <w:webHidden/>
          </w:rPr>
          <w:instrText xml:space="preserve"> </w:instrText>
        </w:r>
        <w:r>
          <w:rPr>
            <w:webHidden/>
          </w:rPr>
          <w:instrText>PAGEREF _Toc185880273 \h</w:instrText>
        </w:r>
        <w:r>
          <w:rPr>
            <w:rFonts w:hint="eastAsia"/>
            <w:webHidden/>
          </w:rPr>
          <w:instrText xml:space="preserve"> </w:instrText>
        </w:r>
        <w:r>
          <w:rPr>
            <w:rFonts w:hint="eastAsia"/>
            <w:webHidden/>
          </w:rPr>
        </w:r>
        <w:r>
          <w:rPr>
            <w:webHidden/>
          </w:rPr>
          <w:fldChar w:fldCharType="separate"/>
        </w:r>
        <w:r>
          <w:rPr>
            <w:webHidden/>
          </w:rPr>
          <w:t>7</w:t>
        </w:r>
        <w:r>
          <w:rPr>
            <w:rFonts w:hint="eastAsia"/>
            <w:webHidden/>
          </w:rPr>
          <w:fldChar w:fldCharType="end"/>
        </w:r>
      </w:hyperlink>
    </w:p>
    <w:p w14:paraId="1C349626" w14:textId="77777777" w:rsidR="00971C90" w:rsidRDefault="00971C90">
      <w:pPr>
        <w:pStyle w:val="TOC1"/>
        <w:rPr>
          <w:rFonts w:asciiTheme="minorHAnsi" w:eastAsiaTheme="minorEastAsia" w:hAnsiTheme="minorHAnsi" w:cstheme="minorBidi" w:hint="eastAsia"/>
          <w:b w:val="0"/>
          <w:bCs w:val="0"/>
          <w:szCs w:val="22"/>
          <w14:ligatures w14:val="standardContextual"/>
        </w:rPr>
      </w:pPr>
      <w:hyperlink w:anchor="_Toc185880274" w:history="1">
        <w:r w:rsidRPr="00F90258">
          <w:rPr>
            <w:rStyle w:val="a8"/>
            <w:rFonts w:hint="eastAsia"/>
          </w:rPr>
          <w:t>4</w:t>
        </w:r>
        <w:r>
          <w:rPr>
            <w:rFonts w:asciiTheme="minorHAnsi" w:eastAsiaTheme="minorEastAsia" w:hAnsiTheme="minorHAnsi" w:cstheme="minorBidi" w:hint="eastAsia"/>
            <w:b w:val="0"/>
            <w:bCs w:val="0"/>
            <w:szCs w:val="22"/>
            <w14:ligatures w14:val="standardContextual"/>
          </w:rPr>
          <w:tab/>
        </w:r>
        <w:r w:rsidRPr="00F90258">
          <w:rPr>
            <w:rStyle w:val="a8"/>
            <w:rFonts w:hint="eastAsia"/>
          </w:rPr>
          <w:t>计算原理</w:t>
        </w:r>
        <w:r>
          <w:rPr>
            <w:rFonts w:hint="eastAsia"/>
            <w:webHidden/>
          </w:rPr>
          <w:tab/>
        </w:r>
        <w:r>
          <w:rPr>
            <w:rFonts w:hint="eastAsia"/>
            <w:webHidden/>
          </w:rPr>
          <w:fldChar w:fldCharType="begin"/>
        </w:r>
        <w:r>
          <w:rPr>
            <w:rFonts w:hint="eastAsia"/>
            <w:webHidden/>
          </w:rPr>
          <w:instrText xml:space="preserve"> </w:instrText>
        </w:r>
        <w:r>
          <w:rPr>
            <w:webHidden/>
          </w:rPr>
          <w:instrText>PAGEREF _Toc185880274 \h</w:instrText>
        </w:r>
        <w:r>
          <w:rPr>
            <w:rFonts w:hint="eastAsia"/>
            <w:webHidden/>
          </w:rPr>
          <w:instrText xml:space="preserve"> </w:instrText>
        </w:r>
        <w:r>
          <w:rPr>
            <w:rFonts w:hint="eastAsia"/>
            <w:webHidden/>
          </w:rPr>
        </w:r>
        <w:r>
          <w:rPr>
            <w:webHidden/>
          </w:rPr>
          <w:fldChar w:fldCharType="separate"/>
        </w:r>
        <w:r>
          <w:rPr>
            <w:webHidden/>
          </w:rPr>
          <w:t>7</w:t>
        </w:r>
        <w:r>
          <w:rPr>
            <w:rFonts w:hint="eastAsia"/>
            <w:webHidden/>
          </w:rPr>
          <w:fldChar w:fldCharType="end"/>
        </w:r>
      </w:hyperlink>
    </w:p>
    <w:p w14:paraId="2870EA7A" w14:textId="77777777" w:rsidR="00971C90" w:rsidRDefault="00971C90">
      <w:pPr>
        <w:pStyle w:val="TOC2"/>
        <w:rPr>
          <w:rFonts w:asciiTheme="minorHAnsi" w:eastAsiaTheme="minorEastAsia" w:hAnsiTheme="minorHAnsi" w:cstheme="minorBidi" w:hint="eastAsia"/>
          <w:szCs w:val="22"/>
          <w14:ligatures w14:val="standardContextual"/>
        </w:rPr>
      </w:pPr>
      <w:hyperlink w:anchor="_Toc185880275" w:history="1">
        <w:r w:rsidRPr="00F90258">
          <w:rPr>
            <w:rStyle w:val="a8"/>
            <w:rFonts w:hint="eastAsia"/>
            <w:lang w:val="en-GB"/>
          </w:rPr>
          <w:t>4.1</w:t>
        </w:r>
        <w:r>
          <w:rPr>
            <w:rFonts w:asciiTheme="minorHAnsi" w:eastAsiaTheme="minorEastAsia" w:hAnsiTheme="minorHAnsi" w:cstheme="minorBidi" w:hint="eastAsia"/>
            <w:szCs w:val="22"/>
            <w14:ligatures w14:val="standardContextual"/>
          </w:rPr>
          <w:tab/>
        </w:r>
        <w:r w:rsidRPr="00F90258">
          <w:rPr>
            <w:rStyle w:val="a8"/>
            <w:rFonts w:hint="eastAsia"/>
          </w:rPr>
          <w:t>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_Toc185880275 \h</w:instrText>
        </w:r>
        <w:r>
          <w:rPr>
            <w:rFonts w:hint="eastAsia"/>
            <w:webHidden/>
          </w:rPr>
          <w:instrText xml:space="preserve"> </w:instrText>
        </w:r>
        <w:r>
          <w:rPr>
            <w:rFonts w:hint="eastAsia"/>
            <w:webHidden/>
          </w:rPr>
        </w:r>
        <w:r>
          <w:rPr>
            <w:webHidden/>
          </w:rPr>
          <w:fldChar w:fldCharType="separate"/>
        </w:r>
        <w:r>
          <w:rPr>
            <w:webHidden/>
          </w:rPr>
          <w:t>7</w:t>
        </w:r>
        <w:r>
          <w:rPr>
            <w:rFonts w:hint="eastAsia"/>
            <w:webHidden/>
          </w:rPr>
          <w:fldChar w:fldCharType="end"/>
        </w:r>
      </w:hyperlink>
    </w:p>
    <w:p w14:paraId="0EE0066B" w14:textId="77777777" w:rsidR="00971C90" w:rsidRDefault="00971C90">
      <w:pPr>
        <w:pStyle w:val="TOC3"/>
        <w:rPr>
          <w:rFonts w:asciiTheme="minorHAnsi" w:eastAsiaTheme="minorEastAsia" w:hAnsiTheme="minorHAnsi" w:cstheme="minorBidi" w:hint="eastAsia"/>
          <w:szCs w:val="22"/>
          <w14:ligatures w14:val="standardContextual"/>
        </w:rPr>
      </w:pPr>
      <w:hyperlink w:anchor="_Toc185880276" w:history="1">
        <w:r w:rsidRPr="00F90258">
          <w:rPr>
            <w:rStyle w:val="a8"/>
            <w:rFonts w:hint="eastAsia"/>
            <w:lang w:val="en-GB"/>
          </w:rPr>
          <w:t>4.1.1</w:t>
        </w:r>
        <w:r>
          <w:rPr>
            <w:rFonts w:asciiTheme="minorHAnsi" w:eastAsiaTheme="minorEastAsia" w:hAnsiTheme="minorHAnsi" w:cstheme="minorBidi" w:hint="eastAsia"/>
            <w:szCs w:val="22"/>
            <w14:ligatures w14:val="standardContextual"/>
          </w:rPr>
          <w:tab/>
        </w:r>
        <w:r w:rsidRPr="00F90258">
          <w:rPr>
            <w:rStyle w:val="a8"/>
            <w:rFonts w:hint="eastAsia"/>
          </w:rPr>
          <w:t>冬季工况风场计算域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_Toc185880276 \h</w:instrText>
        </w:r>
        <w:r>
          <w:rPr>
            <w:rFonts w:hint="eastAsia"/>
            <w:webHidden/>
          </w:rPr>
          <w:instrText xml:space="preserve"> </w:instrText>
        </w:r>
        <w:r>
          <w:rPr>
            <w:rFonts w:hint="eastAsia"/>
            <w:webHidden/>
          </w:rPr>
        </w:r>
        <w:r>
          <w:rPr>
            <w:webHidden/>
          </w:rPr>
          <w:fldChar w:fldCharType="separate"/>
        </w:r>
        <w:r>
          <w:rPr>
            <w:webHidden/>
          </w:rPr>
          <w:t>7</w:t>
        </w:r>
        <w:r>
          <w:rPr>
            <w:rFonts w:hint="eastAsia"/>
            <w:webHidden/>
          </w:rPr>
          <w:fldChar w:fldCharType="end"/>
        </w:r>
      </w:hyperlink>
    </w:p>
    <w:p w14:paraId="4362DDE9" w14:textId="77777777" w:rsidR="00971C90" w:rsidRDefault="00971C90">
      <w:pPr>
        <w:pStyle w:val="TOC3"/>
        <w:rPr>
          <w:rFonts w:asciiTheme="minorHAnsi" w:eastAsiaTheme="minorEastAsia" w:hAnsiTheme="minorHAnsi" w:cstheme="minorBidi" w:hint="eastAsia"/>
          <w:szCs w:val="22"/>
          <w14:ligatures w14:val="standardContextual"/>
        </w:rPr>
      </w:pPr>
      <w:hyperlink w:anchor="_Toc185880277" w:history="1">
        <w:r w:rsidRPr="00F90258">
          <w:rPr>
            <w:rStyle w:val="a8"/>
            <w:rFonts w:hint="eastAsia"/>
            <w:lang w:val="en-GB"/>
          </w:rPr>
          <w:t>4.1.2</w:t>
        </w:r>
        <w:r>
          <w:rPr>
            <w:rFonts w:asciiTheme="minorHAnsi" w:eastAsiaTheme="minorEastAsia" w:hAnsiTheme="minorHAnsi" w:cstheme="minorBidi" w:hint="eastAsia"/>
            <w:szCs w:val="22"/>
            <w14:ligatures w14:val="standardContextual"/>
          </w:rPr>
          <w:tab/>
        </w:r>
        <w:r w:rsidRPr="00F90258">
          <w:rPr>
            <w:rStyle w:val="a8"/>
            <w:rFonts w:hint="eastAsia"/>
          </w:rPr>
          <w:t>夏季工况风场计算域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_Toc185880277 \h</w:instrText>
        </w:r>
        <w:r>
          <w:rPr>
            <w:rFonts w:hint="eastAsia"/>
            <w:webHidden/>
          </w:rPr>
          <w:instrText xml:space="preserve"> </w:instrText>
        </w:r>
        <w:r>
          <w:rPr>
            <w:rFonts w:hint="eastAsia"/>
            <w:webHidden/>
          </w:rPr>
        </w:r>
        <w:r>
          <w:rPr>
            <w:webHidden/>
          </w:rPr>
          <w:fldChar w:fldCharType="separate"/>
        </w:r>
        <w:r>
          <w:rPr>
            <w:webHidden/>
          </w:rPr>
          <w:t>8</w:t>
        </w:r>
        <w:r>
          <w:rPr>
            <w:rFonts w:hint="eastAsia"/>
            <w:webHidden/>
          </w:rPr>
          <w:fldChar w:fldCharType="end"/>
        </w:r>
      </w:hyperlink>
    </w:p>
    <w:p w14:paraId="42E7FF79" w14:textId="77777777" w:rsidR="00971C90" w:rsidRDefault="00971C90">
      <w:pPr>
        <w:pStyle w:val="TOC3"/>
        <w:rPr>
          <w:rFonts w:asciiTheme="minorHAnsi" w:eastAsiaTheme="minorEastAsia" w:hAnsiTheme="minorHAnsi" w:cstheme="minorBidi" w:hint="eastAsia"/>
          <w:szCs w:val="22"/>
          <w14:ligatures w14:val="standardContextual"/>
        </w:rPr>
      </w:pPr>
      <w:hyperlink w:anchor="_Toc185880278" w:history="1">
        <w:r w:rsidRPr="00F90258">
          <w:rPr>
            <w:rStyle w:val="a8"/>
            <w:rFonts w:hint="eastAsia"/>
            <w:lang w:val="en-GB"/>
          </w:rPr>
          <w:t>4.1.3</w:t>
        </w:r>
        <w:r>
          <w:rPr>
            <w:rFonts w:asciiTheme="minorHAnsi" w:eastAsiaTheme="minorEastAsia" w:hAnsiTheme="minorHAnsi" w:cstheme="minorBidi" w:hint="eastAsia"/>
            <w:szCs w:val="22"/>
            <w14:ligatures w14:val="standardContextual"/>
          </w:rPr>
          <w:tab/>
        </w:r>
        <w:r w:rsidRPr="00F90258">
          <w:rPr>
            <w:rStyle w:val="a8"/>
            <w:rFonts w:hint="eastAsia"/>
          </w:rPr>
          <w:t>过渡季工况风场计算域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_Toc185880278 \h</w:instrText>
        </w:r>
        <w:r>
          <w:rPr>
            <w:rFonts w:hint="eastAsia"/>
            <w:webHidden/>
          </w:rPr>
          <w:instrText xml:space="preserve"> </w:instrText>
        </w:r>
        <w:r>
          <w:rPr>
            <w:rFonts w:hint="eastAsia"/>
            <w:webHidden/>
          </w:rPr>
        </w:r>
        <w:r>
          <w:rPr>
            <w:webHidden/>
          </w:rPr>
          <w:fldChar w:fldCharType="separate"/>
        </w:r>
        <w:r>
          <w:rPr>
            <w:webHidden/>
          </w:rPr>
          <w:t>9</w:t>
        </w:r>
        <w:r>
          <w:rPr>
            <w:rFonts w:hint="eastAsia"/>
            <w:webHidden/>
          </w:rPr>
          <w:fldChar w:fldCharType="end"/>
        </w:r>
      </w:hyperlink>
    </w:p>
    <w:p w14:paraId="594097E7" w14:textId="77777777" w:rsidR="00971C90" w:rsidRDefault="00971C90">
      <w:pPr>
        <w:pStyle w:val="TOC2"/>
        <w:rPr>
          <w:rFonts w:asciiTheme="minorHAnsi" w:eastAsiaTheme="minorEastAsia" w:hAnsiTheme="minorHAnsi" w:cstheme="minorBidi" w:hint="eastAsia"/>
          <w:szCs w:val="22"/>
          <w14:ligatures w14:val="standardContextual"/>
        </w:rPr>
      </w:pPr>
      <w:hyperlink w:anchor="_Toc185880279" w:history="1">
        <w:r w:rsidRPr="00F90258">
          <w:rPr>
            <w:rStyle w:val="a8"/>
            <w:rFonts w:hint="eastAsia"/>
            <w:lang w:val="en-GB"/>
          </w:rPr>
          <w:t>4.2</w:t>
        </w:r>
        <w:r>
          <w:rPr>
            <w:rFonts w:asciiTheme="minorHAnsi" w:eastAsiaTheme="minorEastAsia" w:hAnsiTheme="minorHAnsi" w:cstheme="minorBidi" w:hint="eastAsia"/>
            <w:szCs w:val="22"/>
            <w14:ligatures w14:val="standardContextual"/>
          </w:rPr>
          <w:tab/>
        </w:r>
        <w:r w:rsidRPr="00F90258">
          <w:rPr>
            <w:rStyle w:val="a8"/>
            <w:rFonts w:hint="eastAsia"/>
          </w:rPr>
          <w:t>网格划分</w:t>
        </w:r>
        <w:r>
          <w:rPr>
            <w:rFonts w:hint="eastAsia"/>
            <w:webHidden/>
          </w:rPr>
          <w:tab/>
        </w:r>
        <w:r>
          <w:rPr>
            <w:rFonts w:hint="eastAsia"/>
            <w:webHidden/>
          </w:rPr>
          <w:fldChar w:fldCharType="begin"/>
        </w:r>
        <w:r>
          <w:rPr>
            <w:rFonts w:hint="eastAsia"/>
            <w:webHidden/>
          </w:rPr>
          <w:instrText xml:space="preserve"> </w:instrText>
        </w:r>
        <w:r>
          <w:rPr>
            <w:webHidden/>
          </w:rPr>
          <w:instrText>PAGEREF _Toc185880279 \h</w:instrText>
        </w:r>
        <w:r>
          <w:rPr>
            <w:rFonts w:hint="eastAsia"/>
            <w:webHidden/>
          </w:rPr>
          <w:instrText xml:space="preserve"> </w:instrText>
        </w:r>
        <w:r>
          <w:rPr>
            <w:rFonts w:hint="eastAsia"/>
            <w:webHidden/>
          </w:rPr>
        </w:r>
        <w:r>
          <w:rPr>
            <w:webHidden/>
          </w:rPr>
          <w:fldChar w:fldCharType="separate"/>
        </w:r>
        <w:r>
          <w:rPr>
            <w:webHidden/>
          </w:rPr>
          <w:t>9</w:t>
        </w:r>
        <w:r>
          <w:rPr>
            <w:rFonts w:hint="eastAsia"/>
            <w:webHidden/>
          </w:rPr>
          <w:fldChar w:fldCharType="end"/>
        </w:r>
      </w:hyperlink>
    </w:p>
    <w:p w14:paraId="1E1055AE" w14:textId="77777777" w:rsidR="00971C90" w:rsidRDefault="00971C90">
      <w:pPr>
        <w:pStyle w:val="TOC2"/>
        <w:rPr>
          <w:rFonts w:asciiTheme="minorHAnsi" w:eastAsiaTheme="minorEastAsia" w:hAnsiTheme="minorHAnsi" w:cstheme="minorBidi" w:hint="eastAsia"/>
          <w:szCs w:val="22"/>
          <w14:ligatures w14:val="standardContextual"/>
        </w:rPr>
      </w:pPr>
      <w:hyperlink w:anchor="_Toc185880280" w:history="1">
        <w:r w:rsidRPr="00F90258">
          <w:rPr>
            <w:rStyle w:val="a8"/>
            <w:rFonts w:hint="eastAsia"/>
            <w:lang w:val="en-GB"/>
          </w:rPr>
          <w:t>4.3</w:t>
        </w:r>
        <w:r>
          <w:rPr>
            <w:rFonts w:asciiTheme="minorHAnsi" w:eastAsiaTheme="minorEastAsia" w:hAnsiTheme="minorHAnsi" w:cstheme="minorBidi" w:hint="eastAsia"/>
            <w:szCs w:val="22"/>
            <w14:ligatures w14:val="standardContextual"/>
          </w:rPr>
          <w:tab/>
        </w:r>
        <w:r w:rsidRPr="00F90258">
          <w:rPr>
            <w:rStyle w:val="a8"/>
            <w:rFonts w:hint="eastAsia"/>
          </w:rPr>
          <w:t>边界条件</w:t>
        </w:r>
        <w:r>
          <w:rPr>
            <w:rFonts w:hint="eastAsia"/>
            <w:webHidden/>
          </w:rPr>
          <w:tab/>
        </w:r>
        <w:r>
          <w:rPr>
            <w:rFonts w:hint="eastAsia"/>
            <w:webHidden/>
          </w:rPr>
          <w:fldChar w:fldCharType="begin"/>
        </w:r>
        <w:r>
          <w:rPr>
            <w:rFonts w:hint="eastAsia"/>
            <w:webHidden/>
          </w:rPr>
          <w:instrText xml:space="preserve"> </w:instrText>
        </w:r>
        <w:r>
          <w:rPr>
            <w:webHidden/>
          </w:rPr>
          <w:instrText>PAGEREF _Toc185880280 \h</w:instrText>
        </w:r>
        <w:r>
          <w:rPr>
            <w:rFonts w:hint="eastAsia"/>
            <w:webHidden/>
          </w:rPr>
          <w:instrText xml:space="preserve"> </w:instrText>
        </w:r>
        <w:r>
          <w:rPr>
            <w:rFonts w:hint="eastAsia"/>
            <w:webHidden/>
          </w:rPr>
        </w:r>
        <w:r>
          <w:rPr>
            <w:webHidden/>
          </w:rPr>
          <w:fldChar w:fldCharType="separate"/>
        </w:r>
        <w:r>
          <w:rPr>
            <w:webHidden/>
          </w:rPr>
          <w:t>12</w:t>
        </w:r>
        <w:r>
          <w:rPr>
            <w:rFonts w:hint="eastAsia"/>
            <w:webHidden/>
          </w:rPr>
          <w:fldChar w:fldCharType="end"/>
        </w:r>
      </w:hyperlink>
    </w:p>
    <w:p w14:paraId="73B3C91A" w14:textId="77777777" w:rsidR="00971C90" w:rsidRDefault="00971C90">
      <w:pPr>
        <w:pStyle w:val="TOC3"/>
        <w:rPr>
          <w:rFonts w:asciiTheme="minorHAnsi" w:eastAsiaTheme="minorEastAsia" w:hAnsiTheme="minorHAnsi" w:cstheme="minorBidi" w:hint="eastAsia"/>
          <w:szCs w:val="22"/>
          <w14:ligatures w14:val="standardContextual"/>
        </w:rPr>
      </w:pPr>
      <w:hyperlink w:anchor="_Toc185880281" w:history="1">
        <w:r w:rsidRPr="00F90258">
          <w:rPr>
            <w:rStyle w:val="a8"/>
            <w:rFonts w:hint="eastAsia"/>
            <w:lang w:val="en-GB"/>
          </w:rPr>
          <w:t>4.3.1</w:t>
        </w:r>
        <w:r>
          <w:rPr>
            <w:rFonts w:asciiTheme="minorHAnsi" w:eastAsiaTheme="minorEastAsia" w:hAnsiTheme="minorHAnsi" w:cstheme="minorBidi" w:hint="eastAsia"/>
            <w:szCs w:val="22"/>
            <w14:ligatures w14:val="standardContextual"/>
          </w:rPr>
          <w:tab/>
        </w:r>
        <w:r w:rsidRPr="00F90258">
          <w:rPr>
            <w:rStyle w:val="a8"/>
            <w:rFonts w:hint="eastAsia"/>
          </w:rPr>
          <w:t>入口与出口边界条件</w:t>
        </w:r>
        <w:r>
          <w:rPr>
            <w:rFonts w:hint="eastAsia"/>
            <w:webHidden/>
          </w:rPr>
          <w:tab/>
        </w:r>
        <w:r>
          <w:rPr>
            <w:rFonts w:hint="eastAsia"/>
            <w:webHidden/>
          </w:rPr>
          <w:fldChar w:fldCharType="begin"/>
        </w:r>
        <w:r>
          <w:rPr>
            <w:rFonts w:hint="eastAsia"/>
            <w:webHidden/>
          </w:rPr>
          <w:instrText xml:space="preserve"> </w:instrText>
        </w:r>
        <w:r>
          <w:rPr>
            <w:webHidden/>
          </w:rPr>
          <w:instrText>PAGEREF _Toc185880281 \h</w:instrText>
        </w:r>
        <w:r>
          <w:rPr>
            <w:rFonts w:hint="eastAsia"/>
            <w:webHidden/>
          </w:rPr>
          <w:instrText xml:space="preserve"> </w:instrText>
        </w:r>
        <w:r>
          <w:rPr>
            <w:rFonts w:hint="eastAsia"/>
            <w:webHidden/>
          </w:rPr>
        </w:r>
        <w:r>
          <w:rPr>
            <w:webHidden/>
          </w:rPr>
          <w:fldChar w:fldCharType="separate"/>
        </w:r>
        <w:r>
          <w:rPr>
            <w:webHidden/>
          </w:rPr>
          <w:t>12</w:t>
        </w:r>
        <w:r>
          <w:rPr>
            <w:rFonts w:hint="eastAsia"/>
            <w:webHidden/>
          </w:rPr>
          <w:fldChar w:fldCharType="end"/>
        </w:r>
      </w:hyperlink>
    </w:p>
    <w:p w14:paraId="5336E2EE" w14:textId="77777777" w:rsidR="00971C90" w:rsidRDefault="00971C90">
      <w:pPr>
        <w:pStyle w:val="TOC3"/>
        <w:rPr>
          <w:rFonts w:asciiTheme="minorHAnsi" w:eastAsiaTheme="minorEastAsia" w:hAnsiTheme="minorHAnsi" w:cstheme="minorBidi" w:hint="eastAsia"/>
          <w:szCs w:val="22"/>
          <w14:ligatures w14:val="standardContextual"/>
        </w:rPr>
      </w:pPr>
      <w:hyperlink w:anchor="_Toc185880282" w:history="1">
        <w:r w:rsidRPr="00F90258">
          <w:rPr>
            <w:rStyle w:val="a8"/>
            <w:rFonts w:hint="eastAsia"/>
            <w:lang w:val="en-GB"/>
          </w:rPr>
          <w:t>4.3.2</w:t>
        </w:r>
        <w:r>
          <w:rPr>
            <w:rFonts w:asciiTheme="minorHAnsi" w:eastAsiaTheme="minorEastAsia" w:hAnsiTheme="minorHAnsi" w:cstheme="minorBidi" w:hint="eastAsia"/>
            <w:szCs w:val="22"/>
            <w14:ligatures w14:val="standardContextual"/>
          </w:rPr>
          <w:tab/>
        </w:r>
        <w:r w:rsidRPr="00F90258">
          <w:rPr>
            <w:rStyle w:val="a8"/>
            <w:rFonts w:hint="eastAsia"/>
          </w:rPr>
          <w:t>壁面边界条件</w:t>
        </w:r>
        <w:r>
          <w:rPr>
            <w:rFonts w:hint="eastAsia"/>
            <w:webHidden/>
          </w:rPr>
          <w:tab/>
        </w:r>
        <w:r>
          <w:rPr>
            <w:rFonts w:hint="eastAsia"/>
            <w:webHidden/>
          </w:rPr>
          <w:fldChar w:fldCharType="begin"/>
        </w:r>
        <w:r>
          <w:rPr>
            <w:rFonts w:hint="eastAsia"/>
            <w:webHidden/>
          </w:rPr>
          <w:instrText xml:space="preserve"> </w:instrText>
        </w:r>
        <w:r>
          <w:rPr>
            <w:webHidden/>
          </w:rPr>
          <w:instrText>PAGEREF _Toc185880282 \h</w:instrText>
        </w:r>
        <w:r>
          <w:rPr>
            <w:rFonts w:hint="eastAsia"/>
            <w:webHidden/>
          </w:rPr>
          <w:instrText xml:space="preserve"> </w:instrText>
        </w:r>
        <w:r>
          <w:rPr>
            <w:rFonts w:hint="eastAsia"/>
            <w:webHidden/>
          </w:rPr>
        </w:r>
        <w:r>
          <w:rPr>
            <w:webHidden/>
          </w:rPr>
          <w:fldChar w:fldCharType="separate"/>
        </w:r>
        <w:r>
          <w:rPr>
            <w:webHidden/>
          </w:rPr>
          <w:t>13</w:t>
        </w:r>
        <w:r>
          <w:rPr>
            <w:rFonts w:hint="eastAsia"/>
            <w:webHidden/>
          </w:rPr>
          <w:fldChar w:fldCharType="end"/>
        </w:r>
      </w:hyperlink>
    </w:p>
    <w:p w14:paraId="7BACA14B" w14:textId="77777777" w:rsidR="00971C90" w:rsidRDefault="00971C90">
      <w:pPr>
        <w:pStyle w:val="TOC2"/>
        <w:rPr>
          <w:rFonts w:asciiTheme="minorHAnsi" w:eastAsiaTheme="minorEastAsia" w:hAnsiTheme="minorHAnsi" w:cstheme="minorBidi" w:hint="eastAsia"/>
          <w:szCs w:val="22"/>
          <w14:ligatures w14:val="standardContextual"/>
        </w:rPr>
      </w:pPr>
      <w:hyperlink w:anchor="_Toc185880283" w:history="1">
        <w:r w:rsidRPr="00F90258">
          <w:rPr>
            <w:rStyle w:val="a8"/>
            <w:rFonts w:hint="eastAsia"/>
            <w:lang w:val="en-GB"/>
          </w:rPr>
          <w:t>4.4</w:t>
        </w:r>
        <w:r>
          <w:rPr>
            <w:rFonts w:asciiTheme="minorHAnsi" w:eastAsiaTheme="minorEastAsia" w:hAnsiTheme="minorHAnsi" w:cstheme="minorBidi" w:hint="eastAsia"/>
            <w:szCs w:val="22"/>
            <w14:ligatures w14:val="standardContextual"/>
          </w:rPr>
          <w:tab/>
        </w:r>
        <w:r w:rsidRPr="00F90258">
          <w:rPr>
            <w:rStyle w:val="a8"/>
            <w:rFonts w:hint="eastAsia"/>
          </w:rPr>
          <w:t>湍流模型</w:t>
        </w:r>
        <w:r>
          <w:rPr>
            <w:rFonts w:hint="eastAsia"/>
            <w:webHidden/>
          </w:rPr>
          <w:tab/>
        </w:r>
        <w:r>
          <w:rPr>
            <w:rFonts w:hint="eastAsia"/>
            <w:webHidden/>
          </w:rPr>
          <w:fldChar w:fldCharType="begin"/>
        </w:r>
        <w:r>
          <w:rPr>
            <w:rFonts w:hint="eastAsia"/>
            <w:webHidden/>
          </w:rPr>
          <w:instrText xml:space="preserve"> </w:instrText>
        </w:r>
        <w:r>
          <w:rPr>
            <w:webHidden/>
          </w:rPr>
          <w:instrText>PAGEREF _Toc185880283 \h</w:instrText>
        </w:r>
        <w:r>
          <w:rPr>
            <w:rFonts w:hint="eastAsia"/>
            <w:webHidden/>
          </w:rPr>
          <w:instrText xml:space="preserve"> </w:instrText>
        </w:r>
        <w:r>
          <w:rPr>
            <w:rFonts w:hint="eastAsia"/>
            <w:webHidden/>
          </w:rPr>
        </w:r>
        <w:r>
          <w:rPr>
            <w:webHidden/>
          </w:rPr>
          <w:fldChar w:fldCharType="separate"/>
        </w:r>
        <w:r>
          <w:rPr>
            <w:webHidden/>
          </w:rPr>
          <w:t>13</w:t>
        </w:r>
        <w:r>
          <w:rPr>
            <w:rFonts w:hint="eastAsia"/>
            <w:webHidden/>
          </w:rPr>
          <w:fldChar w:fldCharType="end"/>
        </w:r>
      </w:hyperlink>
    </w:p>
    <w:p w14:paraId="28B4BC79" w14:textId="77777777" w:rsidR="00971C90" w:rsidRDefault="00971C90">
      <w:pPr>
        <w:pStyle w:val="TOC2"/>
        <w:rPr>
          <w:rFonts w:asciiTheme="minorHAnsi" w:eastAsiaTheme="minorEastAsia" w:hAnsiTheme="minorHAnsi" w:cstheme="minorBidi" w:hint="eastAsia"/>
          <w:szCs w:val="22"/>
          <w14:ligatures w14:val="standardContextual"/>
        </w:rPr>
      </w:pPr>
      <w:hyperlink w:anchor="_Toc185880284" w:history="1">
        <w:r w:rsidRPr="00F90258">
          <w:rPr>
            <w:rStyle w:val="a8"/>
            <w:rFonts w:hint="eastAsia"/>
            <w:lang w:val="en-GB"/>
          </w:rPr>
          <w:t>4.5</w:t>
        </w:r>
        <w:r>
          <w:rPr>
            <w:rFonts w:asciiTheme="minorHAnsi" w:eastAsiaTheme="minorEastAsia" w:hAnsiTheme="minorHAnsi" w:cstheme="minorBidi" w:hint="eastAsia"/>
            <w:szCs w:val="22"/>
            <w14:ligatures w14:val="standardContextual"/>
          </w:rPr>
          <w:tab/>
        </w:r>
        <w:r w:rsidRPr="00F90258">
          <w:rPr>
            <w:rStyle w:val="a8"/>
            <w:rFonts w:hint="eastAsia"/>
          </w:rPr>
          <w:t>求解计算</w:t>
        </w:r>
        <w:r>
          <w:rPr>
            <w:rFonts w:hint="eastAsia"/>
            <w:webHidden/>
          </w:rPr>
          <w:tab/>
        </w:r>
        <w:r>
          <w:rPr>
            <w:rFonts w:hint="eastAsia"/>
            <w:webHidden/>
          </w:rPr>
          <w:fldChar w:fldCharType="begin"/>
        </w:r>
        <w:r>
          <w:rPr>
            <w:rFonts w:hint="eastAsia"/>
            <w:webHidden/>
          </w:rPr>
          <w:instrText xml:space="preserve"> </w:instrText>
        </w:r>
        <w:r>
          <w:rPr>
            <w:webHidden/>
          </w:rPr>
          <w:instrText>PAGEREF _Toc185880284 \h</w:instrText>
        </w:r>
        <w:r>
          <w:rPr>
            <w:rFonts w:hint="eastAsia"/>
            <w:webHidden/>
          </w:rPr>
          <w:instrText xml:space="preserve"> </w:instrText>
        </w:r>
        <w:r>
          <w:rPr>
            <w:rFonts w:hint="eastAsia"/>
            <w:webHidden/>
          </w:rPr>
        </w:r>
        <w:r>
          <w:rPr>
            <w:webHidden/>
          </w:rPr>
          <w:fldChar w:fldCharType="separate"/>
        </w:r>
        <w:r>
          <w:rPr>
            <w:webHidden/>
          </w:rPr>
          <w:t>13</w:t>
        </w:r>
        <w:r>
          <w:rPr>
            <w:rFonts w:hint="eastAsia"/>
            <w:webHidden/>
          </w:rPr>
          <w:fldChar w:fldCharType="end"/>
        </w:r>
      </w:hyperlink>
    </w:p>
    <w:p w14:paraId="38AF3C1C" w14:textId="77777777" w:rsidR="00971C90" w:rsidRDefault="00971C90">
      <w:pPr>
        <w:pStyle w:val="TOC2"/>
        <w:rPr>
          <w:rFonts w:asciiTheme="minorHAnsi" w:eastAsiaTheme="minorEastAsia" w:hAnsiTheme="minorHAnsi" w:cstheme="minorBidi" w:hint="eastAsia"/>
          <w:szCs w:val="22"/>
          <w14:ligatures w14:val="standardContextual"/>
        </w:rPr>
      </w:pPr>
      <w:hyperlink w:anchor="_Toc185880285" w:history="1">
        <w:r w:rsidRPr="00F90258">
          <w:rPr>
            <w:rStyle w:val="a8"/>
            <w:rFonts w:hint="eastAsia"/>
            <w:lang w:val="en-GB"/>
          </w:rPr>
          <w:t>4.6</w:t>
        </w:r>
        <w:r>
          <w:rPr>
            <w:rFonts w:asciiTheme="minorHAnsi" w:eastAsiaTheme="minorEastAsia" w:hAnsiTheme="minorHAnsi" w:cstheme="minorBidi" w:hint="eastAsia"/>
            <w:szCs w:val="22"/>
            <w14:ligatures w14:val="standardContextual"/>
          </w:rPr>
          <w:tab/>
        </w:r>
        <w:r w:rsidRPr="00F90258">
          <w:rPr>
            <w:rStyle w:val="a8"/>
            <w:rFonts w:hint="eastAsia"/>
          </w:rPr>
          <w:t>风速放大系数计算</w:t>
        </w:r>
        <w:r>
          <w:rPr>
            <w:rFonts w:hint="eastAsia"/>
            <w:webHidden/>
          </w:rPr>
          <w:tab/>
        </w:r>
        <w:r>
          <w:rPr>
            <w:rFonts w:hint="eastAsia"/>
            <w:webHidden/>
          </w:rPr>
          <w:fldChar w:fldCharType="begin"/>
        </w:r>
        <w:r>
          <w:rPr>
            <w:rFonts w:hint="eastAsia"/>
            <w:webHidden/>
          </w:rPr>
          <w:instrText xml:space="preserve"> </w:instrText>
        </w:r>
        <w:r>
          <w:rPr>
            <w:webHidden/>
          </w:rPr>
          <w:instrText>PAGEREF _Toc185880285 \h</w:instrText>
        </w:r>
        <w:r>
          <w:rPr>
            <w:rFonts w:hint="eastAsia"/>
            <w:webHidden/>
          </w:rPr>
          <w:instrText xml:space="preserve"> </w:instrText>
        </w:r>
        <w:r>
          <w:rPr>
            <w:rFonts w:hint="eastAsia"/>
            <w:webHidden/>
          </w:rPr>
        </w:r>
        <w:r>
          <w:rPr>
            <w:webHidden/>
          </w:rPr>
          <w:fldChar w:fldCharType="separate"/>
        </w:r>
        <w:r>
          <w:rPr>
            <w:webHidden/>
          </w:rPr>
          <w:t>14</w:t>
        </w:r>
        <w:r>
          <w:rPr>
            <w:rFonts w:hint="eastAsia"/>
            <w:webHidden/>
          </w:rPr>
          <w:fldChar w:fldCharType="end"/>
        </w:r>
      </w:hyperlink>
    </w:p>
    <w:p w14:paraId="35A1C2F5" w14:textId="77777777" w:rsidR="00971C90" w:rsidRDefault="00971C90">
      <w:pPr>
        <w:pStyle w:val="TOC1"/>
        <w:rPr>
          <w:rFonts w:asciiTheme="minorHAnsi" w:eastAsiaTheme="minorEastAsia" w:hAnsiTheme="minorHAnsi" w:cstheme="minorBidi" w:hint="eastAsia"/>
          <w:b w:val="0"/>
          <w:bCs w:val="0"/>
          <w:szCs w:val="22"/>
          <w14:ligatures w14:val="standardContextual"/>
        </w:rPr>
      </w:pPr>
      <w:hyperlink w:anchor="_Toc185880286" w:history="1">
        <w:r w:rsidRPr="00F90258">
          <w:rPr>
            <w:rStyle w:val="a8"/>
            <w:rFonts w:hint="eastAsia"/>
          </w:rPr>
          <w:t>5</w:t>
        </w:r>
        <w:r>
          <w:rPr>
            <w:rFonts w:asciiTheme="minorHAnsi" w:eastAsiaTheme="minorEastAsia" w:hAnsiTheme="minorHAnsi" w:cstheme="minorBidi" w:hint="eastAsia"/>
            <w:b w:val="0"/>
            <w:bCs w:val="0"/>
            <w:szCs w:val="22"/>
            <w14:ligatures w14:val="standardContextual"/>
          </w:rPr>
          <w:tab/>
        </w:r>
        <w:r w:rsidRPr="00F90258">
          <w:rPr>
            <w:rStyle w:val="a8"/>
            <w:rFonts w:hint="eastAsia"/>
          </w:rPr>
          <w:t>结果分析</w:t>
        </w:r>
        <w:r>
          <w:rPr>
            <w:rFonts w:hint="eastAsia"/>
            <w:webHidden/>
          </w:rPr>
          <w:tab/>
        </w:r>
        <w:r>
          <w:rPr>
            <w:rFonts w:hint="eastAsia"/>
            <w:webHidden/>
          </w:rPr>
          <w:fldChar w:fldCharType="begin"/>
        </w:r>
        <w:r>
          <w:rPr>
            <w:rFonts w:hint="eastAsia"/>
            <w:webHidden/>
          </w:rPr>
          <w:instrText xml:space="preserve"> </w:instrText>
        </w:r>
        <w:r>
          <w:rPr>
            <w:webHidden/>
          </w:rPr>
          <w:instrText>PAGEREF _Toc185880286 \h</w:instrText>
        </w:r>
        <w:r>
          <w:rPr>
            <w:rFonts w:hint="eastAsia"/>
            <w:webHidden/>
          </w:rPr>
          <w:instrText xml:space="preserve"> </w:instrText>
        </w:r>
        <w:r>
          <w:rPr>
            <w:rFonts w:hint="eastAsia"/>
            <w:webHidden/>
          </w:rPr>
        </w:r>
        <w:r>
          <w:rPr>
            <w:webHidden/>
          </w:rPr>
          <w:fldChar w:fldCharType="separate"/>
        </w:r>
        <w:r>
          <w:rPr>
            <w:webHidden/>
          </w:rPr>
          <w:t>16</w:t>
        </w:r>
        <w:r>
          <w:rPr>
            <w:rFonts w:hint="eastAsia"/>
            <w:webHidden/>
          </w:rPr>
          <w:fldChar w:fldCharType="end"/>
        </w:r>
      </w:hyperlink>
    </w:p>
    <w:p w14:paraId="19C1011B" w14:textId="77777777" w:rsidR="00971C90" w:rsidRDefault="00971C90">
      <w:pPr>
        <w:pStyle w:val="TOC2"/>
        <w:rPr>
          <w:rFonts w:asciiTheme="minorHAnsi" w:eastAsiaTheme="minorEastAsia" w:hAnsiTheme="minorHAnsi" w:cstheme="minorBidi" w:hint="eastAsia"/>
          <w:szCs w:val="22"/>
          <w14:ligatures w14:val="standardContextual"/>
        </w:rPr>
      </w:pPr>
      <w:hyperlink w:anchor="_Toc185880287" w:history="1">
        <w:r w:rsidRPr="00F90258">
          <w:rPr>
            <w:rStyle w:val="a8"/>
            <w:rFonts w:hint="eastAsia"/>
            <w:lang w:val="en-GB"/>
          </w:rPr>
          <w:t>5.1</w:t>
        </w:r>
        <w:r>
          <w:rPr>
            <w:rFonts w:asciiTheme="minorHAnsi" w:eastAsiaTheme="minorEastAsia" w:hAnsiTheme="minorHAnsi" w:cstheme="minorBidi" w:hint="eastAsia"/>
            <w:szCs w:val="22"/>
            <w14:ligatures w14:val="standardContextual"/>
          </w:rPr>
          <w:tab/>
        </w:r>
        <w:r w:rsidRPr="00F90258">
          <w:rPr>
            <w:rStyle w:val="a8"/>
            <w:rFonts w:hint="eastAsia"/>
          </w:rPr>
          <w:t>工况表</w:t>
        </w:r>
        <w:r>
          <w:rPr>
            <w:rFonts w:hint="eastAsia"/>
            <w:webHidden/>
          </w:rPr>
          <w:tab/>
        </w:r>
        <w:r>
          <w:rPr>
            <w:rFonts w:hint="eastAsia"/>
            <w:webHidden/>
          </w:rPr>
          <w:fldChar w:fldCharType="begin"/>
        </w:r>
        <w:r>
          <w:rPr>
            <w:rFonts w:hint="eastAsia"/>
            <w:webHidden/>
          </w:rPr>
          <w:instrText xml:space="preserve"> </w:instrText>
        </w:r>
        <w:r>
          <w:rPr>
            <w:webHidden/>
          </w:rPr>
          <w:instrText>PAGEREF _Toc185880287 \h</w:instrText>
        </w:r>
        <w:r>
          <w:rPr>
            <w:rFonts w:hint="eastAsia"/>
            <w:webHidden/>
          </w:rPr>
          <w:instrText xml:space="preserve"> </w:instrText>
        </w:r>
        <w:r>
          <w:rPr>
            <w:rFonts w:hint="eastAsia"/>
            <w:webHidden/>
          </w:rPr>
        </w:r>
        <w:r>
          <w:rPr>
            <w:webHidden/>
          </w:rPr>
          <w:fldChar w:fldCharType="separate"/>
        </w:r>
        <w:r>
          <w:rPr>
            <w:webHidden/>
          </w:rPr>
          <w:t>16</w:t>
        </w:r>
        <w:r>
          <w:rPr>
            <w:rFonts w:hint="eastAsia"/>
            <w:webHidden/>
          </w:rPr>
          <w:fldChar w:fldCharType="end"/>
        </w:r>
      </w:hyperlink>
    </w:p>
    <w:p w14:paraId="1C5422F5" w14:textId="77777777" w:rsidR="00971C90" w:rsidRDefault="00971C90">
      <w:pPr>
        <w:pStyle w:val="TOC2"/>
        <w:rPr>
          <w:rFonts w:asciiTheme="minorHAnsi" w:eastAsiaTheme="minorEastAsia" w:hAnsiTheme="minorHAnsi" w:cstheme="minorBidi" w:hint="eastAsia"/>
          <w:szCs w:val="22"/>
          <w14:ligatures w14:val="standardContextual"/>
        </w:rPr>
      </w:pPr>
      <w:hyperlink w:anchor="_Toc185880288" w:history="1">
        <w:r w:rsidRPr="00F90258">
          <w:rPr>
            <w:rStyle w:val="a8"/>
            <w:rFonts w:hint="eastAsia"/>
            <w:lang w:val="en-GB"/>
          </w:rPr>
          <w:t>5.2</w:t>
        </w:r>
        <w:r>
          <w:rPr>
            <w:rFonts w:asciiTheme="minorHAnsi" w:eastAsiaTheme="minorEastAsia" w:hAnsiTheme="minorHAnsi" w:cstheme="minorBidi" w:hint="eastAsia"/>
            <w:szCs w:val="22"/>
            <w14:ligatures w14:val="standardContextual"/>
          </w:rPr>
          <w:tab/>
        </w:r>
        <w:r w:rsidRPr="00F90258">
          <w:rPr>
            <w:rStyle w:val="a8"/>
            <w:rFonts w:hint="eastAsia"/>
          </w:rPr>
          <w:t>冬季工况</w:t>
        </w:r>
        <w:r>
          <w:rPr>
            <w:rFonts w:hint="eastAsia"/>
            <w:webHidden/>
          </w:rPr>
          <w:tab/>
        </w:r>
        <w:r>
          <w:rPr>
            <w:rFonts w:hint="eastAsia"/>
            <w:webHidden/>
          </w:rPr>
          <w:fldChar w:fldCharType="begin"/>
        </w:r>
        <w:r>
          <w:rPr>
            <w:rFonts w:hint="eastAsia"/>
            <w:webHidden/>
          </w:rPr>
          <w:instrText xml:space="preserve"> </w:instrText>
        </w:r>
        <w:r>
          <w:rPr>
            <w:webHidden/>
          </w:rPr>
          <w:instrText>PAGEREF _Toc185880288 \h</w:instrText>
        </w:r>
        <w:r>
          <w:rPr>
            <w:rFonts w:hint="eastAsia"/>
            <w:webHidden/>
          </w:rPr>
          <w:instrText xml:space="preserve"> </w:instrText>
        </w:r>
        <w:r>
          <w:rPr>
            <w:rFonts w:hint="eastAsia"/>
            <w:webHidden/>
          </w:rPr>
        </w:r>
        <w:r>
          <w:rPr>
            <w:webHidden/>
          </w:rPr>
          <w:fldChar w:fldCharType="separate"/>
        </w:r>
        <w:r>
          <w:rPr>
            <w:webHidden/>
          </w:rPr>
          <w:t>16</w:t>
        </w:r>
        <w:r>
          <w:rPr>
            <w:rFonts w:hint="eastAsia"/>
            <w:webHidden/>
          </w:rPr>
          <w:fldChar w:fldCharType="end"/>
        </w:r>
      </w:hyperlink>
    </w:p>
    <w:p w14:paraId="62CDC2AE" w14:textId="77777777" w:rsidR="00971C90" w:rsidRDefault="00971C90">
      <w:pPr>
        <w:pStyle w:val="TOC3"/>
        <w:rPr>
          <w:rFonts w:asciiTheme="minorHAnsi" w:eastAsiaTheme="minorEastAsia" w:hAnsiTheme="minorHAnsi" w:cstheme="minorBidi" w:hint="eastAsia"/>
          <w:szCs w:val="22"/>
          <w14:ligatures w14:val="standardContextual"/>
        </w:rPr>
      </w:pPr>
      <w:hyperlink w:anchor="_Toc185880289" w:history="1">
        <w:r w:rsidRPr="00F90258">
          <w:rPr>
            <w:rStyle w:val="a8"/>
            <w:rFonts w:hint="eastAsia"/>
            <w:lang w:val="en-GB"/>
          </w:rPr>
          <w:t>5.2.1</w:t>
        </w:r>
        <w:r>
          <w:rPr>
            <w:rFonts w:asciiTheme="minorHAnsi" w:eastAsiaTheme="minorEastAsia" w:hAnsiTheme="minorHAnsi" w:cstheme="minorBidi" w:hint="eastAsia"/>
            <w:szCs w:val="22"/>
            <w14:ligatures w14:val="standardContextual"/>
          </w:rPr>
          <w:tab/>
        </w:r>
        <w:r w:rsidRPr="00F90258">
          <w:rPr>
            <w:rStyle w:val="a8"/>
            <w:rFonts w:hint="eastAsia"/>
          </w:rPr>
          <w:t>人行区域风速达标分析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_Toc185880289 \h</w:instrText>
        </w:r>
        <w:r>
          <w:rPr>
            <w:rFonts w:hint="eastAsia"/>
            <w:webHidden/>
          </w:rPr>
          <w:instrText xml:space="preserve"> </w:instrText>
        </w:r>
        <w:r>
          <w:rPr>
            <w:rFonts w:hint="eastAsia"/>
            <w:webHidden/>
          </w:rPr>
        </w:r>
        <w:r>
          <w:rPr>
            <w:webHidden/>
          </w:rPr>
          <w:fldChar w:fldCharType="separate"/>
        </w:r>
        <w:r>
          <w:rPr>
            <w:webHidden/>
          </w:rPr>
          <w:t>16</w:t>
        </w:r>
        <w:r>
          <w:rPr>
            <w:rFonts w:hint="eastAsia"/>
            <w:webHidden/>
          </w:rPr>
          <w:fldChar w:fldCharType="end"/>
        </w:r>
      </w:hyperlink>
    </w:p>
    <w:p w14:paraId="0AB27776" w14:textId="77777777" w:rsidR="00971C90" w:rsidRDefault="00971C90">
      <w:pPr>
        <w:pStyle w:val="TOC3"/>
        <w:rPr>
          <w:rFonts w:asciiTheme="minorHAnsi" w:eastAsiaTheme="minorEastAsia" w:hAnsiTheme="minorHAnsi" w:cstheme="minorBidi" w:hint="eastAsia"/>
          <w:szCs w:val="22"/>
          <w14:ligatures w14:val="standardContextual"/>
        </w:rPr>
      </w:pPr>
      <w:hyperlink w:anchor="_Toc185880290" w:history="1">
        <w:r w:rsidRPr="00F90258">
          <w:rPr>
            <w:rStyle w:val="a8"/>
            <w:rFonts w:hint="eastAsia"/>
            <w:lang w:val="en-GB"/>
          </w:rPr>
          <w:t>5.2.2</w:t>
        </w:r>
        <w:r>
          <w:rPr>
            <w:rFonts w:asciiTheme="minorHAnsi" w:eastAsiaTheme="minorEastAsia" w:hAnsiTheme="minorHAnsi" w:cstheme="minorBidi" w:hint="eastAsia"/>
            <w:szCs w:val="22"/>
            <w14:ligatures w14:val="standardContextual"/>
          </w:rPr>
          <w:tab/>
        </w:r>
        <w:r w:rsidRPr="00F90258">
          <w:rPr>
            <w:rStyle w:val="a8"/>
            <w:rFonts w:hint="eastAsia"/>
          </w:rPr>
          <w:t>人行区域风速放大系数达标分析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_Toc185880290 \h</w:instrText>
        </w:r>
        <w:r>
          <w:rPr>
            <w:rFonts w:hint="eastAsia"/>
            <w:webHidden/>
          </w:rPr>
          <w:instrText xml:space="preserve"> </w:instrText>
        </w:r>
        <w:r>
          <w:rPr>
            <w:rFonts w:hint="eastAsia"/>
            <w:webHidden/>
          </w:rPr>
        </w:r>
        <w:r>
          <w:rPr>
            <w:webHidden/>
          </w:rPr>
          <w:fldChar w:fldCharType="separate"/>
        </w:r>
        <w:r>
          <w:rPr>
            <w:webHidden/>
          </w:rPr>
          <w:t>17</w:t>
        </w:r>
        <w:r>
          <w:rPr>
            <w:rFonts w:hint="eastAsia"/>
            <w:webHidden/>
          </w:rPr>
          <w:fldChar w:fldCharType="end"/>
        </w:r>
      </w:hyperlink>
    </w:p>
    <w:p w14:paraId="7B9DB312" w14:textId="77777777" w:rsidR="00971C90" w:rsidRDefault="00971C90">
      <w:pPr>
        <w:pStyle w:val="TOC3"/>
        <w:rPr>
          <w:rFonts w:asciiTheme="minorHAnsi" w:eastAsiaTheme="minorEastAsia" w:hAnsiTheme="minorHAnsi" w:cstheme="minorBidi" w:hint="eastAsia"/>
          <w:szCs w:val="22"/>
          <w14:ligatures w14:val="standardContextual"/>
        </w:rPr>
      </w:pPr>
      <w:hyperlink w:anchor="_Toc185880291" w:history="1">
        <w:r w:rsidRPr="00F90258">
          <w:rPr>
            <w:rStyle w:val="a8"/>
            <w:rFonts w:hint="eastAsia"/>
            <w:lang w:val="en-GB"/>
          </w:rPr>
          <w:t>5.2.3</w:t>
        </w:r>
        <w:r>
          <w:rPr>
            <w:rFonts w:asciiTheme="minorHAnsi" w:eastAsiaTheme="minorEastAsia" w:hAnsiTheme="minorHAnsi" w:cstheme="minorBidi" w:hint="eastAsia"/>
            <w:szCs w:val="22"/>
            <w14:ligatures w14:val="standardContextual"/>
          </w:rPr>
          <w:tab/>
        </w:r>
        <w:r w:rsidRPr="00F90258">
          <w:rPr>
            <w:rStyle w:val="a8"/>
            <w:rFonts w:hint="eastAsia"/>
          </w:rPr>
          <w:t>户外休息区、儿童娱乐区域风速达标分析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_Toc185880291 \h</w:instrText>
        </w:r>
        <w:r>
          <w:rPr>
            <w:rFonts w:hint="eastAsia"/>
            <w:webHidden/>
          </w:rPr>
          <w:instrText xml:space="preserve"> </w:instrText>
        </w:r>
        <w:r>
          <w:rPr>
            <w:rFonts w:hint="eastAsia"/>
            <w:webHidden/>
          </w:rPr>
        </w:r>
        <w:r>
          <w:rPr>
            <w:webHidden/>
          </w:rPr>
          <w:fldChar w:fldCharType="separate"/>
        </w:r>
        <w:r>
          <w:rPr>
            <w:webHidden/>
          </w:rPr>
          <w:t>18</w:t>
        </w:r>
        <w:r>
          <w:rPr>
            <w:rFonts w:hint="eastAsia"/>
            <w:webHidden/>
          </w:rPr>
          <w:fldChar w:fldCharType="end"/>
        </w:r>
      </w:hyperlink>
    </w:p>
    <w:p w14:paraId="6BEBA522" w14:textId="77777777" w:rsidR="00971C90" w:rsidRDefault="00971C90">
      <w:pPr>
        <w:pStyle w:val="TOC3"/>
        <w:rPr>
          <w:rFonts w:asciiTheme="minorHAnsi" w:eastAsiaTheme="minorEastAsia" w:hAnsiTheme="minorHAnsi" w:cstheme="minorBidi" w:hint="eastAsia"/>
          <w:szCs w:val="22"/>
          <w14:ligatures w14:val="standardContextual"/>
        </w:rPr>
      </w:pPr>
      <w:hyperlink w:anchor="_Toc185880292" w:history="1">
        <w:r w:rsidRPr="00F90258">
          <w:rPr>
            <w:rStyle w:val="a8"/>
            <w:rFonts w:hint="eastAsia"/>
            <w:lang w:val="en-GB"/>
          </w:rPr>
          <w:t>5.2.4</w:t>
        </w:r>
        <w:r>
          <w:rPr>
            <w:rFonts w:asciiTheme="minorHAnsi" w:eastAsiaTheme="minorEastAsia" w:hAnsiTheme="minorHAnsi" w:cstheme="minorBidi" w:hint="eastAsia"/>
            <w:szCs w:val="22"/>
            <w14:ligatures w14:val="standardContextual"/>
          </w:rPr>
          <w:tab/>
        </w:r>
        <w:r w:rsidRPr="00F90258">
          <w:rPr>
            <w:rStyle w:val="a8"/>
            <w:rFonts w:hint="eastAsia"/>
          </w:rPr>
          <w:t>户外休息区、儿童娱乐区风速放大系数达标分析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_Toc185880292 \h</w:instrText>
        </w:r>
        <w:r>
          <w:rPr>
            <w:rFonts w:hint="eastAsia"/>
            <w:webHidden/>
          </w:rPr>
          <w:instrText xml:space="preserve"> </w:instrText>
        </w:r>
        <w:r>
          <w:rPr>
            <w:rFonts w:hint="eastAsia"/>
            <w:webHidden/>
          </w:rPr>
        </w:r>
        <w:r>
          <w:rPr>
            <w:webHidden/>
          </w:rPr>
          <w:fldChar w:fldCharType="separate"/>
        </w:r>
        <w:r>
          <w:rPr>
            <w:webHidden/>
          </w:rPr>
          <w:t>18</w:t>
        </w:r>
        <w:r>
          <w:rPr>
            <w:rFonts w:hint="eastAsia"/>
            <w:webHidden/>
          </w:rPr>
          <w:fldChar w:fldCharType="end"/>
        </w:r>
      </w:hyperlink>
    </w:p>
    <w:p w14:paraId="4A2B0342" w14:textId="77777777" w:rsidR="00971C90" w:rsidRDefault="00971C90">
      <w:pPr>
        <w:pStyle w:val="TOC3"/>
        <w:rPr>
          <w:rFonts w:asciiTheme="minorHAnsi" w:eastAsiaTheme="minorEastAsia" w:hAnsiTheme="minorHAnsi" w:cstheme="minorBidi" w:hint="eastAsia"/>
          <w:szCs w:val="22"/>
          <w14:ligatures w14:val="standardContextual"/>
        </w:rPr>
      </w:pPr>
      <w:hyperlink w:anchor="_Toc185880293" w:history="1">
        <w:r w:rsidRPr="00F90258">
          <w:rPr>
            <w:rStyle w:val="a8"/>
            <w:rFonts w:hint="eastAsia"/>
            <w:lang w:val="en-GB"/>
          </w:rPr>
          <w:t>5.2.5</w:t>
        </w:r>
        <w:r>
          <w:rPr>
            <w:rFonts w:asciiTheme="minorHAnsi" w:eastAsiaTheme="minorEastAsia" w:hAnsiTheme="minorHAnsi" w:cstheme="minorBidi" w:hint="eastAsia"/>
            <w:szCs w:val="22"/>
            <w14:ligatures w14:val="standardContextual"/>
          </w:rPr>
          <w:tab/>
        </w:r>
        <w:r w:rsidRPr="00F90258">
          <w:rPr>
            <w:rStyle w:val="a8"/>
            <w:rFonts w:hint="eastAsia"/>
          </w:rPr>
          <w:t>冬季工况风速</w:t>
        </w:r>
        <w:r w:rsidRPr="00F90258">
          <w:rPr>
            <w:rStyle w:val="a8"/>
            <w:rFonts w:hint="eastAsia"/>
          </w:rPr>
          <w:t>/</w:t>
        </w:r>
        <w:r w:rsidRPr="00F90258">
          <w:rPr>
            <w:rStyle w:val="a8"/>
            <w:rFonts w:hint="eastAsia"/>
          </w:rPr>
          <w:t>风速放大系数达标结果汇总</w:t>
        </w:r>
        <w:r>
          <w:rPr>
            <w:rFonts w:hint="eastAsia"/>
            <w:webHidden/>
          </w:rPr>
          <w:tab/>
        </w:r>
        <w:r>
          <w:rPr>
            <w:rFonts w:hint="eastAsia"/>
            <w:webHidden/>
          </w:rPr>
          <w:fldChar w:fldCharType="begin"/>
        </w:r>
        <w:r>
          <w:rPr>
            <w:rFonts w:hint="eastAsia"/>
            <w:webHidden/>
          </w:rPr>
          <w:instrText xml:space="preserve"> </w:instrText>
        </w:r>
        <w:r>
          <w:rPr>
            <w:webHidden/>
          </w:rPr>
          <w:instrText>PAGEREF _Toc185880293 \h</w:instrText>
        </w:r>
        <w:r>
          <w:rPr>
            <w:rFonts w:hint="eastAsia"/>
            <w:webHidden/>
          </w:rPr>
          <w:instrText xml:space="preserve"> </w:instrText>
        </w:r>
        <w:r>
          <w:rPr>
            <w:rFonts w:hint="eastAsia"/>
            <w:webHidden/>
          </w:rPr>
        </w:r>
        <w:r>
          <w:rPr>
            <w:webHidden/>
          </w:rPr>
          <w:fldChar w:fldCharType="separate"/>
        </w:r>
        <w:r>
          <w:rPr>
            <w:webHidden/>
          </w:rPr>
          <w:t>19</w:t>
        </w:r>
        <w:r>
          <w:rPr>
            <w:rFonts w:hint="eastAsia"/>
            <w:webHidden/>
          </w:rPr>
          <w:fldChar w:fldCharType="end"/>
        </w:r>
      </w:hyperlink>
    </w:p>
    <w:p w14:paraId="6F28E932" w14:textId="77777777" w:rsidR="00971C90" w:rsidRDefault="00971C90">
      <w:pPr>
        <w:pStyle w:val="TOC3"/>
        <w:rPr>
          <w:rFonts w:asciiTheme="minorHAnsi" w:eastAsiaTheme="minorEastAsia" w:hAnsiTheme="minorHAnsi" w:cstheme="minorBidi" w:hint="eastAsia"/>
          <w:szCs w:val="22"/>
          <w14:ligatures w14:val="standardContextual"/>
        </w:rPr>
      </w:pPr>
      <w:hyperlink w:anchor="_Toc185880294" w:history="1">
        <w:r w:rsidRPr="00F90258">
          <w:rPr>
            <w:rStyle w:val="a8"/>
            <w:rFonts w:hint="eastAsia"/>
            <w:lang w:val="en-GB"/>
          </w:rPr>
          <w:t>5.2.6</w:t>
        </w:r>
        <w:r>
          <w:rPr>
            <w:rFonts w:asciiTheme="minorHAnsi" w:eastAsiaTheme="minorEastAsia" w:hAnsiTheme="minorHAnsi" w:cstheme="minorBidi" w:hint="eastAsia"/>
            <w:szCs w:val="22"/>
            <w14:ligatures w14:val="standardContextual"/>
          </w:rPr>
          <w:tab/>
        </w:r>
        <w:r w:rsidRPr="00F90258">
          <w:rPr>
            <w:rStyle w:val="a8"/>
            <w:rFonts w:hint="eastAsia"/>
          </w:rPr>
          <w:t>建筑迎风面和背风面风压分析</w:t>
        </w:r>
        <w:r>
          <w:rPr>
            <w:rFonts w:hint="eastAsia"/>
            <w:webHidden/>
          </w:rPr>
          <w:tab/>
        </w:r>
        <w:r>
          <w:rPr>
            <w:rFonts w:hint="eastAsia"/>
            <w:webHidden/>
          </w:rPr>
          <w:fldChar w:fldCharType="begin"/>
        </w:r>
        <w:r>
          <w:rPr>
            <w:rFonts w:hint="eastAsia"/>
            <w:webHidden/>
          </w:rPr>
          <w:instrText xml:space="preserve"> </w:instrText>
        </w:r>
        <w:r>
          <w:rPr>
            <w:webHidden/>
          </w:rPr>
          <w:instrText>PAGEREF _Toc185880294 \h</w:instrText>
        </w:r>
        <w:r>
          <w:rPr>
            <w:rFonts w:hint="eastAsia"/>
            <w:webHidden/>
          </w:rPr>
          <w:instrText xml:space="preserve"> </w:instrText>
        </w:r>
        <w:r>
          <w:rPr>
            <w:rFonts w:hint="eastAsia"/>
            <w:webHidden/>
          </w:rPr>
        </w:r>
        <w:r>
          <w:rPr>
            <w:webHidden/>
          </w:rPr>
          <w:fldChar w:fldCharType="separate"/>
        </w:r>
        <w:r>
          <w:rPr>
            <w:webHidden/>
          </w:rPr>
          <w:t>19</w:t>
        </w:r>
        <w:r>
          <w:rPr>
            <w:rFonts w:hint="eastAsia"/>
            <w:webHidden/>
          </w:rPr>
          <w:fldChar w:fldCharType="end"/>
        </w:r>
      </w:hyperlink>
    </w:p>
    <w:p w14:paraId="0F87046D" w14:textId="77777777" w:rsidR="00971C90" w:rsidRDefault="00971C90">
      <w:pPr>
        <w:pStyle w:val="TOC2"/>
        <w:rPr>
          <w:rFonts w:asciiTheme="minorHAnsi" w:eastAsiaTheme="minorEastAsia" w:hAnsiTheme="minorHAnsi" w:cstheme="minorBidi" w:hint="eastAsia"/>
          <w:szCs w:val="22"/>
          <w14:ligatures w14:val="standardContextual"/>
        </w:rPr>
      </w:pPr>
      <w:hyperlink w:anchor="_Toc185880295" w:history="1">
        <w:r w:rsidRPr="00F90258">
          <w:rPr>
            <w:rStyle w:val="a8"/>
            <w:rFonts w:hint="eastAsia"/>
            <w:lang w:val="en-GB"/>
          </w:rPr>
          <w:t>5.3</w:t>
        </w:r>
        <w:r>
          <w:rPr>
            <w:rFonts w:asciiTheme="minorHAnsi" w:eastAsiaTheme="minorEastAsia" w:hAnsiTheme="minorHAnsi" w:cstheme="minorBidi" w:hint="eastAsia"/>
            <w:szCs w:val="22"/>
            <w14:ligatures w14:val="standardContextual"/>
          </w:rPr>
          <w:tab/>
        </w:r>
        <w:r w:rsidRPr="00F90258">
          <w:rPr>
            <w:rStyle w:val="a8"/>
            <w:rFonts w:hint="eastAsia"/>
          </w:rPr>
          <w:t>夏季工况</w:t>
        </w:r>
        <w:r>
          <w:rPr>
            <w:rFonts w:hint="eastAsia"/>
            <w:webHidden/>
          </w:rPr>
          <w:tab/>
        </w:r>
        <w:r>
          <w:rPr>
            <w:rFonts w:hint="eastAsia"/>
            <w:webHidden/>
          </w:rPr>
          <w:fldChar w:fldCharType="begin"/>
        </w:r>
        <w:r>
          <w:rPr>
            <w:rFonts w:hint="eastAsia"/>
            <w:webHidden/>
          </w:rPr>
          <w:instrText xml:space="preserve"> </w:instrText>
        </w:r>
        <w:r>
          <w:rPr>
            <w:webHidden/>
          </w:rPr>
          <w:instrText>PAGEREF _Toc185880295 \h</w:instrText>
        </w:r>
        <w:r>
          <w:rPr>
            <w:rFonts w:hint="eastAsia"/>
            <w:webHidden/>
          </w:rPr>
          <w:instrText xml:space="preserve"> </w:instrText>
        </w:r>
        <w:r>
          <w:rPr>
            <w:rFonts w:hint="eastAsia"/>
            <w:webHidden/>
          </w:rPr>
        </w:r>
        <w:r>
          <w:rPr>
            <w:webHidden/>
          </w:rPr>
          <w:fldChar w:fldCharType="separate"/>
        </w:r>
        <w:r>
          <w:rPr>
            <w:webHidden/>
          </w:rPr>
          <w:t>22</w:t>
        </w:r>
        <w:r>
          <w:rPr>
            <w:rFonts w:hint="eastAsia"/>
            <w:webHidden/>
          </w:rPr>
          <w:fldChar w:fldCharType="end"/>
        </w:r>
      </w:hyperlink>
    </w:p>
    <w:p w14:paraId="49C17462" w14:textId="77777777" w:rsidR="00971C90" w:rsidRDefault="00971C90">
      <w:pPr>
        <w:pStyle w:val="TOC3"/>
        <w:rPr>
          <w:rFonts w:asciiTheme="minorHAnsi" w:eastAsiaTheme="minorEastAsia" w:hAnsiTheme="minorHAnsi" w:cstheme="minorBidi" w:hint="eastAsia"/>
          <w:szCs w:val="22"/>
          <w14:ligatures w14:val="standardContextual"/>
        </w:rPr>
      </w:pPr>
      <w:hyperlink w:anchor="_Toc185880296" w:history="1">
        <w:r w:rsidRPr="00F90258">
          <w:rPr>
            <w:rStyle w:val="a8"/>
            <w:rFonts w:hint="eastAsia"/>
            <w:lang w:val="en-GB"/>
          </w:rPr>
          <w:t>5.3.1</w:t>
        </w:r>
        <w:r>
          <w:rPr>
            <w:rFonts w:asciiTheme="minorHAnsi" w:eastAsiaTheme="minorEastAsia" w:hAnsiTheme="minorHAnsi" w:cstheme="minorBidi" w:hint="eastAsia"/>
            <w:szCs w:val="22"/>
            <w14:ligatures w14:val="standardContextual"/>
          </w:rPr>
          <w:tab/>
        </w:r>
        <w:r w:rsidRPr="00F90258">
          <w:rPr>
            <w:rStyle w:val="a8"/>
            <w:rFonts w:hint="eastAsia"/>
          </w:rPr>
          <w:t>人活动区域无风区计算分析</w:t>
        </w:r>
        <w:r>
          <w:rPr>
            <w:rFonts w:hint="eastAsia"/>
            <w:webHidden/>
          </w:rPr>
          <w:tab/>
        </w:r>
        <w:r>
          <w:rPr>
            <w:rFonts w:hint="eastAsia"/>
            <w:webHidden/>
          </w:rPr>
          <w:fldChar w:fldCharType="begin"/>
        </w:r>
        <w:r>
          <w:rPr>
            <w:rFonts w:hint="eastAsia"/>
            <w:webHidden/>
          </w:rPr>
          <w:instrText xml:space="preserve"> </w:instrText>
        </w:r>
        <w:r>
          <w:rPr>
            <w:webHidden/>
          </w:rPr>
          <w:instrText>PAGEREF _Toc185880296 \h</w:instrText>
        </w:r>
        <w:r>
          <w:rPr>
            <w:rFonts w:hint="eastAsia"/>
            <w:webHidden/>
          </w:rPr>
          <w:instrText xml:space="preserve"> </w:instrText>
        </w:r>
        <w:r>
          <w:rPr>
            <w:rFonts w:hint="eastAsia"/>
            <w:webHidden/>
          </w:rPr>
        </w:r>
        <w:r>
          <w:rPr>
            <w:webHidden/>
          </w:rPr>
          <w:fldChar w:fldCharType="separate"/>
        </w:r>
        <w:r>
          <w:rPr>
            <w:webHidden/>
          </w:rPr>
          <w:t>22</w:t>
        </w:r>
        <w:r>
          <w:rPr>
            <w:rFonts w:hint="eastAsia"/>
            <w:webHidden/>
          </w:rPr>
          <w:fldChar w:fldCharType="end"/>
        </w:r>
      </w:hyperlink>
    </w:p>
    <w:p w14:paraId="1D9AA294" w14:textId="77777777" w:rsidR="00971C90" w:rsidRDefault="00971C90">
      <w:pPr>
        <w:pStyle w:val="TOC3"/>
        <w:rPr>
          <w:rFonts w:asciiTheme="minorHAnsi" w:eastAsiaTheme="minorEastAsia" w:hAnsiTheme="minorHAnsi" w:cstheme="minorBidi" w:hint="eastAsia"/>
          <w:szCs w:val="22"/>
          <w14:ligatures w14:val="standardContextual"/>
        </w:rPr>
      </w:pPr>
      <w:hyperlink w:anchor="_Toc185880297" w:history="1">
        <w:r w:rsidRPr="00F90258">
          <w:rPr>
            <w:rStyle w:val="a8"/>
            <w:rFonts w:hint="eastAsia"/>
            <w:lang w:val="en-GB"/>
          </w:rPr>
          <w:t>5.3.2</w:t>
        </w:r>
        <w:r>
          <w:rPr>
            <w:rFonts w:asciiTheme="minorHAnsi" w:eastAsiaTheme="minorEastAsia" w:hAnsiTheme="minorHAnsi" w:cstheme="minorBidi" w:hint="eastAsia"/>
            <w:szCs w:val="22"/>
            <w14:ligatures w14:val="standardContextual"/>
          </w:rPr>
          <w:tab/>
        </w:r>
        <w:r w:rsidRPr="00F90258">
          <w:rPr>
            <w:rStyle w:val="a8"/>
            <w:rFonts w:hint="eastAsia"/>
          </w:rPr>
          <w:t>人活动区域旋涡区分析</w:t>
        </w:r>
        <w:r>
          <w:rPr>
            <w:rFonts w:hint="eastAsia"/>
            <w:webHidden/>
          </w:rPr>
          <w:tab/>
        </w:r>
        <w:r>
          <w:rPr>
            <w:rFonts w:hint="eastAsia"/>
            <w:webHidden/>
          </w:rPr>
          <w:fldChar w:fldCharType="begin"/>
        </w:r>
        <w:r>
          <w:rPr>
            <w:rFonts w:hint="eastAsia"/>
            <w:webHidden/>
          </w:rPr>
          <w:instrText xml:space="preserve"> </w:instrText>
        </w:r>
        <w:r>
          <w:rPr>
            <w:webHidden/>
          </w:rPr>
          <w:instrText>PAGEREF _Toc185880297 \h</w:instrText>
        </w:r>
        <w:r>
          <w:rPr>
            <w:rFonts w:hint="eastAsia"/>
            <w:webHidden/>
          </w:rPr>
          <w:instrText xml:space="preserve"> </w:instrText>
        </w:r>
        <w:r>
          <w:rPr>
            <w:rFonts w:hint="eastAsia"/>
            <w:webHidden/>
          </w:rPr>
        </w:r>
        <w:r>
          <w:rPr>
            <w:webHidden/>
          </w:rPr>
          <w:fldChar w:fldCharType="separate"/>
        </w:r>
        <w:r>
          <w:rPr>
            <w:webHidden/>
          </w:rPr>
          <w:t>23</w:t>
        </w:r>
        <w:r>
          <w:rPr>
            <w:rFonts w:hint="eastAsia"/>
            <w:webHidden/>
          </w:rPr>
          <w:fldChar w:fldCharType="end"/>
        </w:r>
      </w:hyperlink>
    </w:p>
    <w:p w14:paraId="505BCC79" w14:textId="77777777" w:rsidR="00971C90" w:rsidRDefault="00971C90">
      <w:pPr>
        <w:pStyle w:val="TOC3"/>
        <w:rPr>
          <w:rFonts w:asciiTheme="minorHAnsi" w:eastAsiaTheme="minorEastAsia" w:hAnsiTheme="minorHAnsi" w:cstheme="minorBidi" w:hint="eastAsia"/>
          <w:szCs w:val="22"/>
          <w14:ligatures w14:val="standardContextual"/>
        </w:rPr>
      </w:pPr>
      <w:hyperlink w:anchor="_Toc185880298" w:history="1">
        <w:r w:rsidRPr="00F90258">
          <w:rPr>
            <w:rStyle w:val="a8"/>
            <w:rFonts w:hint="eastAsia"/>
            <w:lang w:val="en-GB"/>
          </w:rPr>
          <w:t>5.3.3</w:t>
        </w:r>
        <w:r>
          <w:rPr>
            <w:rFonts w:asciiTheme="minorHAnsi" w:eastAsiaTheme="minorEastAsia" w:hAnsiTheme="minorHAnsi" w:cstheme="minorBidi" w:hint="eastAsia"/>
            <w:szCs w:val="22"/>
            <w14:ligatures w14:val="standardContextual"/>
          </w:rPr>
          <w:tab/>
        </w:r>
        <w:r w:rsidRPr="00F90258">
          <w:rPr>
            <w:rStyle w:val="a8"/>
            <w:rFonts w:hint="eastAsia"/>
          </w:rPr>
          <w:t>人活动区域旋涡区</w:t>
        </w:r>
        <w:r w:rsidRPr="00F90258">
          <w:rPr>
            <w:rStyle w:val="a8"/>
            <w:rFonts w:hint="eastAsia"/>
          </w:rPr>
          <w:t>/</w:t>
        </w:r>
        <w:r w:rsidRPr="00F90258">
          <w:rPr>
            <w:rStyle w:val="a8"/>
            <w:rFonts w:hint="eastAsia"/>
          </w:rPr>
          <w:t>无风区达标结果汇总</w:t>
        </w:r>
        <w:r>
          <w:rPr>
            <w:rFonts w:hint="eastAsia"/>
            <w:webHidden/>
          </w:rPr>
          <w:tab/>
        </w:r>
        <w:r>
          <w:rPr>
            <w:rFonts w:hint="eastAsia"/>
            <w:webHidden/>
          </w:rPr>
          <w:fldChar w:fldCharType="begin"/>
        </w:r>
        <w:r>
          <w:rPr>
            <w:rFonts w:hint="eastAsia"/>
            <w:webHidden/>
          </w:rPr>
          <w:instrText xml:space="preserve"> </w:instrText>
        </w:r>
        <w:r>
          <w:rPr>
            <w:webHidden/>
          </w:rPr>
          <w:instrText>PAGEREF _Toc185880298 \h</w:instrText>
        </w:r>
        <w:r>
          <w:rPr>
            <w:rFonts w:hint="eastAsia"/>
            <w:webHidden/>
          </w:rPr>
          <w:instrText xml:space="preserve"> </w:instrText>
        </w:r>
        <w:r>
          <w:rPr>
            <w:rFonts w:hint="eastAsia"/>
            <w:webHidden/>
          </w:rPr>
        </w:r>
        <w:r>
          <w:rPr>
            <w:webHidden/>
          </w:rPr>
          <w:fldChar w:fldCharType="separate"/>
        </w:r>
        <w:r>
          <w:rPr>
            <w:webHidden/>
          </w:rPr>
          <w:t>24</w:t>
        </w:r>
        <w:r>
          <w:rPr>
            <w:rFonts w:hint="eastAsia"/>
            <w:webHidden/>
          </w:rPr>
          <w:fldChar w:fldCharType="end"/>
        </w:r>
      </w:hyperlink>
    </w:p>
    <w:p w14:paraId="6CC02D73" w14:textId="77777777" w:rsidR="00971C90" w:rsidRDefault="00971C90">
      <w:pPr>
        <w:pStyle w:val="TOC3"/>
        <w:rPr>
          <w:rFonts w:asciiTheme="minorHAnsi" w:eastAsiaTheme="minorEastAsia" w:hAnsiTheme="minorHAnsi" w:cstheme="minorBidi" w:hint="eastAsia"/>
          <w:szCs w:val="22"/>
          <w14:ligatures w14:val="standardContextual"/>
        </w:rPr>
      </w:pPr>
      <w:hyperlink w:anchor="_Toc185880299" w:history="1">
        <w:r w:rsidRPr="00F90258">
          <w:rPr>
            <w:rStyle w:val="a8"/>
            <w:rFonts w:hint="eastAsia"/>
            <w:lang w:val="en-GB"/>
          </w:rPr>
          <w:t>5.3.4</w:t>
        </w:r>
        <w:r>
          <w:rPr>
            <w:rFonts w:asciiTheme="minorHAnsi" w:eastAsiaTheme="minorEastAsia" w:hAnsiTheme="minorHAnsi" w:cstheme="minorBidi" w:hint="eastAsia"/>
            <w:szCs w:val="22"/>
            <w14:ligatures w14:val="standardContextual"/>
          </w:rPr>
          <w:tab/>
        </w:r>
        <w:r w:rsidRPr="00F90258">
          <w:rPr>
            <w:rStyle w:val="a8"/>
            <w:rFonts w:hint="eastAsia"/>
          </w:rPr>
          <w:t>外窗内外表面风压差达标分析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_Toc185880299 \h</w:instrText>
        </w:r>
        <w:r>
          <w:rPr>
            <w:rFonts w:hint="eastAsia"/>
            <w:webHidden/>
          </w:rPr>
          <w:instrText xml:space="preserve"> </w:instrText>
        </w:r>
        <w:r>
          <w:rPr>
            <w:rFonts w:hint="eastAsia"/>
            <w:webHidden/>
          </w:rPr>
        </w:r>
        <w:r>
          <w:rPr>
            <w:webHidden/>
          </w:rPr>
          <w:fldChar w:fldCharType="separate"/>
        </w:r>
        <w:r>
          <w:rPr>
            <w:webHidden/>
          </w:rPr>
          <w:t>24</w:t>
        </w:r>
        <w:r>
          <w:rPr>
            <w:rFonts w:hint="eastAsia"/>
            <w:webHidden/>
          </w:rPr>
          <w:fldChar w:fldCharType="end"/>
        </w:r>
      </w:hyperlink>
    </w:p>
    <w:p w14:paraId="239C7968" w14:textId="77777777" w:rsidR="00971C90" w:rsidRDefault="00971C90">
      <w:pPr>
        <w:pStyle w:val="TOC2"/>
        <w:rPr>
          <w:rFonts w:asciiTheme="minorHAnsi" w:eastAsiaTheme="minorEastAsia" w:hAnsiTheme="minorHAnsi" w:cstheme="minorBidi" w:hint="eastAsia"/>
          <w:szCs w:val="22"/>
          <w14:ligatures w14:val="standardContextual"/>
        </w:rPr>
      </w:pPr>
      <w:hyperlink w:anchor="_Toc185880300" w:history="1">
        <w:r w:rsidRPr="00F90258">
          <w:rPr>
            <w:rStyle w:val="a8"/>
            <w:rFonts w:hint="eastAsia"/>
            <w:lang w:val="en-GB"/>
          </w:rPr>
          <w:t>5.4</w:t>
        </w:r>
        <w:r>
          <w:rPr>
            <w:rFonts w:asciiTheme="minorHAnsi" w:eastAsiaTheme="minorEastAsia" w:hAnsiTheme="minorHAnsi" w:cstheme="minorBidi" w:hint="eastAsia"/>
            <w:szCs w:val="22"/>
            <w14:ligatures w14:val="standardContextual"/>
          </w:rPr>
          <w:tab/>
        </w:r>
        <w:r w:rsidRPr="00F90258">
          <w:rPr>
            <w:rStyle w:val="a8"/>
            <w:rFonts w:hint="eastAsia"/>
          </w:rPr>
          <w:t>过渡季工况</w:t>
        </w:r>
        <w:r>
          <w:rPr>
            <w:rFonts w:hint="eastAsia"/>
            <w:webHidden/>
          </w:rPr>
          <w:tab/>
        </w:r>
        <w:r>
          <w:rPr>
            <w:rFonts w:hint="eastAsia"/>
            <w:webHidden/>
          </w:rPr>
          <w:fldChar w:fldCharType="begin"/>
        </w:r>
        <w:r>
          <w:rPr>
            <w:rFonts w:hint="eastAsia"/>
            <w:webHidden/>
          </w:rPr>
          <w:instrText xml:space="preserve"> </w:instrText>
        </w:r>
        <w:r>
          <w:rPr>
            <w:webHidden/>
          </w:rPr>
          <w:instrText>PAGEREF _Toc185880300 \h</w:instrText>
        </w:r>
        <w:r>
          <w:rPr>
            <w:rFonts w:hint="eastAsia"/>
            <w:webHidden/>
          </w:rPr>
          <w:instrText xml:space="preserve"> </w:instrText>
        </w:r>
        <w:r>
          <w:rPr>
            <w:rFonts w:hint="eastAsia"/>
            <w:webHidden/>
          </w:rPr>
        </w:r>
        <w:r>
          <w:rPr>
            <w:webHidden/>
          </w:rPr>
          <w:fldChar w:fldCharType="separate"/>
        </w:r>
        <w:r>
          <w:rPr>
            <w:webHidden/>
          </w:rPr>
          <w:t>25</w:t>
        </w:r>
        <w:r>
          <w:rPr>
            <w:rFonts w:hint="eastAsia"/>
            <w:webHidden/>
          </w:rPr>
          <w:fldChar w:fldCharType="end"/>
        </w:r>
      </w:hyperlink>
    </w:p>
    <w:p w14:paraId="44EA6286" w14:textId="77777777" w:rsidR="00971C90" w:rsidRDefault="00971C90">
      <w:pPr>
        <w:pStyle w:val="TOC3"/>
        <w:rPr>
          <w:rFonts w:asciiTheme="minorHAnsi" w:eastAsiaTheme="minorEastAsia" w:hAnsiTheme="minorHAnsi" w:cstheme="minorBidi" w:hint="eastAsia"/>
          <w:szCs w:val="22"/>
          <w14:ligatures w14:val="standardContextual"/>
        </w:rPr>
      </w:pPr>
      <w:hyperlink w:anchor="_Toc185880301" w:history="1">
        <w:r w:rsidRPr="00F90258">
          <w:rPr>
            <w:rStyle w:val="a8"/>
            <w:rFonts w:hint="eastAsia"/>
            <w:lang w:val="en-GB"/>
          </w:rPr>
          <w:t>5.4.1</w:t>
        </w:r>
        <w:r>
          <w:rPr>
            <w:rFonts w:asciiTheme="minorHAnsi" w:eastAsiaTheme="minorEastAsia" w:hAnsiTheme="minorHAnsi" w:cstheme="minorBidi" w:hint="eastAsia"/>
            <w:szCs w:val="22"/>
            <w14:ligatures w14:val="standardContextual"/>
          </w:rPr>
          <w:tab/>
        </w:r>
        <w:r w:rsidRPr="00F90258">
          <w:rPr>
            <w:rStyle w:val="a8"/>
            <w:rFonts w:hint="eastAsia"/>
          </w:rPr>
          <w:t>人活动区域无风区计算分析</w:t>
        </w:r>
        <w:r>
          <w:rPr>
            <w:rFonts w:hint="eastAsia"/>
            <w:webHidden/>
          </w:rPr>
          <w:tab/>
        </w:r>
        <w:r>
          <w:rPr>
            <w:rFonts w:hint="eastAsia"/>
            <w:webHidden/>
          </w:rPr>
          <w:fldChar w:fldCharType="begin"/>
        </w:r>
        <w:r>
          <w:rPr>
            <w:rFonts w:hint="eastAsia"/>
            <w:webHidden/>
          </w:rPr>
          <w:instrText xml:space="preserve"> </w:instrText>
        </w:r>
        <w:r>
          <w:rPr>
            <w:webHidden/>
          </w:rPr>
          <w:instrText>PAGEREF _Toc185880301 \h</w:instrText>
        </w:r>
        <w:r>
          <w:rPr>
            <w:rFonts w:hint="eastAsia"/>
            <w:webHidden/>
          </w:rPr>
          <w:instrText xml:space="preserve"> </w:instrText>
        </w:r>
        <w:r>
          <w:rPr>
            <w:rFonts w:hint="eastAsia"/>
            <w:webHidden/>
          </w:rPr>
        </w:r>
        <w:r>
          <w:rPr>
            <w:webHidden/>
          </w:rPr>
          <w:fldChar w:fldCharType="separate"/>
        </w:r>
        <w:r>
          <w:rPr>
            <w:webHidden/>
          </w:rPr>
          <w:t>26</w:t>
        </w:r>
        <w:r>
          <w:rPr>
            <w:rFonts w:hint="eastAsia"/>
            <w:webHidden/>
          </w:rPr>
          <w:fldChar w:fldCharType="end"/>
        </w:r>
      </w:hyperlink>
    </w:p>
    <w:p w14:paraId="6ED27D0D" w14:textId="77777777" w:rsidR="00971C90" w:rsidRDefault="00971C90">
      <w:pPr>
        <w:pStyle w:val="TOC3"/>
        <w:rPr>
          <w:rFonts w:asciiTheme="minorHAnsi" w:eastAsiaTheme="minorEastAsia" w:hAnsiTheme="minorHAnsi" w:cstheme="minorBidi" w:hint="eastAsia"/>
          <w:szCs w:val="22"/>
          <w14:ligatures w14:val="standardContextual"/>
        </w:rPr>
      </w:pPr>
      <w:hyperlink w:anchor="_Toc185880302" w:history="1">
        <w:r w:rsidRPr="00F90258">
          <w:rPr>
            <w:rStyle w:val="a8"/>
            <w:rFonts w:hint="eastAsia"/>
            <w:lang w:val="en-GB"/>
          </w:rPr>
          <w:t>5.4.2</w:t>
        </w:r>
        <w:r>
          <w:rPr>
            <w:rFonts w:asciiTheme="minorHAnsi" w:eastAsiaTheme="minorEastAsia" w:hAnsiTheme="minorHAnsi" w:cstheme="minorBidi" w:hint="eastAsia"/>
            <w:szCs w:val="22"/>
            <w14:ligatures w14:val="standardContextual"/>
          </w:rPr>
          <w:tab/>
        </w:r>
        <w:r w:rsidRPr="00F90258">
          <w:rPr>
            <w:rStyle w:val="a8"/>
            <w:rFonts w:hint="eastAsia"/>
          </w:rPr>
          <w:t>人活动区域旋涡区分析</w:t>
        </w:r>
        <w:r>
          <w:rPr>
            <w:rFonts w:hint="eastAsia"/>
            <w:webHidden/>
          </w:rPr>
          <w:tab/>
        </w:r>
        <w:r>
          <w:rPr>
            <w:rFonts w:hint="eastAsia"/>
            <w:webHidden/>
          </w:rPr>
          <w:fldChar w:fldCharType="begin"/>
        </w:r>
        <w:r>
          <w:rPr>
            <w:rFonts w:hint="eastAsia"/>
            <w:webHidden/>
          </w:rPr>
          <w:instrText xml:space="preserve"> </w:instrText>
        </w:r>
        <w:r>
          <w:rPr>
            <w:webHidden/>
          </w:rPr>
          <w:instrText>PAGEREF _Toc185880302 \h</w:instrText>
        </w:r>
        <w:r>
          <w:rPr>
            <w:rFonts w:hint="eastAsia"/>
            <w:webHidden/>
          </w:rPr>
          <w:instrText xml:space="preserve"> </w:instrText>
        </w:r>
        <w:r>
          <w:rPr>
            <w:rFonts w:hint="eastAsia"/>
            <w:webHidden/>
          </w:rPr>
        </w:r>
        <w:r>
          <w:rPr>
            <w:webHidden/>
          </w:rPr>
          <w:fldChar w:fldCharType="separate"/>
        </w:r>
        <w:r>
          <w:rPr>
            <w:webHidden/>
          </w:rPr>
          <w:t>26</w:t>
        </w:r>
        <w:r>
          <w:rPr>
            <w:rFonts w:hint="eastAsia"/>
            <w:webHidden/>
          </w:rPr>
          <w:fldChar w:fldCharType="end"/>
        </w:r>
      </w:hyperlink>
    </w:p>
    <w:p w14:paraId="1C145BC7" w14:textId="77777777" w:rsidR="00971C90" w:rsidRDefault="00971C90">
      <w:pPr>
        <w:pStyle w:val="TOC3"/>
        <w:rPr>
          <w:rFonts w:asciiTheme="minorHAnsi" w:eastAsiaTheme="minorEastAsia" w:hAnsiTheme="minorHAnsi" w:cstheme="minorBidi" w:hint="eastAsia"/>
          <w:szCs w:val="22"/>
          <w14:ligatures w14:val="standardContextual"/>
        </w:rPr>
      </w:pPr>
      <w:hyperlink w:anchor="_Toc185880303" w:history="1">
        <w:r w:rsidRPr="00F90258">
          <w:rPr>
            <w:rStyle w:val="a8"/>
            <w:rFonts w:hint="eastAsia"/>
            <w:lang w:val="en-GB"/>
          </w:rPr>
          <w:t>5.4.3</w:t>
        </w:r>
        <w:r>
          <w:rPr>
            <w:rFonts w:asciiTheme="minorHAnsi" w:eastAsiaTheme="minorEastAsia" w:hAnsiTheme="minorHAnsi" w:cstheme="minorBidi" w:hint="eastAsia"/>
            <w:szCs w:val="22"/>
            <w14:ligatures w14:val="standardContextual"/>
          </w:rPr>
          <w:tab/>
        </w:r>
        <w:r w:rsidRPr="00F90258">
          <w:rPr>
            <w:rStyle w:val="a8"/>
            <w:rFonts w:hint="eastAsia"/>
          </w:rPr>
          <w:t>人活动区域旋涡区</w:t>
        </w:r>
        <w:r w:rsidRPr="00F90258">
          <w:rPr>
            <w:rStyle w:val="a8"/>
            <w:rFonts w:hint="eastAsia"/>
          </w:rPr>
          <w:t>/</w:t>
        </w:r>
        <w:r w:rsidRPr="00F90258">
          <w:rPr>
            <w:rStyle w:val="a8"/>
            <w:rFonts w:hint="eastAsia"/>
          </w:rPr>
          <w:t>无风区达标结果汇总</w:t>
        </w:r>
        <w:r>
          <w:rPr>
            <w:rFonts w:hint="eastAsia"/>
            <w:webHidden/>
          </w:rPr>
          <w:tab/>
        </w:r>
        <w:r>
          <w:rPr>
            <w:rFonts w:hint="eastAsia"/>
            <w:webHidden/>
          </w:rPr>
          <w:fldChar w:fldCharType="begin"/>
        </w:r>
        <w:r>
          <w:rPr>
            <w:rFonts w:hint="eastAsia"/>
            <w:webHidden/>
          </w:rPr>
          <w:instrText xml:space="preserve"> </w:instrText>
        </w:r>
        <w:r>
          <w:rPr>
            <w:webHidden/>
          </w:rPr>
          <w:instrText>PAGEREF _Toc185880303 \h</w:instrText>
        </w:r>
        <w:r>
          <w:rPr>
            <w:rFonts w:hint="eastAsia"/>
            <w:webHidden/>
          </w:rPr>
          <w:instrText xml:space="preserve"> </w:instrText>
        </w:r>
        <w:r>
          <w:rPr>
            <w:rFonts w:hint="eastAsia"/>
            <w:webHidden/>
          </w:rPr>
        </w:r>
        <w:r>
          <w:rPr>
            <w:webHidden/>
          </w:rPr>
          <w:fldChar w:fldCharType="separate"/>
        </w:r>
        <w:r>
          <w:rPr>
            <w:webHidden/>
          </w:rPr>
          <w:t>27</w:t>
        </w:r>
        <w:r>
          <w:rPr>
            <w:rFonts w:hint="eastAsia"/>
            <w:webHidden/>
          </w:rPr>
          <w:fldChar w:fldCharType="end"/>
        </w:r>
      </w:hyperlink>
    </w:p>
    <w:p w14:paraId="5411A51A" w14:textId="77777777" w:rsidR="00971C90" w:rsidRDefault="00971C90">
      <w:pPr>
        <w:pStyle w:val="TOC3"/>
        <w:rPr>
          <w:rFonts w:asciiTheme="minorHAnsi" w:eastAsiaTheme="minorEastAsia" w:hAnsiTheme="minorHAnsi" w:cstheme="minorBidi" w:hint="eastAsia"/>
          <w:szCs w:val="22"/>
          <w14:ligatures w14:val="standardContextual"/>
        </w:rPr>
      </w:pPr>
      <w:hyperlink w:anchor="_Toc185880304" w:history="1">
        <w:r w:rsidRPr="00F90258">
          <w:rPr>
            <w:rStyle w:val="a8"/>
            <w:rFonts w:hint="eastAsia"/>
            <w:lang w:val="en-GB"/>
          </w:rPr>
          <w:t>5.4.4</w:t>
        </w:r>
        <w:r>
          <w:rPr>
            <w:rFonts w:asciiTheme="minorHAnsi" w:eastAsiaTheme="minorEastAsia" w:hAnsiTheme="minorHAnsi" w:cstheme="minorBidi" w:hint="eastAsia"/>
            <w:szCs w:val="22"/>
            <w14:ligatures w14:val="standardContextual"/>
          </w:rPr>
          <w:tab/>
        </w:r>
        <w:r w:rsidRPr="00F90258">
          <w:rPr>
            <w:rStyle w:val="a8"/>
            <w:rFonts w:hint="eastAsia"/>
          </w:rPr>
          <w:t>外窗内外表面风压差达标分析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_Toc185880304 \h</w:instrText>
        </w:r>
        <w:r>
          <w:rPr>
            <w:rFonts w:hint="eastAsia"/>
            <w:webHidden/>
          </w:rPr>
          <w:instrText xml:space="preserve"> </w:instrText>
        </w:r>
        <w:r>
          <w:rPr>
            <w:rFonts w:hint="eastAsia"/>
            <w:webHidden/>
          </w:rPr>
        </w:r>
        <w:r>
          <w:rPr>
            <w:webHidden/>
          </w:rPr>
          <w:fldChar w:fldCharType="separate"/>
        </w:r>
        <w:r>
          <w:rPr>
            <w:webHidden/>
          </w:rPr>
          <w:t>27</w:t>
        </w:r>
        <w:r>
          <w:rPr>
            <w:rFonts w:hint="eastAsia"/>
            <w:webHidden/>
          </w:rPr>
          <w:fldChar w:fldCharType="end"/>
        </w:r>
      </w:hyperlink>
    </w:p>
    <w:p w14:paraId="43F7BF0C" w14:textId="77777777" w:rsidR="00971C90" w:rsidRDefault="00971C90">
      <w:pPr>
        <w:pStyle w:val="TOC2"/>
        <w:rPr>
          <w:rFonts w:asciiTheme="minorHAnsi" w:eastAsiaTheme="minorEastAsia" w:hAnsiTheme="minorHAnsi" w:cstheme="minorBidi" w:hint="eastAsia"/>
          <w:szCs w:val="22"/>
          <w14:ligatures w14:val="standardContextual"/>
        </w:rPr>
      </w:pPr>
      <w:hyperlink w:anchor="_Toc185880305" w:history="1">
        <w:r w:rsidRPr="00F90258">
          <w:rPr>
            <w:rStyle w:val="a8"/>
            <w:rFonts w:hint="eastAsia"/>
            <w:lang w:val="en-GB"/>
          </w:rPr>
          <w:t>5.5</w:t>
        </w:r>
        <w:r>
          <w:rPr>
            <w:rFonts w:asciiTheme="minorHAnsi" w:eastAsiaTheme="minorEastAsia" w:hAnsiTheme="minorHAnsi" w:cstheme="minorBidi" w:hint="eastAsia"/>
            <w:szCs w:val="22"/>
            <w14:ligatures w14:val="standardContextual"/>
          </w:rPr>
          <w:tab/>
        </w:r>
        <w:r w:rsidRPr="00F90258">
          <w:rPr>
            <w:rStyle w:val="a8"/>
            <w:rFonts w:hint="eastAsia"/>
          </w:rPr>
          <w:t>结论</w:t>
        </w:r>
        <w:r>
          <w:rPr>
            <w:rFonts w:hint="eastAsia"/>
            <w:webHidden/>
          </w:rPr>
          <w:tab/>
        </w:r>
        <w:r>
          <w:rPr>
            <w:rFonts w:hint="eastAsia"/>
            <w:webHidden/>
          </w:rPr>
          <w:fldChar w:fldCharType="begin"/>
        </w:r>
        <w:r>
          <w:rPr>
            <w:rFonts w:hint="eastAsia"/>
            <w:webHidden/>
          </w:rPr>
          <w:instrText xml:space="preserve"> </w:instrText>
        </w:r>
        <w:r>
          <w:rPr>
            <w:webHidden/>
          </w:rPr>
          <w:instrText>PAGEREF _Toc185880305 \h</w:instrText>
        </w:r>
        <w:r>
          <w:rPr>
            <w:rFonts w:hint="eastAsia"/>
            <w:webHidden/>
          </w:rPr>
          <w:instrText xml:space="preserve"> </w:instrText>
        </w:r>
        <w:r>
          <w:rPr>
            <w:rFonts w:hint="eastAsia"/>
            <w:webHidden/>
          </w:rPr>
        </w:r>
        <w:r>
          <w:rPr>
            <w:webHidden/>
          </w:rPr>
          <w:fldChar w:fldCharType="separate"/>
        </w:r>
        <w:r>
          <w:rPr>
            <w:webHidden/>
          </w:rPr>
          <w:t>29</w:t>
        </w:r>
        <w:r>
          <w:rPr>
            <w:rFonts w:hint="eastAsia"/>
            <w:webHidden/>
          </w:rPr>
          <w:fldChar w:fldCharType="end"/>
        </w:r>
      </w:hyperlink>
    </w:p>
    <w:p w14:paraId="1268F8B8" w14:textId="77777777" w:rsidR="00971C90" w:rsidRDefault="00971C90">
      <w:pPr>
        <w:pStyle w:val="TOC3"/>
        <w:rPr>
          <w:rFonts w:asciiTheme="minorHAnsi" w:eastAsiaTheme="minorEastAsia" w:hAnsiTheme="minorHAnsi" w:cstheme="minorBidi" w:hint="eastAsia"/>
          <w:szCs w:val="22"/>
          <w14:ligatures w14:val="standardContextual"/>
        </w:rPr>
      </w:pPr>
      <w:hyperlink w:anchor="_Toc185880306" w:history="1">
        <w:r w:rsidRPr="00F90258">
          <w:rPr>
            <w:rStyle w:val="a8"/>
            <w:rFonts w:hint="eastAsia"/>
            <w:lang w:val="en-GB"/>
          </w:rPr>
          <w:t>5.5.1</w:t>
        </w:r>
        <w:r>
          <w:rPr>
            <w:rFonts w:asciiTheme="minorHAnsi" w:eastAsiaTheme="minorEastAsia" w:hAnsiTheme="minorHAnsi" w:cstheme="minorBidi" w:hint="eastAsia"/>
            <w:szCs w:val="22"/>
            <w14:ligatures w14:val="standardContextual"/>
          </w:rPr>
          <w:tab/>
        </w:r>
        <w:r w:rsidRPr="00F90258">
          <w:rPr>
            <w:rStyle w:val="a8"/>
            <w:rFonts w:hint="eastAsia"/>
          </w:rPr>
          <w:t>冬季工况达标判断</w:t>
        </w:r>
        <w:r>
          <w:rPr>
            <w:rFonts w:hint="eastAsia"/>
            <w:webHidden/>
          </w:rPr>
          <w:tab/>
        </w:r>
        <w:r>
          <w:rPr>
            <w:rFonts w:hint="eastAsia"/>
            <w:webHidden/>
          </w:rPr>
          <w:fldChar w:fldCharType="begin"/>
        </w:r>
        <w:r>
          <w:rPr>
            <w:rFonts w:hint="eastAsia"/>
            <w:webHidden/>
          </w:rPr>
          <w:instrText xml:space="preserve"> </w:instrText>
        </w:r>
        <w:r>
          <w:rPr>
            <w:webHidden/>
          </w:rPr>
          <w:instrText>PAGEREF _Toc185880306 \h</w:instrText>
        </w:r>
        <w:r>
          <w:rPr>
            <w:rFonts w:hint="eastAsia"/>
            <w:webHidden/>
          </w:rPr>
          <w:instrText xml:space="preserve"> </w:instrText>
        </w:r>
        <w:r>
          <w:rPr>
            <w:rFonts w:hint="eastAsia"/>
            <w:webHidden/>
          </w:rPr>
        </w:r>
        <w:r>
          <w:rPr>
            <w:webHidden/>
          </w:rPr>
          <w:fldChar w:fldCharType="separate"/>
        </w:r>
        <w:r>
          <w:rPr>
            <w:webHidden/>
          </w:rPr>
          <w:t>29</w:t>
        </w:r>
        <w:r>
          <w:rPr>
            <w:rFonts w:hint="eastAsia"/>
            <w:webHidden/>
          </w:rPr>
          <w:fldChar w:fldCharType="end"/>
        </w:r>
      </w:hyperlink>
    </w:p>
    <w:p w14:paraId="601A57A6" w14:textId="77777777" w:rsidR="00971C90" w:rsidRDefault="00971C90">
      <w:pPr>
        <w:pStyle w:val="TOC3"/>
        <w:rPr>
          <w:rFonts w:asciiTheme="minorHAnsi" w:eastAsiaTheme="minorEastAsia" w:hAnsiTheme="minorHAnsi" w:cstheme="minorBidi" w:hint="eastAsia"/>
          <w:szCs w:val="22"/>
          <w14:ligatures w14:val="standardContextual"/>
        </w:rPr>
      </w:pPr>
      <w:hyperlink w:anchor="_Toc185880307" w:history="1">
        <w:r w:rsidRPr="00F90258">
          <w:rPr>
            <w:rStyle w:val="a8"/>
            <w:rFonts w:hint="eastAsia"/>
            <w:lang w:val="en-GB"/>
          </w:rPr>
          <w:t>5.5.2</w:t>
        </w:r>
        <w:r>
          <w:rPr>
            <w:rFonts w:asciiTheme="minorHAnsi" w:eastAsiaTheme="minorEastAsia" w:hAnsiTheme="minorHAnsi" w:cstheme="minorBidi" w:hint="eastAsia"/>
            <w:szCs w:val="22"/>
            <w14:ligatures w14:val="standardContextual"/>
          </w:rPr>
          <w:tab/>
        </w:r>
        <w:r w:rsidRPr="00F90258">
          <w:rPr>
            <w:rStyle w:val="a8"/>
            <w:rFonts w:hint="eastAsia"/>
          </w:rPr>
          <w:t>过渡季、夏季工况达标判断</w:t>
        </w:r>
        <w:r>
          <w:rPr>
            <w:rFonts w:hint="eastAsia"/>
            <w:webHidden/>
          </w:rPr>
          <w:tab/>
        </w:r>
        <w:r>
          <w:rPr>
            <w:rFonts w:hint="eastAsia"/>
            <w:webHidden/>
          </w:rPr>
          <w:fldChar w:fldCharType="begin"/>
        </w:r>
        <w:r>
          <w:rPr>
            <w:rFonts w:hint="eastAsia"/>
            <w:webHidden/>
          </w:rPr>
          <w:instrText xml:space="preserve"> </w:instrText>
        </w:r>
        <w:r>
          <w:rPr>
            <w:webHidden/>
          </w:rPr>
          <w:instrText>PAGEREF _Toc185880307 \h</w:instrText>
        </w:r>
        <w:r>
          <w:rPr>
            <w:rFonts w:hint="eastAsia"/>
            <w:webHidden/>
          </w:rPr>
          <w:instrText xml:space="preserve"> </w:instrText>
        </w:r>
        <w:r>
          <w:rPr>
            <w:rFonts w:hint="eastAsia"/>
            <w:webHidden/>
          </w:rPr>
        </w:r>
        <w:r>
          <w:rPr>
            <w:webHidden/>
          </w:rPr>
          <w:fldChar w:fldCharType="separate"/>
        </w:r>
        <w:r>
          <w:rPr>
            <w:webHidden/>
          </w:rPr>
          <w:t>29</w:t>
        </w:r>
        <w:r>
          <w:rPr>
            <w:rFonts w:hint="eastAsia"/>
            <w:webHidden/>
          </w:rPr>
          <w:fldChar w:fldCharType="end"/>
        </w:r>
      </w:hyperlink>
    </w:p>
    <w:p w14:paraId="6DA16CF8" w14:textId="77777777" w:rsidR="00971C90" w:rsidRDefault="00971C90">
      <w:pPr>
        <w:pStyle w:val="TOC2"/>
        <w:rPr>
          <w:rFonts w:asciiTheme="minorHAnsi" w:eastAsiaTheme="minorEastAsia" w:hAnsiTheme="minorHAnsi" w:cstheme="minorBidi" w:hint="eastAsia"/>
          <w:szCs w:val="22"/>
          <w14:ligatures w14:val="standardContextual"/>
        </w:rPr>
      </w:pPr>
      <w:hyperlink w:anchor="_Toc185880308" w:history="1">
        <w:r w:rsidRPr="00F90258">
          <w:rPr>
            <w:rStyle w:val="a8"/>
            <w:rFonts w:hint="eastAsia"/>
            <w:lang w:val="en-GB"/>
          </w:rPr>
          <w:t>5.6</w:t>
        </w:r>
        <w:r>
          <w:rPr>
            <w:rFonts w:asciiTheme="minorHAnsi" w:eastAsiaTheme="minorEastAsia" w:hAnsiTheme="minorHAnsi" w:cstheme="minorBidi" w:hint="eastAsia"/>
            <w:szCs w:val="22"/>
            <w14:ligatures w14:val="standardContextual"/>
          </w:rPr>
          <w:tab/>
        </w:r>
        <w:r w:rsidRPr="00F90258">
          <w:rPr>
            <w:rStyle w:val="a8"/>
            <w:rFonts w:hint="eastAsia"/>
          </w:rPr>
          <w:t>附录</w:t>
        </w:r>
        <w:r>
          <w:rPr>
            <w:rFonts w:hint="eastAsia"/>
            <w:webHidden/>
          </w:rPr>
          <w:tab/>
        </w:r>
        <w:r>
          <w:rPr>
            <w:rFonts w:hint="eastAsia"/>
            <w:webHidden/>
          </w:rPr>
          <w:fldChar w:fldCharType="begin"/>
        </w:r>
        <w:r>
          <w:rPr>
            <w:rFonts w:hint="eastAsia"/>
            <w:webHidden/>
          </w:rPr>
          <w:instrText xml:space="preserve"> </w:instrText>
        </w:r>
        <w:r>
          <w:rPr>
            <w:webHidden/>
          </w:rPr>
          <w:instrText>PAGEREF _Toc185880308 \h</w:instrText>
        </w:r>
        <w:r>
          <w:rPr>
            <w:rFonts w:hint="eastAsia"/>
            <w:webHidden/>
          </w:rPr>
          <w:instrText xml:space="preserve"> </w:instrText>
        </w:r>
        <w:r>
          <w:rPr>
            <w:rFonts w:hint="eastAsia"/>
            <w:webHidden/>
          </w:rPr>
        </w:r>
        <w:r>
          <w:rPr>
            <w:webHidden/>
          </w:rPr>
          <w:fldChar w:fldCharType="separate"/>
        </w:r>
        <w:r>
          <w:rPr>
            <w:webHidden/>
          </w:rPr>
          <w:t>30</w:t>
        </w:r>
        <w:r>
          <w:rPr>
            <w:rFonts w:hint="eastAsia"/>
            <w:webHidden/>
          </w:rPr>
          <w:fldChar w:fldCharType="end"/>
        </w:r>
      </w:hyperlink>
    </w:p>
    <w:p w14:paraId="64DE54FC" w14:textId="77777777" w:rsidR="00971C90" w:rsidRDefault="00971C90">
      <w:pPr>
        <w:pStyle w:val="TOC3"/>
        <w:rPr>
          <w:rFonts w:asciiTheme="minorHAnsi" w:eastAsiaTheme="minorEastAsia" w:hAnsiTheme="minorHAnsi" w:cstheme="minorBidi" w:hint="eastAsia"/>
          <w:szCs w:val="22"/>
          <w14:ligatures w14:val="standardContextual"/>
        </w:rPr>
      </w:pPr>
      <w:hyperlink w:anchor="_Toc185880309" w:history="1">
        <w:r w:rsidRPr="00F90258">
          <w:rPr>
            <w:rStyle w:val="a8"/>
            <w:rFonts w:hint="eastAsia"/>
            <w:lang w:val="en-GB"/>
          </w:rPr>
          <w:t>5.6.1</w:t>
        </w:r>
        <w:r>
          <w:rPr>
            <w:rFonts w:asciiTheme="minorHAnsi" w:eastAsiaTheme="minorEastAsia" w:hAnsiTheme="minorHAnsi" w:cstheme="minorBidi" w:hint="eastAsia"/>
            <w:szCs w:val="22"/>
            <w14:ligatures w14:val="standardContextual"/>
          </w:rPr>
          <w:tab/>
        </w:r>
        <w:r w:rsidRPr="00F90258">
          <w:rPr>
            <w:rStyle w:val="a8"/>
            <w:rFonts w:hint="eastAsia"/>
          </w:rPr>
          <w:t>参评建筑迎背风面窗平均风压差表</w:t>
        </w:r>
        <w:r>
          <w:rPr>
            <w:rFonts w:hint="eastAsia"/>
            <w:webHidden/>
          </w:rPr>
          <w:tab/>
        </w:r>
        <w:r>
          <w:rPr>
            <w:rFonts w:hint="eastAsia"/>
            <w:webHidden/>
          </w:rPr>
          <w:fldChar w:fldCharType="begin"/>
        </w:r>
        <w:r>
          <w:rPr>
            <w:rFonts w:hint="eastAsia"/>
            <w:webHidden/>
          </w:rPr>
          <w:instrText xml:space="preserve"> </w:instrText>
        </w:r>
        <w:r>
          <w:rPr>
            <w:webHidden/>
          </w:rPr>
          <w:instrText>PAGEREF _Toc185880309 \h</w:instrText>
        </w:r>
        <w:r>
          <w:rPr>
            <w:rFonts w:hint="eastAsia"/>
            <w:webHidden/>
          </w:rPr>
          <w:instrText xml:space="preserve"> </w:instrText>
        </w:r>
        <w:r>
          <w:rPr>
            <w:rFonts w:hint="eastAsia"/>
            <w:webHidden/>
          </w:rPr>
        </w:r>
        <w:r>
          <w:rPr>
            <w:webHidden/>
          </w:rPr>
          <w:fldChar w:fldCharType="separate"/>
        </w:r>
        <w:r>
          <w:rPr>
            <w:webHidden/>
          </w:rPr>
          <w:t>30</w:t>
        </w:r>
        <w:r>
          <w:rPr>
            <w:rFonts w:hint="eastAsia"/>
            <w:webHidden/>
          </w:rPr>
          <w:fldChar w:fldCharType="end"/>
        </w:r>
      </w:hyperlink>
    </w:p>
    <w:p w14:paraId="406F4128" w14:textId="77777777" w:rsidR="00971C90" w:rsidRDefault="00971C90">
      <w:pPr>
        <w:pStyle w:val="TOC3"/>
        <w:rPr>
          <w:rFonts w:asciiTheme="minorHAnsi" w:eastAsiaTheme="minorEastAsia" w:hAnsiTheme="minorHAnsi" w:cstheme="minorBidi" w:hint="eastAsia"/>
          <w:szCs w:val="22"/>
          <w14:ligatures w14:val="standardContextual"/>
        </w:rPr>
      </w:pPr>
      <w:hyperlink w:anchor="_Toc185880310" w:history="1">
        <w:r w:rsidRPr="00F90258">
          <w:rPr>
            <w:rStyle w:val="a8"/>
            <w:rFonts w:hint="eastAsia"/>
            <w:lang w:val="en-GB"/>
          </w:rPr>
          <w:t>5.6.2</w:t>
        </w:r>
        <w:r>
          <w:rPr>
            <w:rFonts w:asciiTheme="minorHAnsi" w:eastAsiaTheme="minorEastAsia" w:hAnsiTheme="minorHAnsi" w:cstheme="minorBidi" w:hint="eastAsia"/>
            <w:szCs w:val="22"/>
            <w14:ligatures w14:val="standardContextual"/>
          </w:rPr>
          <w:tab/>
        </w:r>
        <w:r w:rsidRPr="00F90258">
          <w:rPr>
            <w:rStyle w:val="a8"/>
            <w:rFonts w:hint="eastAsia"/>
          </w:rPr>
          <w:t>不参评建筑迎背风面窗平均风压差表</w:t>
        </w:r>
        <w:r>
          <w:rPr>
            <w:rFonts w:hint="eastAsia"/>
            <w:webHidden/>
          </w:rPr>
          <w:tab/>
        </w:r>
        <w:r>
          <w:rPr>
            <w:rFonts w:hint="eastAsia"/>
            <w:webHidden/>
          </w:rPr>
          <w:fldChar w:fldCharType="begin"/>
        </w:r>
        <w:r>
          <w:rPr>
            <w:rFonts w:hint="eastAsia"/>
            <w:webHidden/>
          </w:rPr>
          <w:instrText xml:space="preserve"> </w:instrText>
        </w:r>
        <w:r>
          <w:rPr>
            <w:webHidden/>
          </w:rPr>
          <w:instrText>PAGEREF _Toc185880310 \h</w:instrText>
        </w:r>
        <w:r>
          <w:rPr>
            <w:rFonts w:hint="eastAsia"/>
            <w:webHidden/>
          </w:rPr>
          <w:instrText xml:space="preserve"> </w:instrText>
        </w:r>
        <w:r>
          <w:rPr>
            <w:rFonts w:hint="eastAsia"/>
            <w:webHidden/>
          </w:rPr>
        </w:r>
        <w:r>
          <w:rPr>
            <w:webHidden/>
          </w:rPr>
          <w:fldChar w:fldCharType="separate"/>
        </w:r>
        <w:r>
          <w:rPr>
            <w:webHidden/>
          </w:rPr>
          <w:t>30</w:t>
        </w:r>
        <w:r>
          <w:rPr>
            <w:rFonts w:hint="eastAsia"/>
            <w:webHidden/>
          </w:rPr>
          <w:fldChar w:fldCharType="end"/>
        </w:r>
      </w:hyperlink>
    </w:p>
    <w:p w14:paraId="07236DCE" w14:textId="77777777" w:rsidR="00AA47FE" w:rsidRDefault="00D40158" w:rsidP="004C7D33">
      <w:pPr>
        <w:pStyle w:val="TOC1"/>
        <w:spacing w:line="240" w:lineRule="auto"/>
        <w:sectPr w:rsidR="00AA47FE" w:rsidSect="00947CB1">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75383C3E" w14:textId="77777777" w:rsidR="0000578F" w:rsidRDefault="0000578F" w:rsidP="0000578F">
      <w:pPr>
        <w:pStyle w:val="1"/>
      </w:pPr>
      <w:bookmarkStart w:id="11" w:name="_Toc452108759"/>
      <w:bookmarkStart w:id="12" w:name="_Toc185880269"/>
      <w:r w:rsidRPr="0000578F">
        <w:rPr>
          <w:rFonts w:hint="eastAsia"/>
        </w:rPr>
        <w:lastRenderedPageBreak/>
        <w:t>项目概况</w:t>
      </w:r>
      <w:bookmarkEnd w:id="11"/>
      <w:bookmarkEnd w:id="12"/>
    </w:p>
    <w:p w14:paraId="096C1083" w14:textId="77777777" w:rsidR="0000578F" w:rsidRDefault="0000578F" w:rsidP="0000578F">
      <w:pPr>
        <w:pStyle w:val="a0"/>
        <w:ind w:firstLine="420"/>
        <w:rPr>
          <w:lang w:val="en-US"/>
        </w:rPr>
      </w:pPr>
      <w:bookmarkStart w:id="13" w:name="项目概况"/>
      <w:bookmarkEnd w:id="13"/>
    </w:p>
    <w:p w14:paraId="11C219FB" w14:textId="77777777" w:rsidR="007C15B9" w:rsidRDefault="007C15B9" w:rsidP="0000578F">
      <w:pPr>
        <w:pStyle w:val="a0"/>
        <w:ind w:firstLine="420"/>
        <w:rPr>
          <w:lang w:val="en-US"/>
        </w:rPr>
      </w:pPr>
    </w:p>
    <w:p w14:paraId="5E6B61FC" w14:textId="77777777" w:rsidR="0000578F" w:rsidRDefault="0000578F" w:rsidP="0000578F">
      <w:pPr>
        <w:pStyle w:val="a0"/>
        <w:ind w:firstLine="420"/>
        <w:rPr>
          <w:lang w:val="en-US"/>
        </w:rPr>
      </w:pPr>
    </w:p>
    <w:p w14:paraId="589AFC67" w14:textId="77777777" w:rsidR="0000578F" w:rsidRDefault="0000578F" w:rsidP="0000578F">
      <w:pPr>
        <w:pStyle w:val="a0"/>
        <w:ind w:firstLine="420"/>
        <w:rPr>
          <w:lang w:val="en-US"/>
        </w:rPr>
        <w:sectPr w:rsidR="0000578F" w:rsidSect="00947CB1">
          <w:pgSz w:w="11906" w:h="16838"/>
          <w:pgMar w:top="822" w:right="1134" w:bottom="992" w:left="709" w:header="283" w:footer="170" w:gutter="0"/>
          <w:cols w:space="720"/>
          <w:docGrid w:type="linesAndChars" w:linePitch="312"/>
        </w:sectPr>
      </w:pPr>
    </w:p>
    <w:p w14:paraId="4CD1DEEC" w14:textId="77777777" w:rsidR="0000578F" w:rsidRDefault="0000578F" w:rsidP="0000578F">
      <w:pPr>
        <w:pStyle w:val="2"/>
      </w:pPr>
      <w:bookmarkStart w:id="14" w:name="_Toc452108760"/>
      <w:bookmarkStart w:id="15" w:name="_Toc185880270"/>
      <w:r>
        <w:rPr>
          <w:rFonts w:hint="eastAsia"/>
        </w:rPr>
        <w:lastRenderedPageBreak/>
        <w:t>总</w:t>
      </w:r>
      <w:r>
        <w:t>平面图</w:t>
      </w:r>
      <w:bookmarkEnd w:id="14"/>
      <w:bookmarkEnd w:id="15"/>
    </w:p>
    <w:tbl>
      <w:tblPr>
        <w:tblStyle w:val="a9"/>
        <w:tblW w:w="0" w:type="auto"/>
        <w:tblInd w:w="1061" w:type="dxa"/>
        <w:tblLook w:val="04A0" w:firstRow="1" w:lastRow="0" w:firstColumn="1" w:lastColumn="0" w:noHBand="0" w:noVBand="1"/>
      </w:tblPr>
      <w:tblGrid>
        <w:gridCol w:w="567"/>
        <w:gridCol w:w="1193"/>
        <w:gridCol w:w="508"/>
        <w:gridCol w:w="1417"/>
        <w:gridCol w:w="567"/>
        <w:gridCol w:w="1418"/>
        <w:gridCol w:w="567"/>
        <w:gridCol w:w="1275"/>
      </w:tblGrid>
      <w:tr w:rsidR="003B49C3" w14:paraId="1EE9ACB6" w14:textId="77777777" w:rsidTr="008D3105">
        <w:trPr>
          <w:trHeight w:val="457"/>
        </w:trPr>
        <w:tc>
          <w:tcPr>
            <w:tcW w:w="567" w:type="dxa"/>
            <w:shd w:val="clear" w:color="auto" w:fill="FF99FF"/>
          </w:tcPr>
          <w:p w14:paraId="2A61E5F8" w14:textId="77777777" w:rsidR="003B49C3" w:rsidRDefault="003B49C3" w:rsidP="008D3105">
            <w:pPr>
              <w:pStyle w:val="a0"/>
              <w:spacing w:line="240" w:lineRule="auto"/>
              <w:ind w:firstLineChars="0" w:firstLine="0"/>
              <w:jc w:val="center"/>
              <w:rPr>
                <w:lang w:val="en-US"/>
              </w:rPr>
            </w:pPr>
          </w:p>
        </w:tc>
        <w:tc>
          <w:tcPr>
            <w:tcW w:w="1193" w:type="dxa"/>
            <w:vAlign w:val="center"/>
            <w:hideMark/>
          </w:tcPr>
          <w:p w14:paraId="08C01398"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停车场</w:t>
            </w:r>
          </w:p>
          <w:p w14:paraId="4BBC600C" w14:textId="77777777"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人行区</w:t>
            </w:r>
            <w:r w:rsidRPr="007962CA">
              <w:rPr>
                <w:sz w:val="18"/>
                <w:szCs w:val="18"/>
                <w:lang w:val="en-US"/>
              </w:rPr>
              <w:t>)</w:t>
            </w:r>
          </w:p>
        </w:tc>
        <w:tc>
          <w:tcPr>
            <w:tcW w:w="508" w:type="dxa"/>
            <w:shd w:val="clear" w:color="auto" w:fill="FF9933"/>
            <w:vAlign w:val="center"/>
          </w:tcPr>
          <w:p w14:paraId="14BD7E2F" w14:textId="77777777" w:rsidR="003B49C3" w:rsidRPr="00243915" w:rsidRDefault="003B49C3" w:rsidP="008D3105">
            <w:pPr>
              <w:pStyle w:val="a0"/>
              <w:spacing w:line="220" w:lineRule="exact"/>
              <w:ind w:firstLineChars="0" w:firstLine="0"/>
              <w:jc w:val="center"/>
              <w:rPr>
                <w:lang w:val="en-US"/>
              </w:rPr>
            </w:pPr>
          </w:p>
        </w:tc>
        <w:tc>
          <w:tcPr>
            <w:tcW w:w="1417" w:type="dxa"/>
            <w:vAlign w:val="center"/>
          </w:tcPr>
          <w:p w14:paraId="449E9209"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儿童娱乐</w:t>
            </w:r>
            <w:r w:rsidRPr="002C1C60">
              <w:rPr>
                <w:rFonts w:ascii="微软雅黑" w:eastAsia="微软雅黑" w:hAnsi="微软雅黑"/>
                <w:sz w:val="20"/>
                <w:szCs w:val="20"/>
                <w:lang w:val="en-US"/>
              </w:rPr>
              <w:t>区</w:t>
            </w:r>
          </w:p>
          <w:p w14:paraId="12554F9E" w14:textId="77777777"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3333FF"/>
            <w:vAlign w:val="center"/>
          </w:tcPr>
          <w:p w14:paraId="6DDC2CE6" w14:textId="77777777" w:rsidR="003B49C3" w:rsidRDefault="003B49C3" w:rsidP="008D3105">
            <w:pPr>
              <w:pStyle w:val="a0"/>
              <w:spacing w:line="240" w:lineRule="auto"/>
              <w:ind w:firstLineChars="0" w:firstLine="0"/>
              <w:jc w:val="center"/>
              <w:rPr>
                <w:lang w:val="en-US"/>
              </w:rPr>
            </w:pPr>
          </w:p>
        </w:tc>
        <w:tc>
          <w:tcPr>
            <w:tcW w:w="1418" w:type="dxa"/>
            <w:vAlign w:val="center"/>
          </w:tcPr>
          <w:p w14:paraId="32B35EDA"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广场</w:t>
            </w:r>
          </w:p>
          <w:p w14:paraId="264AAF3B" w14:textId="77777777"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FF9999"/>
            <w:vAlign w:val="center"/>
          </w:tcPr>
          <w:p w14:paraId="1A3142B4" w14:textId="77777777" w:rsidR="003B49C3" w:rsidRDefault="003B49C3" w:rsidP="008D3105">
            <w:pPr>
              <w:pStyle w:val="a0"/>
              <w:spacing w:line="240" w:lineRule="auto"/>
              <w:ind w:firstLineChars="0" w:firstLine="0"/>
              <w:jc w:val="center"/>
              <w:rPr>
                <w:lang w:val="en-US"/>
              </w:rPr>
            </w:pPr>
          </w:p>
        </w:tc>
        <w:tc>
          <w:tcPr>
            <w:tcW w:w="1275" w:type="dxa"/>
            <w:vAlign w:val="center"/>
          </w:tcPr>
          <w:p w14:paraId="6ED8A5D1"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游憩场</w:t>
            </w:r>
          </w:p>
          <w:p w14:paraId="085E2622" w14:textId="77777777"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r>
      <w:tr w:rsidR="003B49C3" w14:paraId="70E33323" w14:textId="77777777" w:rsidTr="008D3105">
        <w:trPr>
          <w:trHeight w:val="457"/>
        </w:trPr>
        <w:tc>
          <w:tcPr>
            <w:tcW w:w="567" w:type="dxa"/>
            <w:shd w:val="clear" w:color="auto" w:fill="FFFF00"/>
          </w:tcPr>
          <w:p w14:paraId="05938B1A" w14:textId="77777777" w:rsidR="003B49C3" w:rsidRDefault="003B49C3" w:rsidP="008D3105">
            <w:pPr>
              <w:pStyle w:val="a0"/>
              <w:spacing w:line="240" w:lineRule="auto"/>
              <w:ind w:firstLineChars="0" w:firstLine="0"/>
              <w:jc w:val="center"/>
              <w:rPr>
                <w:lang w:val="en-US"/>
              </w:rPr>
            </w:pPr>
          </w:p>
        </w:tc>
        <w:tc>
          <w:tcPr>
            <w:tcW w:w="1193" w:type="dxa"/>
            <w:vAlign w:val="center"/>
            <w:hideMark/>
          </w:tcPr>
          <w:p w14:paraId="084C14C7"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人行道</w:t>
            </w:r>
          </w:p>
          <w:p w14:paraId="69C5CFD6"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人行区</w:t>
            </w:r>
            <w:r w:rsidRPr="006B7146">
              <w:rPr>
                <w:sz w:val="18"/>
                <w:szCs w:val="18"/>
                <w:lang w:val="en-US"/>
              </w:rPr>
              <w:t>)</w:t>
            </w:r>
          </w:p>
        </w:tc>
        <w:tc>
          <w:tcPr>
            <w:tcW w:w="508" w:type="dxa"/>
            <w:shd w:val="clear" w:color="auto" w:fill="99CCFF"/>
            <w:vAlign w:val="center"/>
          </w:tcPr>
          <w:p w14:paraId="64C331C3" w14:textId="77777777" w:rsidR="003B49C3" w:rsidRPr="00243915" w:rsidRDefault="003B49C3" w:rsidP="008D3105">
            <w:pPr>
              <w:pStyle w:val="a0"/>
              <w:spacing w:line="220" w:lineRule="exact"/>
              <w:ind w:firstLineChars="0" w:firstLine="0"/>
              <w:jc w:val="center"/>
              <w:rPr>
                <w:lang w:val="en-US"/>
              </w:rPr>
            </w:pPr>
          </w:p>
        </w:tc>
        <w:tc>
          <w:tcPr>
            <w:tcW w:w="1417" w:type="dxa"/>
            <w:vAlign w:val="center"/>
            <w:hideMark/>
          </w:tcPr>
          <w:p w14:paraId="2F58EAB2"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庭院</w:t>
            </w:r>
          </w:p>
          <w:p w14:paraId="013074E0"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FF4B4B"/>
            <w:vAlign w:val="center"/>
          </w:tcPr>
          <w:p w14:paraId="3B00706B" w14:textId="77777777" w:rsidR="003B49C3" w:rsidRDefault="003B49C3" w:rsidP="008D3105">
            <w:pPr>
              <w:pStyle w:val="a0"/>
              <w:spacing w:line="240" w:lineRule="auto"/>
              <w:ind w:firstLineChars="0" w:firstLine="0"/>
              <w:jc w:val="center"/>
              <w:rPr>
                <w:lang w:val="en-US"/>
              </w:rPr>
            </w:pPr>
          </w:p>
        </w:tc>
        <w:tc>
          <w:tcPr>
            <w:tcW w:w="1418" w:type="dxa"/>
            <w:vAlign w:val="center"/>
          </w:tcPr>
          <w:p w14:paraId="1AE597CF"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户外</w:t>
            </w:r>
            <w:r w:rsidRPr="002C1C60">
              <w:rPr>
                <w:rFonts w:ascii="微软雅黑" w:eastAsia="微软雅黑" w:hAnsi="微软雅黑"/>
                <w:sz w:val="20"/>
                <w:szCs w:val="20"/>
                <w:lang w:val="en-US"/>
              </w:rPr>
              <w:t>休息区</w:t>
            </w:r>
          </w:p>
          <w:p w14:paraId="74FDA475"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00FF00"/>
            <w:vAlign w:val="center"/>
          </w:tcPr>
          <w:p w14:paraId="419B088D" w14:textId="77777777" w:rsidR="003B49C3" w:rsidRDefault="003B49C3" w:rsidP="008D3105">
            <w:pPr>
              <w:pStyle w:val="a0"/>
              <w:spacing w:line="240" w:lineRule="auto"/>
              <w:ind w:firstLineChars="0" w:firstLine="0"/>
              <w:jc w:val="center"/>
              <w:rPr>
                <w:lang w:val="en-US"/>
              </w:rPr>
            </w:pPr>
          </w:p>
        </w:tc>
        <w:tc>
          <w:tcPr>
            <w:tcW w:w="1275" w:type="dxa"/>
            <w:vAlign w:val="center"/>
          </w:tcPr>
          <w:p w14:paraId="73A3E05D" w14:textId="77777777" w:rsidR="003B49C3" w:rsidRPr="007962CA" w:rsidRDefault="003B49C3" w:rsidP="008D3105">
            <w:pPr>
              <w:pStyle w:val="a0"/>
              <w:spacing w:line="220" w:lineRule="exact"/>
              <w:ind w:firstLineChars="0" w:firstLine="0"/>
              <w:jc w:val="center"/>
              <w:rPr>
                <w:rFonts w:ascii="微软雅黑" w:eastAsia="微软雅黑" w:hAnsi="微软雅黑" w:hint="eastAsia"/>
                <w:lang w:val="en-US"/>
              </w:rPr>
            </w:pPr>
            <w:r w:rsidRPr="002C1C60">
              <w:rPr>
                <w:rFonts w:ascii="微软雅黑" w:eastAsia="微软雅黑" w:hAnsi="微软雅黑" w:hint="eastAsia"/>
                <w:sz w:val="20"/>
                <w:szCs w:val="20"/>
                <w:lang w:val="en-US"/>
              </w:rPr>
              <w:t>乔木林地</w:t>
            </w:r>
          </w:p>
        </w:tc>
      </w:tr>
    </w:tbl>
    <w:p w14:paraId="572DC085" w14:textId="77777777" w:rsidR="00C52889" w:rsidRDefault="00C52889" w:rsidP="006C2D59">
      <w:pPr>
        <w:pStyle w:val="a0"/>
        <w:ind w:firstLineChars="0" w:firstLine="0"/>
        <w:jc w:val="center"/>
        <w:rPr>
          <w:lang w:val="en-US"/>
        </w:rPr>
      </w:pPr>
    </w:p>
    <w:p w14:paraId="113FA36F" w14:textId="77777777" w:rsidR="00C52889" w:rsidRDefault="00C52889" w:rsidP="006C2D59">
      <w:pPr>
        <w:pStyle w:val="a0"/>
        <w:ind w:firstLineChars="0" w:firstLine="0"/>
        <w:jc w:val="center"/>
        <w:rPr>
          <w:lang w:val="en-US"/>
        </w:rPr>
      </w:pPr>
    </w:p>
    <w:p w14:paraId="516D8921" w14:textId="77777777" w:rsidR="00C52889" w:rsidRDefault="00C52889" w:rsidP="006C2D59">
      <w:pPr>
        <w:pStyle w:val="a0"/>
        <w:ind w:firstLineChars="0" w:firstLine="0"/>
        <w:jc w:val="center"/>
        <w:rPr>
          <w:lang w:val="en-US"/>
        </w:rPr>
      </w:pPr>
    </w:p>
    <w:p w14:paraId="72328C7B" w14:textId="77777777" w:rsidR="00712C8C" w:rsidRDefault="00D30545" w:rsidP="006C2D59">
      <w:pPr>
        <w:pStyle w:val="a0"/>
        <w:ind w:firstLineChars="0" w:firstLine="0"/>
        <w:jc w:val="center"/>
        <w:rPr>
          <w:lang w:val="en-US"/>
        </w:rPr>
      </w:pPr>
      <w:r>
        <w:rPr>
          <w:rFonts w:hint="eastAsia"/>
          <w:lang w:val="en-US"/>
        </w:rPr>
        <w:t xml:space="preserve"> </w:t>
      </w:r>
      <w:bookmarkStart w:id="16" w:name="总平面图"/>
      <w:bookmarkEnd w:id="16"/>
      <w:r>
        <w:rPr>
          <w:noProof/>
        </w:rPr>
        <w:drawing>
          <wp:inline distT="0" distB="0" distL="0" distR="0" wp14:anchorId="4DF08673" wp14:editId="1F62B6E2">
            <wp:extent cx="5667375" cy="34004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400425"/>
                    </a:xfrm>
                    <a:prstGeom prst="rect">
                      <a:avLst/>
                    </a:prstGeom>
                  </pic:spPr>
                </pic:pic>
              </a:graphicData>
            </a:graphic>
          </wp:inline>
        </w:drawing>
      </w:r>
    </w:p>
    <w:p w14:paraId="18442E31"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971C90">
        <w:rPr>
          <w:rFonts w:ascii="黑体" w:hAnsi="黑体" w:hint="eastAsia"/>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971C90">
        <w:rPr>
          <w:rFonts w:ascii="黑体" w:hAnsi="黑体" w:hint="eastAsia"/>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0AACC9AC" w14:textId="77777777" w:rsidR="0000578F" w:rsidRDefault="0000578F" w:rsidP="0000578F">
      <w:pPr>
        <w:pStyle w:val="a0"/>
        <w:ind w:firstLine="420"/>
        <w:rPr>
          <w:lang w:val="en-US"/>
        </w:rPr>
        <w:sectPr w:rsidR="0000578F" w:rsidSect="00947CB1">
          <w:pgSz w:w="11906" w:h="16838"/>
          <w:pgMar w:top="992" w:right="709" w:bottom="822" w:left="1134" w:header="284" w:footer="170" w:gutter="0"/>
          <w:cols w:space="720"/>
          <w:docGrid w:type="linesAndChars" w:linePitch="312"/>
        </w:sectPr>
      </w:pPr>
    </w:p>
    <w:p w14:paraId="21C183FC" w14:textId="77777777" w:rsidR="0000578F" w:rsidRDefault="0000578F" w:rsidP="0000578F">
      <w:pPr>
        <w:pStyle w:val="2"/>
      </w:pPr>
      <w:bookmarkStart w:id="17" w:name="_Toc452108761"/>
      <w:bookmarkStart w:id="18" w:name="_Toc185880271"/>
      <w:r>
        <w:rPr>
          <w:rFonts w:hint="eastAsia"/>
        </w:rPr>
        <w:lastRenderedPageBreak/>
        <w:t>三</w:t>
      </w:r>
      <w:r>
        <w:t>维视图</w:t>
      </w:r>
      <w:bookmarkEnd w:id="17"/>
      <w:bookmarkEnd w:id="18"/>
    </w:p>
    <w:tbl>
      <w:tblPr>
        <w:tblStyle w:val="a9"/>
        <w:tblW w:w="0" w:type="auto"/>
        <w:tblInd w:w="1061" w:type="dxa"/>
        <w:tblLook w:val="04A0" w:firstRow="1" w:lastRow="0" w:firstColumn="1" w:lastColumn="0" w:noHBand="0" w:noVBand="1"/>
      </w:tblPr>
      <w:tblGrid>
        <w:gridCol w:w="567"/>
        <w:gridCol w:w="1193"/>
        <w:gridCol w:w="508"/>
        <w:gridCol w:w="1417"/>
        <w:gridCol w:w="567"/>
        <w:gridCol w:w="1418"/>
        <w:gridCol w:w="567"/>
        <w:gridCol w:w="1275"/>
      </w:tblGrid>
      <w:tr w:rsidR="003B49C3" w14:paraId="3FC14DDA" w14:textId="77777777" w:rsidTr="008D3105">
        <w:trPr>
          <w:trHeight w:val="457"/>
        </w:trPr>
        <w:tc>
          <w:tcPr>
            <w:tcW w:w="567" w:type="dxa"/>
            <w:shd w:val="clear" w:color="auto" w:fill="FF99FF"/>
          </w:tcPr>
          <w:p w14:paraId="17F10C61" w14:textId="77777777" w:rsidR="003B49C3" w:rsidRDefault="003B49C3" w:rsidP="008D3105">
            <w:pPr>
              <w:pStyle w:val="a0"/>
              <w:spacing w:line="240" w:lineRule="auto"/>
              <w:ind w:firstLineChars="0" w:firstLine="0"/>
              <w:jc w:val="center"/>
              <w:rPr>
                <w:lang w:val="en-US"/>
              </w:rPr>
            </w:pPr>
          </w:p>
        </w:tc>
        <w:tc>
          <w:tcPr>
            <w:tcW w:w="1193" w:type="dxa"/>
            <w:vAlign w:val="center"/>
            <w:hideMark/>
          </w:tcPr>
          <w:p w14:paraId="157490B3"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停车场</w:t>
            </w:r>
          </w:p>
          <w:p w14:paraId="33DFE3FE" w14:textId="77777777"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人行区</w:t>
            </w:r>
            <w:r w:rsidRPr="007962CA">
              <w:rPr>
                <w:sz w:val="18"/>
                <w:szCs w:val="18"/>
                <w:lang w:val="en-US"/>
              </w:rPr>
              <w:t>)</w:t>
            </w:r>
          </w:p>
        </w:tc>
        <w:tc>
          <w:tcPr>
            <w:tcW w:w="508" w:type="dxa"/>
            <w:shd w:val="clear" w:color="auto" w:fill="FF9933"/>
            <w:vAlign w:val="center"/>
          </w:tcPr>
          <w:p w14:paraId="2F3A4D42" w14:textId="77777777" w:rsidR="003B49C3" w:rsidRPr="00243915" w:rsidRDefault="003B49C3" w:rsidP="008D3105">
            <w:pPr>
              <w:pStyle w:val="a0"/>
              <w:spacing w:line="220" w:lineRule="exact"/>
              <w:ind w:firstLineChars="0" w:firstLine="0"/>
              <w:jc w:val="center"/>
              <w:rPr>
                <w:lang w:val="en-US"/>
              </w:rPr>
            </w:pPr>
          </w:p>
        </w:tc>
        <w:tc>
          <w:tcPr>
            <w:tcW w:w="1417" w:type="dxa"/>
            <w:vAlign w:val="center"/>
          </w:tcPr>
          <w:p w14:paraId="6AB2A97A"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儿童娱乐</w:t>
            </w:r>
            <w:r w:rsidRPr="002C1C60">
              <w:rPr>
                <w:rFonts w:ascii="微软雅黑" w:eastAsia="微软雅黑" w:hAnsi="微软雅黑"/>
                <w:sz w:val="20"/>
                <w:szCs w:val="20"/>
                <w:lang w:val="en-US"/>
              </w:rPr>
              <w:t>区</w:t>
            </w:r>
          </w:p>
          <w:p w14:paraId="631C989E" w14:textId="77777777"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3333FF"/>
            <w:vAlign w:val="center"/>
          </w:tcPr>
          <w:p w14:paraId="5B17C36F" w14:textId="77777777" w:rsidR="003B49C3" w:rsidRDefault="003B49C3" w:rsidP="008D3105">
            <w:pPr>
              <w:pStyle w:val="a0"/>
              <w:spacing w:line="240" w:lineRule="auto"/>
              <w:ind w:firstLineChars="0" w:firstLine="0"/>
              <w:jc w:val="center"/>
              <w:rPr>
                <w:lang w:val="en-US"/>
              </w:rPr>
            </w:pPr>
          </w:p>
        </w:tc>
        <w:tc>
          <w:tcPr>
            <w:tcW w:w="1418" w:type="dxa"/>
            <w:vAlign w:val="center"/>
          </w:tcPr>
          <w:p w14:paraId="39B15197"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广场</w:t>
            </w:r>
          </w:p>
          <w:p w14:paraId="6293E6A5" w14:textId="77777777"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FF9999"/>
            <w:vAlign w:val="center"/>
          </w:tcPr>
          <w:p w14:paraId="5F042B25" w14:textId="77777777" w:rsidR="003B49C3" w:rsidRDefault="003B49C3" w:rsidP="008D3105">
            <w:pPr>
              <w:pStyle w:val="a0"/>
              <w:spacing w:line="240" w:lineRule="auto"/>
              <w:ind w:firstLineChars="0" w:firstLine="0"/>
              <w:jc w:val="center"/>
              <w:rPr>
                <w:lang w:val="en-US"/>
              </w:rPr>
            </w:pPr>
          </w:p>
        </w:tc>
        <w:tc>
          <w:tcPr>
            <w:tcW w:w="1275" w:type="dxa"/>
            <w:vAlign w:val="center"/>
          </w:tcPr>
          <w:p w14:paraId="3DF8172A"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游憩场</w:t>
            </w:r>
          </w:p>
          <w:p w14:paraId="719D6F3C" w14:textId="77777777"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r>
      <w:tr w:rsidR="003B49C3" w14:paraId="3F3CBD94" w14:textId="77777777" w:rsidTr="008D3105">
        <w:trPr>
          <w:trHeight w:val="457"/>
        </w:trPr>
        <w:tc>
          <w:tcPr>
            <w:tcW w:w="567" w:type="dxa"/>
            <w:shd w:val="clear" w:color="auto" w:fill="FFFF00"/>
          </w:tcPr>
          <w:p w14:paraId="75D4842D" w14:textId="77777777" w:rsidR="003B49C3" w:rsidRDefault="003B49C3" w:rsidP="008D3105">
            <w:pPr>
              <w:pStyle w:val="a0"/>
              <w:spacing w:line="240" w:lineRule="auto"/>
              <w:ind w:firstLineChars="0" w:firstLine="0"/>
              <w:jc w:val="center"/>
              <w:rPr>
                <w:lang w:val="en-US"/>
              </w:rPr>
            </w:pPr>
          </w:p>
        </w:tc>
        <w:tc>
          <w:tcPr>
            <w:tcW w:w="1193" w:type="dxa"/>
            <w:vAlign w:val="center"/>
            <w:hideMark/>
          </w:tcPr>
          <w:p w14:paraId="74DFA655"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人行道</w:t>
            </w:r>
          </w:p>
          <w:p w14:paraId="42FD11FA"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人行区</w:t>
            </w:r>
            <w:r w:rsidRPr="006B7146">
              <w:rPr>
                <w:sz w:val="18"/>
                <w:szCs w:val="18"/>
                <w:lang w:val="en-US"/>
              </w:rPr>
              <w:t>)</w:t>
            </w:r>
          </w:p>
        </w:tc>
        <w:tc>
          <w:tcPr>
            <w:tcW w:w="508" w:type="dxa"/>
            <w:shd w:val="clear" w:color="auto" w:fill="99CCFF"/>
            <w:vAlign w:val="center"/>
          </w:tcPr>
          <w:p w14:paraId="01A76A7B" w14:textId="77777777" w:rsidR="003B49C3" w:rsidRPr="00243915" w:rsidRDefault="003B49C3" w:rsidP="008D3105">
            <w:pPr>
              <w:pStyle w:val="a0"/>
              <w:spacing w:line="220" w:lineRule="exact"/>
              <w:ind w:firstLineChars="0" w:firstLine="0"/>
              <w:jc w:val="center"/>
              <w:rPr>
                <w:lang w:val="en-US"/>
              </w:rPr>
            </w:pPr>
          </w:p>
        </w:tc>
        <w:tc>
          <w:tcPr>
            <w:tcW w:w="1417" w:type="dxa"/>
            <w:vAlign w:val="center"/>
            <w:hideMark/>
          </w:tcPr>
          <w:p w14:paraId="0EACAF2D"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庭院</w:t>
            </w:r>
          </w:p>
          <w:p w14:paraId="11C9178F"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FF4B4B"/>
            <w:vAlign w:val="center"/>
          </w:tcPr>
          <w:p w14:paraId="6A998F7E" w14:textId="77777777" w:rsidR="003B49C3" w:rsidRDefault="003B49C3" w:rsidP="008D3105">
            <w:pPr>
              <w:pStyle w:val="a0"/>
              <w:spacing w:line="240" w:lineRule="auto"/>
              <w:ind w:firstLineChars="0" w:firstLine="0"/>
              <w:jc w:val="center"/>
              <w:rPr>
                <w:lang w:val="en-US"/>
              </w:rPr>
            </w:pPr>
          </w:p>
        </w:tc>
        <w:tc>
          <w:tcPr>
            <w:tcW w:w="1418" w:type="dxa"/>
            <w:vAlign w:val="center"/>
          </w:tcPr>
          <w:p w14:paraId="2022C25C"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户外</w:t>
            </w:r>
            <w:r w:rsidRPr="002C1C60">
              <w:rPr>
                <w:rFonts w:ascii="微软雅黑" w:eastAsia="微软雅黑" w:hAnsi="微软雅黑"/>
                <w:sz w:val="20"/>
                <w:szCs w:val="20"/>
                <w:lang w:val="en-US"/>
              </w:rPr>
              <w:t>休息区</w:t>
            </w:r>
          </w:p>
          <w:p w14:paraId="7086FCAA"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00FF00"/>
            <w:vAlign w:val="center"/>
          </w:tcPr>
          <w:p w14:paraId="0597FD46" w14:textId="77777777" w:rsidR="003B49C3" w:rsidRDefault="003B49C3" w:rsidP="008D3105">
            <w:pPr>
              <w:pStyle w:val="a0"/>
              <w:spacing w:line="240" w:lineRule="auto"/>
              <w:ind w:firstLineChars="0" w:firstLine="0"/>
              <w:jc w:val="center"/>
              <w:rPr>
                <w:lang w:val="en-US"/>
              </w:rPr>
            </w:pPr>
          </w:p>
        </w:tc>
        <w:tc>
          <w:tcPr>
            <w:tcW w:w="1275" w:type="dxa"/>
            <w:vAlign w:val="center"/>
          </w:tcPr>
          <w:p w14:paraId="32DC0F1E" w14:textId="77777777" w:rsidR="003B49C3" w:rsidRPr="007962CA" w:rsidRDefault="003B49C3" w:rsidP="008D3105">
            <w:pPr>
              <w:pStyle w:val="a0"/>
              <w:spacing w:line="220" w:lineRule="exact"/>
              <w:ind w:firstLineChars="0" w:firstLine="0"/>
              <w:jc w:val="center"/>
              <w:rPr>
                <w:rFonts w:ascii="微软雅黑" w:eastAsia="微软雅黑" w:hAnsi="微软雅黑" w:hint="eastAsia"/>
                <w:lang w:val="en-US"/>
              </w:rPr>
            </w:pPr>
            <w:r w:rsidRPr="002C1C60">
              <w:rPr>
                <w:rFonts w:ascii="微软雅黑" w:eastAsia="微软雅黑" w:hAnsi="微软雅黑" w:hint="eastAsia"/>
                <w:sz w:val="20"/>
                <w:szCs w:val="20"/>
                <w:lang w:val="en-US"/>
              </w:rPr>
              <w:t>乔木林地</w:t>
            </w:r>
          </w:p>
        </w:tc>
      </w:tr>
    </w:tbl>
    <w:p w14:paraId="18419BC7" w14:textId="77777777" w:rsidR="00C52889" w:rsidRDefault="00C52889" w:rsidP="006C2D59">
      <w:pPr>
        <w:pStyle w:val="a0"/>
        <w:ind w:firstLineChars="0" w:firstLine="0"/>
        <w:jc w:val="center"/>
        <w:rPr>
          <w:lang w:val="en-US"/>
        </w:rPr>
      </w:pPr>
    </w:p>
    <w:p w14:paraId="2801DFEF" w14:textId="77777777" w:rsidR="00C52889" w:rsidRDefault="00C52889" w:rsidP="006C2D59">
      <w:pPr>
        <w:pStyle w:val="a0"/>
        <w:ind w:firstLineChars="0" w:firstLine="0"/>
        <w:jc w:val="center"/>
        <w:rPr>
          <w:lang w:val="en-US"/>
        </w:rPr>
      </w:pPr>
    </w:p>
    <w:p w14:paraId="6AF8A7F7" w14:textId="77777777" w:rsidR="00C52889" w:rsidRDefault="00C52889" w:rsidP="006C2D59">
      <w:pPr>
        <w:pStyle w:val="a0"/>
        <w:ind w:firstLineChars="0" w:firstLine="0"/>
        <w:jc w:val="center"/>
        <w:rPr>
          <w:lang w:val="en-US"/>
        </w:rPr>
      </w:pPr>
    </w:p>
    <w:p w14:paraId="6050AE42" w14:textId="77777777" w:rsidR="0000578F" w:rsidRDefault="00DF1DCD" w:rsidP="006C2D59">
      <w:pPr>
        <w:pStyle w:val="a0"/>
        <w:ind w:firstLineChars="0" w:firstLine="0"/>
        <w:jc w:val="center"/>
        <w:rPr>
          <w:lang w:val="en-US"/>
        </w:rPr>
      </w:pPr>
      <w:r>
        <w:rPr>
          <w:rFonts w:hint="eastAsia"/>
          <w:lang w:val="en-US"/>
        </w:rPr>
        <w:t xml:space="preserve"> </w:t>
      </w:r>
      <w:bookmarkStart w:id="19" w:name="三维视图"/>
      <w:bookmarkEnd w:id="19"/>
      <w:r>
        <w:rPr>
          <w:noProof/>
        </w:rPr>
        <w:drawing>
          <wp:inline distT="0" distB="0" distL="0" distR="0" wp14:anchorId="290EAC0F" wp14:editId="32EB7884">
            <wp:extent cx="5667375" cy="34099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09950"/>
                    </a:xfrm>
                    <a:prstGeom prst="rect">
                      <a:avLst/>
                    </a:prstGeom>
                  </pic:spPr>
                </pic:pic>
              </a:graphicData>
            </a:graphic>
          </wp:inline>
        </w:drawing>
      </w:r>
    </w:p>
    <w:p w14:paraId="1239F9D0"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971C90">
        <w:rPr>
          <w:rFonts w:ascii="黑体" w:hAnsi="黑体" w:hint="eastAsia"/>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971C90">
        <w:rPr>
          <w:rFonts w:ascii="黑体" w:hAnsi="黑体" w:hint="eastAsia"/>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55316040" w14:textId="77777777" w:rsidR="00E27B4C" w:rsidRDefault="00E27B4C" w:rsidP="0034506B">
      <w:pPr>
        <w:pStyle w:val="a0"/>
        <w:ind w:firstLineChars="0" w:firstLine="0"/>
        <w:rPr>
          <w:lang w:val="en-US"/>
        </w:rPr>
        <w:sectPr w:rsidR="00E27B4C" w:rsidSect="00947CB1">
          <w:pgSz w:w="11906" w:h="16838"/>
          <w:pgMar w:top="992" w:right="709" w:bottom="822" w:left="1134" w:header="284" w:footer="170" w:gutter="0"/>
          <w:cols w:space="720"/>
          <w:docGrid w:type="linesAndChars" w:linePitch="312"/>
        </w:sectPr>
      </w:pPr>
    </w:p>
    <w:p w14:paraId="62466039" w14:textId="77777777" w:rsidR="0069542D" w:rsidRDefault="0069542D" w:rsidP="00D40158">
      <w:pPr>
        <w:pStyle w:val="1"/>
      </w:pPr>
      <w:bookmarkStart w:id="20" w:name="TitleFormat"/>
      <w:bookmarkStart w:id="21" w:name="_Toc452108762"/>
      <w:bookmarkStart w:id="22" w:name="_Toc185880272"/>
      <w:r>
        <w:rPr>
          <w:rFonts w:hint="eastAsia"/>
        </w:rPr>
        <w:lastRenderedPageBreak/>
        <w:t>计算</w:t>
      </w:r>
      <w:r>
        <w:t>依据</w:t>
      </w:r>
      <w:bookmarkEnd w:id="20"/>
      <w:bookmarkEnd w:id="21"/>
      <w:bookmarkEnd w:id="22"/>
    </w:p>
    <w:p w14:paraId="40E656E7" w14:textId="77777777" w:rsidR="0000578F" w:rsidRPr="0000578F" w:rsidRDefault="0000578F" w:rsidP="0000578F">
      <w:pPr>
        <w:pStyle w:val="a0"/>
        <w:ind w:firstLine="420"/>
        <w:rPr>
          <w:lang w:val="en-US"/>
        </w:rPr>
      </w:pPr>
      <w:r w:rsidRPr="0000578F">
        <w:rPr>
          <w:rFonts w:hint="eastAsia"/>
          <w:lang w:val="en-US"/>
        </w:rPr>
        <w:t>本项目主要参照资料为：</w:t>
      </w:r>
    </w:p>
    <w:p w14:paraId="5FA0C0D8" w14:textId="77777777" w:rsidR="0000578F" w:rsidRPr="0000578F" w:rsidRDefault="0000578F" w:rsidP="0000578F">
      <w:pPr>
        <w:pStyle w:val="a0"/>
        <w:numPr>
          <w:ilvl w:val="0"/>
          <w:numId w:val="2"/>
        </w:numPr>
        <w:ind w:firstLineChars="0"/>
        <w:rPr>
          <w:lang w:val="en-US"/>
        </w:rPr>
      </w:pPr>
      <w:bookmarkStart w:id="23" w:name="参考标准名称1"/>
      <w:r w:rsidRPr="0000578F">
        <w:rPr>
          <w:rFonts w:hint="eastAsia"/>
          <w:lang w:val="en-US"/>
        </w:rPr>
        <w:t>《绿色建筑评价标准》</w:t>
      </w:r>
      <w:r w:rsidRPr="0000578F">
        <w:rPr>
          <w:rFonts w:hint="eastAsia"/>
          <w:lang w:val="en-US"/>
        </w:rPr>
        <w:t>GB/T50378-2019</w:t>
      </w:r>
      <w:bookmarkEnd w:id="23"/>
    </w:p>
    <w:p w14:paraId="35131202"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37A6B403"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1154B667"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79E642B0" w14:textId="77777777" w:rsidR="0000578F" w:rsidRDefault="0000578F" w:rsidP="0000578F">
      <w:pPr>
        <w:pStyle w:val="1"/>
      </w:pPr>
      <w:bookmarkStart w:id="24" w:name="_Toc452108763"/>
      <w:bookmarkStart w:id="25" w:name="_Toc185880273"/>
      <w:r>
        <w:rPr>
          <w:rFonts w:hint="eastAsia"/>
        </w:rPr>
        <w:t>参考</w:t>
      </w:r>
      <w:r>
        <w:t>标准</w:t>
      </w:r>
      <w:bookmarkEnd w:id="24"/>
      <w:bookmarkEnd w:id="25"/>
    </w:p>
    <w:p w14:paraId="11995FC3" w14:textId="77777777" w:rsidR="0000578F" w:rsidRPr="00D24F54" w:rsidRDefault="006031E6" w:rsidP="0000578F">
      <w:pPr>
        <w:pStyle w:val="a0"/>
        <w:ind w:firstLine="420"/>
        <w:rPr>
          <w:lang w:val="en-US"/>
        </w:rPr>
      </w:pPr>
      <w:r>
        <w:rPr>
          <w:rFonts w:hint="eastAsia"/>
          <w:lang w:val="en-US"/>
        </w:rPr>
        <w:t>室外风环境评价依据为</w:t>
      </w:r>
      <w:bookmarkStart w:id="26" w:name="参考标准名称2"/>
      <w:r>
        <w:rPr>
          <w:rFonts w:hint="eastAsia"/>
          <w:lang w:val="en-US"/>
        </w:rPr>
        <w:t>《绿色建筑评价标准》</w:t>
      </w:r>
      <w:r>
        <w:rPr>
          <w:rFonts w:hint="eastAsia"/>
          <w:lang w:val="en-US"/>
        </w:rPr>
        <w:t>GB/T50378-2019</w:t>
      </w:r>
      <w:bookmarkEnd w:id="26"/>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14:paraId="43FB7F33" w14:textId="77777777" w:rsidR="005A1031" w:rsidRPr="00931B71" w:rsidRDefault="007D224D" w:rsidP="005A1031">
      <w:pPr>
        <w:pStyle w:val="a0"/>
        <w:ind w:firstLine="420"/>
        <w:rPr>
          <w:lang w:val="en-US"/>
        </w:rPr>
      </w:pPr>
      <w:bookmarkStart w:id="27" w:name="_Toc451698935"/>
      <w:bookmarkStart w:id="28" w:name="_Toc452108764"/>
      <w:bookmarkStart w:id="29"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14:paraId="224BACAF"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bookmarkStart w:id="30" w:name="参考标准冬季风速得分"/>
      <w:r>
        <w:rPr>
          <w:lang w:val="en-US"/>
        </w:rPr>
        <w:t>3</w:t>
      </w:r>
      <w:bookmarkEnd w:id="30"/>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bookmarkStart w:id="31" w:name="参考标准冬季风压得分"/>
      <w:r>
        <w:rPr>
          <w:lang w:val="en-US"/>
        </w:rPr>
        <w:t>2</w:t>
      </w:r>
      <w:bookmarkEnd w:id="31"/>
      <w:r w:rsidRPr="00931B71">
        <w:rPr>
          <w:rFonts w:hint="eastAsia"/>
          <w:lang w:val="en-US"/>
        </w:rPr>
        <w:t>分。</w:t>
      </w:r>
    </w:p>
    <w:p w14:paraId="4C2C714B"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bookmarkStart w:id="32" w:name="参考标准夏季风速得分"/>
      <w:r>
        <w:rPr>
          <w:lang w:val="en-US"/>
        </w:rPr>
        <w:t>3</w:t>
      </w:r>
      <w:bookmarkEnd w:id="32"/>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bookmarkStart w:id="33" w:name="参考标准夏季风压得分"/>
      <w:r>
        <w:rPr>
          <w:lang w:val="en-US"/>
        </w:rPr>
        <w:t>2</w:t>
      </w:r>
      <w:bookmarkEnd w:id="33"/>
      <w:r w:rsidRPr="00931B71">
        <w:rPr>
          <w:rFonts w:hint="eastAsia"/>
          <w:lang w:val="en-US"/>
        </w:rPr>
        <w:t>分。</w:t>
      </w:r>
    </w:p>
    <w:p w14:paraId="60031B2B" w14:textId="77777777" w:rsidR="0000578F" w:rsidRDefault="0000578F" w:rsidP="0000578F">
      <w:pPr>
        <w:pStyle w:val="1"/>
      </w:pPr>
      <w:bookmarkStart w:id="34" w:name="_Toc185880274"/>
      <w:r>
        <w:rPr>
          <w:rFonts w:hint="eastAsia"/>
        </w:rPr>
        <w:t>计算原理</w:t>
      </w:r>
      <w:bookmarkEnd w:id="27"/>
      <w:bookmarkEnd w:id="28"/>
      <w:bookmarkEnd w:id="34"/>
    </w:p>
    <w:p w14:paraId="7236210D" w14:textId="77777777" w:rsidR="00BE0E75" w:rsidRDefault="00BE0E75" w:rsidP="00BE0E75">
      <w:pPr>
        <w:pStyle w:val="2"/>
        <w:numPr>
          <w:ilvl w:val="1"/>
          <w:numId w:val="4"/>
        </w:numPr>
      </w:pPr>
      <w:bookmarkStart w:id="35" w:name="_Toc509844740"/>
      <w:bookmarkStart w:id="36" w:name="_Toc451698937"/>
      <w:bookmarkStart w:id="37" w:name="_Toc452108765"/>
      <w:bookmarkStart w:id="38" w:name="_Toc185880275"/>
      <w:r>
        <w:rPr>
          <w:rFonts w:hint="eastAsia"/>
        </w:rPr>
        <w:t>风场计算域</w:t>
      </w:r>
      <w:bookmarkEnd w:id="35"/>
      <w:bookmarkEnd w:id="38"/>
    </w:p>
    <w:p w14:paraId="219EE729"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6816D80C" w14:textId="77777777" w:rsidR="00E27B4C" w:rsidRPr="002A554F" w:rsidRDefault="00E27B4C" w:rsidP="00E27B4C">
      <w:pPr>
        <w:pStyle w:val="3"/>
        <w:numPr>
          <w:ilvl w:val="2"/>
          <w:numId w:val="4"/>
        </w:numPr>
        <w:rPr>
          <w:rFonts w:hint="eastAsia"/>
        </w:rPr>
      </w:pPr>
      <w:bookmarkStart w:id="39" w:name="_Toc185880276"/>
      <w:r>
        <w:rPr>
          <w:rFonts w:hint="eastAsia"/>
        </w:rPr>
        <w:t>冬季工况风场计算域</w:t>
      </w:r>
      <w:bookmarkEnd w:id="39"/>
    </w:p>
    <w:p w14:paraId="4F6B417D" w14:textId="77777777" w:rsidR="00E27B4C" w:rsidRPr="00E27B4C" w:rsidRDefault="00E27B4C" w:rsidP="00E27B4C">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71C90">
        <w:rPr>
          <w:rFonts w:ascii="黑体" w:eastAsia="黑体" w:hAnsi="黑体" w:hint="eastAsia"/>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971C90">
        <w:rPr>
          <w:rFonts w:ascii="黑体" w:eastAsia="黑体" w:hAnsi="黑体" w:hint="eastAsia"/>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6C4D3A19" w14:textId="77777777" w:rsidTr="00594974">
        <w:trPr>
          <w:jc w:val="center"/>
        </w:trPr>
        <w:tc>
          <w:tcPr>
            <w:tcW w:w="0" w:type="auto"/>
            <w:shd w:val="clear" w:color="auto" w:fill="F2F2F2" w:themeFill="background1" w:themeFillShade="F2"/>
          </w:tcPr>
          <w:p w14:paraId="60BC3F49"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0D4BC6C" w14:textId="77777777" w:rsidR="00E27B4C" w:rsidRPr="00124784" w:rsidRDefault="00E27B4C" w:rsidP="00124784">
            <w:pPr>
              <w:pStyle w:val="a0"/>
              <w:ind w:firstLineChars="0" w:firstLine="0"/>
              <w:rPr>
                <w:lang w:val="en-US"/>
              </w:rPr>
            </w:pPr>
            <w:r>
              <w:t>545</w:t>
            </w:r>
          </w:p>
        </w:tc>
      </w:tr>
      <w:tr w:rsidR="00E27B4C" w:rsidRPr="00124784" w14:paraId="3D84B3B8" w14:textId="77777777" w:rsidTr="00594974">
        <w:trPr>
          <w:jc w:val="center"/>
        </w:trPr>
        <w:tc>
          <w:tcPr>
            <w:tcW w:w="0" w:type="auto"/>
            <w:shd w:val="clear" w:color="auto" w:fill="F2F2F2" w:themeFill="background1" w:themeFillShade="F2"/>
          </w:tcPr>
          <w:p w14:paraId="69BABA21"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B83774E" w14:textId="77777777" w:rsidR="00E27B4C" w:rsidRPr="00124784" w:rsidRDefault="00E27B4C" w:rsidP="00124784">
            <w:pPr>
              <w:pStyle w:val="a0"/>
              <w:ind w:firstLineChars="0" w:firstLine="0"/>
              <w:rPr>
                <w:lang w:val="en-US"/>
              </w:rPr>
            </w:pPr>
            <w:r>
              <w:t>542</w:t>
            </w:r>
          </w:p>
        </w:tc>
      </w:tr>
      <w:tr w:rsidR="00E27B4C" w:rsidRPr="00124784" w14:paraId="63723E3C" w14:textId="77777777" w:rsidTr="00594974">
        <w:trPr>
          <w:jc w:val="center"/>
        </w:trPr>
        <w:tc>
          <w:tcPr>
            <w:tcW w:w="0" w:type="auto"/>
            <w:shd w:val="clear" w:color="auto" w:fill="F2F2F2" w:themeFill="background1" w:themeFillShade="F2"/>
          </w:tcPr>
          <w:p w14:paraId="26EF5F27"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482235AE" w14:textId="77777777" w:rsidR="00E27B4C" w:rsidRPr="00124784" w:rsidRDefault="00E27B4C" w:rsidP="00124784">
            <w:pPr>
              <w:pStyle w:val="a0"/>
              <w:ind w:firstLineChars="0" w:firstLine="0"/>
              <w:rPr>
                <w:lang w:val="en-US"/>
              </w:rPr>
            </w:pPr>
            <w:r>
              <w:t>129</w:t>
            </w:r>
          </w:p>
        </w:tc>
      </w:tr>
    </w:tbl>
    <w:p w14:paraId="30CA5E76" w14:textId="77777777" w:rsidR="00E27B4C" w:rsidRDefault="00E27B4C" w:rsidP="00E27B4C">
      <w:pPr>
        <w:pStyle w:val="a0"/>
        <w:ind w:firstLineChars="0" w:firstLine="0"/>
        <w:jc w:val="center"/>
        <w:rPr>
          <w:lang w:val="en-US"/>
        </w:rPr>
      </w:pPr>
      <w:r>
        <w:rPr>
          <w:noProof/>
        </w:rPr>
        <w:lastRenderedPageBreak/>
        <w:drawing>
          <wp:inline distT="0" distB="0" distL="0" distR="0" wp14:anchorId="0E7B3B38" wp14:editId="289B8FF6">
            <wp:extent cx="5667375" cy="32480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248025"/>
                    </a:xfrm>
                    <a:prstGeom prst="rect">
                      <a:avLst/>
                    </a:prstGeom>
                  </pic:spPr>
                </pic:pic>
              </a:graphicData>
            </a:graphic>
          </wp:inline>
        </w:drawing>
      </w:r>
    </w:p>
    <w:p w14:paraId="5E96A676" w14:textId="77777777" w:rsidR="00005045" w:rsidRPr="00005045" w:rsidRDefault="00E27B4C" w:rsidP="005A7584">
      <w:pPr>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971C90">
        <w:rPr>
          <w:rFonts w:ascii="黑体" w:hAnsi="黑体" w:hint="eastAsia"/>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00971C90">
        <w:rPr>
          <w:rFonts w:ascii="黑体" w:hAnsi="黑体" w:hint="eastAsia"/>
          <w:noProof/>
        </w:rPr>
        <w:t>1</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冬季</w:t>
      </w:r>
      <w:r w:rsidRPr="00E27B4C">
        <w:rPr>
          <w:rFonts w:hint="eastAsia"/>
        </w:rPr>
        <w:t>工况风场计算域图</w:t>
      </w:r>
      <w:r>
        <w:rPr>
          <w:rFonts w:hint="eastAsia"/>
        </w:rPr>
        <w:t>示</w:t>
      </w:r>
      <w:r w:rsidR="00000000">
        <w:rPr>
          <w:rFonts w:hint="eastAsia"/>
          <w:szCs w:val="21"/>
          <w:lang w:val="en-US"/>
        </w:rPr>
        <w:t xml:space="preserve"> </w:t>
      </w:r>
    </w:p>
    <w:p w14:paraId="547CF5A7" w14:textId="77777777" w:rsidR="00E27B4C" w:rsidRPr="002A554F" w:rsidRDefault="00E27B4C" w:rsidP="00E27B4C">
      <w:pPr>
        <w:pStyle w:val="3"/>
        <w:numPr>
          <w:ilvl w:val="2"/>
          <w:numId w:val="4"/>
        </w:numPr>
        <w:rPr>
          <w:rFonts w:hint="eastAsia"/>
        </w:rPr>
      </w:pPr>
      <w:bookmarkStart w:id="40" w:name="_Toc185880277"/>
      <w:r>
        <w:rPr>
          <w:rFonts w:hint="eastAsia"/>
        </w:rPr>
        <w:t>夏季工况风场计算域</w:t>
      </w:r>
      <w:bookmarkEnd w:id="40"/>
    </w:p>
    <w:p w14:paraId="58E8DA03" w14:textId="77777777" w:rsidR="00E27B4C" w:rsidRPr="00E27B4C" w:rsidRDefault="00E27B4C" w:rsidP="00E27B4C">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71C90">
        <w:rPr>
          <w:rFonts w:ascii="黑体" w:eastAsia="黑体" w:hAnsi="黑体" w:hint="eastAsia"/>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971C90">
        <w:rPr>
          <w:rFonts w:ascii="黑体" w:eastAsia="黑体" w:hAnsi="黑体" w:hint="eastAsia"/>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2F3DDEF0" w14:textId="77777777" w:rsidTr="00594974">
        <w:trPr>
          <w:jc w:val="center"/>
        </w:trPr>
        <w:tc>
          <w:tcPr>
            <w:tcW w:w="0" w:type="auto"/>
            <w:shd w:val="clear" w:color="auto" w:fill="F2F2F2" w:themeFill="background1" w:themeFillShade="F2"/>
          </w:tcPr>
          <w:p w14:paraId="780096D4"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49A738E1" w14:textId="77777777" w:rsidR="00E27B4C" w:rsidRPr="00124784" w:rsidRDefault="00E27B4C" w:rsidP="00124784">
            <w:pPr>
              <w:pStyle w:val="a0"/>
              <w:ind w:firstLineChars="0" w:firstLine="0"/>
              <w:rPr>
                <w:lang w:val="en-US"/>
              </w:rPr>
            </w:pPr>
            <w:r>
              <w:t>531</w:t>
            </w:r>
          </w:p>
        </w:tc>
      </w:tr>
      <w:tr w:rsidR="00E27B4C" w:rsidRPr="00124784" w14:paraId="4185EEC6" w14:textId="77777777" w:rsidTr="00594974">
        <w:trPr>
          <w:jc w:val="center"/>
        </w:trPr>
        <w:tc>
          <w:tcPr>
            <w:tcW w:w="0" w:type="auto"/>
            <w:shd w:val="clear" w:color="auto" w:fill="F2F2F2" w:themeFill="background1" w:themeFillShade="F2"/>
          </w:tcPr>
          <w:p w14:paraId="739E76CD"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2140799B" w14:textId="77777777" w:rsidR="00E27B4C" w:rsidRPr="00124784" w:rsidRDefault="00E27B4C" w:rsidP="00124784">
            <w:pPr>
              <w:pStyle w:val="a0"/>
              <w:ind w:firstLineChars="0" w:firstLine="0"/>
              <w:rPr>
                <w:lang w:val="en-US"/>
              </w:rPr>
            </w:pPr>
            <w:r>
              <w:t>507</w:t>
            </w:r>
          </w:p>
        </w:tc>
      </w:tr>
      <w:tr w:rsidR="00E27B4C" w:rsidRPr="00124784" w14:paraId="1E54D1F9" w14:textId="77777777" w:rsidTr="00594974">
        <w:trPr>
          <w:jc w:val="center"/>
        </w:trPr>
        <w:tc>
          <w:tcPr>
            <w:tcW w:w="0" w:type="auto"/>
            <w:shd w:val="clear" w:color="auto" w:fill="F2F2F2" w:themeFill="background1" w:themeFillShade="F2"/>
          </w:tcPr>
          <w:p w14:paraId="4A25F600"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2D5B3033" w14:textId="77777777" w:rsidR="00E27B4C" w:rsidRPr="00124784" w:rsidRDefault="00E27B4C" w:rsidP="00124784">
            <w:pPr>
              <w:pStyle w:val="a0"/>
              <w:ind w:firstLineChars="0" w:firstLine="0"/>
              <w:rPr>
                <w:lang w:val="en-US"/>
              </w:rPr>
            </w:pPr>
            <w:r>
              <w:t>129</w:t>
            </w:r>
          </w:p>
        </w:tc>
      </w:tr>
    </w:tbl>
    <w:p w14:paraId="3707EED6" w14:textId="77777777" w:rsidR="00E27B4C" w:rsidRDefault="00E27B4C" w:rsidP="00E27B4C">
      <w:pPr>
        <w:pStyle w:val="a0"/>
        <w:ind w:firstLineChars="0" w:firstLine="0"/>
        <w:jc w:val="center"/>
        <w:rPr>
          <w:lang w:val="en-US"/>
        </w:rPr>
      </w:pPr>
      <w:r>
        <w:rPr>
          <w:noProof/>
        </w:rPr>
        <w:drawing>
          <wp:inline distT="0" distB="0" distL="0" distR="0" wp14:anchorId="72EEA82E" wp14:editId="48B6E86B">
            <wp:extent cx="5667375" cy="32480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248025"/>
                    </a:xfrm>
                    <a:prstGeom prst="rect">
                      <a:avLst/>
                    </a:prstGeom>
                  </pic:spPr>
                </pic:pic>
              </a:graphicData>
            </a:graphic>
          </wp:inline>
        </w:drawing>
      </w:r>
    </w:p>
    <w:p w14:paraId="4662561E" w14:textId="77777777" w:rsidR="00005045" w:rsidRPr="00005045" w:rsidRDefault="00E27B4C" w:rsidP="005A7584">
      <w:pPr>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971C90">
        <w:rPr>
          <w:rFonts w:ascii="黑体" w:hAnsi="黑体" w:hint="eastAsia"/>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00971C90">
        <w:rPr>
          <w:rFonts w:ascii="黑体" w:hAnsi="黑体" w:hint="eastAsia"/>
          <w:noProof/>
        </w:rPr>
        <w:t>2</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夏季</w:t>
      </w:r>
      <w:r w:rsidRPr="00E27B4C">
        <w:rPr>
          <w:rFonts w:hint="eastAsia"/>
        </w:rPr>
        <w:t>工况风场计算域图</w:t>
      </w:r>
      <w:r>
        <w:rPr>
          <w:rFonts w:hint="eastAsia"/>
        </w:rPr>
        <w:t>示</w:t>
      </w:r>
      <w:r w:rsidR="00000000">
        <w:rPr>
          <w:rFonts w:hint="eastAsia"/>
          <w:szCs w:val="21"/>
          <w:lang w:val="en-US"/>
        </w:rPr>
        <w:t xml:space="preserve"> </w:t>
      </w:r>
    </w:p>
    <w:p w14:paraId="458E9696" w14:textId="77777777" w:rsidR="00E27B4C" w:rsidRPr="002A554F" w:rsidRDefault="00E27B4C" w:rsidP="00E27B4C">
      <w:pPr>
        <w:pStyle w:val="3"/>
        <w:numPr>
          <w:ilvl w:val="2"/>
          <w:numId w:val="4"/>
        </w:numPr>
        <w:rPr>
          <w:rFonts w:hint="eastAsia"/>
        </w:rPr>
      </w:pPr>
      <w:bookmarkStart w:id="41" w:name="_Toc185880278"/>
      <w:r>
        <w:rPr>
          <w:rFonts w:hint="eastAsia"/>
        </w:rPr>
        <w:lastRenderedPageBreak/>
        <w:t>过渡季工况风场计算域</w:t>
      </w:r>
      <w:bookmarkEnd w:id="41"/>
    </w:p>
    <w:p w14:paraId="0A33E298" w14:textId="77777777" w:rsidR="00E27B4C" w:rsidRPr="00E27B4C" w:rsidRDefault="00E27B4C" w:rsidP="00E27B4C">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71C90">
        <w:rPr>
          <w:rFonts w:ascii="黑体" w:eastAsia="黑体" w:hAnsi="黑体" w:hint="eastAsia"/>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971C90">
        <w:rPr>
          <w:rFonts w:ascii="黑体" w:eastAsia="黑体" w:hAnsi="黑体" w:hint="eastAsia"/>
          <w:noProof/>
          <w:sz w:val="20"/>
          <w:szCs w:val="20"/>
        </w:rPr>
        <w:t>3</w:t>
      </w:r>
      <w:r w:rsidRPr="006156D5">
        <w:rPr>
          <w:rFonts w:ascii="黑体" w:eastAsia="黑体" w:hAnsi="黑体"/>
          <w:sz w:val="20"/>
          <w:szCs w:val="20"/>
        </w:rPr>
        <w:fldChar w:fldCharType="end"/>
      </w:r>
      <w:r w:rsidRPr="00E27B4C">
        <w:rPr>
          <w:rFonts w:ascii="黑体" w:eastAsia="黑体" w:hAnsi="黑体" w:hint="eastAsia"/>
          <w:sz w:val="20"/>
          <w:szCs w:val="20"/>
        </w:rPr>
        <w:t xml:space="preserve"> 过渡季工况风场计算域信息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2941BB43" w14:textId="77777777" w:rsidTr="00594974">
        <w:trPr>
          <w:jc w:val="center"/>
        </w:trPr>
        <w:tc>
          <w:tcPr>
            <w:tcW w:w="0" w:type="auto"/>
            <w:shd w:val="clear" w:color="auto" w:fill="F2F2F2" w:themeFill="background1" w:themeFillShade="F2"/>
          </w:tcPr>
          <w:p w14:paraId="03889C7E"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2AE834E3" w14:textId="77777777" w:rsidR="00E27B4C" w:rsidRPr="00124784" w:rsidRDefault="00E27B4C" w:rsidP="00124784">
            <w:pPr>
              <w:pStyle w:val="a0"/>
              <w:ind w:firstLineChars="0" w:firstLine="0"/>
              <w:rPr>
                <w:lang w:val="en-US"/>
              </w:rPr>
            </w:pPr>
            <w:bookmarkStart w:id="42" w:name="冬季风场X尺寸"/>
            <w:r>
              <w:t>531</w:t>
            </w:r>
            <w:bookmarkEnd w:id="42"/>
          </w:p>
        </w:tc>
      </w:tr>
      <w:tr w:rsidR="00E27B4C" w:rsidRPr="00124784" w14:paraId="1C878411" w14:textId="77777777" w:rsidTr="00594974">
        <w:trPr>
          <w:jc w:val="center"/>
        </w:trPr>
        <w:tc>
          <w:tcPr>
            <w:tcW w:w="0" w:type="auto"/>
            <w:shd w:val="clear" w:color="auto" w:fill="F2F2F2" w:themeFill="background1" w:themeFillShade="F2"/>
          </w:tcPr>
          <w:p w14:paraId="59B9C82A"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4740D065" w14:textId="77777777" w:rsidR="00E27B4C" w:rsidRPr="00124784" w:rsidRDefault="00E27B4C" w:rsidP="00124784">
            <w:pPr>
              <w:pStyle w:val="a0"/>
              <w:ind w:firstLineChars="0" w:firstLine="0"/>
              <w:rPr>
                <w:lang w:val="en-US"/>
              </w:rPr>
            </w:pPr>
            <w:bookmarkStart w:id="43" w:name="冬季风场Y尺寸"/>
            <w:r>
              <w:t>507</w:t>
            </w:r>
            <w:bookmarkEnd w:id="43"/>
          </w:p>
        </w:tc>
      </w:tr>
      <w:tr w:rsidR="00E27B4C" w:rsidRPr="00124784" w14:paraId="0A05D359" w14:textId="77777777" w:rsidTr="00594974">
        <w:trPr>
          <w:jc w:val="center"/>
        </w:trPr>
        <w:tc>
          <w:tcPr>
            <w:tcW w:w="0" w:type="auto"/>
            <w:shd w:val="clear" w:color="auto" w:fill="F2F2F2" w:themeFill="background1" w:themeFillShade="F2"/>
          </w:tcPr>
          <w:p w14:paraId="15E23DB2"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23658E03" w14:textId="77777777" w:rsidR="00E27B4C" w:rsidRPr="00124784" w:rsidRDefault="00E27B4C" w:rsidP="00124784">
            <w:pPr>
              <w:pStyle w:val="a0"/>
              <w:ind w:firstLineChars="0" w:firstLine="0"/>
              <w:rPr>
                <w:lang w:val="en-US"/>
              </w:rPr>
            </w:pPr>
            <w:bookmarkStart w:id="44" w:name="冬季风场Z尺寸"/>
            <w:r>
              <w:t>129</w:t>
            </w:r>
            <w:bookmarkEnd w:id="44"/>
          </w:p>
        </w:tc>
      </w:tr>
    </w:tbl>
    <w:p w14:paraId="1C89B109" w14:textId="77777777" w:rsidR="00E27B4C" w:rsidRDefault="00E27B4C" w:rsidP="00E27B4C">
      <w:pPr>
        <w:pStyle w:val="a0"/>
        <w:ind w:firstLineChars="0" w:firstLine="0"/>
        <w:jc w:val="center"/>
        <w:rPr>
          <w:lang w:val="en-US"/>
        </w:rPr>
      </w:pPr>
      <w:bookmarkStart w:id="45" w:name="冬季工况风场计算域图示"/>
      <w:bookmarkEnd w:id="45"/>
      <w:r>
        <w:rPr>
          <w:noProof/>
        </w:rPr>
        <w:drawing>
          <wp:inline distT="0" distB="0" distL="0" distR="0" wp14:anchorId="2BFF2684" wp14:editId="76756107">
            <wp:extent cx="5667375" cy="32480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248025"/>
                    </a:xfrm>
                    <a:prstGeom prst="rect">
                      <a:avLst/>
                    </a:prstGeom>
                  </pic:spPr>
                </pic:pic>
              </a:graphicData>
            </a:graphic>
          </wp:inline>
        </w:drawing>
      </w:r>
    </w:p>
    <w:p w14:paraId="6959667B" w14:textId="77777777" w:rsidR="00005045" w:rsidRPr="00005045" w:rsidRDefault="00E27B4C" w:rsidP="005A7584">
      <w:pPr>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971C90">
        <w:rPr>
          <w:rFonts w:ascii="黑体" w:hAnsi="黑体" w:hint="eastAsia"/>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00971C90">
        <w:rPr>
          <w:rFonts w:ascii="黑体" w:hAnsi="黑体" w:hint="eastAsia"/>
          <w:noProof/>
        </w:rPr>
        <w:t>3</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过渡季</w:t>
      </w:r>
      <w:r w:rsidRPr="00E27B4C">
        <w:rPr>
          <w:rFonts w:hint="eastAsia"/>
        </w:rPr>
        <w:t>工况风场计算域图</w:t>
      </w:r>
      <w:r>
        <w:rPr>
          <w:rFonts w:hint="eastAsia"/>
        </w:rPr>
        <w:t>示</w:t>
      </w:r>
      <w:r w:rsidR="00000000">
        <w:rPr>
          <w:rFonts w:hint="eastAsia"/>
          <w:szCs w:val="21"/>
          <w:lang w:val="en-US"/>
        </w:rPr>
        <w:t xml:space="preserve"> </w:t>
      </w:r>
    </w:p>
    <w:p w14:paraId="25BD7013" w14:textId="77777777" w:rsidR="00DD2870" w:rsidRPr="00DD2870" w:rsidRDefault="00DD2870" w:rsidP="00BE0E75">
      <w:pPr>
        <w:pStyle w:val="a0"/>
        <w:ind w:firstLineChars="150" w:firstLine="315"/>
        <w:rPr>
          <w:lang w:val="en-US"/>
        </w:rPr>
      </w:pPr>
      <w:bookmarkStart w:id="46" w:name="计算域"/>
      <w:bookmarkEnd w:id="46"/>
    </w:p>
    <w:p w14:paraId="6F815840" w14:textId="77777777" w:rsidR="003857DF" w:rsidRDefault="003857DF" w:rsidP="003857DF">
      <w:pPr>
        <w:pStyle w:val="a0"/>
        <w:ind w:firstLine="420"/>
        <w:rPr>
          <w:rFonts w:ascii="黑体" w:eastAsia="黑体" w:hAnsi="黑体" w:hint="eastAsia"/>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502376CD" w14:textId="77777777" w:rsidR="003857DF" w:rsidRDefault="003857DF" w:rsidP="003857DF">
      <w:pPr>
        <w:pStyle w:val="2"/>
      </w:pPr>
      <w:bookmarkStart w:id="47" w:name="_Toc509844741"/>
      <w:bookmarkStart w:id="48" w:name="_Toc185880279"/>
      <w:r>
        <w:rPr>
          <w:rFonts w:hint="eastAsia"/>
        </w:rPr>
        <w:t>网格划分</w:t>
      </w:r>
      <w:bookmarkEnd w:id="47"/>
      <w:bookmarkEnd w:id="48"/>
    </w:p>
    <w:p w14:paraId="7B917182" w14:textId="77777777"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15BC7CAB" w14:textId="77777777" w:rsidR="003857DF" w:rsidRPr="005A5AAA" w:rsidRDefault="003857DF" w:rsidP="003857DF">
      <w:pPr>
        <w:pStyle w:val="ae"/>
        <w:spacing w:before="156"/>
        <w:ind w:left="426" w:firstLine="0"/>
      </w:pPr>
      <w:r>
        <w:rPr>
          <w:rFonts w:hint="eastAsia"/>
        </w:rPr>
        <w:t>1）</w:t>
      </w:r>
      <w:r w:rsidR="00A65944">
        <w:rPr>
          <w:rFonts w:hint="eastAsia"/>
        </w:rPr>
        <w:t>一般</w:t>
      </w:r>
      <w:r>
        <w:rPr>
          <w:rFonts w:hint="eastAsia"/>
        </w:rPr>
        <w:t>网格：指除靠近地面和建筑以外的网格，通常不需要特别加密处理</w:t>
      </w:r>
    </w:p>
    <w:p w14:paraId="7B076A15" w14:textId="77777777" w:rsidR="003857DF" w:rsidRDefault="003857DF" w:rsidP="003857DF">
      <w:pPr>
        <w:pStyle w:val="ae"/>
        <w:numPr>
          <w:ilvl w:val="0"/>
          <w:numId w:val="8"/>
        </w:numPr>
        <w:spacing w:before="156"/>
      </w:pPr>
      <w:bookmarkStart w:id="49"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49"/>
    <w:p w14:paraId="667DB025" w14:textId="77777777" w:rsidR="00A65944" w:rsidRPr="00A65944" w:rsidRDefault="00A65944" w:rsidP="00A65944">
      <w:pPr>
        <w:numPr>
          <w:ilvl w:val="0"/>
          <w:numId w:val="17"/>
        </w:numPr>
        <w:adjustRightInd w:val="0"/>
        <w:spacing w:beforeLines="50" w:before="156" w:line="315" w:lineRule="atLeast"/>
        <w:jc w:val="both"/>
        <w:textAlignment w:val="baseline"/>
        <w:rPr>
          <w:rFonts w:ascii="宋体"/>
          <w:lang w:val="en-US"/>
        </w:rPr>
      </w:pPr>
      <w:r w:rsidRPr="00A65944">
        <w:rPr>
          <w:rFonts w:ascii="宋体" w:hint="eastAsia"/>
          <w:lang w:val="en-US"/>
        </w:rPr>
        <w:t>最大网格尺寸：计算域内最大网格的尺寸；</w:t>
      </w:r>
    </w:p>
    <w:p w14:paraId="7EDB79D8" w14:textId="77777777" w:rsidR="00A65944" w:rsidRPr="00A65944" w:rsidRDefault="00A65944" w:rsidP="00A65944">
      <w:pPr>
        <w:numPr>
          <w:ilvl w:val="0"/>
          <w:numId w:val="17"/>
        </w:numPr>
        <w:adjustRightInd w:val="0"/>
        <w:spacing w:beforeLines="50" w:before="156" w:line="315" w:lineRule="atLeast"/>
        <w:jc w:val="both"/>
        <w:textAlignment w:val="baseline"/>
        <w:rPr>
          <w:rFonts w:ascii="宋体"/>
          <w:lang w:val="en-US"/>
        </w:rPr>
      </w:pPr>
      <w:r w:rsidRPr="00A65944">
        <w:rPr>
          <w:rFonts w:ascii="宋体" w:hint="eastAsia"/>
          <w:lang w:val="en-US"/>
        </w:rPr>
        <w:t>最小网格尺寸：计算域内最小网格的尺寸；</w:t>
      </w:r>
    </w:p>
    <w:p w14:paraId="44DE3DB8" w14:textId="77777777" w:rsidR="00A65944" w:rsidRPr="00A65944" w:rsidRDefault="00A65944" w:rsidP="00A65944">
      <w:pPr>
        <w:numPr>
          <w:ilvl w:val="0"/>
          <w:numId w:val="17"/>
        </w:numPr>
        <w:adjustRightInd w:val="0"/>
        <w:spacing w:beforeLines="50" w:before="156" w:line="315" w:lineRule="atLeast"/>
        <w:jc w:val="both"/>
        <w:textAlignment w:val="baseline"/>
        <w:rPr>
          <w:rFonts w:ascii="宋体"/>
          <w:lang w:val="en-US"/>
        </w:rPr>
      </w:pPr>
      <w:r w:rsidRPr="00A65944">
        <w:rPr>
          <w:rFonts w:ascii="宋体" w:hint="eastAsia"/>
          <w:lang w:val="en-US"/>
        </w:rPr>
        <w:t>建筑表面细分层厚度：靠近建筑的区域要进行细分，这个包围着建筑的区域边界与建筑表面的距离为建筑表面细分层厚度；</w:t>
      </w:r>
    </w:p>
    <w:p w14:paraId="1CF28533" w14:textId="77777777" w:rsidR="003857DF" w:rsidRDefault="003857DF" w:rsidP="003857DF">
      <w:pPr>
        <w:pStyle w:val="ae"/>
        <w:spacing w:before="156"/>
        <w:ind w:left="0" w:firstLineChars="150" w:firstLine="315"/>
      </w:pPr>
      <w:r>
        <w:rPr>
          <w:rFonts w:hint="eastAsia"/>
        </w:rPr>
        <w:t>2）地面网格</w:t>
      </w:r>
    </w:p>
    <w:p w14:paraId="1EECC8B3" w14:textId="77777777" w:rsidR="003857DF" w:rsidRDefault="003857DF" w:rsidP="003857DF">
      <w:pPr>
        <w:pStyle w:val="ae"/>
        <w:spacing w:before="156"/>
        <w:ind w:firstLineChars="150" w:firstLine="315"/>
      </w:pPr>
      <w:r>
        <w:rPr>
          <w:rFonts w:hint="eastAsia"/>
        </w:rPr>
        <w:lastRenderedPageBreak/>
        <w:t>靠近建筑物的区域称为近场，远离建筑物的区域称为远场。</w:t>
      </w:r>
    </w:p>
    <w:p w14:paraId="7CDC4654"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2982F369"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1FC0D664" w14:textId="77777777" w:rsidR="003857DF" w:rsidRPr="003857DF" w:rsidRDefault="003857DF" w:rsidP="003857DF">
      <w:pPr>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971C90">
        <w:rPr>
          <w:rFonts w:ascii="黑体" w:hAnsi="黑体" w:hint="eastAsia"/>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00971C90">
        <w:rPr>
          <w:rFonts w:ascii="黑体" w:hAnsi="黑体" w:hint="eastAsia"/>
          <w:noProof/>
        </w:rPr>
        <w:t>1</w:t>
      </w:r>
      <w:r w:rsidRPr="006156D5">
        <w:rPr>
          <w:rFonts w:ascii="黑体" w:hAnsi="黑体"/>
        </w:rPr>
        <w:fldChar w:fldCharType="end"/>
      </w:r>
      <w:r w:rsidR="00000000"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14:paraId="1BE813F7" w14:textId="77777777"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ED8C99" w14:textId="77777777" w:rsidR="00000000" w:rsidRDefault="00000000" w:rsidP="00213450">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B37B45C" w14:textId="77777777" w:rsidR="00000000" w:rsidRPr="001C5353" w:rsidRDefault="00000000"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30EDAAD" w14:textId="77777777" w:rsidR="00000000" w:rsidRPr="001C5353" w:rsidRDefault="00000000" w:rsidP="00213450">
            <w:pPr>
              <w:spacing w:line="240" w:lineRule="auto"/>
              <w:jc w:val="center"/>
              <w:rPr>
                <w:szCs w:val="21"/>
                <w:lang w:val="en-US"/>
              </w:rPr>
            </w:pPr>
            <w:r>
              <w:rPr>
                <w:rFonts w:hint="eastAsia"/>
                <w:szCs w:val="21"/>
                <w:lang w:val="en-US"/>
              </w:rPr>
              <w:t>网格尺寸</w:t>
            </w:r>
          </w:p>
        </w:tc>
      </w:tr>
      <w:tr w:rsidR="00764677" w:rsidRPr="001C5353" w14:paraId="3D666942" w14:textId="77777777"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31529A9C" w14:textId="77777777" w:rsidR="00000000" w:rsidRPr="001C5353" w:rsidRDefault="00000000" w:rsidP="00213450">
            <w:pPr>
              <w:spacing w:line="240" w:lineRule="auto"/>
              <w:jc w:val="center"/>
              <w:rPr>
                <w:szCs w:val="21"/>
                <w:lang w:val="en-US"/>
              </w:rPr>
            </w:pPr>
            <w:r>
              <w:t>792477</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9022F22" w14:textId="77777777" w:rsidR="00000000" w:rsidRPr="009D2F6D" w:rsidRDefault="00000000"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3D70ABC" w14:textId="77777777" w:rsidR="00000000" w:rsidRPr="009D2F6D" w:rsidRDefault="00000000"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BC3B0E8" w14:textId="77777777" w:rsidR="00000000" w:rsidRPr="009D2F6D" w:rsidRDefault="00000000" w:rsidP="00213450">
            <w:pPr>
              <w:spacing w:line="240" w:lineRule="auto"/>
              <w:jc w:val="center"/>
              <w:rPr>
                <w:szCs w:val="21"/>
                <w:lang w:val="en-US"/>
              </w:rPr>
            </w:pPr>
            <w:r>
              <w:t>0.24</w:t>
            </w:r>
          </w:p>
        </w:tc>
      </w:tr>
      <w:tr w:rsidR="00764677" w:rsidRPr="001C5353" w14:paraId="5935B5BC"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1CE0CC90"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148401"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9191671" w14:textId="77777777" w:rsidR="00000000" w:rsidRPr="009D2F6D" w:rsidRDefault="00000000"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027EE577" w14:textId="77777777" w:rsidR="00000000" w:rsidRPr="009D2F6D" w:rsidRDefault="00000000" w:rsidP="00213450">
            <w:pPr>
              <w:spacing w:line="240" w:lineRule="auto"/>
              <w:jc w:val="center"/>
              <w:rPr>
                <w:szCs w:val="21"/>
                <w:lang w:val="en-US"/>
              </w:rPr>
            </w:pPr>
            <w:r>
              <w:t>16.0</w:t>
            </w:r>
          </w:p>
        </w:tc>
      </w:tr>
      <w:tr w:rsidR="00764677" w:rsidRPr="001C5353" w14:paraId="7C1E8BD1"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7C89CD47"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D9527C9"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E2421C2" w14:textId="77777777" w:rsidR="00000000" w:rsidRPr="009D2F6D" w:rsidRDefault="00000000"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7B300436" w14:textId="77777777" w:rsidR="00000000" w:rsidRPr="009D2F6D" w:rsidRDefault="00000000" w:rsidP="00213450">
            <w:pPr>
              <w:spacing w:line="240" w:lineRule="auto"/>
              <w:jc w:val="center"/>
              <w:rPr>
                <w:szCs w:val="21"/>
                <w:lang w:val="en-US"/>
              </w:rPr>
            </w:pPr>
            <w:r>
              <w:t>4.0</w:t>
            </w:r>
          </w:p>
        </w:tc>
      </w:tr>
      <w:tr w:rsidR="00764677" w:rsidRPr="001C5353" w14:paraId="18FAC5FE"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3AE6C909"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BB3EB4"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4615077" w14:textId="77777777" w:rsidR="00000000" w:rsidRPr="009D2F6D" w:rsidRDefault="00000000"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4458AD3D" w14:textId="77777777" w:rsidR="00000000" w:rsidRPr="00215D3C" w:rsidRDefault="00000000" w:rsidP="00213450">
            <w:pPr>
              <w:spacing w:line="240" w:lineRule="auto"/>
              <w:jc w:val="center"/>
              <w:rPr>
                <w:szCs w:val="21"/>
                <w:lang w:val="en-US"/>
              </w:rPr>
            </w:pPr>
            <w:r>
              <w:t>4.0</w:t>
            </w:r>
          </w:p>
        </w:tc>
      </w:tr>
      <w:tr w:rsidR="00764677" w:rsidRPr="001C5353" w14:paraId="22CBAC3F"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678A6A07" w14:textId="77777777" w:rsidR="00000000" w:rsidRPr="001C5353" w:rsidRDefault="00000000"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41276B2" w14:textId="77777777" w:rsidR="00000000" w:rsidRPr="009D2F6D" w:rsidRDefault="00000000"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3605093" w14:textId="77777777" w:rsidR="00000000" w:rsidRPr="009D2F6D" w:rsidRDefault="00000000"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70FFDCEF" w14:textId="77777777" w:rsidR="00000000" w:rsidRPr="009D2F6D" w:rsidRDefault="00000000" w:rsidP="00213450">
            <w:pPr>
              <w:spacing w:line="240" w:lineRule="auto"/>
              <w:jc w:val="center"/>
              <w:rPr>
                <w:szCs w:val="21"/>
                <w:lang w:val="en-US"/>
              </w:rPr>
            </w:pPr>
            <w:r>
              <w:t>8.0</w:t>
            </w:r>
          </w:p>
        </w:tc>
      </w:tr>
      <w:tr w:rsidR="00764677" w:rsidRPr="001C5353" w14:paraId="7E403897"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7A9BA441"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FF95ABB"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C1AA15B" w14:textId="77777777" w:rsidR="00000000" w:rsidRPr="009D2F6D" w:rsidRDefault="00000000"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04AD0FB5" w14:textId="77777777" w:rsidR="00000000" w:rsidRPr="009D2F6D" w:rsidRDefault="00000000" w:rsidP="00213450">
            <w:pPr>
              <w:spacing w:line="240" w:lineRule="auto"/>
              <w:jc w:val="center"/>
              <w:rPr>
                <w:szCs w:val="21"/>
                <w:lang w:val="en-US"/>
              </w:rPr>
            </w:pPr>
            <w:r>
              <w:t>4.0</w:t>
            </w:r>
          </w:p>
        </w:tc>
      </w:tr>
    </w:tbl>
    <w:p w14:paraId="00C7EEA6" w14:textId="77777777" w:rsidR="00005045" w:rsidRPr="00005045" w:rsidRDefault="00005045" w:rsidP="003747B9">
      <w:pPr>
        <w:rPr>
          <w:szCs w:val="21"/>
          <w:lang w:val="en-US"/>
        </w:rPr>
      </w:pPr>
    </w:p>
    <w:p w14:paraId="111AF81A" w14:textId="77777777" w:rsidR="00000000" w:rsidRDefault="00000000" w:rsidP="00956530">
      <w:pPr>
        <w:jc w:val="center"/>
      </w:pPr>
      <w:r>
        <w:rPr>
          <w:noProof/>
        </w:rPr>
        <w:drawing>
          <wp:inline distT="0" distB="0" distL="0" distR="0" wp14:anchorId="101849E6" wp14:editId="0ED7B5E1">
            <wp:extent cx="5667375" cy="33242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324225"/>
                    </a:xfrm>
                    <a:prstGeom prst="rect">
                      <a:avLst/>
                    </a:prstGeom>
                  </pic:spPr>
                </pic:pic>
              </a:graphicData>
            </a:graphic>
          </wp:inline>
        </w:drawing>
      </w:r>
    </w:p>
    <w:p w14:paraId="52ACADD9" w14:textId="77777777"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971C90">
        <w:rPr>
          <w:rFonts w:ascii="黑体" w:eastAsia="黑体" w:hAnsi="黑体" w:hint="eastAsia"/>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971C90">
        <w:rPr>
          <w:rFonts w:ascii="黑体" w:eastAsia="黑体" w:hAnsi="黑体" w:hint="eastAsia"/>
          <w:noProof/>
          <w:sz w:val="20"/>
        </w:rPr>
        <w:t>1</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r>
        <w:rPr>
          <w:rFonts w:ascii="黑体" w:eastAsia="黑体" w:hAnsi="黑体" w:hint="eastAsia"/>
          <w:sz w:val="20"/>
        </w:rPr>
        <w:t>冬季</w:t>
      </w:r>
    </w:p>
    <w:p w14:paraId="45965036" w14:textId="77777777" w:rsidR="003857DF" w:rsidRPr="003857DF" w:rsidRDefault="003857DF" w:rsidP="003857DF">
      <w:pPr>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971C90">
        <w:rPr>
          <w:rFonts w:ascii="黑体" w:hAnsi="黑体" w:hint="eastAsia"/>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00971C90">
        <w:rPr>
          <w:rFonts w:ascii="黑体" w:hAnsi="黑体" w:hint="eastAsia"/>
          <w:noProof/>
        </w:rPr>
        <w:t>2</w:t>
      </w:r>
      <w:r w:rsidRPr="006156D5">
        <w:rPr>
          <w:rFonts w:ascii="黑体" w:hAnsi="黑体"/>
        </w:rPr>
        <w:fldChar w:fldCharType="end"/>
      </w:r>
      <w:r w:rsidR="00000000"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14:paraId="0847A392" w14:textId="77777777"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8FF8D7" w14:textId="77777777" w:rsidR="00000000" w:rsidRDefault="00000000" w:rsidP="00213450">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84A260C" w14:textId="77777777" w:rsidR="00000000" w:rsidRPr="001C5353" w:rsidRDefault="00000000"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FA28150" w14:textId="77777777" w:rsidR="00000000" w:rsidRPr="001C5353" w:rsidRDefault="00000000" w:rsidP="00213450">
            <w:pPr>
              <w:spacing w:line="240" w:lineRule="auto"/>
              <w:jc w:val="center"/>
              <w:rPr>
                <w:szCs w:val="21"/>
                <w:lang w:val="en-US"/>
              </w:rPr>
            </w:pPr>
            <w:r>
              <w:rPr>
                <w:rFonts w:hint="eastAsia"/>
                <w:szCs w:val="21"/>
                <w:lang w:val="en-US"/>
              </w:rPr>
              <w:t>网格尺寸</w:t>
            </w:r>
          </w:p>
        </w:tc>
      </w:tr>
      <w:tr w:rsidR="00764677" w:rsidRPr="001C5353" w14:paraId="76C82C41" w14:textId="77777777"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3F5AD2C9" w14:textId="77777777" w:rsidR="00000000" w:rsidRPr="001C5353" w:rsidRDefault="00000000" w:rsidP="00213450">
            <w:pPr>
              <w:spacing w:line="240" w:lineRule="auto"/>
              <w:jc w:val="center"/>
              <w:rPr>
                <w:szCs w:val="21"/>
                <w:lang w:val="en-US"/>
              </w:rPr>
            </w:pPr>
            <w:r>
              <w:t>733283</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A552C15" w14:textId="77777777" w:rsidR="00000000" w:rsidRPr="009D2F6D" w:rsidRDefault="00000000"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088EAE8" w14:textId="77777777" w:rsidR="00000000" w:rsidRPr="009D2F6D" w:rsidRDefault="00000000"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FA8B8D9" w14:textId="77777777" w:rsidR="00000000" w:rsidRPr="009D2F6D" w:rsidRDefault="00000000" w:rsidP="00213450">
            <w:pPr>
              <w:spacing w:line="240" w:lineRule="auto"/>
              <w:jc w:val="center"/>
              <w:rPr>
                <w:szCs w:val="21"/>
                <w:lang w:val="en-US"/>
              </w:rPr>
            </w:pPr>
            <w:r>
              <w:t>0.24</w:t>
            </w:r>
          </w:p>
        </w:tc>
      </w:tr>
      <w:tr w:rsidR="00764677" w:rsidRPr="001C5353" w14:paraId="53D14856"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7856A821"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F7CF732"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82400B8" w14:textId="77777777" w:rsidR="00000000" w:rsidRPr="009D2F6D" w:rsidRDefault="00000000"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483C7E97" w14:textId="77777777" w:rsidR="00000000" w:rsidRPr="009D2F6D" w:rsidRDefault="00000000" w:rsidP="00213450">
            <w:pPr>
              <w:spacing w:line="240" w:lineRule="auto"/>
              <w:jc w:val="center"/>
              <w:rPr>
                <w:szCs w:val="21"/>
                <w:lang w:val="en-US"/>
              </w:rPr>
            </w:pPr>
            <w:r>
              <w:t>16.0</w:t>
            </w:r>
          </w:p>
        </w:tc>
      </w:tr>
      <w:tr w:rsidR="00764677" w:rsidRPr="001C5353" w14:paraId="25523A54"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1ED0F126"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BFF37B"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EEC83C2" w14:textId="77777777" w:rsidR="00000000" w:rsidRPr="009D2F6D" w:rsidRDefault="00000000"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02878DA9" w14:textId="77777777" w:rsidR="00000000" w:rsidRPr="009D2F6D" w:rsidRDefault="00000000" w:rsidP="00213450">
            <w:pPr>
              <w:spacing w:line="240" w:lineRule="auto"/>
              <w:jc w:val="center"/>
              <w:rPr>
                <w:szCs w:val="21"/>
                <w:lang w:val="en-US"/>
              </w:rPr>
            </w:pPr>
            <w:r>
              <w:t>4.0</w:t>
            </w:r>
          </w:p>
        </w:tc>
      </w:tr>
      <w:tr w:rsidR="00764677" w:rsidRPr="001C5353" w14:paraId="60F29192"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5E946941"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96D10E"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ADEFC3F" w14:textId="77777777" w:rsidR="00000000" w:rsidRPr="009D2F6D" w:rsidRDefault="00000000"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577FE7F5" w14:textId="77777777" w:rsidR="00000000" w:rsidRPr="00215D3C" w:rsidRDefault="00000000" w:rsidP="00213450">
            <w:pPr>
              <w:spacing w:line="240" w:lineRule="auto"/>
              <w:jc w:val="center"/>
              <w:rPr>
                <w:szCs w:val="21"/>
                <w:lang w:val="en-US"/>
              </w:rPr>
            </w:pPr>
            <w:r>
              <w:t>4.0</w:t>
            </w:r>
          </w:p>
        </w:tc>
      </w:tr>
      <w:tr w:rsidR="00764677" w:rsidRPr="001C5353" w14:paraId="397306D8"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54C779A3" w14:textId="77777777" w:rsidR="00000000" w:rsidRPr="001C5353" w:rsidRDefault="00000000"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39235C4" w14:textId="77777777" w:rsidR="00000000" w:rsidRPr="009D2F6D" w:rsidRDefault="00000000"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B2541A0" w14:textId="77777777" w:rsidR="00000000" w:rsidRPr="009D2F6D" w:rsidRDefault="00000000"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7F534B0C" w14:textId="77777777" w:rsidR="00000000" w:rsidRPr="009D2F6D" w:rsidRDefault="00000000" w:rsidP="00213450">
            <w:pPr>
              <w:spacing w:line="240" w:lineRule="auto"/>
              <w:jc w:val="center"/>
              <w:rPr>
                <w:szCs w:val="21"/>
                <w:lang w:val="en-US"/>
              </w:rPr>
            </w:pPr>
            <w:r>
              <w:t>8.0</w:t>
            </w:r>
          </w:p>
        </w:tc>
      </w:tr>
      <w:tr w:rsidR="00764677" w:rsidRPr="001C5353" w14:paraId="2410F237"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0CDA4D23"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CDE1D3"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E5D38A3" w14:textId="77777777" w:rsidR="00000000" w:rsidRPr="009D2F6D" w:rsidRDefault="00000000"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6952AF03" w14:textId="77777777" w:rsidR="00000000" w:rsidRPr="009D2F6D" w:rsidRDefault="00000000" w:rsidP="00213450">
            <w:pPr>
              <w:spacing w:line="240" w:lineRule="auto"/>
              <w:jc w:val="center"/>
              <w:rPr>
                <w:szCs w:val="21"/>
                <w:lang w:val="en-US"/>
              </w:rPr>
            </w:pPr>
            <w:r>
              <w:t>4.0</w:t>
            </w:r>
          </w:p>
        </w:tc>
      </w:tr>
    </w:tbl>
    <w:p w14:paraId="3928DF94" w14:textId="77777777" w:rsidR="00005045" w:rsidRPr="00005045" w:rsidRDefault="00005045" w:rsidP="003747B9">
      <w:pPr>
        <w:rPr>
          <w:szCs w:val="21"/>
          <w:lang w:val="en-US"/>
        </w:rPr>
      </w:pPr>
    </w:p>
    <w:p w14:paraId="7016020F" w14:textId="77777777" w:rsidR="00000000" w:rsidRDefault="00000000" w:rsidP="00956530">
      <w:pPr>
        <w:jc w:val="center"/>
      </w:pPr>
      <w:r>
        <w:rPr>
          <w:noProof/>
        </w:rPr>
        <w:lastRenderedPageBreak/>
        <w:drawing>
          <wp:inline distT="0" distB="0" distL="0" distR="0" wp14:anchorId="04692A7F" wp14:editId="518FEEA0">
            <wp:extent cx="5667375" cy="33242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324225"/>
                    </a:xfrm>
                    <a:prstGeom prst="rect">
                      <a:avLst/>
                    </a:prstGeom>
                  </pic:spPr>
                </pic:pic>
              </a:graphicData>
            </a:graphic>
          </wp:inline>
        </w:drawing>
      </w:r>
    </w:p>
    <w:p w14:paraId="1759FCBA" w14:textId="77777777"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971C90">
        <w:rPr>
          <w:rFonts w:ascii="黑体" w:eastAsia="黑体" w:hAnsi="黑体" w:hint="eastAsia"/>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971C90">
        <w:rPr>
          <w:rFonts w:ascii="黑体" w:eastAsia="黑体" w:hAnsi="黑体" w:hint="eastAsia"/>
          <w:noProof/>
          <w:sz w:val="20"/>
        </w:rPr>
        <w:t>2</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r>
        <w:rPr>
          <w:rFonts w:ascii="黑体" w:eastAsia="黑体" w:hAnsi="黑体" w:hint="eastAsia"/>
          <w:sz w:val="20"/>
        </w:rPr>
        <w:t>夏季</w:t>
      </w:r>
    </w:p>
    <w:p w14:paraId="72412809" w14:textId="77777777" w:rsidR="003857DF" w:rsidRPr="003857DF" w:rsidRDefault="003857DF" w:rsidP="003857DF">
      <w:pPr>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971C90">
        <w:rPr>
          <w:rFonts w:ascii="黑体" w:hAnsi="黑体" w:hint="eastAsia"/>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00971C90">
        <w:rPr>
          <w:rFonts w:ascii="黑体" w:hAnsi="黑体" w:hint="eastAsia"/>
          <w:noProof/>
        </w:rPr>
        <w:t>3</w:t>
      </w:r>
      <w:r w:rsidRPr="006156D5">
        <w:rPr>
          <w:rFonts w:ascii="黑体" w:hAnsi="黑体"/>
        </w:rPr>
        <w:fldChar w:fldCharType="end"/>
      </w:r>
      <w:r w:rsidR="00000000" w:rsidRPr="00842A6F">
        <w:rPr>
          <w:rFonts w:ascii="黑体" w:hAnsi="黑体" w:hint="eastAsia"/>
        </w:rPr>
        <w:t>过渡季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14:paraId="1A6E438F" w14:textId="77777777"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A9D183" w14:textId="77777777" w:rsidR="00000000" w:rsidRDefault="00000000" w:rsidP="00213450">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5D76C53" w14:textId="77777777" w:rsidR="00000000" w:rsidRPr="001C5353" w:rsidRDefault="00000000"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4638EE9" w14:textId="77777777" w:rsidR="00000000" w:rsidRPr="001C5353" w:rsidRDefault="00000000" w:rsidP="00213450">
            <w:pPr>
              <w:spacing w:line="240" w:lineRule="auto"/>
              <w:jc w:val="center"/>
              <w:rPr>
                <w:szCs w:val="21"/>
                <w:lang w:val="en-US"/>
              </w:rPr>
            </w:pPr>
            <w:r>
              <w:rPr>
                <w:rFonts w:hint="eastAsia"/>
                <w:szCs w:val="21"/>
                <w:lang w:val="en-US"/>
              </w:rPr>
              <w:t>网格尺寸</w:t>
            </w:r>
          </w:p>
        </w:tc>
      </w:tr>
      <w:tr w:rsidR="00764677" w:rsidRPr="001C5353" w14:paraId="5204D06E" w14:textId="77777777"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1322804C" w14:textId="77777777" w:rsidR="00000000" w:rsidRPr="001C5353" w:rsidRDefault="00000000" w:rsidP="00213450">
            <w:pPr>
              <w:spacing w:line="240" w:lineRule="auto"/>
              <w:jc w:val="center"/>
              <w:rPr>
                <w:szCs w:val="21"/>
                <w:lang w:val="en-US"/>
              </w:rPr>
            </w:pPr>
            <w:bookmarkStart w:id="50" w:name="冬季网格总数"/>
            <w:r>
              <w:t>733283</w:t>
            </w:r>
            <w:bookmarkEnd w:id="50"/>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DA091B1" w14:textId="77777777" w:rsidR="00000000" w:rsidRPr="009D2F6D" w:rsidRDefault="00000000"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40201FB" w14:textId="77777777" w:rsidR="00000000" w:rsidRPr="009D2F6D" w:rsidRDefault="00000000"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C12A305" w14:textId="77777777" w:rsidR="00000000" w:rsidRPr="009D2F6D" w:rsidRDefault="00000000" w:rsidP="00213450">
            <w:pPr>
              <w:spacing w:line="240" w:lineRule="auto"/>
              <w:jc w:val="center"/>
              <w:rPr>
                <w:szCs w:val="21"/>
                <w:lang w:val="en-US"/>
              </w:rPr>
            </w:pPr>
            <w:bookmarkStart w:id="51" w:name="冬季分弧精度"/>
            <w:r>
              <w:t>0.24</w:t>
            </w:r>
            <w:bookmarkEnd w:id="51"/>
          </w:p>
        </w:tc>
      </w:tr>
      <w:tr w:rsidR="00764677" w:rsidRPr="001C5353" w14:paraId="760C97AF"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1DBCEF18"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42D2B1B"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3DB9E47" w14:textId="77777777" w:rsidR="00000000" w:rsidRPr="009D2F6D" w:rsidRDefault="00000000"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1B53B9D3" w14:textId="77777777" w:rsidR="00000000" w:rsidRPr="009D2F6D" w:rsidRDefault="00000000" w:rsidP="00213450">
            <w:pPr>
              <w:spacing w:line="240" w:lineRule="auto"/>
              <w:jc w:val="center"/>
              <w:rPr>
                <w:szCs w:val="21"/>
                <w:lang w:val="en-US"/>
              </w:rPr>
            </w:pPr>
            <w:bookmarkStart w:id="52" w:name="最大网格尺寸"/>
            <w:r>
              <w:t>16.0</w:t>
            </w:r>
            <w:bookmarkEnd w:id="52"/>
          </w:p>
        </w:tc>
      </w:tr>
      <w:tr w:rsidR="00764677" w:rsidRPr="001C5353" w14:paraId="17391CD3"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5C241214"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D66CB1"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314C3EE" w14:textId="77777777" w:rsidR="00000000" w:rsidRPr="009D2F6D" w:rsidRDefault="00000000"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3EAD3E3A" w14:textId="77777777" w:rsidR="00000000" w:rsidRPr="009D2F6D" w:rsidRDefault="00000000" w:rsidP="00213450">
            <w:pPr>
              <w:spacing w:line="240" w:lineRule="auto"/>
              <w:jc w:val="center"/>
              <w:rPr>
                <w:szCs w:val="21"/>
                <w:lang w:val="en-US"/>
              </w:rPr>
            </w:pPr>
            <w:bookmarkStart w:id="53" w:name="最小网格尺寸"/>
            <w:r>
              <w:t>4.0</w:t>
            </w:r>
            <w:bookmarkEnd w:id="53"/>
          </w:p>
        </w:tc>
      </w:tr>
      <w:tr w:rsidR="00764677" w:rsidRPr="001C5353" w14:paraId="647D46D5"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051397C2"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B19D6E"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7F16864" w14:textId="77777777" w:rsidR="00000000" w:rsidRPr="009D2F6D" w:rsidRDefault="00000000"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133E9F98" w14:textId="77777777" w:rsidR="00000000" w:rsidRPr="00215D3C" w:rsidRDefault="00000000" w:rsidP="00213450">
            <w:pPr>
              <w:spacing w:line="240" w:lineRule="auto"/>
              <w:jc w:val="center"/>
              <w:rPr>
                <w:szCs w:val="21"/>
                <w:lang w:val="en-US"/>
              </w:rPr>
            </w:pPr>
            <w:bookmarkStart w:id="54" w:name="建筑表面细分层厚度"/>
            <w:r>
              <w:t>4.0</w:t>
            </w:r>
            <w:bookmarkEnd w:id="54"/>
          </w:p>
        </w:tc>
      </w:tr>
      <w:tr w:rsidR="00764677" w:rsidRPr="001C5353" w14:paraId="0054AD62"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3513578F" w14:textId="77777777" w:rsidR="00000000" w:rsidRPr="001C5353" w:rsidRDefault="00000000"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212DE4B" w14:textId="77777777" w:rsidR="00000000" w:rsidRPr="009D2F6D" w:rsidRDefault="00000000"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8E6B8D0" w14:textId="77777777" w:rsidR="00000000" w:rsidRPr="009D2F6D" w:rsidRDefault="00000000"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764CEE08" w14:textId="77777777" w:rsidR="00000000" w:rsidRPr="009D2F6D" w:rsidRDefault="00000000" w:rsidP="00213450">
            <w:pPr>
              <w:spacing w:line="240" w:lineRule="auto"/>
              <w:jc w:val="center"/>
              <w:rPr>
                <w:szCs w:val="21"/>
                <w:lang w:val="en-US"/>
              </w:rPr>
            </w:pPr>
            <w:bookmarkStart w:id="55" w:name="远场网格尺寸"/>
            <w:r>
              <w:t>8.0</w:t>
            </w:r>
            <w:bookmarkEnd w:id="55"/>
          </w:p>
        </w:tc>
      </w:tr>
      <w:tr w:rsidR="00764677" w:rsidRPr="001C5353" w14:paraId="3889649A"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4B8C4179"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EB893A0"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A045317" w14:textId="77777777" w:rsidR="00000000" w:rsidRPr="009D2F6D" w:rsidRDefault="00000000"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42F47DC2" w14:textId="77777777" w:rsidR="00000000" w:rsidRPr="009D2F6D" w:rsidRDefault="00000000" w:rsidP="00213450">
            <w:pPr>
              <w:spacing w:line="240" w:lineRule="auto"/>
              <w:jc w:val="center"/>
              <w:rPr>
                <w:szCs w:val="21"/>
                <w:lang w:val="en-US"/>
              </w:rPr>
            </w:pPr>
            <w:bookmarkStart w:id="56" w:name="近场网格尺寸"/>
            <w:r>
              <w:t>4.0</w:t>
            </w:r>
            <w:bookmarkEnd w:id="56"/>
          </w:p>
        </w:tc>
      </w:tr>
    </w:tbl>
    <w:p w14:paraId="09E53BB8" w14:textId="77777777" w:rsidR="00005045" w:rsidRPr="00005045" w:rsidRDefault="00005045" w:rsidP="003747B9">
      <w:pPr>
        <w:rPr>
          <w:szCs w:val="21"/>
          <w:lang w:val="en-US"/>
        </w:rPr>
      </w:pPr>
    </w:p>
    <w:p w14:paraId="3A30B82B" w14:textId="77777777" w:rsidR="00000000" w:rsidRDefault="00000000" w:rsidP="00956530">
      <w:pPr>
        <w:jc w:val="center"/>
      </w:pPr>
      <w:r>
        <w:rPr>
          <w:noProof/>
        </w:rPr>
        <w:drawing>
          <wp:inline distT="0" distB="0" distL="0" distR="0" wp14:anchorId="19C25B93" wp14:editId="503FDC03">
            <wp:extent cx="5667375" cy="33242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324225"/>
                    </a:xfrm>
                    <a:prstGeom prst="rect">
                      <a:avLst/>
                    </a:prstGeom>
                  </pic:spPr>
                </pic:pic>
              </a:graphicData>
            </a:graphic>
          </wp:inline>
        </w:drawing>
      </w:r>
    </w:p>
    <w:p w14:paraId="7A16178B" w14:textId="77777777"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971C90">
        <w:rPr>
          <w:rFonts w:ascii="黑体" w:eastAsia="黑体" w:hAnsi="黑体" w:hint="eastAsia"/>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971C90">
        <w:rPr>
          <w:rFonts w:ascii="黑体" w:eastAsia="黑体" w:hAnsi="黑体" w:hint="eastAsia"/>
          <w:noProof/>
          <w:sz w:val="20"/>
        </w:rPr>
        <w:t>3</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bookmarkStart w:id="57" w:name="季节"/>
      <w:r>
        <w:rPr>
          <w:rFonts w:ascii="黑体" w:eastAsia="黑体" w:hAnsi="黑体" w:hint="eastAsia"/>
          <w:sz w:val="20"/>
        </w:rPr>
        <w:t>过渡季</w:t>
      </w:r>
      <w:bookmarkEnd w:id="57"/>
    </w:p>
    <w:p w14:paraId="3C922C1A" w14:textId="77777777" w:rsidR="00745913" w:rsidRDefault="003857DF" w:rsidP="00745913">
      <w:pPr>
        <w:pStyle w:val="a0"/>
        <w:ind w:firstLineChars="300" w:firstLine="630"/>
        <w:rPr>
          <w:rFonts w:ascii="黑体" w:eastAsia="黑体" w:hAnsi="黑体" w:hint="eastAsia"/>
          <w:szCs w:val="20"/>
          <w:lang w:val="en-US"/>
        </w:rPr>
      </w:pPr>
      <w:bookmarkStart w:id="58" w:name="网格划分信息"/>
      <w:bookmarkEnd w:id="58"/>
      <w:r w:rsidRPr="001A4505">
        <w:rPr>
          <w:rFonts w:ascii="黑体" w:eastAsia="黑体" w:hAnsi="黑体" w:hint="eastAsia"/>
          <w:szCs w:val="20"/>
          <w:lang w:val="en-US"/>
        </w:rPr>
        <w:lastRenderedPageBreak/>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14:paraId="4EB2BDFB" w14:textId="77777777" w:rsidR="00745913" w:rsidRPr="00745913" w:rsidRDefault="00745913" w:rsidP="00745913">
      <w:pPr>
        <w:pStyle w:val="a0"/>
        <w:ind w:firstLineChars="0" w:firstLine="0"/>
        <w:rPr>
          <w:rFonts w:ascii="黑体" w:eastAsia="黑体" w:hAnsi="黑体" w:hint="eastAsia"/>
          <w:szCs w:val="20"/>
          <w:lang w:val="en-US"/>
        </w:rPr>
      </w:pPr>
      <w:bookmarkStart w:id="59" w:name="网格图"/>
      <w:bookmarkEnd w:id="59"/>
    </w:p>
    <w:p w14:paraId="3A2F2C89" w14:textId="77777777" w:rsidR="003857DF" w:rsidRDefault="003857DF" w:rsidP="003857DF">
      <w:pPr>
        <w:pStyle w:val="2"/>
        <w:numPr>
          <w:ilvl w:val="1"/>
          <w:numId w:val="4"/>
        </w:numPr>
      </w:pPr>
      <w:bookmarkStart w:id="60" w:name="_Toc509844742"/>
      <w:bookmarkStart w:id="61" w:name="_Toc185880280"/>
      <w:r>
        <w:rPr>
          <w:rFonts w:hint="eastAsia"/>
        </w:rPr>
        <w:t>边界条件</w:t>
      </w:r>
      <w:bookmarkEnd w:id="60"/>
      <w:bookmarkEnd w:id="61"/>
    </w:p>
    <w:p w14:paraId="3ECC6241" w14:textId="77777777" w:rsidR="003857DF" w:rsidRDefault="00672C75" w:rsidP="003857DF">
      <w:r w:rsidRPr="003857DF">
        <w:rPr>
          <w:noProof/>
          <w:lang w:val="en-US"/>
        </w:rPr>
        <w:drawing>
          <wp:inline distT="0" distB="0" distL="0" distR="0" wp14:anchorId="3CE82F1D" wp14:editId="32644513">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41E23353"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71C90">
        <w:rPr>
          <w:rFonts w:ascii="黑体" w:eastAsia="黑体" w:hAnsi="黑体" w:hint="eastAsia"/>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71C90">
        <w:rPr>
          <w:rFonts w:ascii="黑体" w:eastAsia="黑体" w:hAnsi="黑体" w:hint="eastAsia"/>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1DD7DD95"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7D5C5C37" w14:textId="77777777" w:rsidR="003857DF" w:rsidRDefault="003857DF" w:rsidP="003857DF">
      <w:pPr>
        <w:pStyle w:val="3"/>
        <w:rPr>
          <w:rFonts w:hint="eastAsia"/>
        </w:rPr>
      </w:pPr>
      <w:bookmarkStart w:id="62" w:name="_Toc509844743"/>
      <w:bookmarkStart w:id="63" w:name="_Toc185880281"/>
      <w:r>
        <w:rPr>
          <w:rFonts w:hint="eastAsia"/>
        </w:rPr>
        <w:t>入口与出口边界条件</w:t>
      </w:r>
      <w:bookmarkEnd w:id="62"/>
      <w:bookmarkEnd w:id="63"/>
    </w:p>
    <w:p w14:paraId="5B4AA7EF" w14:textId="77777777" w:rsidR="003857DF" w:rsidRPr="009D2F6D" w:rsidRDefault="003857DF" w:rsidP="003857DF">
      <w:pPr>
        <w:rPr>
          <w:rFonts w:ascii="黑体" w:eastAsia="黑体" w:hAnsi="黑体" w:hint="eastAsia"/>
          <w:sz w:val="24"/>
          <w:szCs w:val="24"/>
        </w:rPr>
      </w:pPr>
      <w:r w:rsidRPr="009D2F6D">
        <w:rPr>
          <w:rFonts w:ascii="黑体" w:eastAsia="黑体" w:hAnsi="黑体" w:hint="eastAsia"/>
          <w:sz w:val="24"/>
          <w:szCs w:val="24"/>
        </w:rPr>
        <w:t>1）入口风速梯度</w:t>
      </w:r>
    </w:p>
    <w:p w14:paraId="5A1962B3"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1AEC55EE" w14:textId="77777777" w:rsidR="003857DF" w:rsidRDefault="003857DF" w:rsidP="006156D5">
      <w:pPr>
        <w:pStyle w:val="a0"/>
        <w:ind w:firstLine="420"/>
        <w:jc w:val="right"/>
        <w:rPr>
          <w:lang w:val="en-US"/>
        </w:rPr>
      </w:pPr>
      <w:r w:rsidRPr="00A63BCE">
        <w:rPr>
          <w:position w:val="-32"/>
          <w:lang w:val="en-US"/>
        </w:rPr>
        <w:object w:dxaOrig="1400" w:dyaOrig="820" w14:anchorId="75E8F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pt;height:41pt" o:ole="">
            <v:imagedata r:id="rId20" o:title=""/>
          </v:shape>
          <o:OLEObject Type="Embed" ProgID="Equation.3" ShapeID="_x0000_i1025" DrawAspect="Content" ObjectID="_1796493102" r:id="rId21"/>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971C90">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971C90">
        <w:rPr>
          <w:noProof/>
          <w:lang w:val="en-US"/>
        </w:rPr>
        <w:t>1</w:t>
      </w:r>
      <w:r w:rsidR="006156D5">
        <w:rPr>
          <w:lang w:val="en-US"/>
        </w:rPr>
        <w:fldChar w:fldCharType="end"/>
      </w:r>
      <w:r>
        <w:rPr>
          <w:rFonts w:hint="eastAsia"/>
          <w:lang w:val="en-US"/>
        </w:rPr>
        <w:t>）</w:t>
      </w:r>
    </w:p>
    <w:p w14:paraId="77A94A53" w14:textId="77777777" w:rsidR="003857DF" w:rsidRDefault="003857DF" w:rsidP="003857DF">
      <w:pPr>
        <w:pStyle w:val="a0"/>
        <w:ind w:firstLineChars="0" w:firstLine="0"/>
        <w:rPr>
          <w:lang w:val="en-US"/>
        </w:rPr>
      </w:pPr>
      <w:r>
        <w:rPr>
          <w:rFonts w:hint="eastAsia"/>
          <w:lang w:val="en-US"/>
        </w:rPr>
        <w:t>式中：</w:t>
      </w:r>
    </w:p>
    <w:p w14:paraId="34953B34"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5C0D06D7" w14:textId="77777777" w:rsidR="003857DF" w:rsidRDefault="003857DF" w:rsidP="003857DF">
      <w:pPr>
        <w:pStyle w:val="a0"/>
        <w:ind w:firstLineChars="0" w:firstLine="0"/>
        <w:rPr>
          <w:lang w:val="en-US"/>
        </w:rPr>
      </w:pPr>
      <w:r>
        <w:rPr>
          <w:lang w:val="en-US"/>
        </w:rPr>
        <w:object w:dxaOrig="285" w:dyaOrig="360" w14:anchorId="0592D273">
          <v:shape id="_x0000_i1026" type="#_x0000_t75" style="width:15pt;height:19pt" o:ole="">
            <v:imagedata r:id="rId22" o:title=""/>
          </v:shape>
          <o:OLEObject Type="Embed" ProgID="Equation.3" ShapeID="_x0000_i1026" DrawAspect="Content" ObjectID="_1796493103" r:id="rId23"/>
        </w:object>
      </w:r>
      <w:r>
        <w:rPr>
          <w:rFonts w:hint="eastAsia"/>
          <w:lang w:val="en-US"/>
        </w:rPr>
        <w:t>、</w:t>
      </w:r>
      <w:r>
        <w:rPr>
          <w:lang w:val="en-US"/>
        </w:rPr>
        <w:t xml:space="preserve"> </w:t>
      </w:r>
      <w:r w:rsidRPr="00C91E32">
        <w:rPr>
          <w:position w:val="-10"/>
          <w:lang w:val="en-US"/>
        </w:rPr>
        <w:object w:dxaOrig="279" w:dyaOrig="360" w14:anchorId="6CA027DE">
          <v:shape id="_x0000_i1027" type="#_x0000_t75" style="width:13.5pt;height:19pt" o:ole="">
            <v:imagedata r:id="rId24" o:title=""/>
          </v:shape>
          <o:OLEObject Type="Embed" ProgID="Equation.3" ShapeID="_x0000_i1027" DrawAspect="Content" ObjectID="_1796493104" r:id="rId25"/>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7ACC54D9"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64" w:name="地面粗糙度指数2"/>
      <w:r w:rsidR="00005045">
        <w:rPr>
          <w:rFonts w:hint="eastAsia"/>
          <w:lang w:val="en-US"/>
        </w:rPr>
        <w:t>0.28</w:t>
      </w:r>
      <w:bookmarkEnd w:id="64"/>
      <w:r w:rsidR="00005045">
        <w:rPr>
          <w:rFonts w:hint="eastAsia"/>
          <w:lang w:val="en-US"/>
        </w:rPr>
        <w:t>；</w:t>
      </w:r>
    </w:p>
    <w:p w14:paraId="0BDFF482" w14:textId="77777777" w:rsidR="003857DF" w:rsidRPr="009D2F6D" w:rsidRDefault="006156D5" w:rsidP="003857DF">
      <w:pPr>
        <w:pStyle w:val="a0"/>
        <w:ind w:firstLineChars="1100" w:firstLine="2200"/>
        <w:rPr>
          <w:rFonts w:ascii="黑体" w:eastAsia="黑体" w:hAnsi="黑体" w:hint="eastAsia"/>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71C90">
        <w:rPr>
          <w:rFonts w:ascii="黑体" w:eastAsia="黑体" w:hAnsi="黑体" w:hint="eastAsia"/>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971C90">
        <w:rPr>
          <w:rFonts w:ascii="黑体" w:eastAsia="黑体" w:hAnsi="黑体" w:hint="eastAsia"/>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5EA41B38"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29B3D374" w14:textId="77777777" w:rsidR="003857DF" w:rsidRDefault="003857DF" w:rsidP="00005045">
            <w:pPr>
              <w:jc w:val="center"/>
              <w:rPr>
                <w:rFonts w:ascii="宋体" w:hAnsi="宋体" w:cs="宋体" w:hint="eastAsia"/>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72C3D3C4" w14:textId="77777777" w:rsidR="003857DF" w:rsidRPr="005F4F73" w:rsidRDefault="003857DF" w:rsidP="00005045">
            <w:pPr>
              <w:jc w:val="center"/>
              <w:rPr>
                <w:rFonts w:ascii="宋体" w:hAnsi="宋体" w:cs="宋体" w:hint="eastAsia"/>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5DA0031B" w14:textId="77777777" w:rsidR="003857DF" w:rsidRDefault="003857DF" w:rsidP="00005045">
            <w:pPr>
              <w:jc w:val="center"/>
              <w:rPr>
                <w:rFonts w:ascii="宋体" w:hAnsi="宋体" w:cs="宋体" w:hint="eastAsia"/>
                <w:b/>
                <w:bCs/>
                <w:szCs w:val="21"/>
              </w:rPr>
            </w:pPr>
            <w:r>
              <w:rPr>
                <w:rFonts w:ascii="宋体" w:hAnsi="宋体" w:cs="宋体" w:hint="eastAsia"/>
                <w:b/>
                <w:bCs/>
                <w:szCs w:val="21"/>
              </w:rPr>
              <w:t>地面粗糙度指数</w:t>
            </w:r>
          </w:p>
        </w:tc>
      </w:tr>
      <w:tr w:rsidR="003857DF" w:rsidRPr="005F4F73" w14:paraId="66F39AC5"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58B50936" w14:textId="77777777" w:rsidR="003857DF" w:rsidRDefault="003857DF" w:rsidP="004C7D33">
            <w:pPr>
              <w:rPr>
                <w:rFonts w:ascii="宋体" w:hAnsi="宋体" w:cs="宋体" w:hint="eastAsia"/>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342F3C9A" w14:textId="77777777" w:rsidR="003857DF" w:rsidRDefault="003857DF" w:rsidP="00005045">
            <w:pPr>
              <w:jc w:val="center"/>
              <w:rPr>
                <w:rFonts w:ascii="宋体" w:hAnsi="宋体" w:cs="宋体" w:hint="eastAsia"/>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1334AD93" w14:textId="77777777" w:rsidR="003857DF" w:rsidRDefault="003857DF" w:rsidP="00005045">
            <w:pPr>
              <w:jc w:val="center"/>
              <w:rPr>
                <w:rFonts w:ascii="宋体" w:hAnsi="宋体" w:cs="宋体" w:hint="eastAsia"/>
                <w:szCs w:val="21"/>
              </w:rPr>
            </w:pPr>
            <w:r>
              <w:rPr>
                <w:rFonts w:ascii="宋体" w:hAnsi="宋体" w:cs="宋体" w:hint="eastAsia"/>
                <w:szCs w:val="21"/>
              </w:rPr>
              <w:t>0.14</w:t>
            </w:r>
          </w:p>
        </w:tc>
      </w:tr>
      <w:tr w:rsidR="003857DF" w:rsidRPr="005F4F73" w14:paraId="141CF657" w14:textId="77777777" w:rsidTr="004C7D33">
        <w:trPr>
          <w:trHeight w:val="414"/>
        </w:trPr>
        <w:tc>
          <w:tcPr>
            <w:tcW w:w="2864" w:type="dxa"/>
            <w:vMerge/>
            <w:tcBorders>
              <w:left w:val="single" w:sz="4" w:space="0" w:color="auto"/>
              <w:right w:val="single" w:sz="4" w:space="0" w:color="auto"/>
            </w:tcBorders>
          </w:tcPr>
          <w:p w14:paraId="2A856484" w14:textId="77777777" w:rsidR="003857DF" w:rsidRDefault="003857DF" w:rsidP="00005045">
            <w:pPr>
              <w:jc w:val="center"/>
              <w:rPr>
                <w:rFonts w:ascii="宋体" w:hAnsi="宋体" w:cs="宋体" w:hint="eastAsia"/>
                <w:b/>
                <w:szCs w:val="21"/>
              </w:rPr>
            </w:pPr>
          </w:p>
        </w:tc>
        <w:tc>
          <w:tcPr>
            <w:tcW w:w="4366" w:type="dxa"/>
            <w:tcBorders>
              <w:top w:val="single" w:sz="4" w:space="0" w:color="auto"/>
              <w:left w:val="nil"/>
              <w:bottom w:val="single" w:sz="4" w:space="0" w:color="auto"/>
              <w:right w:val="single" w:sz="4" w:space="0" w:color="auto"/>
            </w:tcBorders>
            <w:vAlign w:val="center"/>
          </w:tcPr>
          <w:p w14:paraId="5A6DD379" w14:textId="77777777" w:rsidR="003857DF" w:rsidRDefault="003857DF" w:rsidP="00005045">
            <w:pPr>
              <w:jc w:val="center"/>
              <w:rPr>
                <w:rFonts w:ascii="宋体" w:hAnsi="宋体" w:cs="宋体" w:hint="eastAsia"/>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4256B9A6" w14:textId="77777777" w:rsidR="003857DF" w:rsidRDefault="003857DF" w:rsidP="00005045">
            <w:pPr>
              <w:jc w:val="center"/>
              <w:rPr>
                <w:rFonts w:ascii="宋体" w:hAnsi="宋体" w:cs="宋体" w:hint="eastAsia"/>
                <w:szCs w:val="21"/>
              </w:rPr>
            </w:pPr>
            <w:r>
              <w:rPr>
                <w:rFonts w:ascii="宋体" w:hAnsi="宋体" w:cs="宋体" w:hint="eastAsia"/>
                <w:szCs w:val="21"/>
              </w:rPr>
              <w:t>0.22</w:t>
            </w:r>
          </w:p>
        </w:tc>
      </w:tr>
      <w:tr w:rsidR="003857DF" w:rsidRPr="005F4F73" w14:paraId="1B9C3255" w14:textId="77777777" w:rsidTr="004C7D33">
        <w:trPr>
          <w:trHeight w:val="414"/>
        </w:trPr>
        <w:tc>
          <w:tcPr>
            <w:tcW w:w="2864" w:type="dxa"/>
            <w:vMerge/>
            <w:tcBorders>
              <w:left w:val="single" w:sz="4" w:space="0" w:color="auto"/>
              <w:bottom w:val="single" w:sz="4" w:space="0" w:color="auto"/>
              <w:right w:val="single" w:sz="4" w:space="0" w:color="auto"/>
            </w:tcBorders>
          </w:tcPr>
          <w:p w14:paraId="362323B3" w14:textId="77777777" w:rsidR="003857DF" w:rsidRDefault="003857DF" w:rsidP="00005045">
            <w:pPr>
              <w:jc w:val="center"/>
              <w:rPr>
                <w:rFonts w:ascii="宋体" w:hAnsi="宋体" w:cs="宋体" w:hint="eastAsia"/>
                <w:b/>
                <w:szCs w:val="21"/>
              </w:rPr>
            </w:pPr>
          </w:p>
        </w:tc>
        <w:tc>
          <w:tcPr>
            <w:tcW w:w="4366" w:type="dxa"/>
            <w:tcBorders>
              <w:top w:val="single" w:sz="4" w:space="0" w:color="auto"/>
              <w:left w:val="nil"/>
              <w:bottom w:val="single" w:sz="4" w:space="0" w:color="auto"/>
              <w:right w:val="single" w:sz="4" w:space="0" w:color="auto"/>
            </w:tcBorders>
            <w:vAlign w:val="center"/>
          </w:tcPr>
          <w:p w14:paraId="7D1D576D" w14:textId="77777777" w:rsidR="003857DF" w:rsidRDefault="003857DF" w:rsidP="00005045">
            <w:pPr>
              <w:jc w:val="center"/>
              <w:rPr>
                <w:rFonts w:ascii="宋体" w:hAnsi="宋体" w:cs="宋体" w:hint="eastAsia"/>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69AFE2C9" w14:textId="77777777" w:rsidR="003857DF" w:rsidRDefault="003857DF" w:rsidP="00005045">
            <w:pPr>
              <w:jc w:val="center"/>
              <w:rPr>
                <w:rFonts w:ascii="宋体" w:hAnsi="宋体" w:cs="宋体" w:hint="eastAsia"/>
                <w:szCs w:val="21"/>
              </w:rPr>
            </w:pPr>
            <w:r>
              <w:rPr>
                <w:rFonts w:ascii="宋体" w:hAnsi="宋体" w:cs="宋体" w:hint="eastAsia"/>
                <w:szCs w:val="21"/>
              </w:rPr>
              <w:t>0.28</w:t>
            </w:r>
          </w:p>
        </w:tc>
      </w:tr>
    </w:tbl>
    <w:p w14:paraId="52439D47" w14:textId="77777777" w:rsidR="003857DF" w:rsidRDefault="003857DF" w:rsidP="003857DF">
      <w:pPr>
        <w:spacing w:beforeLines="50" w:before="156" w:line="240" w:lineRule="auto"/>
        <w:rPr>
          <w:rFonts w:ascii="黑体" w:eastAsia="黑体" w:hAnsi="黑体" w:hint="eastAsia"/>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06F581B1" w14:textId="77777777" w:rsidR="003857DF" w:rsidRDefault="003857DF" w:rsidP="003857DF">
      <w:pPr>
        <w:spacing w:beforeLines="50" w:before="156" w:line="240" w:lineRule="auto"/>
        <w:rPr>
          <w:rFonts w:ascii="黑体" w:eastAsia="黑体" w:hAnsi="黑体" w:hint="eastAsia"/>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137D0F10"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14:paraId="3FB78F49" w14:textId="77777777" w:rsidR="003857DF" w:rsidRDefault="003857DF" w:rsidP="003857DF">
      <w:pPr>
        <w:pStyle w:val="3"/>
        <w:rPr>
          <w:rFonts w:hint="eastAsia"/>
        </w:rPr>
      </w:pPr>
      <w:bookmarkStart w:id="65" w:name="_Toc509844744"/>
      <w:bookmarkStart w:id="66" w:name="_Toc185880282"/>
      <w:r>
        <w:rPr>
          <w:rFonts w:hint="eastAsia"/>
        </w:rPr>
        <w:t>壁面边界条件</w:t>
      </w:r>
      <w:bookmarkEnd w:id="65"/>
      <w:bookmarkEnd w:id="66"/>
    </w:p>
    <w:p w14:paraId="0000BF63"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37BAE09A"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17475129" w14:textId="77777777" w:rsidR="0000578F" w:rsidRDefault="0000578F" w:rsidP="0000578F">
      <w:pPr>
        <w:pStyle w:val="2"/>
        <w:numPr>
          <w:ilvl w:val="1"/>
          <w:numId w:val="4"/>
        </w:numPr>
      </w:pPr>
      <w:bookmarkStart w:id="67" w:name="_Toc185880283"/>
      <w:r>
        <w:rPr>
          <w:rFonts w:hint="eastAsia"/>
        </w:rPr>
        <w:t>湍流模型</w:t>
      </w:r>
      <w:bookmarkEnd w:id="36"/>
      <w:bookmarkEnd w:id="37"/>
      <w:bookmarkEnd w:id="67"/>
    </w:p>
    <w:p w14:paraId="260151A9"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1BA689FA"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5F07FD88" w14:textId="77777777" w:rsidR="0000578F" w:rsidRDefault="0000578F" w:rsidP="0000578F">
      <w:pPr>
        <w:pStyle w:val="a0"/>
        <w:ind w:firstLine="420"/>
      </w:pPr>
      <w:r>
        <w:rPr>
          <w:rFonts w:hint="eastAsia"/>
        </w:rPr>
        <w:t>下表为几种工程流体中常见的湍流模型适用性：</w:t>
      </w:r>
    </w:p>
    <w:p w14:paraId="50962FB5" w14:textId="77777777" w:rsidR="0000578F" w:rsidRPr="00A352C9" w:rsidRDefault="00A352C9" w:rsidP="00FE4CC4">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71C90">
        <w:rPr>
          <w:rFonts w:ascii="黑体" w:eastAsia="黑体" w:hAnsi="黑体" w:hint="eastAsia"/>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971C90">
        <w:rPr>
          <w:rFonts w:ascii="黑体" w:eastAsia="黑体" w:hAnsi="黑体" w:hint="eastAsia"/>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01F617DC"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2CB122C6" w14:textId="77777777" w:rsidR="0000578F" w:rsidRPr="005F4F73" w:rsidRDefault="0000578F">
            <w:pPr>
              <w:jc w:val="center"/>
              <w:rPr>
                <w:rFonts w:ascii="宋体" w:hAnsi="宋体" w:cs="宋体" w:hint="eastAsia"/>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228FCE9D" w14:textId="77777777" w:rsidR="0000578F" w:rsidRPr="005F4F73" w:rsidRDefault="0000578F">
            <w:pPr>
              <w:jc w:val="center"/>
              <w:rPr>
                <w:rFonts w:ascii="宋体" w:hAnsi="宋体" w:cs="宋体" w:hint="eastAsia"/>
                <w:b/>
                <w:bCs/>
                <w:szCs w:val="21"/>
              </w:rPr>
            </w:pPr>
            <w:r w:rsidRPr="005F4F73">
              <w:rPr>
                <w:rFonts w:ascii="宋体" w:hAnsi="宋体" w:cs="宋体" w:hint="eastAsia"/>
                <w:b/>
                <w:bCs/>
                <w:szCs w:val="21"/>
              </w:rPr>
              <w:t>特点和适用工况</w:t>
            </w:r>
          </w:p>
        </w:tc>
      </w:tr>
      <w:tr w:rsidR="0000578F" w:rsidRPr="005F4F73" w14:paraId="2011B109"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58FDF696" w14:textId="77777777" w:rsidR="0000578F" w:rsidRPr="00F67DF1" w:rsidRDefault="0000578F">
            <w:pPr>
              <w:jc w:val="center"/>
              <w:rPr>
                <w:rFonts w:ascii="宋体" w:hAnsi="宋体" w:cs="宋体" w:hint="eastAsia"/>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21E9C405" w14:textId="77777777" w:rsidR="0000578F" w:rsidRPr="005F4F73" w:rsidRDefault="0000578F">
            <w:pPr>
              <w:rPr>
                <w:rFonts w:ascii="宋体" w:hAnsi="宋体" w:cs="宋体" w:hint="eastAsia"/>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54C9D26C"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61C1691B" w14:textId="77777777" w:rsidR="0000578F" w:rsidRPr="00F67DF1" w:rsidRDefault="0000578F">
            <w:pPr>
              <w:jc w:val="center"/>
              <w:rPr>
                <w:rFonts w:ascii="宋体" w:hAnsi="宋体" w:cs="宋体" w:hint="eastAsia"/>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53EA0B8C" w14:textId="77777777" w:rsidR="0000578F" w:rsidRPr="005F4F73" w:rsidRDefault="0000578F">
            <w:pPr>
              <w:rPr>
                <w:rFonts w:ascii="宋体" w:hAnsi="宋体" w:cs="宋体" w:hint="eastAsia"/>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14:paraId="53F9E2A6"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5D9A6DE5" w14:textId="77777777" w:rsidR="0000578F" w:rsidRPr="00F67DF1" w:rsidRDefault="0000578F">
            <w:pPr>
              <w:jc w:val="center"/>
              <w:rPr>
                <w:rFonts w:ascii="宋体" w:hAnsi="宋体" w:cs="宋体" w:hint="eastAsia"/>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0876E347" w14:textId="77777777" w:rsidR="0000578F" w:rsidRPr="005F4F73" w:rsidRDefault="0000578F">
            <w:pPr>
              <w:rPr>
                <w:rFonts w:ascii="宋体" w:hAnsi="宋体" w:cs="宋体" w:hint="eastAsia"/>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14:paraId="3478DB90" w14:textId="77777777" w:rsidR="0000578F" w:rsidRDefault="0000578F" w:rsidP="0000578F">
      <w:pPr>
        <w:pStyle w:val="2"/>
        <w:numPr>
          <w:ilvl w:val="1"/>
          <w:numId w:val="4"/>
        </w:numPr>
      </w:pPr>
      <w:bookmarkStart w:id="68" w:name="_Toc451698939"/>
      <w:bookmarkStart w:id="69" w:name="_Toc452108767"/>
      <w:bookmarkStart w:id="70" w:name="_Toc185880284"/>
      <w:r>
        <w:rPr>
          <w:rFonts w:hint="eastAsia"/>
        </w:rPr>
        <w:t>求解计算</w:t>
      </w:r>
      <w:bookmarkEnd w:id="68"/>
      <w:bookmarkEnd w:id="69"/>
      <w:bookmarkEnd w:id="70"/>
    </w:p>
    <w:p w14:paraId="1B8BF450" w14:textId="77777777" w:rsidR="0000578F" w:rsidRDefault="0000578F" w:rsidP="0000578F">
      <w:pPr>
        <w:pStyle w:val="a0"/>
        <w:numPr>
          <w:ilvl w:val="0"/>
          <w:numId w:val="5"/>
        </w:numPr>
        <w:ind w:firstLineChars="0"/>
        <w:rPr>
          <w:b/>
          <w:lang w:val="en-US"/>
        </w:rPr>
      </w:pPr>
      <w:r>
        <w:rPr>
          <w:rFonts w:hint="eastAsia"/>
          <w:b/>
          <w:lang w:val="en-US"/>
        </w:rPr>
        <w:t>数学模型</w:t>
      </w:r>
    </w:p>
    <w:p w14:paraId="63286219"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1F484C66" w14:textId="77777777" w:rsidR="0000578F" w:rsidRDefault="00672C75" w:rsidP="00E11160">
      <w:pPr>
        <w:pStyle w:val="a0"/>
        <w:ind w:firstLineChars="250" w:firstLine="525"/>
        <w:jc w:val="center"/>
        <w:rPr>
          <w:lang w:val="en-US"/>
        </w:rPr>
      </w:pPr>
      <w:r>
        <w:rPr>
          <w:noProof/>
          <w:lang w:val="en-US"/>
        </w:rPr>
        <w:drawing>
          <wp:inline distT="0" distB="0" distL="0" distR="0" wp14:anchorId="5D973498" wp14:editId="0CC9A342">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33A7AD70"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42B566FF" w14:textId="77777777" w:rsidR="00E11160" w:rsidRPr="00DF486E" w:rsidRDefault="00DF486E" w:rsidP="00FE4CC4">
      <w:pPr>
        <w:pStyle w:val="a0"/>
        <w:ind w:firstLineChars="0" w:firstLine="0"/>
        <w:jc w:val="center"/>
        <w:rPr>
          <w:rFonts w:ascii="黑体" w:eastAsia="黑体" w:hAnsi="黑体" w:hint="eastAsia"/>
          <w:sz w:val="20"/>
          <w:szCs w:val="20"/>
        </w:rPr>
      </w:pPr>
      <w:bookmarkStart w:id="71"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71C90">
        <w:rPr>
          <w:rFonts w:ascii="黑体" w:eastAsia="黑体" w:hAnsi="黑体" w:hint="eastAsia"/>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971C90">
        <w:rPr>
          <w:rFonts w:ascii="黑体" w:eastAsia="黑体" w:hAnsi="黑体" w:hint="eastAsia"/>
          <w:noProof/>
          <w:sz w:val="20"/>
          <w:szCs w:val="20"/>
        </w:rPr>
        <w:t>1</w:t>
      </w:r>
      <w:r w:rsidRPr="006156D5">
        <w:rPr>
          <w:rFonts w:ascii="黑体" w:eastAsia="黑体" w:hAnsi="黑体"/>
          <w:sz w:val="20"/>
          <w:szCs w:val="20"/>
        </w:rPr>
        <w:fldChar w:fldCharType="end"/>
      </w:r>
      <w:bookmarkEnd w:id="71"/>
      <w:r w:rsidR="00E11160" w:rsidRPr="00DF486E">
        <w:rPr>
          <w:rFonts w:ascii="黑体" w:eastAsia="黑体" w:hAnsi="黑体" w:hint="eastAsia"/>
          <w:sz w:val="20"/>
          <w:szCs w:val="20"/>
        </w:rPr>
        <w:t xml:space="preserve"> </w:t>
      </w:r>
      <w:bookmarkStart w:id="72" w:name="_Ref225175618"/>
      <w:r w:rsidR="00E11160" w:rsidRPr="00DF486E">
        <w:rPr>
          <w:rFonts w:ascii="黑体" w:eastAsia="黑体" w:hAnsi="黑体" w:hint="eastAsia"/>
          <w:sz w:val="20"/>
          <w:szCs w:val="20"/>
        </w:rPr>
        <w:t>计算流体力学的控制方程</w:t>
      </w:r>
      <w:bookmarkEnd w:id="72"/>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256A985D"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443D1F26" w14:textId="77777777" w:rsidR="00E11160" w:rsidRDefault="00E11160" w:rsidP="00111EDF">
            <w:pPr>
              <w:widowControl w:val="0"/>
              <w:jc w:val="both"/>
              <w:rPr>
                <w:rFonts w:cs="Calibri"/>
                <w:b/>
                <w:bCs/>
                <w:kern w:val="2"/>
                <w:szCs w:val="24"/>
              </w:rPr>
            </w:pPr>
            <w:r>
              <w:rPr>
                <w:rFonts w:hint="eastAsia"/>
                <w:b/>
                <w:bCs/>
                <w:szCs w:val="24"/>
              </w:rPr>
              <w:lastRenderedPageBreak/>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77E0DED3"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08D145AF"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2E88CE01" wp14:editId="5153CA96">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5F6AF5F5"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168FCE9C" wp14:editId="25F602A7">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57B056D5"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563F1E5"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664383F4"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472A1676"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34AC7925" w14:textId="77777777" w:rsidR="00E11160" w:rsidRDefault="00E11160" w:rsidP="00111EDF">
            <w:pPr>
              <w:widowControl w:val="0"/>
              <w:jc w:val="both"/>
              <w:rPr>
                <w:rFonts w:cs="Calibri"/>
                <w:kern w:val="2"/>
                <w:szCs w:val="24"/>
              </w:rPr>
            </w:pPr>
            <w:r>
              <w:rPr>
                <w:szCs w:val="24"/>
              </w:rPr>
              <w:t>0</w:t>
            </w:r>
          </w:p>
        </w:tc>
      </w:tr>
      <w:tr w:rsidR="00E11160" w14:paraId="307C63F7"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30013C7"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5503906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9D07B2F" wp14:editId="7E12B4F4">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4C8D5A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EB4F0A6" wp14:editId="6E80DB75">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7BA488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606FF876" wp14:editId="429BA281">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4130AC16"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F13D22C"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2672BAD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7B60E52" wp14:editId="4E50495D">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A77010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91B4C00" wp14:editId="273F8653">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26E6BF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4B10EE66" wp14:editId="6396AD7F">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0AC2B90D"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3469B2B"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46BB659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268AD74D" wp14:editId="3772699C">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E340DD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B4A47D6" wp14:editId="2BB29F21">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E0401B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7E8F8C47" wp14:editId="64057115">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7FEF9852"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6B41ECF4" w14:textId="77777777" w:rsidR="00E11160" w:rsidRDefault="00E11160" w:rsidP="00111EDF">
            <w:pPr>
              <w:rPr>
                <w:rFonts w:cs="Calibri"/>
                <w:kern w:val="2"/>
                <w:szCs w:val="24"/>
              </w:rPr>
            </w:pPr>
            <w:r>
              <w:rPr>
                <w:rFonts w:hint="eastAsia"/>
                <w:szCs w:val="24"/>
              </w:rPr>
              <w:t>湍流</w:t>
            </w:r>
          </w:p>
          <w:p w14:paraId="5B2C468C"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4C9B571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FD0250B" wp14:editId="2F29FED9">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E687B8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9229B3A" wp14:editId="3FA9FC74">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95794A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7746B5B2" wp14:editId="6EB55969">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75A40353"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5B37C13" w14:textId="77777777" w:rsidR="00E11160" w:rsidRDefault="00E11160" w:rsidP="00111EDF">
            <w:pPr>
              <w:rPr>
                <w:rFonts w:cs="Calibri"/>
                <w:kern w:val="2"/>
                <w:szCs w:val="24"/>
              </w:rPr>
            </w:pPr>
            <w:r>
              <w:rPr>
                <w:rFonts w:hint="eastAsia"/>
                <w:szCs w:val="24"/>
              </w:rPr>
              <w:t>湍流</w:t>
            </w:r>
          </w:p>
          <w:p w14:paraId="71ABA929"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618575F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E33F2C7" wp14:editId="69F589D7">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80A75B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0BB5FD3D" wp14:editId="5FC0B18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451EAA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7E665902" wp14:editId="377195F1">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75BE9860"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30206E41"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67328B0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1B920DE7" wp14:editId="4D2C181B">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190D70F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2FA59EB3" wp14:editId="7FC5F92A">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33B3047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68F4ACAD" wp14:editId="0D9162C2">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2BE88A98"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1319BC78"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1D867443" wp14:editId="4A26E244">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0C31FD2" wp14:editId="68A8A25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867CDE7" wp14:editId="3152CD8B">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0A410EE" wp14:editId="412A6695">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2AE4018" wp14:editId="41DD83A7">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A107A94" wp14:editId="153B6299">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2425177" wp14:editId="653BF973">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8DDABF6" wp14:editId="7B1AC784">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D651A46" wp14:editId="3AADCB11">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8542AA3" wp14:editId="0FF4726E">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FD696D1" wp14:editId="566493E2">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6B8A3BA3" wp14:editId="311EC3B1">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0446314D" wp14:editId="13DDFBD7">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5D5FF380"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461328AB" wp14:editId="680BFF7C">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2F55304F" wp14:editId="722B0EA1">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78DD1EB6" wp14:editId="55F01F6E">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450D6046"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77F2ADC7" wp14:editId="34019DEF">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3D14B05E" wp14:editId="5DBED81E">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D75EC28" wp14:editId="2FF1C50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91F5E40" wp14:editId="736FA18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2D33310D" w14:textId="77777777" w:rsidR="0000578F" w:rsidRDefault="0000578F" w:rsidP="0000578F">
      <w:pPr>
        <w:pStyle w:val="a0"/>
        <w:numPr>
          <w:ilvl w:val="0"/>
          <w:numId w:val="5"/>
        </w:numPr>
        <w:ind w:firstLineChars="0"/>
        <w:rPr>
          <w:b/>
          <w:lang w:val="en-US"/>
        </w:rPr>
      </w:pPr>
      <w:r>
        <w:rPr>
          <w:rFonts w:hint="eastAsia"/>
          <w:b/>
          <w:lang w:val="en-US"/>
        </w:rPr>
        <w:t>算法说明</w:t>
      </w:r>
    </w:p>
    <w:p w14:paraId="1FED8E79"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9"/>
    </w:p>
    <w:p w14:paraId="777F8E1F" w14:textId="77777777" w:rsidR="00005045" w:rsidRDefault="00005045" w:rsidP="00005045">
      <w:pPr>
        <w:pStyle w:val="2"/>
      </w:pPr>
      <w:bookmarkStart w:id="73" w:name="_Toc509844747"/>
      <w:bookmarkStart w:id="74" w:name="_Toc185880285"/>
      <w:r>
        <w:rPr>
          <w:rFonts w:hint="eastAsia"/>
        </w:rPr>
        <w:t>风速放大系数计算</w:t>
      </w:r>
      <w:bookmarkEnd w:id="73"/>
      <w:bookmarkEnd w:id="74"/>
    </w:p>
    <w:p w14:paraId="737C371E"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6C237AFF" w14:textId="77777777" w:rsidTr="00562403">
        <w:trPr>
          <w:trHeight w:val="623"/>
        </w:trPr>
        <w:tc>
          <w:tcPr>
            <w:tcW w:w="7230" w:type="dxa"/>
            <w:vMerge w:val="restart"/>
            <w:vAlign w:val="center"/>
          </w:tcPr>
          <w:p w14:paraId="7F5B5D79" w14:textId="77777777" w:rsidR="00295C3C" w:rsidRPr="00562403" w:rsidRDefault="00000000"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6F1DFA98"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971C90">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971C90">
              <w:rPr>
                <w:noProof/>
                <w:lang w:val="en-US"/>
              </w:rPr>
              <w:t>1</w:t>
            </w:r>
            <w:r w:rsidRPr="00124784">
              <w:rPr>
                <w:lang w:val="en-US"/>
              </w:rPr>
              <w:fldChar w:fldCharType="end"/>
            </w:r>
            <w:r w:rsidRPr="00124784">
              <w:rPr>
                <w:rFonts w:hint="eastAsia"/>
                <w:lang w:val="en-US"/>
              </w:rPr>
              <w:t>）</w:t>
            </w:r>
          </w:p>
        </w:tc>
      </w:tr>
      <w:tr w:rsidR="00295C3C" w14:paraId="7A01B225" w14:textId="77777777" w:rsidTr="00562403">
        <w:tc>
          <w:tcPr>
            <w:tcW w:w="7230" w:type="dxa"/>
            <w:vMerge/>
          </w:tcPr>
          <w:p w14:paraId="28328A7D" w14:textId="77777777" w:rsidR="00295C3C" w:rsidRDefault="00295C3C" w:rsidP="00295C3C">
            <w:pPr>
              <w:rPr>
                <w:lang w:val="en-US"/>
              </w:rPr>
            </w:pPr>
          </w:p>
        </w:tc>
        <w:tc>
          <w:tcPr>
            <w:tcW w:w="1832" w:type="dxa"/>
            <w:vAlign w:val="center"/>
          </w:tcPr>
          <w:p w14:paraId="35F7AF02"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971C90">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971C90">
              <w:rPr>
                <w:noProof/>
                <w:lang w:val="en-US"/>
              </w:rPr>
              <w:t>2</w:t>
            </w:r>
            <w:r w:rsidRPr="00124784">
              <w:rPr>
                <w:lang w:val="en-US"/>
              </w:rPr>
              <w:fldChar w:fldCharType="end"/>
            </w:r>
            <w:r w:rsidRPr="00124784">
              <w:rPr>
                <w:rFonts w:hint="eastAsia"/>
                <w:lang w:val="en-US"/>
              </w:rPr>
              <w:t>）</w:t>
            </w:r>
          </w:p>
        </w:tc>
      </w:tr>
    </w:tbl>
    <w:p w14:paraId="2E1C2E27" w14:textId="77777777" w:rsidR="00005045" w:rsidRDefault="00005045" w:rsidP="00005045">
      <w:pPr>
        <w:pStyle w:val="a0"/>
        <w:ind w:firstLine="420"/>
        <w:rPr>
          <w:lang w:val="en-US"/>
        </w:rPr>
      </w:pPr>
      <w:r>
        <w:rPr>
          <w:rFonts w:hint="eastAsia"/>
          <w:lang w:val="en-US"/>
        </w:rPr>
        <w:t>其中：</w:t>
      </w:r>
    </w:p>
    <w:p w14:paraId="0A2359A0" w14:textId="77777777" w:rsidR="00005045" w:rsidRDefault="00005045" w:rsidP="00005045">
      <w:pPr>
        <w:pStyle w:val="a0"/>
        <w:ind w:firstLine="420"/>
      </w:pPr>
      <w:r w:rsidRPr="00FA41C8">
        <w:rPr>
          <w:position w:val="-6"/>
        </w:rPr>
        <w:object w:dxaOrig="260" w:dyaOrig="279" w14:anchorId="626048B9">
          <v:shape id="_x0000_i1028" type="#_x0000_t75" style="width:13.5pt;height:13.5pt" o:ole="">
            <v:imagedata r:id="rId66" o:title=""/>
          </v:shape>
          <o:OLEObject Type="Embed" ProgID="Equation.3" ShapeID="_x0000_i1028" DrawAspect="Content" ObjectID="_1796493105" r:id="rId67"/>
        </w:object>
      </w:r>
      <w:r>
        <w:rPr>
          <w:rFonts w:hint="eastAsia"/>
        </w:rPr>
        <w:t>——风速放大系数；</w:t>
      </w:r>
    </w:p>
    <w:p w14:paraId="0931FF3C" w14:textId="77777777" w:rsidR="00005045" w:rsidRPr="00FC159B" w:rsidRDefault="00005045" w:rsidP="00005045">
      <w:pPr>
        <w:pStyle w:val="a0"/>
        <w:ind w:firstLine="420"/>
        <w:rPr>
          <w:lang w:val="en-US"/>
        </w:rPr>
      </w:pPr>
      <w:r w:rsidRPr="00FA41C8">
        <w:rPr>
          <w:position w:val="-10"/>
        </w:rPr>
        <w:object w:dxaOrig="499" w:dyaOrig="360" w14:anchorId="22D2D247">
          <v:shape id="_x0000_i1029" type="#_x0000_t75" style="width:25pt;height:17.5pt" o:ole="">
            <v:imagedata r:id="rId68" o:title=""/>
          </v:shape>
          <o:OLEObject Type="Embed" ProgID="Equation.3" ShapeID="_x0000_i1029" DrawAspect="Content" ObjectID="_1796493106" r:id="rId69"/>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5E19456F" w14:textId="77777777" w:rsidR="00005045" w:rsidRDefault="00005045" w:rsidP="00005045">
      <w:pPr>
        <w:pStyle w:val="a0"/>
        <w:ind w:firstLine="420"/>
        <w:rPr>
          <w:lang w:val="en-US"/>
        </w:rPr>
      </w:pPr>
      <w:r w:rsidRPr="00FA41C8">
        <w:rPr>
          <w:position w:val="-14"/>
        </w:rPr>
        <w:object w:dxaOrig="499" w:dyaOrig="400" w14:anchorId="0CD9A4F2">
          <v:shape id="_x0000_i1030" type="#_x0000_t75" style="width:25pt;height:21pt" o:ole="">
            <v:imagedata r:id="rId70" o:title=""/>
          </v:shape>
          <o:OLEObject Type="Embed" ProgID="Equation.3" ShapeID="_x0000_i1030" DrawAspect="Content" ObjectID="_1796493107" r:id="rId71"/>
        </w:object>
      </w:r>
      <w:r>
        <w:rPr>
          <w:rFonts w:hint="eastAsia"/>
        </w:rPr>
        <w:t>——远离建筑的开阔区域，距离地面</w:t>
      </w:r>
      <w:r>
        <w:rPr>
          <w:rFonts w:hint="eastAsia"/>
        </w:rPr>
        <w:t>1.5</w:t>
      </w:r>
      <w:r>
        <w:rPr>
          <w:rFonts w:hint="eastAsia"/>
        </w:rPr>
        <w:t>米高度处风速</w:t>
      </w:r>
      <w:r>
        <w:rPr>
          <w:rFonts w:hint="eastAsia"/>
          <w:lang w:val="en-US"/>
        </w:rPr>
        <w:t>。</w:t>
      </w:r>
    </w:p>
    <w:p w14:paraId="0A89ACB6" w14:textId="77777777" w:rsidR="00005045" w:rsidRDefault="00005045" w:rsidP="00005045">
      <w:pPr>
        <w:pStyle w:val="a0"/>
        <w:ind w:firstLine="420"/>
        <w:rPr>
          <w:lang w:val="en-US"/>
        </w:rPr>
      </w:pPr>
      <w:r w:rsidRPr="00FA41C8">
        <w:rPr>
          <w:position w:val="-14"/>
        </w:rPr>
        <w:object w:dxaOrig="400" w:dyaOrig="400" w14:anchorId="14997F67">
          <v:shape id="_x0000_i1031" type="#_x0000_t75" style="width:21pt;height:21pt" o:ole="">
            <v:imagedata r:id="rId72" o:title=""/>
          </v:shape>
          <o:OLEObject Type="Embed" ProgID="Equation.3" ShapeID="_x0000_i1031" DrawAspect="Content" ObjectID="_1796493108" r:id="rId73"/>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5EB37F7B"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5" w:name="地面粗糙度指数"/>
      <w:r>
        <w:rPr>
          <w:rFonts w:hint="eastAsia"/>
          <w:lang w:val="en-US"/>
        </w:rPr>
        <w:t>0.28</w:t>
      </w:r>
      <w:bookmarkEnd w:id="75"/>
      <w:r>
        <w:rPr>
          <w:rFonts w:hint="eastAsia"/>
          <w:lang w:val="en-US"/>
        </w:rPr>
        <w:t>；</w:t>
      </w:r>
    </w:p>
    <w:p w14:paraId="272E88D2" w14:textId="77777777" w:rsidR="00005045" w:rsidRPr="009D2F6D" w:rsidRDefault="00005045" w:rsidP="00005045">
      <w:pPr>
        <w:pStyle w:val="a0"/>
        <w:ind w:firstLine="420"/>
        <w:rPr>
          <w:lang w:val="en-US"/>
        </w:rPr>
      </w:pPr>
    </w:p>
    <w:p w14:paraId="3F43B2C9" w14:textId="77777777" w:rsidR="003747B9" w:rsidRDefault="003747B9" w:rsidP="0069542D">
      <w:pPr>
        <w:pStyle w:val="1"/>
        <w:sectPr w:rsidR="003747B9" w:rsidSect="00947CB1">
          <w:pgSz w:w="11906" w:h="16838"/>
          <w:pgMar w:top="1440" w:right="1133" w:bottom="993" w:left="1701" w:header="794" w:footer="170" w:gutter="0"/>
          <w:cols w:space="720"/>
          <w:docGrid w:type="lines" w:linePitch="312"/>
        </w:sectPr>
      </w:pPr>
    </w:p>
    <w:p w14:paraId="232EA256" w14:textId="77777777" w:rsidR="00D40158" w:rsidRDefault="0000578F" w:rsidP="00D40158">
      <w:pPr>
        <w:pStyle w:val="1"/>
      </w:pPr>
      <w:bookmarkStart w:id="76" w:name="_Toc452108768"/>
      <w:bookmarkStart w:id="77" w:name="_Toc185880286"/>
      <w:r>
        <w:rPr>
          <w:rFonts w:hint="eastAsia"/>
        </w:rPr>
        <w:lastRenderedPageBreak/>
        <w:t>结果</w:t>
      </w:r>
      <w:r>
        <w:t>分析</w:t>
      </w:r>
      <w:bookmarkEnd w:id="76"/>
      <w:bookmarkEnd w:id="77"/>
    </w:p>
    <w:p w14:paraId="4F168480" w14:textId="77777777" w:rsidR="00337C74" w:rsidRPr="00337C74" w:rsidRDefault="00337C74" w:rsidP="00B314DD">
      <w:pPr>
        <w:pStyle w:val="2"/>
        <w:rPr>
          <w:szCs w:val="21"/>
        </w:rPr>
      </w:pPr>
      <w:bookmarkStart w:id="78" w:name="_Toc185880287"/>
      <w:r>
        <w:rPr>
          <w:rFonts w:hint="eastAsia"/>
          <w:szCs w:val="21"/>
        </w:rPr>
        <w:t>工况</w:t>
      </w:r>
      <w:r>
        <w:rPr>
          <w:szCs w:val="21"/>
        </w:rPr>
        <w:t>表</w:t>
      </w:r>
      <w:bookmarkEnd w:id="78"/>
    </w:p>
    <w:p w14:paraId="2DE5F260"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23"/>
        <w:gridCol w:w="2167"/>
        <w:gridCol w:w="2206"/>
        <w:gridCol w:w="1846"/>
        <w:gridCol w:w="1846"/>
      </w:tblGrid>
      <w:tr w:rsidR="0016667B" w:rsidRPr="005F4F73" w14:paraId="7FBA8832"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6990187A" w14:textId="77777777" w:rsidR="0016667B" w:rsidRPr="005F4F73" w:rsidRDefault="0016667B" w:rsidP="00D32543">
            <w:pPr>
              <w:jc w:val="center"/>
              <w:rPr>
                <w:rFonts w:ascii="Calibri" w:hAnsi="Calibri"/>
                <w:szCs w:val="21"/>
              </w:rPr>
            </w:pPr>
            <w:bookmarkStart w:id="79"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5807E4B9"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41DE7655"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0E6E6EA7"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3D97B2FE"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3DC1418A" w14:textId="77777777" w:rsidTr="0016667B">
        <w:tc>
          <w:tcPr>
            <w:tcW w:w="658" w:type="pct"/>
            <w:tcBorders>
              <w:top w:val="single" w:sz="4" w:space="0" w:color="auto"/>
              <w:left w:val="single" w:sz="12" w:space="0" w:color="auto"/>
              <w:bottom w:val="single" w:sz="4" w:space="0" w:color="auto"/>
              <w:right w:val="single" w:sz="4" w:space="0" w:color="auto"/>
            </w:tcBorders>
          </w:tcPr>
          <w:p w14:paraId="3207E2C5"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73937C1A"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7C0CD7CB" w14:textId="77777777" w:rsidR="0016667B" w:rsidRPr="005F4F73" w:rsidRDefault="0016667B" w:rsidP="00D32543">
            <w:pPr>
              <w:rPr>
                <w:rFonts w:ascii="Calibri" w:hAnsi="Calibri"/>
                <w:szCs w:val="21"/>
              </w:rPr>
            </w:pPr>
            <w:r>
              <w:rPr>
                <w:rFonts w:ascii="Calibri" w:hAnsi="Calibri"/>
                <w:szCs w:val="21"/>
              </w:rPr>
              <w:t>3.00</w:t>
            </w:r>
          </w:p>
        </w:tc>
        <w:tc>
          <w:tcPr>
            <w:tcW w:w="994" w:type="pct"/>
            <w:tcBorders>
              <w:top w:val="single" w:sz="4" w:space="0" w:color="auto"/>
              <w:left w:val="single" w:sz="4" w:space="0" w:color="auto"/>
              <w:bottom w:val="single" w:sz="4" w:space="0" w:color="auto"/>
              <w:right w:val="single" w:sz="4" w:space="0" w:color="auto"/>
            </w:tcBorders>
          </w:tcPr>
          <w:p w14:paraId="13BF8BBF" w14:textId="77777777" w:rsidR="0016667B" w:rsidRPr="005F4F73" w:rsidRDefault="0016667B" w:rsidP="00D32543">
            <w:pPr>
              <w:rPr>
                <w:rFonts w:ascii="Calibri" w:hAnsi="Calibri"/>
                <w:szCs w:val="21"/>
              </w:rPr>
            </w:pPr>
            <w:r>
              <w:rPr>
                <w:rFonts w:ascii="Calibri" w:hAnsi="Calibri"/>
                <w:szCs w:val="21"/>
              </w:rPr>
              <w:t>NE</w:t>
            </w:r>
          </w:p>
        </w:tc>
        <w:tc>
          <w:tcPr>
            <w:tcW w:w="994" w:type="pct"/>
            <w:tcBorders>
              <w:top w:val="single" w:sz="4" w:space="0" w:color="auto"/>
              <w:left w:val="single" w:sz="4" w:space="0" w:color="auto"/>
              <w:bottom w:val="single" w:sz="4" w:space="0" w:color="auto"/>
              <w:right w:val="single" w:sz="12" w:space="0" w:color="auto"/>
            </w:tcBorders>
          </w:tcPr>
          <w:p w14:paraId="3660E1C0" w14:textId="77777777" w:rsidR="0016667B" w:rsidRPr="005F4F73" w:rsidRDefault="0016667B" w:rsidP="00D32543">
            <w:pPr>
              <w:rPr>
                <w:rFonts w:ascii="Calibri" w:hAnsi="Calibri"/>
                <w:szCs w:val="21"/>
              </w:rPr>
            </w:pPr>
            <w:r>
              <w:rPr>
                <w:rFonts w:ascii="Calibri" w:hAnsi="Calibri"/>
                <w:szCs w:val="21"/>
              </w:rPr>
              <w:t>45.0</w:t>
            </w:r>
          </w:p>
        </w:tc>
      </w:tr>
      <w:tr w:rsidR="0016667B" w:rsidRPr="005F4F73" w14:paraId="2D1FCB3C" w14:textId="77777777" w:rsidTr="0016667B">
        <w:tc>
          <w:tcPr>
            <w:tcW w:w="658" w:type="pct"/>
            <w:tcBorders>
              <w:top w:val="single" w:sz="4" w:space="0" w:color="auto"/>
              <w:left w:val="single" w:sz="12" w:space="0" w:color="auto"/>
              <w:bottom w:val="single" w:sz="4" w:space="0" w:color="auto"/>
              <w:right w:val="single" w:sz="4" w:space="0" w:color="auto"/>
            </w:tcBorders>
          </w:tcPr>
          <w:p w14:paraId="39FC2D37"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4" w:space="0" w:color="auto"/>
              <w:right w:val="single" w:sz="4" w:space="0" w:color="auto"/>
            </w:tcBorders>
            <w:vAlign w:val="center"/>
          </w:tcPr>
          <w:p w14:paraId="1A5F67E8"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4" w:space="0" w:color="auto"/>
              <w:right w:val="single" w:sz="4" w:space="0" w:color="auto"/>
            </w:tcBorders>
            <w:vAlign w:val="center"/>
          </w:tcPr>
          <w:p w14:paraId="5921E959" w14:textId="77777777" w:rsidR="0016667B" w:rsidRPr="005F4F73" w:rsidRDefault="0016667B" w:rsidP="00D32543">
            <w:pPr>
              <w:rPr>
                <w:rFonts w:ascii="Calibri" w:hAnsi="Calibri"/>
                <w:szCs w:val="21"/>
              </w:rPr>
            </w:pPr>
            <w:r>
              <w:rPr>
                <w:rFonts w:ascii="Calibri" w:hAnsi="Calibri"/>
                <w:szCs w:val="21"/>
              </w:rPr>
              <w:t>2.30</w:t>
            </w:r>
          </w:p>
        </w:tc>
        <w:tc>
          <w:tcPr>
            <w:tcW w:w="994" w:type="pct"/>
            <w:tcBorders>
              <w:top w:val="single" w:sz="4" w:space="0" w:color="auto"/>
              <w:left w:val="single" w:sz="4" w:space="0" w:color="auto"/>
              <w:bottom w:val="single" w:sz="4" w:space="0" w:color="auto"/>
              <w:right w:val="single" w:sz="4" w:space="0" w:color="auto"/>
            </w:tcBorders>
          </w:tcPr>
          <w:p w14:paraId="0501F2C6" w14:textId="77777777" w:rsidR="0016667B" w:rsidRPr="005F4F73" w:rsidRDefault="0016667B" w:rsidP="00D32543">
            <w:pPr>
              <w:rPr>
                <w:rFonts w:ascii="Calibri" w:hAnsi="Calibri"/>
                <w:szCs w:val="21"/>
              </w:rPr>
            </w:pPr>
            <w:r>
              <w:rPr>
                <w:rFonts w:ascii="Calibri" w:hAnsi="Calibri"/>
                <w:szCs w:val="21"/>
              </w:rPr>
              <w:t>ENE</w:t>
            </w:r>
          </w:p>
        </w:tc>
        <w:tc>
          <w:tcPr>
            <w:tcW w:w="994" w:type="pct"/>
            <w:tcBorders>
              <w:top w:val="single" w:sz="4" w:space="0" w:color="auto"/>
              <w:left w:val="single" w:sz="4" w:space="0" w:color="auto"/>
              <w:bottom w:val="single" w:sz="4" w:space="0" w:color="auto"/>
              <w:right w:val="single" w:sz="12" w:space="0" w:color="auto"/>
            </w:tcBorders>
          </w:tcPr>
          <w:p w14:paraId="36CB3793" w14:textId="77777777" w:rsidR="0016667B" w:rsidRPr="005F4F73" w:rsidRDefault="0016667B" w:rsidP="00D32543">
            <w:pPr>
              <w:rPr>
                <w:rFonts w:ascii="Calibri" w:hAnsi="Calibri"/>
                <w:szCs w:val="21"/>
              </w:rPr>
            </w:pPr>
            <w:r>
              <w:rPr>
                <w:rFonts w:ascii="Calibri" w:hAnsi="Calibri"/>
                <w:szCs w:val="21"/>
              </w:rPr>
              <w:t>22.5</w:t>
            </w:r>
          </w:p>
        </w:tc>
      </w:tr>
      <w:tr w:rsidR="0016667B" w:rsidRPr="005F4F73" w14:paraId="27B1873E" w14:textId="77777777" w:rsidTr="0016667B">
        <w:tc>
          <w:tcPr>
            <w:tcW w:w="658" w:type="pct"/>
            <w:tcBorders>
              <w:top w:val="single" w:sz="4" w:space="0" w:color="auto"/>
              <w:left w:val="single" w:sz="12" w:space="0" w:color="auto"/>
              <w:bottom w:val="single" w:sz="12" w:space="0" w:color="auto"/>
              <w:right w:val="single" w:sz="4" w:space="0" w:color="auto"/>
            </w:tcBorders>
          </w:tcPr>
          <w:p w14:paraId="37C4858E" w14:textId="77777777" w:rsidR="0016667B" w:rsidRPr="005F4F73" w:rsidRDefault="0016667B" w:rsidP="00D32543">
            <w:pPr>
              <w:rPr>
                <w:rFonts w:ascii="Calibri" w:hAnsi="Calibri"/>
                <w:szCs w:val="21"/>
              </w:rPr>
            </w:pPr>
            <w:r>
              <w:rPr>
                <w:rFonts w:ascii="Calibri" w:hAnsi="Calibri"/>
                <w:szCs w:val="21"/>
              </w:rPr>
              <w:t>3</w:t>
            </w:r>
          </w:p>
        </w:tc>
        <w:tc>
          <w:tcPr>
            <w:tcW w:w="1166" w:type="pct"/>
            <w:tcBorders>
              <w:top w:val="single" w:sz="4" w:space="0" w:color="auto"/>
              <w:left w:val="single" w:sz="4" w:space="0" w:color="auto"/>
              <w:bottom w:val="single" w:sz="12" w:space="0" w:color="auto"/>
              <w:right w:val="single" w:sz="4" w:space="0" w:color="auto"/>
            </w:tcBorders>
            <w:vAlign w:val="center"/>
          </w:tcPr>
          <w:p w14:paraId="09445A60" w14:textId="77777777" w:rsidR="0016667B" w:rsidRPr="005F4F73" w:rsidRDefault="0016667B" w:rsidP="00D32543">
            <w:pPr>
              <w:rPr>
                <w:rFonts w:ascii="Calibri" w:hAnsi="Calibri"/>
                <w:szCs w:val="21"/>
              </w:rPr>
            </w:pPr>
            <w:r>
              <w:rPr>
                <w:rFonts w:ascii="Calibri" w:hAnsi="Calibri"/>
                <w:szCs w:val="21"/>
              </w:rPr>
              <w:t>过渡季</w:t>
            </w:r>
          </w:p>
        </w:tc>
        <w:tc>
          <w:tcPr>
            <w:tcW w:w="1187" w:type="pct"/>
            <w:tcBorders>
              <w:top w:val="single" w:sz="4" w:space="0" w:color="auto"/>
              <w:left w:val="single" w:sz="4" w:space="0" w:color="auto"/>
              <w:bottom w:val="single" w:sz="12" w:space="0" w:color="auto"/>
              <w:right w:val="single" w:sz="4" w:space="0" w:color="auto"/>
            </w:tcBorders>
            <w:vAlign w:val="center"/>
          </w:tcPr>
          <w:p w14:paraId="1E4BDAC9" w14:textId="77777777" w:rsidR="0016667B" w:rsidRPr="005F4F73" w:rsidRDefault="0016667B" w:rsidP="00D32543">
            <w:pPr>
              <w:rPr>
                <w:rFonts w:ascii="Calibri" w:hAnsi="Calibri"/>
                <w:szCs w:val="21"/>
              </w:rPr>
            </w:pPr>
            <w:r>
              <w:rPr>
                <w:rFonts w:ascii="Calibri" w:hAnsi="Calibri"/>
                <w:szCs w:val="21"/>
              </w:rPr>
              <w:t>2.30</w:t>
            </w:r>
          </w:p>
        </w:tc>
        <w:tc>
          <w:tcPr>
            <w:tcW w:w="994" w:type="pct"/>
            <w:tcBorders>
              <w:top w:val="single" w:sz="4" w:space="0" w:color="auto"/>
              <w:left w:val="single" w:sz="4" w:space="0" w:color="auto"/>
              <w:bottom w:val="single" w:sz="12" w:space="0" w:color="auto"/>
              <w:right w:val="single" w:sz="4" w:space="0" w:color="auto"/>
            </w:tcBorders>
          </w:tcPr>
          <w:p w14:paraId="5F15168D" w14:textId="77777777" w:rsidR="0016667B" w:rsidRPr="005F4F73" w:rsidRDefault="0016667B" w:rsidP="00D32543">
            <w:pPr>
              <w:rPr>
                <w:rFonts w:ascii="Calibri" w:hAnsi="Calibri"/>
                <w:szCs w:val="21"/>
              </w:rPr>
            </w:pPr>
            <w:r>
              <w:rPr>
                <w:rFonts w:ascii="Calibri" w:hAnsi="Calibri"/>
                <w:szCs w:val="21"/>
              </w:rPr>
              <w:t>ENE</w:t>
            </w:r>
          </w:p>
        </w:tc>
        <w:tc>
          <w:tcPr>
            <w:tcW w:w="994" w:type="pct"/>
            <w:tcBorders>
              <w:top w:val="single" w:sz="4" w:space="0" w:color="auto"/>
              <w:left w:val="single" w:sz="4" w:space="0" w:color="auto"/>
              <w:bottom w:val="single" w:sz="12" w:space="0" w:color="auto"/>
              <w:right w:val="single" w:sz="12" w:space="0" w:color="auto"/>
            </w:tcBorders>
          </w:tcPr>
          <w:p w14:paraId="470F0EA4" w14:textId="77777777" w:rsidR="0016667B" w:rsidRPr="005F4F73" w:rsidRDefault="0016667B" w:rsidP="00D32543">
            <w:pPr>
              <w:rPr>
                <w:rFonts w:ascii="Calibri" w:hAnsi="Calibri"/>
                <w:szCs w:val="21"/>
              </w:rPr>
            </w:pPr>
            <w:r>
              <w:rPr>
                <w:rFonts w:ascii="Calibri" w:hAnsi="Calibri"/>
                <w:szCs w:val="21"/>
              </w:rPr>
              <w:t>22.5</w:t>
            </w:r>
          </w:p>
        </w:tc>
      </w:tr>
    </w:tbl>
    <w:bookmarkEnd w:id="79"/>
    <w:p w14:paraId="609E0AF2"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2A16D350" w14:textId="77777777" w:rsidR="001D3071" w:rsidRDefault="00AD1722" w:rsidP="001D3071">
      <w:pPr>
        <w:jc w:val="center"/>
        <w:rPr>
          <w:szCs w:val="21"/>
        </w:rPr>
      </w:pPr>
      <w:r>
        <w:rPr>
          <w:noProof/>
          <w:lang w:val="en-US"/>
        </w:rPr>
        <w:drawing>
          <wp:inline distT="0" distB="0" distL="0" distR="0" wp14:anchorId="0A145D80" wp14:editId="4A53A654">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36000" cy="2649600"/>
                    </a:xfrm>
                    <a:prstGeom prst="rect">
                      <a:avLst/>
                    </a:prstGeom>
                  </pic:spPr>
                </pic:pic>
              </a:graphicData>
            </a:graphic>
          </wp:inline>
        </w:drawing>
      </w:r>
    </w:p>
    <w:p w14:paraId="48B55F08"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71C90">
        <w:rPr>
          <w:rFonts w:ascii="黑体" w:eastAsia="黑体" w:hAnsi="黑体" w:hint="eastAsia"/>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71C90">
        <w:rPr>
          <w:rFonts w:ascii="黑体" w:eastAsia="黑体" w:hAnsi="黑体" w:hint="eastAsia"/>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710B8DDF" w14:textId="77777777" w:rsidR="00005045" w:rsidRDefault="00005045" w:rsidP="00005045">
      <w:pPr>
        <w:pStyle w:val="2"/>
      </w:pPr>
      <w:bookmarkStart w:id="80" w:name="_Toc509844750"/>
      <w:bookmarkStart w:id="81" w:name="_Toc185880288"/>
      <w:r>
        <w:rPr>
          <w:rFonts w:hint="eastAsia"/>
        </w:rPr>
        <w:t>冬季工况</w:t>
      </w:r>
      <w:bookmarkEnd w:id="80"/>
      <w:bookmarkEnd w:id="81"/>
    </w:p>
    <w:p w14:paraId="634E874A" w14:textId="77777777" w:rsidR="00005045" w:rsidRPr="00555AA6" w:rsidRDefault="00005045" w:rsidP="00005045">
      <w:pPr>
        <w:ind w:firstLineChars="200" w:firstLine="420"/>
        <w:jc w:val="both"/>
      </w:pPr>
      <w:r>
        <w:rPr>
          <w:rFonts w:hint="eastAsia"/>
          <w:lang w:val="en-US"/>
        </w:rPr>
        <w:t>本项目冬季工况的入口边界风速为</w:t>
      </w:r>
      <w:bookmarkStart w:id="82" w:name="冬季入口边界风速"/>
      <w:r>
        <w:rPr>
          <w:rFonts w:ascii="Calibri" w:hAnsi="Calibri" w:hint="eastAsia"/>
          <w:szCs w:val="21"/>
        </w:rPr>
        <w:t>3.00</w:t>
      </w:r>
      <w:bookmarkEnd w:id="82"/>
      <w:r w:rsidRPr="00AB551B">
        <w:rPr>
          <w:rFonts w:ascii="Calibri" w:hAnsi="Calibri"/>
          <w:szCs w:val="21"/>
        </w:rPr>
        <w:t>m/s</w:t>
      </w:r>
      <w:r>
        <w:rPr>
          <w:rFonts w:ascii="Calibri" w:hAnsi="Calibri" w:hint="eastAsia"/>
          <w:szCs w:val="21"/>
        </w:rPr>
        <w:t>，风向为</w:t>
      </w:r>
      <w:bookmarkStart w:id="83" w:name="冬季入口边界风向"/>
      <w:r w:rsidRPr="005F4F73">
        <w:rPr>
          <w:szCs w:val="21"/>
        </w:rPr>
        <w:t>NE</w:t>
      </w:r>
      <w:bookmarkEnd w:id="83"/>
      <w:r>
        <w:rPr>
          <w:rFonts w:hint="eastAsia"/>
          <w:szCs w:val="21"/>
        </w:rPr>
        <w:t>。</w:t>
      </w:r>
    </w:p>
    <w:p w14:paraId="56A915A5" w14:textId="77777777" w:rsidR="00005045" w:rsidRDefault="00000000" w:rsidP="00005045">
      <w:pPr>
        <w:pStyle w:val="3"/>
        <w:rPr>
          <w:rFonts w:hint="eastAsia"/>
        </w:rPr>
      </w:pPr>
      <w:bookmarkStart w:id="84" w:name="_Toc509844751"/>
      <w:bookmarkStart w:id="85" w:name="_Toc185880289"/>
      <w:r>
        <w:rPr>
          <w:rFonts w:hint="eastAsia"/>
        </w:rPr>
        <w:t>人行区域</w:t>
      </w:r>
      <w:r w:rsidR="00005045">
        <w:rPr>
          <w:rFonts w:hint="eastAsia"/>
        </w:rPr>
        <w:t>风速</w:t>
      </w:r>
      <w:r w:rsidR="00005045" w:rsidRPr="001773DA">
        <w:rPr>
          <w:rFonts w:hint="eastAsia"/>
        </w:rPr>
        <w:t>达标分析</w:t>
      </w:r>
      <w:bookmarkEnd w:id="84"/>
      <w:bookmarkEnd w:id="85"/>
      <w:r w:rsidR="00005045">
        <w:rPr>
          <w:rFonts w:hint="eastAsia"/>
        </w:rPr>
        <w:t xml:space="preserve"> </w:t>
      </w:r>
    </w:p>
    <w:p w14:paraId="2FB04D22" w14:textId="77777777"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14:paraId="198BE44D"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6" w:name="冬季工况人行区风速分析结论"/>
      <w:bookmarkEnd w:id="86"/>
      <w:r>
        <w:rPr>
          <w:lang w:val="en-US"/>
        </w:rPr>
        <w:t>未标示出超标区域，可知人行区域风速为最大值为</w:t>
      </w:r>
      <w:r>
        <w:rPr>
          <w:lang w:val="en-US"/>
        </w:rPr>
        <w:t>2.25m/s</w:t>
      </w:r>
      <w:r>
        <w:rPr>
          <w:lang w:val="en-US"/>
        </w:rPr>
        <w:t>，小于</w:t>
      </w:r>
      <w:r>
        <w:rPr>
          <w:lang w:val="en-US"/>
        </w:rPr>
        <w:t>5m/s</w:t>
      </w:r>
      <w:r>
        <w:rPr>
          <w:lang w:val="en-US"/>
        </w:rPr>
        <w:t>，</w:t>
      </w:r>
      <w:r>
        <w:rPr>
          <w:color w:val="0000FF"/>
          <w:lang w:val="en-US"/>
        </w:rPr>
        <w:t>满足</w:t>
      </w:r>
      <w:r>
        <w:rPr>
          <w:lang w:val="en-US"/>
        </w:rPr>
        <w:t>绿标要求。</w:t>
      </w:r>
    </w:p>
    <w:p w14:paraId="26C2145F"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87" w:name="冬季工况人行区风速云图"/>
      <w:bookmarkEnd w:id="87"/>
      <w:r>
        <w:rPr>
          <w:noProof/>
        </w:rPr>
        <w:lastRenderedPageBreak/>
        <w:drawing>
          <wp:inline distT="0" distB="0" distL="0" distR="0" wp14:anchorId="0620D284" wp14:editId="3438B7F1">
            <wp:extent cx="5667375" cy="31908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190875"/>
                    </a:xfrm>
                    <a:prstGeom prst="rect">
                      <a:avLst/>
                    </a:prstGeom>
                  </pic:spPr>
                </pic:pic>
              </a:graphicData>
            </a:graphic>
          </wp:inline>
        </w:drawing>
      </w:r>
    </w:p>
    <w:p w14:paraId="7E945567" w14:textId="77777777" w:rsidR="00005045" w:rsidRPr="00C72E58" w:rsidRDefault="00C72E58" w:rsidP="006C2DCC">
      <w:pPr>
        <w:pStyle w:val="a0"/>
        <w:ind w:firstLineChars="0" w:firstLine="0"/>
        <w:jc w:val="center"/>
        <w:rPr>
          <w:rFonts w:ascii="黑体" w:eastAsia="黑体" w:hAnsi="黑体" w:hint="eastAsia"/>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71C90">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71C90">
        <w:rPr>
          <w:rFonts w:ascii="黑体" w:eastAsia="黑体" w:hAnsi="黑体" w:hint="eastAsia"/>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14:paraId="1B9D48E8" w14:textId="77777777" w:rsidR="00000000" w:rsidRPr="00502E17" w:rsidRDefault="00000000" w:rsidP="00502E17">
      <w:pPr>
        <w:pStyle w:val="a0"/>
        <w:ind w:firstLine="420"/>
        <w:rPr>
          <w:lang w:val="en-US"/>
        </w:rPr>
      </w:pPr>
    </w:p>
    <w:p w14:paraId="7C02A2C0" w14:textId="77777777" w:rsidR="00005045" w:rsidRDefault="00000000" w:rsidP="00005045">
      <w:pPr>
        <w:pStyle w:val="3"/>
        <w:rPr>
          <w:rFonts w:hint="eastAsia"/>
        </w:rPr>
      </w:pPr>
      <w:bookmarkStart w:id="88" w:name="_Toc509844752"/>
      <w:bookmarkStart w:id="89" w:name="_Toc185880290"/>
      <w:r>
        <w:rPr>
          <w:rFonts w:hint="eastAsia"/>
        </w:rPr>
        <w:t>人行区域</w:t>
      </w:r>
      <w:r w:rsidR="00005045" w:rsidRPr="001E5D0F">
        <w:rPr>
          <w:rFonts w:hint="eastAsia"/>
        </w:rPr>
        <w:t>风速</w:t>
      </w:r>
      <w:r w:rsidR="00005045">
        <w:rPr>
          <w:rFonts w:hint="eastAsia"/>
        </w:rPr>
        <w:t>放大系数</w:t>
      </w:r>
      <w:r w:rsidR="00005045" w:rsidRPr="001E5D0F">
        <w:rPr>
          <w:rFonts w:hint="eastAsia"/>
        </w:rPr>
        <w:t>达标分析</w:t>
      </w:r>
      <w:bookmarkEnd w:id="88"/>
      <w:bookmarkEnd w:id="89"/>
    </w:p>
    <w:p w14:paraId="0C2AA1FB" w14:textId="77777777"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90" w:name="冬季工况人行区风速放大系数分析结论"/>
      <w:bookmarkEnd w:id="90"/>
      <w:r>
        <w:rPr>
          <w:lang w:val="en-US"/>
        </w:rPr>
        <w:t>图中未标示出风速放大系数超标区域，因此可知人行区域风速放大系数最大值为</w:t>
      </w:r>
      <w:r>
        <w:rPr>
          <w:lang w:val="en-US"/>
        </w:rPr>
        <w:t>1.28</w:t>
      </w:r>
      <w:r>
        <w:rPr>
          <w:lang w:val="en-US"/>
        </w:rPr>
        <w:t>，小于</w:t>
      </w:r>
      <w:r>
        <w:rPr>
          <w:lang w:val="en-US"/>
        </w:rPr>
        <w:t>2</w:t>
      </w:r>
      <w:r>
        <w:rPr>
          <w:lang w:val="en-US"/>
        </w:rPr>
        <w:t>，</w:t>
      </w:r>
      <w:r>
        <w:rPr>
          <w:color w:val="0000FF"/>
          <w:lang w:val="en-US"/>
        </w:rPr>
        <w:t>满足</w:t>
      </w:r>
      <w:r>
        <w:rPr>
          <w:lang w:val="en-US"/>
        </w:rPr>
        <w:t>绿标要求。</w:t>
      </w:r>
    </w:p>
    <w:p w14:paraId="5A94C1F8" w14:textId="77777777" w:rsidR="00005045" w:rsidRDefault="00005045" w:rsidP="006C2DCC">
      <w:pPr>
        <w:jc w:val="center"/>
      </w:pPr>
      <w:bookmarkStart w:id="91" w:name="冬季工况人行区风速放大系数云图"/>
      <w:bookmarkEnd w:id="91"/>
      <w:r>
        <w:rPr>
          <w:noProof/>
        </w:rPr>
        <w:drawing>
          <wp:inline distT="0" distB="0" distL="0" distR="0" wp14:anchorId="7EF575E8" wp14:editId="29B951EC">
            <wp:extent cx="5667375" cy="31908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190875"/>
                    </a:xfrm>
                    <a:prstGeom prst="rect">
                      <a:avLst/>
                    </a:prstGeom>
                  </pic:spPr>
                </pic:pic>
              </a:graphicData>
            </a:graphic>
          </wp:inline>
        </w:drawing>
      </w:r>
    </w:p>
    <w:p w14:paraId="17E2323E"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71C90">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71C90">
        <w:rPr>
          <w:rFonts w:ascii="黑体" w:eastAsia="黑体" w:hAnsi="黑体" w:hint="eastAsia"/>
          <w:noProof/>
          <w:sz w:val="20"/>
          <w:szCs w:val="20"/>
        </w:rPr>
        <w:t>2</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14:paraId="5BAE449F" w14:textId="77777777" w:rsidR="00000000" w:rsidRPr="00F70CCF" w:rsidRDefault="00000000" w:rsidP="00F70CCF">
      <w:pPr>
        <w:pStyle w:val="a0"/>
        <w:ind w:firstLine="420"/>
        <w:rPr>
          <w:lang w:val="en-US"/>
        </w:rPr>
      </w:pPr>
    </w:p>
    <w:p w14:paraId="478B6845" w14:textId="77777777" w:rsidR="00005045" w:rsidRDefault="00000000" w:rsidP="00783262">
      <w:pPr>
        <w:pStyle w:val="3"/>
        <w:rPr>
          <w:rFonts w:hint="eastAsia"/>
        </w:rPr>
      </w:pPr>
      <w:bookmarkStart w:id="92" w:name="_Toc185880291"/>
      <w:r w:rsidRPr="00855135">
        <w:rPr>
          <w:rFonts w:hint="eastAsia"/>
        </w:rPr>
        <w:lastRenderedPageBreak/>
        <w:t>户外休息区、儿童娱乐区</w:t>
      </w:r>
      <w:r w:rsidRPr="00131929">
        <w:t>域风速达标分析</w:t>
      </w:r>
      <w:bookmarkEnd w:id="92"/>
    </w:p>
    <w:p w14:paraId="4A2BF71B" w14:textId="77777777" w:rsidR="00005045" w:rsidRDefault="00005045" w:rsidP="00005045">
      <w:pPr>
        <w:pStyle w:val="a0"/>
        <w:ind w:firstLine="420"/>
      </w:pPr>
      <w:r>
        <w:rPr>
          <w:rFonts w:hint="eastAsia"/>
          <w:lang w:val="en-US"/>
        </w:rPr>
        <w:t>下图为本项目划定的</w:t>
      </w:r>
      <w:r w:rsidR="00000000">
        <w:rPr>
          <w:rFonts w:hint="eastAsia"/>
          <w:b/>
          <w:lang w:val="en-US"/>
        </w:rPr>
        <w:t>户外休息区、儿童娱乐</w:t>
      </w:r>
      <w:r w:rsidRPr="009D2F6D">
        <w:rPr>
          <w:rFonts w:hint="eastAsia"/>
          <w:b/>
          <w:lang w:val="en-US"/>
        </w:rPr>
        <w:t>区</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w:t>
      </w:r>
      <w:r w:rsidR="00000000">
        <w:rPr>
          <w:rFonts w:hint="eastAsia"/>
          <w:lang w:val="en-US"/>
        </w:rPr>
        <w:t>需特别</w:t>
      </w:r>
      <w:r>
        <w:rPr>
          <w:rFonts w:hint="eastAsia"/>
          <w:lang w:val="en-US"/>
        </w:rPr>
        <w:t>关注</w:t>
      </w:r>
      <w:r w:rsidR="00000000" w:rsidRPr="00855135">
        <w:rPr>
          <w:rFonts w:hint="eastAsia"/>
          <w:lang w:val="en-US"/>
        </w:rPr>
        <w:t>户外休息区、儿童娱乐区</w:t>
      </w:r>
      <w:r>
        <w:rPr>
          <w:rFonts w:hint="eastAsia"/>
          <w:lang w:val="en-US"/>
        </w:rPr>
        <w:t>风场，如果有风速超标区域，图中会用</w:t>
      </w:r>
      <w:r w:rsidRPr="006E54DC">
        <w:rPr>
          <w:rFonts w:hint="eastAsia"/>
          <w:lang w:val="en-US"/>
        </w:rPr>
        <w:t>速度上限值为</w:t>
      </w:r>
      <w:r w:rsidR="00000000">
        <w:rPr>
          <w:rFonts w:hint="eastAsia"/>
          <w:lang w:val="en-US"/>
        </w:rPr>
        <w:t>2</w:t>
      </w:r>
      <w:r w:rsidRPr="006E54DC">
        <w:rPr>
          <w:rFonts w:hint="eastAsia"/>
          <w:lang w:val="en-US"/>
        </w:rPr>
        <w:t>m/s</w:t>
      </w:r>
      <w:r>
        <w:rPr>
          <w:rFonts w:hint="eastAsia"/>
          <w:lang w:val="en-US"/>
        </w:rPr>
        <w:t>的黑</w:t>
      </w:r>
      <w:r w:rsidRPr="006E54DC">
        <w:rPr>
          <w:rFonts w:hint="eastAsia"/>
          <w:lang w:val="en-US"/>
        </w:rPr>
        <w:t>色等值线</w:t>
      </w:r>
      <w:r>
        <w:rPr>
          <w:rFonts w:hint="eastAsia"/>
          <w:lang w:val="en-US"/>
        </w:rPr>
        <w:t>标示。</w:t>
      </w:r>
    </w:p>
    <w:p w14:paraId="13B3B10F"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93" w:name="冬季工况休息区风速分析结论"/>
      <w:bookmarkEnd w:id="93"/>
      <w:r>
        <w:rPr>
          <w:lang w:val="en-US"/>
        </w:rPr>
        <w:t>未标示出超标区域，可知户外休息区、儿童娱乐区风速最大值为</w:t>
      </w:r>
      <w:r>
        <w:rPr>
          <w:lang w:val="en-US"/>
        </w:rPr>
        <w:t>1.85m/s</w:t>
      </w:r>
      <w:r>
        <w:rPr>
          <w:lang w:val="en-US"/>
        </w:rPr>
        <w:t>，小于</w:t>
      </w:r>
      <w:r>
        <w:rPr>
          <w:lang w:val="en-US"/>
        </w:rPr>
        <w:t>2m/s</w:t>
      </w:r>
      <w:r>
        <w:rPr>
          <w:lang w:val="en-US"/>
        </w:rPr>
        <w:t>，</w:t>
      </w:r>
      <w:r>
        <w:rPr>
          <w:color w:val="0000FF"/>
          <w:lang w:val="en-US"/>
        </w:rPr>
        <w:t>满足</w:t>
      </w:r>
      <w:r>
        <w:rPr>
          <w:lang w:val="en-US"/>
        </w:rPr>
        <w:t>绿标要求。</w:t>
      </w:r>
    </w:p>
    <w:p w14:paraId="6F9C55A7"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94" w:name="冬季工况休息区风速云图"/>
      <w:bookmarkEnd w:id="94"/>
      <w:r>
        <w:rPr>
          <w:noProof/>
        </w:rPr>
        <w:drawing>
          <wp:inline distT="0" distB="0" distL="0" distR="0" wp14:anchorId="4588A253" wp14:editId="25C830F5">
            <wp:extent cx="5667375" cy="31908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190875"/>
                    </a:xfrm>
                    <a:prstGeom prst="rect">
                      <a:avLst/>
                    </a:prstGeom>
                  </pic:spPr>
                </pic:pic>
              </a:graphicData>
            </a:graphic>
          </wp:inline>
        </w:drawing>
      </w:r>
    </w:p>
    <w:p w14:paraId="5B8ED343" w14:textId="77777777" w:rsidR="00005045" w:rsidRPr="00C72E58" w:rsidRDefault="00C72E58" w:rsidP="006C2DCC">
      <w:pPr>
        <w:pStyle w:val="a0"/>
        <w:ind w:firstLineChars="0" w:firstLine="0"/>
        <w:jc w:val="center"/>
        <w:rPr>
          <w:rFonts w:ascii="黑体" w:eastAsia="黑体" w:hAnsi="黑体" w:hint="eastAsia"/>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71C90">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71C90">
        <w:rPr>
          <w:rFonts w:ascii="黑体" w:eastAsia="黑体" w:hAnsi="黑体" w:hint="eastAsia"/>
          <w:noProof/>
          <w:sz w:val="20"/>
          <w:szCs w:val="20"/>
        </w:rPr>
        <w:t>3</w:t>
      </w:r>
      <w:r w:rsidRPr="006156D5">
        <w:rPr>
          <w:rFonts w:ascii="黑体" w:eastAsia="黑体" w:hAnsi="黑体"/>
          <w:sz w:val="20"/>
          <w:szCs w:val="20"/>
        </w:rPr>
        <w:fldChar w:fldCharType="end"/>
      </w:r>
      <w:r>
        <w:rPr>
          <w:rFonts w:ascii="黑体" w:eastAsia="黑体" w:hAnsi="黑体"/>
          <w:sz w:val="20"/>
          <w:szCs w:val="20"/>
        </w:rPr>
        <w:t xml:space="preserve"> </w:t>
      </w:r>
      <w:r w:rsidR="00000000" w:rsidRPr="00855135">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-1.5米高度水平面风速云图-冬季</w:t>
      </w:r>
    </w:p>
    <w:p w14:paraId="114BAB40" w14:textId="77777777" w:rsidR="00000000" w:rsidRDefault="00000000" w:rsidP="00F835D5">
      <w:pPr>
        <w:pStyle w:val="3"/>
        <w:rPr>
          <w:rFonts w:hint="eastAsia"/>
        </w:rPr>
      </w:pPr>
      <w:bookmarkStart w:id="95" w:name="_Toc185880292"/>
      <w:r w:rsidRPr="00F835D5">
        <w:rPr>
          <w:rFonts w:hint="eastAsia"/>
        </w:rPr>
        <w:t>户外休息区、儿童娱乐区风速放大系数达标</w:t>
      </w:r>
      <w:r w:rsidRPr="00F835D5">
        <w:t>分析</w:t>
      </w:r>
      <w:bookmarkEnd w:id="95"/>
    </w:p>
    <w:p w14:paraId="1EF57E09" w14:textId="77777777" w:rsidR="00005045" w:rsidRPr="00637C23" w:rsidRDefault="00000000" w:rsidP="004B5A36">
      <w:pPr>
        <w:pStyle w:val="a0"/>
        <w:ind w:firstLine="420"/>
        <w:jc w:val="left"/>
        <w:rPr>
          <w:lang w:val="en-US"/>
        </w:rPr>
      </w:pPr>
      <w:r>
        <w:rPr>
          <w:rFonts w:hint="eastAsia"/>
          <w:lang w:val="en-US"/>
        </w:rPr>
        <w:t>下图为本项目划定的</w:t>
      </w:r>
      <w:r w:rsidRPr="0098498A">
        <w:rPr>
          <w:rFonts w:hint="eastAsia"/>
        </w:rPr>
        <w:t>户外休息区、儿童娱乐区</w:t>
      </w:r>
      <w:r w:rsidRPr="00C557D0">
        <w:rPr>
          <w:rFonts w:hint="eastAsia"/>
          <w:lang w:val="en-US"/>
        </w:rPr>
        <w:t>风速</w:t>
      </w:r>
      <w:r>
        <w:rPr>
          <w:rFonts w:hint="eastAsia"/>
          <w:lang w:val="en-US"/>
        </w:rPr>
        <w:t>放大系数分布云图，依据《绿色建筑评价标准》要求，</w:t>
      </w:r>
      <w:r w:rsidRPr="00C557D0">
        <w:rPr>
          <w:rFonts w:hint="eastAsia"/>
          <w:lang w:val="en-US"/>
        </w:rPr>
        <w:t>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Pr>
          <w:rFonts w:hint="eastAsia"/>
          <w:lang w:val="en-US"/>
        </w:rPr>
        <w:t>的黑</w:t>
      </w:r>
      <w:r w:rsidRPr="00C557D0">
        <w:rPr>
          <w:rFonts w:hint="eastAsia"/>
          <w:lang w:val="en-US"/>
        </w:rPr>
        <w:t>色等值线标示</w:t>
      </w:r>
      <w:r>
        <w:rPr>
          <w:rFonts w:hint="eastAsia"/>
          <w:lang w:val="en-US"/>
        </w:rPr>
        <w:t>。</w:t>
      </w:r>
      <w:r w:rsidRPr="00E16C90">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E16C90">
        <w:rPr>
          <w:rFonts w:hint="eastAsia"/>
          <w:lang w:val="en-US"/>
        </w:rPr>
        <w:t>数据</w:t>
      </w:r>
      <w:r w:rsidR="00005045" w:rsidRPr="008D3B3F">
        <w:rPr>
          <w:rFonts w:hint="eastAsia"/>
          <w:lang w:val="en-US"/>
        </w:rPr>
        <w:t>，</w:t>
      </w:r>
      <w:bookmarkStart w:id="96" w:name="冬季工况户外休息区和儿童娱乐区风速放大系数分析结论"/>
      <w:bookmarkEnd w:id="96"/>
      <w:r>
        <w:rPr>
          <w:lang w:val="en-US"/>
        </w:rPr>
        <w:t>区域内风速放大系数最大值为</w:t>
      </w:r>
      <w:r>
        <w:rPr>
          <w:lang w:val="en-US"/>
        </w:rPr>
        <w:t>1.48</w:t>
      </w:r>
      <w:r>
        <w:rPr>
          <w:lang w:val="en-US"/>
        </w:rPr>
        <w:t>，</w:t>
      </w:r>
      <w:r>
        <w:rPr>
          <w:color w:val="00FF00"/>
          <w:lang w:val="en-US"/>
        </w:rPr>
        <w:t>没有</w:t>
      </w:r>
      <w:r>
        <w:rPr>
          <w:lang w:val="en-US"/>
        </w:rPr>
        <w:t>风速放大</w:t>
      </w:r>
      <w:proofErr w:type="gramStart"/>
      <w:r>
        <w:rPr>
          <w:lang w:val="en-US"/>
        </w:rPr>
        <w:t>系数超</w:t>
      </w:r>
      <w:proofErr w:type="gramEnd"/>
      <w:r>
        <w:rPr>
          <w:lang w:val="en-US"/>
        </w:rPr>
        <w:t>限区域，</w:t>
      </w:r>
      <w:r>
        <w:rPr>
          <w:color w:val="00FF00"/>
          <w:lang w:val="en-US"/>
        </w:rPr>
        <w:t>满足</w:t>
      </w:r>
      <w:r>
        <w:rPr>
          <w:lang w:val="en-US"/>
        </w:rPr>
        <w:t>标准要求。</w:t>
      </w:r>
    </w:p>
    <w:p w14:paraId="4AF0D332" w14:textId="77777777" w:rsidR="00005045" w:rsidRDefault="00005045" w:rsidP="006C2DCC">
      <w:pPr>
        <w:jc w:val="center"/>
      </w:pPr>
      <w:bookmarkStart w:id="97" w:name="冬季工况户外休息区和儿童娱乐区风速放大系数云图"/>
      <w:bookmarkEnd w:id="97"/>
      <w:r>
        <w:rPr>
          <w:noProof/>
        </w:rPr>
        <w:lastRenderedPageBreak/>
        <w:drawing>
          <wp:inline distT="0" distB="0" distL="0" distR="0" wp14:anchorId="0C0AE293" wp14:editId="18A2E464">
            <wp:extent cx="5667375" cy="31908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190875"/>
                    </a:xfrm>
                    <a:prstGeom prst="rect">
                      <a:avLst/>
                    </a:prstGeom>
                  </pic:spPr>
                </pic:pic>
              </a:graphicData>
            </a:graphic>
          </wp:inline>
        </w:drawing>
      </w:r>
    </w:p>
    <w:p w14:paraId="13E2FA49"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71C90">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71C90">
        <w:rPr>
          <w:rFonts w:ascii="黑体" w:eastAsia="黑体" w:hAnsi="黑体" w:hint="eastAsia"/>
          <w:noProof/>
          <w:sz w:val="20"/>
          <w:szCs w:val="20"/>
        </w:rPr>
        <w:t>4</w:t>
      </w:r>
      <w:r w:rsidRPr="006156D5">
        <w:rPr>
          <w:rFonts w:ascii="黑体" w:eastAsia="黑体" w:hAnsi="黑体"/>
          <w:sz w:val="20"/>
          <w:szCs w:val="20"/>
        </w:rPr>
        <w:fldChar w:fldCharType="end"/>
      </w:r>
      <w:r w:rsidR="00000000" w:rsidRPr="00796A30">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-1.5米高度水平面风速放大系数云图-冬季</w:t>
      </w:r>
    </w:p>
    <w:p w14:paraId="05A88330" w14:textId="77777777" w:rsidR="00000000" w:rsidRDefault="00000000" w:rsidP="002E39BF">
      <w:pPr>
        <w:pStyle w:val="a0"/>
        <w:ind w:firstLine="420"/>
        <w:rPr>
          <w:lang w:val="en-US"/>
        </w:rPr>
      </w:pPr>
    </w:p>
    <w:p w14:paraId="2CBD728C" w14:textId="77777777" w:rsidR="00000000" w:rsidRPr="000D2A44" w:rsidRDefault="00000000" w:rsidP="000D2A44">
      <w:pPr>
        <w:pStyle w:val="a0"/>
        <w:ind w:firstLine="420"/>
        <w:rPr>
          <w:rFonts w:ascii="黑体" w:eastAsia="黑体" w:hAnsi="黑体" w:hint="eastAsia"/>
          <w:szCs w:val="20"/>
          <w:lang w:val="en-US"/>
        </w:rPr>
      </w:pPr>
      <w:r w:rsidRPr="000D2A44">
        <w:rPr>
          <w:rFonts w:ascii="黑体" w:eastAsia="黑体" w:hAnsi="黑体" w:hint="eastAsia"/>
          <w:szCs w:val="20"/>
          <w:lang w:val="en-US"/>
        </w:rPr>
        <w:t>注：</w:t>
      </w:r>
    </w:p>
    <w:p w14:paraId="7AE041D8" w14:textId="77777777" w:rsidR="00000000" w:rsidRPr="00CC7E5C" w:rsidRDefault="00000000" w:rsidP="000D2A44">
      <w:pPr>
        <w:pStyle w:val="a0"/>
        <w:ind w:firstLine="420"/>
        <w:rPr>
          <w:rFonts w:ascii="黑体" w:eastAsia="黑体" w:hAnsi="黑体" w:hint="eastAsia"/>
          <w:szCs w:val="20"/>
          <w:lang w:val="en-US"/>
        </w:rPr>
      </w:pPr>
      <w:r w:rsidRPr="000D2A44">
        <w:rPr>
          <w:rFonts w:ascii="黑体" w:eastAsia="黑体" w:hAnsi="黑体" w:hint="eastAsia"/>
          <w:szCs w:val="20"/>
          <w:lang w:val="en-US"/>
        </w:rPr>
        <w:t>1</w:t>
      </w:r>
      <w:r w:rsidRPr="000D2A44">
        <w:rPr>
          <w:rFonts w:ascii="黑体" w:eastAsia="黑体" w:hAnsi="黑体" w:hint="eastAsia"/>
          <w:szCs w:val="20"/>
          <w:lang w:val="en-US"/>
        </w:rPr>
        <w:t>）</w:t>
      </w:r>
      <w:r w:rsidRPr="00CC7E5C">
        <w:rPr>
          <w:rFonts w:ascii="黑体" w:eastAsia="黑体" w:hAnsi="黑体" w:hint="eastAsia"/>
          <w:lang w:val="en-US"/>
        </w:rPr>
        <w:t>人行道及停车场等短暂停留区域定义为人行区，评价目标为避免人行走艰难；儿童娱乐区、以及庭院、游憩广场</w:t>
      </w:r>
      <w:r w:rsidRPr="00CC7E5C">
        <w:rPr>
          <w:rFonts w:ascii="黑体" w:eastAsia="黑体" w:hAnsi="黑体" w:hint="eastAsia"/>
          <w:lang w:val="en-US"/>
        </w:rPr>
        <w:t>、</w:t>
      </w:r>
      <w:r w:rsidRPr="00CC7E5C">
        <w:rPr>
          <w:rFonts w:ascii="黑体" w:eastAsia="黑体" w:hAnsi="黑体" w:hint="eastAsia"/>
          <w:lang w:val="en-US"/>
        </w:rPr>
        <w:t>户外休息区为较长时间停留的人活动区域，重点考察区域内的舒适性</w:t>
      </w:r>
      <w:r w:rsidRPr="00CC7E5C">
        <w:rPr>
          <w:rFonts w:ascii="黑体" w:eastAsia="黑体" w:hAnsi="黑体" w:hint="eastAsia"/>
          <w:szCs w:val="20"/>
          <w:lang w:val="en-US"/>
        </w:rPr>
        <w:t>。</w:t>
      </w:r>
    </w:p>
    <w:p w14:paraId="084AE545" w14:textId="77777777" w:rsidR="00000000" w:rsidRPr="000D2A44" w:rsidRDefault="00000000" w:rsidP="000D2A44">
      <w:pPr>
        <w:pStyle w:val="a0"/>
        <w:ind w:firstLine="420"/>
        <w:rPr>
          <w:rFonts w:ascii="黑体" w:eastAsia="黑体" w:hAnsi="黑体" w:hint="eastAsia"/>
          <w:szCs w:val="20"/>
          <w:lang w:val="en-US"/>
        </w:rPr>
      </w:pPr>
      <w:r w:rsidRPr="00CC7E5C">
        <w:rPr>
          <w:rFonts w:ascii="黑体" w:eastAsia="黑体" w:hAnsi="黑体" w:hint="eastAsia"/>
          <w:szCs w:val="20"/>
          <w:lang w:val="en-US"/>
        </w:rPr>
        <w:t>2</w:t>
      </w:r>
      <w:r w:rsidRPr="00CC7E5C">
        <w:rPr>
          <w:rFonts w:ascii="黑体" w:eastAsia="黑体" w:hAnsi="黑体" w:hint="eastAsia"/>
          <w:szCs w:val="20"/>
          <w:lang w:val="en-US"/>
        </w:rPr>
        <w:t>）计算域内风速分布云图中图例上限均为计算域内实际风速最大值，图例上限也可按需求在软件中调整。</w:t>
      </w:r>
    </w:p>
    <w:p w14:paraId="3C4A4DD3" w14:textId="77777777" w:rsidR="00000000" w:rsidRPr="000D2A44" w:rsidRDefault="00000000" w:rsidP="000D2A44">
      <w:pPr>
        <w:ind w:firstLineChars="200" w:firstLine="420"/>
        <w:rPr>
          <w:rFonts w:ascii="黑体" w:hAnsi="黑体" w:hint="eastAsia"/>
          <w:lang w:val="en-US"/>
        </w:rPr>
      </w:pPr>
      <w:r w:rsidRPr="000D2A44">
        <w:rPr>
          <w:rFonts w:ascii="黑体" w:eastAsia="黑体" w:hAnsi="黑体" w:hint="eastAsia"/>
          <w:lang w:val="en-US"/>
        </w:rPr>
        <w:t>3</w:t>
      </w:r>
      <w:r w:rsidRPr="000D2A44">
        <w:rPr>
          <w:rFonts w:ascii="黑体" w:eastAsia="黑体" w:hAnsi="黑体" w:hint="eastAsia"/>
          <w:lang w:val="en-US"/>
        </w:rPr>
        <w:t>）通常将</w:t>
      </w:r>
      <w:r w:rsidRPr="000D2A44">
        <w:rPr>
          <w:rFonts w:ascii="黑体" w:eastAsia="黑体" w:hAnsi="黑体" w:hint="eastAsia"/>
          <w:lang w:val="en-US"/>
        </w:rPr>
        <w:t>1.5</w:t>
      </w:r>
      <w:r w:rsidRPr="000D2A44">
        <w:rPr>
          <w:rFonts w:ascii="黑体" w:eastAsia="黑体" w:hAnsi="黑体" w:hint="eastAsia"/>
          <w:lang w:val="en-US"/>
        </w:rPr>
        <w:t>米作为一般人群的参考行走高度，也可酌情调整人行走高度。</w:t>
      </w:r>
    </w:p>
    <w:p w14:paraId="0998759E" w14:textId="77777777" w:rsidR="00000000" w:rsidRPr="004924C1" w:rsidRDefault="00000000" w:rsidP="002E39BF">
      <w:pPr>
        <w:pStyle w:val="a0"/>
        <w:ind w:firstLine="420"/>
        <w:rPr>
          <w:lang w:val="en-US"/>
        </w:rPr>
      </w:pPr>
    </w:p>
    <w:p w14:paraId="38E4D955" w14:textId="77777777" w:rsidR="00000000" w:rsidRPr="00E34A8C" w:rsidRDefault="00000000" w:rsidP="002B63B6">
      <w:pPr>
        <w:pStyle w:val="3"/>
        <w:rPr>
          <w:rFonts w:hint="eastAsia"/>
        </w:rPr>
      </w:pPr>
      <w:bookmarkStart w:id="98" w:name="_Toc509844753"/>
      <w:bookmarkStart w:id="99" w:name="_Toc185880293"/>
      <w:r w:rsidRPr="00E34A8C">
        <w:rPr>
          <w:rFonts w:hint="eastAsia"/>
        </w:rPr>
        <w:t>冬季工况风速</w:t>
      </w:r>
      <w:r w:rsidRPr="00E34A8C">
        <w:rPr>
          <w:rFonts w:hint="eastAsia"/>
        </w:rPr>
        <w:t>/</w:t>
      </w:r>
      <w:r w:rsidRPr="00E34A8C">
        <w:rPr>
          <w:rFonts w:hint="eastAsia"/>
        </w:rPr>
        <w:t>风速放大系数达标</w:t>
      </w:r>
      <w:bookmarkEnd w:id="98"/>
      <w:r w:rsidRPr="00724711">
        <w:rPr>
          <w:rFonts w:hint="eastAsia"/>
        </w:rPr>
        <w:t>结果</w:t>
      </w:r>
      <w:r w:rsidRPr="00E34A8C">
        <w:rPr>
          <w:rFonts w:hint="eastAsia"/>
        </w:rPr>
        <w:t>汇总</w:t>
      </w:r>
      <w:bookmarkEnd w:id="99"/>
    </w:p>
    <w:p w14:paraId="3E726ECA" w14:textId="77777777" w:rsidR="00000000" w:rsidRPr="0042183E" w:rsidRDefault="00000000" w:rsidP="002B63B6">
      <w:pPr>
        <w:pStyle w:val="a0"/>
        <w:ind w:firstLine="420"/>
      </w:pPr>
      <w:r w:rsidRPr="00E34A8C">
        <w:rPr>
          <w:rFonts w:hint="eastAsia"/>
          <w:lang w:val="en-US"/>
        </w:rPr>
        <w:t>综合上述冬季工况风场中风速和风速放大系数的计算分析，将分析结果汇总如下表</w:t>
      </w:r>
      <w:r w:rsidRPr="00E34A8C">
        <w:rPr>
          <w:rFonts w:hint="eastAsia"/>
          <w:lang w:val="en-US"/>
        </w:rPr>
        <w:t>：</w:t>
      </w:r>
    </w:p>
    <w:p w14:paraId="47111E37" w14:textId="77777777" w:rsidR="00000000" w:rsidRPr="00C72E58" w:rsidRDefault="00000000" w:rsidP="002B63B6">
      <w:pPr>
        <w:pStyle w:val="a0"/>
        <w:ind w:firstLine="40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71C90">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w:instrText>
      </w:r>
      <w:r w:rsidRPr="006156D5">
        <w:rPr>
          <w:rFonts w:ascii="黑体" w:eastAsia="黑体" w:hAnsi="黑体"/>
          <w:sz w:val="20"/>
          <w:szCs w:val="20"/>
        </w:rPr>
        <w:instrText>表</w:instrText>
      </w:r>
      <w:r w:rsidRPr="006156D5">
        <w:rPr>
          <w:rFonts w:ascii="黑体" w:eastAsia="黑体" w:hAnsi="黑体"/>
          <w:sz w:val="20"/>
          <w:szCs w:val="20"/>
        </w:rPr>
        <w:instrText xml:space="preserve"> \* ARABIC \s 2 </w:instrText>
      </w:r>
      <w:r w:rsidRPr="006156D5">
        <w:rPr>
          <w:rFonts w:ascii="黑体" w:eastAsia="黑体" w:hAnsi="黑体"/>
          <w:sz w:val="20"/>
          <w:szCs w:val="20"/>
        </w:rPr>
        <w:fldChar w:fldCharType="separate"/>
      </w:r>
      <w:r w:rsidR="00971C90">
        <w:rPr>
          <w:rFonts w:ascii="黑体" w:eastAsia="黑体" w:hAnsi="黑体" w:hint="eastAsia"/>
          <w:noProof/>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冬季工况风速</w:t>
      </w:r>
      <w:r w:rsidRPr="00C72E58">
        <w:rPr>
          <w:rFonts w:ascii="黑体" w:eastAsia="黑体" w:hAnsi="黑体" w:hint="eastAsia"/>
          <w:sz w:val="20"/>
          <w:szCs w:val="20"/>
        </w:rPr>
        <w:t>/</w:t>
      </w:r>
      <w:r w:rsidRPr="00C72E58">
        <w:rPr>
          <w:rFonts w:ascii="黑体" w:eastAsia="黑体" w:hAnsi="黑体" w:hint="eastAsia"/>
          <w:sz w:val="20"/>
          <w:szCs w:val="20"/>
        </w:rPr>
        <w:t>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466744" w14:paraId="77B63D6F"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0EDDB" w14:textId="77777777" w:rsidR="00000000" w:rsidRPr="00E34A8C" w:rsidRDefault="00000000" w:rsidP="005F35BD">
            <w:pPr>
              <w:spacing w:line="240" w:lineRule="auto"/>
              <w:ind w:firstLineChars="196" w:firstLine="433"/>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评价内容</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6271EE81" w14:textId="77777777" w:rsidR="00000000" w:rsidRPr="00E34A8C" w:rsidRDefault="00000000" w:rsidP="005F35BD">
            <w:pPr>
              <w:spacing w:line="240" w:lineRule="auto"/>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7D7C61F" w14:textId="77777777" w:rsidR="00000000" w:rsidRPr="00E34A8C" w:rsidRDefault="00000000" w:rsidP="005F35BD">
            <w:pPr>
              <w:spacing w:line="240" w:lineRule="auto"/>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3BD86562" w14:textId="77777777" w:rsidR="00000000" w:rsidRPr="00E34A8C" w:rsidRDefault="00000000" w:rsidP="005F35BD">
            <w:pPr>
              <w:spacing w:line="240" w:lineRule="auto"/>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达标判断</w:t>
            </w:r>
          </w:p>
        </w:tc>
      </w:tr>
      <w:tr w:rsidR="00E34A8C" w:rsidRPr="00466744" w14:paraId="445C2048" w14:textId="77777777" w:rsidTr="00E34A8C">
        <w:trPr>
          <w:trHeight w:val="2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255FCD8D" w14:textId="77777777" w:rsidR="00000000" w:rsidRPr="00E34A8C" w:rsidRDefault="00000000" w:rsidP="005F35BD">
            <w:pPr>
              <w:rPr>
                <w:rFonts w:ascii="宋体" w:hAnsi="宋体" w:cs="宋体" w:hint="eastAsia"/>
                <w:szCs w:val="21"/>
              </w:rPr>
            </w:pPr>
            <w:r w:rsidRPr="00E34A8C">
              <w:rPr>
                <w:rFonts w:ascii="宋体" w:hAnsi="宋体" w:cs="宋体" w:hint="eastAsia"/>
                <w:szCs w:val="21"/>
              </w:rPr>
              <w:t>人行区域风速</w:t>
            </w:r>
          </w:p>
        </w:tc>
        <w:tc>
          <w:tcPr>
            <w:tcW w:w="1581" w:type="dxa"/>
            <w:tcBorders>
              <w:top w:val="nil"/>
              <w:left w:val="nil"/>
              <w:bottom w:val="single" w:sz="4" w:space="0" w:color="auto"/>
              <w:right w:val="single" w:sz="4" w:space="0" w:color="auto"/>
            </w:tcBorders>
            <w:shd w:val="clear" w:color="auto" w:fill="auto"/>
            <w:noWrap/>
            <w:vAlign w:val="center"/>
            <w:hideMark/>
          </w:tcPr>
          <w:p w14:paraId="675D685F" w14:textId="77777777" w:rsidR="00000000" w:rsidRPr="00E34A8C" w:rsidRDefault="00000000" w:rsidP="005F35BD">
            <w:pPr>
              <w:ind w:firstLineChars="200" w:firstLine="420"/>
              <w:rPr>
                <w:rFonts w:ascii="宋体" w:hAnsi="宋体" w:cs="宋体" w:hint="eastAsia"/>
                <w:szCs w:val="21"/>
              </w:rPr>
            </w:pPr>
            <w:r w:rsidRPr="00E34A8C">
              <w:rPr>
                <w:rFonts w:ascii="宋体" w:hAnsi="宋体" w:cs="宋体" w:hint="eastAsia"/>
                <w:szCs w:val="21"/>
              </w:rPr>
              <w:t>＜</w:t>
            </w:r>
            <w:r w:rsidRPr="00E34A8C">
              <w:rPr>
                <w:rFonts w:ascii="宋体" w:hAnsi="宋体" w:cs="宋体"/>
                <w:szCs w:val="21"/>
              </w:rPr>
              <w:t xml:space="preserve">5m/s </w:t>
            </w:r>
          </w:p>
        </w:tc>
        <w:tc>
          <w:tcPr>
            <w:tcW w:w="1843" w:type="dxa"/>
            <w:tcBorders>
              <w:top w:val="nil"/>
              <w:left w:val="nil"/>
              <w:bottom w:val="single" w:sz="4" w:space="0" w:color="auto"/>
              <w:right w:val="single" w:sz="4" w:space="0" w:color="auto"/>
            </w:tcBorders>
            <w:shd w:val="clear" w:color="auto" w:fill="auto"/>
            <w:noWrap/>
            <w:vAlign w:val="center"/>
            <w:hideMark/>
          </w:tcPr>
          <w:p w14:paraId="0579EFAA" w14:textId="77777777" w:rsidR="00000000" w:rsidRPr="00E34A8C" w:rsidRDefault="00000000" w:rsidP="005F35BD">
            <w:pPr>
              <w:spacing w:line="240" w:lineRule="auto"/>
              <w:ind w:firstLineChars="100" w:firstLine="220"/>
              <w:rPr>
                <w:rFonts w:ascii="宋体" w:hAnsi="宋体" w:cs="宋体" w:hint="eastAsia"/>
                <w:color w:val="000000"/>
                <w:sz w:val="22"/>
                <w:szCs w:val="22"/>
                <w:lang w:val="en-US"/>
              </w:rPr>
            </w:pPr>
            <w:bookmarkStart w:id="100" w:name="冬季工况风速是否有超限区域"/>
            <w:r w:rsidRPr="00E34A8C">
              <w:rPr>
                <w:rFonts w:ascii="宋体" w:hAnsi="宋体" w:cs="宋体" w:hint="eastAsia"/>
                <w:color w:val="000000"/>
                <w:sz w:val="22"/>
                <w:szCs w:val="22"/>
                <w:lang w:val="en-US"/>
              </w:rPr>
              <w:t>否</w:t>
            </w:r>
            <w:bookmarkEnd w:id="100"/>
          </w:p>
        </w:tc>
        <w:tc>
          <w:tcPr>
            <w:tcW w:w="1275" w:type="dxa"/>
            <w:tcBorders>
              <w:top w:val="nil"/>
              <w:left w:val="nil"/>
              <w:bottom w:val="single" w:sz="4" w:space="0" w:color="auto"/>
              <w:right w:val="single" w:sz="4" w:space="0" w:color="auto"/>
            </w:tcBorders>
            <w:shd w:val="clear" w:color="auto" w:fill="auto"/>
            <w:noWrap/>
            <w:vAlign w:val="center"/>
            <w:hideMark/>
          </w:tcPr>
          <w:p w14:paraId="31EBF67E" w14:textId="77777777" w:rsidR="00000000" w:rsidRPr="00E34A8C" w:rsidRDefault="00000000" w:rsidP="005F35BD">
            <w:pPr>
              <w:spacing w:line="240" w:lineRule="auto"/>
              <w:rPr>
                <w:rFonts w:ascii="宋体" w:hAnsi="宋体" w:cs="宋体" w:hint="eastAsia"/>
                <w:color w:val="000000"/>
                <w:sz w:val="22"/>
                <w:szCs w:val="22"/>
                <w:lang w:val="en-US"/>
              </w:rPr>
            </w:pPr>
            <w:bookmarkStart w:id="101" w:name="冬季工况风速达标判断"/>
            <w:r w:rsidRPr="00E34A8C">
              <w:rPr>
                <w:rFonts w:ascii="宋体" w:hAnsi="宋体" w:cs="宋体" w:hint="eastAsia"/>
                <w:color w:val="000000"/>
                <w:sz w:val="22"/>
                <w:szCs w:val="22"/>
                <w:lang w:val="en-US"/>
              </w:rPr>
              <w:t>是</w:t>
            </w:r>
            <w:bookmarkEnd w:id="101"/>
          </w:p>
        </w:tc>
      </w:tr>
      <w:tr w:rsidR="00E34A8C" w:rsidRPr="00466744" w14:paraId="3AB23A07"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F4233" w14:textId="77777777" w:rsidR="00000000" w:rsidRPr="00E34A8C" w:rsidRDefault="00000000" w:rsidP="005F35BD">
            <w:pPr>
              <w:rPr>
                <w:rFonts w:ascii="宋体" w:hAnsi="宋体" w:cs="宋体" w:hint="eastAsia"/>
                <w:szCs w:val="21"/>
              </w:rPr>
            </w:pPr>
            <w:r w:rsidRPr="00E34A8C">
              <w:rPr>
                <w:rFonts w:ascii="宋体" w:hAnsi="宋体" w:cs="宋体" w:hint="eastAsia"/>
                <w:szCs w:val="21"/>
              </w:rPr>
              <w:t>人行区域风速放大系数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04AB626B" w14:textId="77777777" w:rsidR="00000000" w:rsidRPr="00E34A8C" w:rsidRDefault="00000000" w:rsidP="005F35BD">
            <w:pPr>
              <w:ind w:firstLineChars="200" w:firstLine="420"/>
              <w:rPr>
                <w:rFonts w:ascii="宋体" w:hAnsi="宋体" w:cs="宋体" w:hint="eastAsia"/>
                <w:szCs w:val="21"/>
              </w:rPr>
            </w:pPr>
            <w:r w:rsidRPr="00E34A8C">
              <w:rPr>
                <w:rFonts w:ascii="宋体" w:hAnsi="宋体" w:cs="宋体" w:hint="eastAsia"/>
                <w:szCs w:val="21"/>
              </w:rPr>
              <w:t>＜</w:t>
            </w:r>
            <w:r w:rsidRPr="00E34A8C">
              <w:rPr>
                <w:rFonts w:ascii="宋体" w:hAnsi="宋体" w:cs="宋体"/>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DEB45B7" w14:textId="77777777" w:rsidR="00000000" w:rsidRPr="00E34A8C" w:rsidRDefault="00000000" w:rsidP="005F35BD">
            <w:pPr>
              <w:spacing w:line="240" w:lineRule="auto"/>
              <w:ind w:firstLineChars="100" w:firstLine="220"/>
              <w:rPr>
                <w:rFonts w:ascii="宋体" w:hAnsi="宋体" w:cs="宋体" w:hint="eastAsia"/>
                <w:color w:val="000000"/>
                <w:sz w:val="22"/>
                <w:szCs w:val="22"/>
                <w:lang w:val="en-US"/>
              </w:rPr>
            </w:pPr>
            <w:bookmarkStart w:id="102" w:name="冬季工况风速放大系数是否有超限区域"/>
            <w:r w:rsidRPr="00E34A8C">
              <w:rPr>
                <w:rFonts w:ascii="宋体" w:hAnsi="宋体" w:cs="宋体" w:hint="eastAsia"/>
                <w:color w:val="000000"/>
                <w:sz w:val="22"/>
                <w:szCs w:val="22"/>
                <w:lang w:val="en-US"/>
              </w:rPr>
              <w:t>否</w:t>
            </w:r>
            <w:bookmarkEnd w:id="102"/>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5DE42B8" w14:textId="77777777" w:rsidR="00000000" w:rsidRPr="00E34A8C" w:rsidRDefault="00000000" w:rsidP="005F35BD">
            <w:pPr>
              <w:spacing w:line="240" w:lineRule="auto"/>
              <w:rPr>
                <w:rFonts w:ascii="宋体" w:hAnsi="宋体" w:cs="宋体" w:hint="eastAsia"/>
                <w:color w:val="000000"/>
                <w:sz w:val="22"/>
                <w:szCs w:val="22"/>
                <w:lang w:val="en-US"/>
              </w:rPr>
            </w:pPr>
            <w:bookmarkStart w:id="103" w:name="冬季工况风速放大系数达标判断"/>
            <w:r w:rsidRPr="00E34A8C">
              <w:rPr>
                <w:rFonts w:ascii="宋体" w:hAnsi="宋体" w:cs="宋体" w:hint="eastAsia"/>
                <w:color w:val="000000"/>
                <w:sz w:val="22"/>
                <w:szCs w:val="22"/>
                <w:lang w:val="en-US"/>
              </w:rPr>
              <w:t>是</w:t>
            </w:r>
            <w:bookmarkEnd w:id="103"/>
          </w:p>
        </w:tc>
      </w:tr>
      <w:tr w:rsidR="00AD3952" w:rsidRPr="00466744" w14:paraId="63CBC4C7"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68E653" w14:textId="77777777" w:rsidR="00000000" w:rsidRPr="00AD3952" w:rsidRDefault="00000000" w:rsidP="00AD3952">
            <w:r w:rsidRPr="00AD3952">
              <w:rPr>
                <w:rFonts w:hint="eastAsia"/>
              </w:rPr>
              <w:t>户外休息区、儿童娱乐区风速</w:t>
            </w: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6D58D870" w14:textId="77777777" w:rsidR="00000000" w:rsidRPr="00AD3952" w:rsidRDefault="00000000" w:rsidP="00AD3952">
            <w:pPr>
              <w:ind w:firstLineChars="200" w:firstLine="420"/>
              <w:rPr>
                <w:rFonts w:ascii="宋体" w:hAnsi="宋体" w:cs="宋体" w:hint="eastAsia"/>
                <w:szCs w:val="21"/>
              </w:rPr>
            </w:pPr>
            <w:r w:rsidRPr="00AD3952">
              <w:rPr>
                <w:rFonts w:ascii="宋体" w:hAnsi="宋体" w:cs="宋体" w:hint="eastAsia"/>
                <w:szCs w:val="21"/>
              </w:rPr>
              <w:t>＜</w:t>
            </w:r>
            <w:r w:rsidRPr="00AD3952">
              <w:rPr>
                <w:rFonts w:ascii="宋体" w:hAnsi="宋体" w:cs="宋体" w:hint="eastAsia"/>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4743C2C" w14:textId="77777777" w:rsidR="00000000" w:rsidRPr="00E34A8C" w:rsidRDefault="00000000" w:rsidP="00AD3952">
            <w:pPr>
              <w:spacing w:line="240" w:lineRule="auto"/>
              <w:ind w:firstLineChars="100" w:firstLine="220"/>
              <w:rPr>
                <w:rFonts w:ascii="宋体" w:hAnsi="宋体" w:cs="宋体" w:hint="eastAsia"/>
                <w:color w:val="000000"/>
                <w:sz w:val="22"/>
                <w:szCs w:val="22"/>
                <w:lang w:val="en-US"/>
              </w:rPr>
            </w:pPr>
            <w:bookmarkStart w:id="104" w:name="冬季工况休息区风速是否有超限区域"/>
            <w:r w:rsidRPr="00E34A8C">
              <w:rPr>
                <w:rFonts w:ascii="宋体" w:hAnsi="宋体" w:cs="宋体" w:hint="eastAsia"/>
                <w:color w:val="000000"/>
                <w:sz w:val="22"/>
                <w:szCs w:val="22"/>
                <w:lang w:val="en-US"/>
              </w:rPr>
              <w:t>否</w:t>
            </w:r>
            <w:bookmarkEnd w:id="104"/>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7A3524A5" w14:textId="77777777" w:rsidR="00000000" w:rsidRPr="00E34A8C" w:rsidRDefault="00000000" w:rsidP="00AD3952">
            <w:pPr>
              <w:spacing w:line="240" w:lineRule="auto"/>
              <w:rPr>
                <w:rFonts w:ascii="宋体" w:hAnsi="宋体" w:cs="宋体" w:hint="eastAsia"/>
                <w:color w:val="000000"/>
                <w:sz w:val="22"/>
                <w:szCs w:val="22"/>
                <w:lang w:val="en-US"/>
              </w:rPr>
            </w:pPr>
            <w:bookmarkStart w:id="105" w:name="冬季工况休息区风速达标判断"/>
            <w:r w:rsidRPr="00E34A8C">
              <w:rPr>
                <w:rFonts w:ascii="宋体" w:hAnsi="宋体" w:cs="宋体" w:hint="eastAsia"/>
                <w:color w:val="000000"/>
                <w:sz w:val="22"/>
                <w:szCs w:val="22"/>
                <w:lang w:val="en-US"/>
              </w:rPr>
              <w:t>是</w:t>
            </w:r>
            <w:bookmarkEnd w:id="105"/>
          </w:p>
        </w:tc>
      </w:tr>
      <w:tr w:rsidR="00AD3952" w:rsidRPr="008E146A" w14:paraId="21E5FCB2"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48E36E" w14:textId="77777777" w:rsidR="00000000" w:rsidRPr="00E34A8C" w:rsidRDefault="00000000" w:rsidP="00AD3952">
            <w:pPr>
              <w:rPr>
                <w:rFonts w:ascii="宋体" w:hAnsi="宋体" w:cs="宋体" w:hint="eastAsia"/>
                <w:szCs w:val="21"/>
              </w:rPr>
            </w:pPr>
            <w:r w:rsidRPr="00E34A8C">
              <w:rPr>
                <w:rFonts w:hint="eastAsia"/>
              </w:rPr>
              <w:t>户外休息区、儿童娱乐区风速放大系数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5649C455" w14:textId="77777777" w:rsidR="00000000" w:rsidRPr="00E34A8C" w:rsidRDefault="00000000" w:rsidP="00AD3952">
            <w:pPr>
              <w:ind w:firstLineChars="200" w:firstLine="420"/>
              <w:rPr>
                <w:rFonts w:ascii="宋体" w:hAnsi="宋体" w:cs="宋体" w:hint="eastAsia"/>
                <w:szCs w:val="21"/>
              </w:rPr>
            </w:pPr>
            <w:r w:rsidRPr="00E34A8C">
              <w:rPr>
                <w:rFonts w:ascii="宋体" w:hAnsi="宋体" w:cs="宋体" w:hint="eastAsia"/>
                <w:szCs w:val="21"/>
              </w:rPr>
              <w:t>＜</w:t>
            </w:r>
            <w:bookmarkStart w:id="106" w:name="冬季工况休息区和儿童娱乐区风速放大系数标准要求限值"/>
            <w:r>
              <w:rPr>
                <w:rFonts w:ascii="宋体" w:hAnsi="宋体" w:cs="宋体"/>
                <w:szCs w:val="21"/>
              </w:rPr>
              <w:t>2</w:t>
            </w:r>
            <w:bookmarkEnd w:id="106"/>
            <w:r w:rsidRPr="00E34A8C">
              <w:rPr>
                <w:rFonts w:ascii="宋体" w:hAnsi="宋体" w:cs="宋体" w:hint="eastAsia"/>
                <w:szCs w:val="21"/>
              </w:rPr>
              <w:t xml:space="preserve"> </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6FDD4C2" w14:textId="77777777" w:rsidR="00000000" w:rsidRPr="00E34A8C" w:rsidRDefault="00000000" w:rsidP="00AD3952">
            <w:pPr>
              <w:spacing w:line="240" w:lineRule="auto"/>
              <w:ind w:firstLineChars="100" w:firstLine="220"/>
              <w:rPr>
                <w:rFonts w:ascii="宋体" w:hAnsi="宋体" w:cs="宋体" w:hint="eastAsia"/>
                <w:color w:val="000000"/>
                <w:sz w:val="22"/>
                <w:szCs w:val="22"/>
                <w:lang w:val="en-US"/>
              </w:rPr>
            </w:pPr>
            <w:bookmarkStart w:id="107" w:name="冬季工况户外休息区风速放大系数是否有超限区域"/>
            <w:r w:rsidRPr="00E34A8C">
              <w:rPr>
                <w:rFonts w:ascii="宋体" w:hAnsi="宋体" w:cs="宋体" w:hint="eastAsia"/>
                <w:color w:val="000000"/>
                <w:sz w:val="22"/>
                <w:szCs w:val="22"/>
                <w:lang w:val="en-US"/>
              </w:rPr>
              <w:t>否</w:t>
            </w:r>
            <w:bookmarkEnd w:id="107"/>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32D7F530" w14:textId="77777777" w:rsidR="00000000" w:rsidRPr="00E34A8C" w:rsidRDefault="00000000" w:rsidP="00AD3952">
            <w:pPr>
              <w:spacing w:line="240" w:lineRule="auto"/>
              <w:rPr>
                <w:rFonts w:ascii="宋体" w:hAnsi="宋体" w:cs="宋体" w:hint="eastAsia"/>
                <w:color w:val="000000"/>
                <w:sz w:val="22"/>
                <w:szCs w:val="22"/>
                <w:lang w:val="en-US"/>
              </w:rPr>
            </w:pPr>
            <w:bookmarkStart w:id="108" w:name="冬季工况户外休息区风速放大系数达标判断"/>
            <w:r w:rsidRPr="00E34A8C">
              <w:rPr>
                <w:rFonts w:ascii="宋体" w:hAnsi="宋体" w:cs="宋体" w:hint="eastAsia"/>
                <w:color w:val="000000"/>
                <w:sz w:val="22"/>
                <w:szCs w:val="22"/>
                <w:lang w:val="en-US"/>
              </w:rPr>
              <w:t>是</w:t>
            </w:r>
            <w:bookmarkEnd w:id="108"/>
          </w:p>
        </w:tc>
      </w:tr>
    </w:tbl>
    <w:p w14:paraId="0F1BEC5E" w14:textId="77777777" w:rsidR="00000000" w:rsidRPr="002B63B6" w:rsidRDefault="00000000" w:rsidP="002B63B6"/>
    <w:p w14:paraId="3D47925D" w14:textId="77777777" w:rsidR="00005045" w:rsidRDefault="00005045" w:rsidP="00005045">
      <w:pPr>
        <w:pStyle w:val="3"/>
        <w:rPr>
          <w:rFonts w:hint="eastAsia"/>
        </w:rPr>
      </w:pPr>
      <w:bookmarkStart w:id="109" w:name="_Toc185880294"/>
      <w:r>
        <w:rPr>
          <w:rFonts w:hint="eastAsia"/>
        </w:rPr>
        <w:t>建筑迎风面和背风面风压分析</w:t>
      </w:r>
      <w:bookmarkEnd w:id="109"/>
    </w:p>
    <w:p w14:paraId="7DC6C6CF"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4DC5E8E9" w14:textId="77777777" w:rsidR="00005045" w:rsidRPr="00560289" w:rsidRDefault="00005045" w:rsidP="00005045">
      <w:pPr>
        <w:pStyle w:val="4"/>
        <w:rPr>
          <w:lang w:val="en-US"/>
        </w:rPr>
      </w:pPr>
      <w:r w:rsidRPr="00560289">
        <w:rPr>
          <w:rFonts w:hint="eastAsia"/>
          <w:lang w:val="en-US"/>
        </w:rPr>
        <w:lastRenderedPageBreak/>
        <w:t>建筑迎风面和背风面风压差计算</w:t>
      </w:r>
      <w:r>
        <w:rPr>
          <w:rFonts w:hint="eastAsia"/>
          <w:lang w:val="en-US"/>
        </w:rPr>
        <w:t>方法</w:t>
      </w:r>
    </w:p>
    <w:p w14:paraId="3C851A45"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w:t>
      </w:r>
      <w:r w:rsidR="00000000">
        <w:rPr>
          <w:rFonts w:hint="eastAsia"/>
          <w:lang w:val="en-US"/>
        </w:rPr>
        <w:t>，</w:t>
      </w:r>
      <w:r w:rsidR="00000000">
        <w:rPr>
          <w:rFonts w:hint="eastAsia"/>
          <w:lang w:val="en-US"/>
        </w:rPr>
        <w:t>以下图为例</w:t>
      </w:r>
      <w:r>
        <w:rPr>
          <w:rFonts w:hint="eastAsia"/>
          <w:lang w:val="en-US"/>
        </w:rPr>
        <w:t>说明具体计算过程。</w:t>
      </w:r>
    </w:p>
    <w:p w14:paraId="594DAAEC" w14:textId="77777777" w:rsidR="00005045" w:rsidRDefault="00672C75" w:rsidP="006C2DCC">
      <w:pPr>
        <w:pStyle w:val="a0"/>
        <w:ind w:firstLineChars="0" w:firstLine="0"/>
        <w:jc w:val="center"/>
        <w:rPr>
          <w:lang w:val="en-US"/>
        </w:rPr>
      </w:pPr>
      <w:r w:rsidRPr="00005045">
        <w:rPr>
          <w:noProof/>
          <w:lang w:val="en-US"/>
        </w:rPr>
        <w:drawing>
          <wp:inline distT="0" distB="0" distL="0" distR="0" wp14:anchorId="3C2092A4" wp14:editId="48A66DE7">
            <wp:extent cx="3657600" cy="2924175"/>
            <wp:effectExtent l="0" t="0" r="0" b="9525"/>
            <wp:docPr id="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9">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13A3021E" w14:textId="77777777" w:rsidR="00005045" w:rsidRPr="00C72E58" w:rsidRDefault="00C72E58" w:rsidP="006C2DCC">
      <w:pPr>
        <w:pStyle w:val="a0"/>
        <w:ind w:firstLineChars="0" w:firstLine="0"/>
        <w:jc w:val="center"/>
        <w:rPr>
          <w:rFonts w:ascii="黑体" w:eastAsia="黑体" w:hAnsi="黑体" w:hint="eastAsia"/>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71C90">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71C90">
        <w:rPr>
          <w:rFonts w:ascii="黑体" w:eastAsia="黑体" w:hAnsi="黑体" w:hint="eastAsia"/>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建筑平面图</w:t>
      </w:r>
    </w:p>
    <w:p w14:paraId="6F94FF54" w14:textId="77777777" w:rsidR="00134709" w:rsidRDefault="00000000" w:rsidP="00005045">
      <w:pPr>
        <w:pStyle w:val="a0"/>
        <w:ind w:firstLine="420"/>
        <w:rPr>
          <w:lang w:val="en-US"/>
        </w:rPr>
      </w:pPr>
      <w:r>
        <w:rPr>
          <w:rFonts w:hint="eastAsia"/>
          <w:lang w:val="en-US"/>
        </w:rPr>
        <w:t>上图中</w:t>
      </w:r>
      <w:r w:rsidR="00005045">
        <w:rPr>
          <w:rFonts w:hint="eastAsia"/>
          <w:lang w:val="en-US"/>
        </w:rPr>
        <w:t>，迎风面窗户</w:t>
      </w:r>
      <w:r w:rsidR="00005045">
        <w:rPr>
          <w:rFonts w:hint="eastAsia"/>
          <w:lang w:val="en-US"/>
        </w:rPr>
        <w:t>C1</w:t>
      </w:r>
      <w:r w:rsidR="00005045">
        <w:rPr>
          <w:rFonts w:hint="eastAsia"/>
          <w:lang w:val="en-US"/>
        </w:rPr>
        <w:t>，</w:t>
      </w:r>
      <w:r w:rsidR="00005045">
        <w:rPr>
          <w:rFonts w:hint="eastAsia"/>
          <w:lang w:val="en-US"/>
        </w:rPr>
        <w:t>C2</w:t>
      </w:r>
      <w:r w:rsidR="00005045">
        <w:rPr>
          <w:rFonts w:hint="eastAsia"/>
          <w:lang w:val="en-US"/>
        </w:rPr>
        <w:t>，</w:t>
      </w:r>
      <w:r w:rsidR="00005045">
        <w:rPr>
          <w:rFonts w:hint="eastAsia"/>
          <w:lang w:val="en-US"/>
        </w:rPr>
        <w:t>C3</w:t>
      </w:r>
      <w:r w:rsidR="00005045">
        <w:rPr>
          <w:rFonts w:hint="eastAsia"/>
          <w:lang w:val="en-US"/>
        </w:rPr>
        <w:t>的平均风压值，通过每个窗户的平均风压和其窗户面积进行加权平均计算，</w:t>
      </w:r>
      <w:r w:rsidR="00005045">
        <w:rPr>
          <w:rFonts w:hint="eastAsia"/>
          <w:lang w:val="en-US"/>
        </w:rPr>
        <w:t xml:space="preserve"> </w:t>
      </w:r>
      <w:r w:rsidR="00005045" w:rsidRPr="00074DB2">
        <w:rPr>
          <w:rFonts w:hint="eastAsia"/>
          <w:lang w:val="en-US"/>
        </w:rPr>
        <w:t>如下</w:t>
      </w:r>
      <w:r w:rsidR="00005045">
        <w:rPr>
          <w:rFonts w:hint="eastAsia"/>
          <w:lang w:val="en-US"/>
        </w:rPr>
        <w:t>式：</w:t>
      </w:r>
    </w:p>
    <w:tbl>
      <w:tblPr>
        <w:tblW w:w="0" w:type="auto"/>
        <w:tblLook w:val="04A0" w:firstRow="1" w:lastRow="0" w:firstColumn="1" w:lastColumn="0" w:noHBand="0" w:noVBand="1"/>
      </w:tblPr>
      <w:tblGrid>
        <w:gridCol w:w="8188"/>
        <w:gridCol w:w="1100"/>
      </w:tblGrid>
      <w:tr w:rsidR="008160AB" w:rsidRPr="00124784" w14:paraId="724EFCA5" w14:textId="77777777" w:rsidTr="00124784">
        <w:tc>
          <w:tcPr>
            <w:tcW w:w="8188" w:type="dxa"/>
            <w:shd w:val="clear" w:color="auto" w:fill="auto"/>
          </w:tcPr>
          <w:p w14:paraId="42142FD4" w14:textId="77777777" w:rsidR="00134709" w:rsidRPr="008160AB" w:rsidRDefault="00000000"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1B7BAAAA"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971C90">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971C90">
              <w:rPr>
                <w:noProof/>
                <w:lang w:val="en-US"/>
              </w:rPr>
              <w:t>1</w:t>
            </w:r>
            <w:r w:rsidRPr="00124784">
              <w:rPr>
                <w:lang w:val="en-US"/>
              </w:rPr>
              <w:fldChar w:fldCharType="end"/>
            </w:r>
            <w:r w:rsidRPr="00124784">
              <w:rPr>
                <w:rFonts w:hint="eastAsia"/>
                <w:lang w:val="en-US"/>
              </w:rPr>
              <w:t>）</w:t>
            </w:r>
          </w:p>
        </w:tc>
      </w:tr>
    </w:tbl>
    <w:p w14:paraId="5B3F2B51" w14:textId="77777777"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216DB97D"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0971BBF1" w14:textId="77777777" w:rsidR="00005045" w:rsidRPr="00B75A87" w:rsidRDefault="00005045" w:rsidP="00005045">
      <w:pPr>
        <w:pStyle w:val="4"/>
      </w:pPr>
      <w:r>
        <w:rPr>
          <w:rFonts w:hint="eastAsia"/>
        </w:rPr>
        <w:lastRenderedPageBreak/>
        <w:t>建筑迎风面和背风面风压云图</w:t>
      </w:r>
    </w:p>
    <w:p w14:paraId="6B43C39F" w14:textId="77777777" w:rsidR="00005045" w:rsidRPr="00C57197" w:rsidRDefault="00005045" w:rsidP="00C57197">
      <w:pPr>
        <w:pStyle w:val="ac"/>
        <w:jc w:val="center"/>
        <w:rPr>
          <w:noProof/>
          <w:lang w:val="en-US"/>
        </w:rPr>
      </w:pPr>
      <w:bookmarkStart w:id="110" w:name="冬季工况建筑迎风面风压云图"/>
      <w:bookmarkEnd w:id="110"/>
      <w:r>
        <w:rPr>
          <w:noProof/>
        </w:rPr>
        <w:drawing>
          <wp:inline distT="0" distB="0" distL="0" distR="0" wp14:anchorId="33D305F8" wp14:editId="4198C6C6">
            <wp:extent cx="5667375" cy="32861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286125"/>
                    </a:xfrm>
                    <a:prstGeom prst="rect">
                      <a:avLst/>
                    </a:prstGeom>
                  </pic:spPr>
                </pic:pic>
              </a:graphicData>
            </a:graphic>
          </wp:inline>
        </w:drawing>
      </w:r>
    </w:p>
    <w:p w14:paraId="21B49802" w14:textId="77777777" w:rsidR="006C2DCC" w:rsidRPr="00C72E58" w:rsidRDefault="00005045" w:rsidP="00C72E58">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71C90">
        <w:rPr>
          <w:rFonts w:ascii="黑体" w:eastAsia="黑体" w:hAnsi="黑体" w:hint="eastAsia"/>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71C90">
        <w:rPr>
          <w:rFonts w:ascii="黑体" w:eastAsia="黑体" w:hAnsi="黑体" w:hint="eastAsia"/>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28385846" w14:textId="77777777" w:rsidR="00005045" w:rsidRPr="007B2D7C" w:rsidRDefault="00005045" w:rsidP="006C2DCC">
      <w:pPr>
        <w:pStyle w:val="ac"/>
        <w:jc w:val="center"/>
      </w:pPr>
      <w:bookmarkStart w:id="111" w:name="冬季工况建筑背风面风压云图"/>
      <w:bookmarkEnd w:id="111"/>
      <w:r>
        <w:rPr>
          <w:noProof/>
        </w:rPr>
        <w:drawing>
          <wp:inline distT="0" distB="0" distL="0" distR="0" wp14:anchorId="1D0E5EF1" wp14:editId="4B5D0231">
            <wp:extent cx="5667375" cy="32956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295650"/>
                    </a:xfrm>
                    <a:prstGeom prst="rect">
                      <a:avLst/>
                    </a:prstGeom>
                  </pic:spPr>
                </pic:pic>
              </a:graphicData>
            </a:graphic>
          </wp:inline>
        </w:drawing>
      </w:r>
    </w:p>
    <w:p w14:paraId="149F3D37" w14:textId="77777777" w:rsidR="00005045" w:rsidRDefault="00005045" w:rsidP="00C72E58">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71C90">
        <w:rPr>
          <w:rFonts w:ascii="黑体" w:eastAsia="黑体" w:hAnsi="黑体" w:hint="eastAsia"/>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71C90">
        <w:rPr>
          <w:rFonts w:ascii="黑体" w:eastAsia="黑体" w:hAnsi="黑体" w:hint="eastAsia"/>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3BFC1AE8" w14:textId="77777777" w:rsidR="00000000" w:rsidRDefault="00000000" w:rsidP="00C41379">
      <w:pPr>
        <w:pStyle w:val="4"/>
      </w:pPr>
      <w:bookmarkStart w:id="112" w:name="建筑迎风面和背风面风压差计算结果"/>
      <w:r>
        <w:rPr>
          <w:rFonts w:hint="eastAsia"/>
        </w:rPr>
        <w:t>建筑迎风面和背风面风压差计算结果</w:t>
      </w:r>
    </w:p>
    <w:p w14:paraId="51A10B66"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971C90">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971C90">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r w:rsidRPr="00B32CC0">
        <w:rPr>
          <w:rFonts w:ascii="Cambria" w:eastAsia="黑体" w:hAnsi="Cambria"/>
          <w:sz w:val="20"/>
        </w:rPr>
        <w:t>单体</w:t>
      </w:r>
      <w:r w:rsidRPr="00B32CC0">
        <w:rPr>
          <w:rFonts w:ascii="Cambria" w:eastAsia="黑体" w:hAnsi="Cambria" w:hint="eastAsia"/>
          <w:sz w:val="20"/>
        </w:rPr>
        <w:t>迎背风面</w:t>
      </w:r>
      <w:proofErr w:type="gramStart"/>
      <w:r w:rsidRPr="00B32CC0">
        <w:rPr>
          <w:rFonts w:ascii="Cambria" w:eastAsia="黑体" w:hAnsi="Cambria" w:hint="eastAsia"/>
          <w:sz w:val="20"/>
        </w:rPr>
        <w:t>窗平均</w:t>
      </w:r>
      <w:proofErr w:type="gramEnd"/>
      <w:r w:rsidRPr="00B32CC0">
        <w:rPr>
          <w:rFonts w:ascii="Cambria" w:eastAsia="黑体" w:hAnsi="Cambria" w:hint="eastAsia"/>
          <w:sz w:val="20"/>
        </w:rPr>
        <w:t>风压差表</w:t>
      </w:r>
    </w:p>
    <w:tbl>
      <w:tblPr>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3A362E99"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2A3F2F15"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54FE091A" w14:textId="77777777" w:rsidR="00966AA0" w:rsidRPr="00B32CC0" w:rsidRDefault="00966AA0" w:rsidP="0034194D">
            <w:pPr>
              <w:spacing w:line="360" w:lineRule="exact"/>
              <w:jc w:val="center"/>
              <w:rPr>
                <w:lang w:val="en-US"/>
              </w:rPr>
            </w:pPr>
            <w:r w:rsidRPr="00B32CC0">
              <w:rPr>
                <w:rFonts w:hint="eastAsia"/>
                <w:lang w:val="en-US"/>
              </w:rPr>
              <w:t>迎风面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30B0076F" w14:textId="77777777" w:rsidR="00966AA0" w:rsidRPr="00B32CC0" w:rsidRDefault="00966AA0" w:rsidP="0034194D">
            <w:pPr>
              <w:spacing w:line="360" w:lineRule="exact"/>
              <w:jc w:val="center"/>
              <w:rPr>
                <w:lang w:val="en-US"/>
              </w:rPr>
            </w:pPr>
            <w:r w:rsidRPr="00B32CC0">
              <w:rPr>
                <w:rFonts w:hint="eastAsia"/>
                <w:lang w:val="en-US"/>
              </w:rPr>
              <w:t>背风面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6C19F0C2" w14:textId="77777777" w:rsidR="00966AA0" w:rsidRPr="00B32CC0" w:rsidRDefault="00966AA0" w:rsidP="0034194D">
            <w:pPr>
              <w:spacing w:line="360" w:lineRule="exact"/>
              <w:jc w:val="center"/>
              <w:rPr>
                <w:lang w:val="en-US"/>
              </w:rPr>
            </w:pPr>
            <w:r w:rsidRPr="00B32CC0">
              <w:rPr>
                <w:rFonts w:hint="eastAsia"/>
                <w:lang w:val="en-US"/>
              </w:rPr>
              <w:t>迎背风面</w:t>
            </w:r>
            <w:proofErr w:type="gramStart"/>
            <w:r w:rsidRPr="00B32CC0">
              <w:rPr>
                <w:rFonts w:hint="eastAsia"/>
                <w:lang w:val="en-US"/>
              </w:rPr>
              <w:t>窗平均</w:t>
            </w:r>
            <w:proofErr w:type="gramEnd"/>
            <w:r w:rsidRPr="00B32CC0">
              <w:rPr>
                <w:rFonts w:hint="eastAsia"/>
                <w:lang w:val="en-US"/>
              </w:rPr>
              <w:t>风压差</w:t>
            </w:r>
            <w:r w:rsidRPr="00B32CC0">
              <w:rPr>
                <w:lang w:val="en-US"/>
              </w:rPr>
              <w:t>(Pa)</w:t>
            </w:r>
          </w:p>
        </w:tc>
      </w:tr>
      <w:tr w:rsidR="00966AA0" w:rsidRPr="00B32CC0" w14:paraId="56664488"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4BA6819E"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DC762AA" w14:textId="77777777" w:rsidR="00966AA0" w:rsidRPr="00B32CC0" w:rsidRDefault="00966AA0" w:rsidP="0034194D">
            <w:pPr>
              <w:spacing w:line="360" w:lineRule="exact"/>
              <w:jc w:val="center"/>
              <w:rPr>
                <w:lang w:val="en-US"/>
              </w:rPr>
            </w:pPr>
            <w:r>
              <w:rPr>
                <w:lang w:val="en-US"/>
              </w:rPr>
              <w:t>1.60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520EC8B" w14:textId="77777777" w:rsidR="00966AA0" w:rsidRPr="00B32CC0" w:rsidRDefault="00966AA0" w:rsidP="0034194D">
            <w:pPr>
              <w:spacing w:line="360" w:lineRule="exact"/>
              <w:jc w:val="center"/>
              <w:rPr>
                <w:lang w:val="en-US"/>
              </w:rPr>
            </w:pPr>
            <w:r>
              <w:rPr>
                <w:lang w:val="en-US"/>
              </w:rPr>
              <w:t>-2.94</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B1F9A11" w14:textId="77777777" w:rsidR="00966AA0" w:rsidRPr="00B32CC0" w:rsidRDefault="00966AA0" w:rsidP="0034194D">
            <w:pPr>
              <w:spacing w:line="360" w:lineRule="exact"/>
              <w:jc w:val="center"/>
              <w:rPr>
                <w:lang w:val="en-US"/>
              </w:rPr>
            </w:pPr>
            <w:r>
              <w:rPr>
                <w:lang w:val="en-US"/>
              </w:rPr>
              <w:t>4.54</w:t>
            </w:r>
          </w:p>
        </w:tc>
      </w:tr>
      <w:tr w:rsidR="00C37CB7" w14:paraId="519A6D08"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2C6004C0"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AA31070" w14:textId="77777777" w:rsidR="00966AA0" w:rsidRPr="00B32CC0" w:rsidRDefault="00966AA0" w:rsidP="0034194D">
            <w:pPr>
              <w:spacing w:line="360" w:lineRule="exact"/>
              <w:jc w:val="center"/>
              <w:rPr>
                <w:lang w:val="en-US"/>
              </w:rPr>
            </w:pPr>
            <w:r>
              <w:rPr>
                <w:lang w:val="en-US"/>
              </w:rPr>
              <w:t>1.15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CBA9EF5" w14:textId="77777777" w:rsidR="00966AA0" w:rsidRPr="00B32CC0" w:rsidRDefault="00966AA0" w:rsidP="0034194D">
            <w:pPr>
              <w:spacing w:line="360" w:lineRule="exact"/>
              <w:jc w:val="center"/>
              <w:rPr>
                <w:lang w:val="en-US"/>
              </w:rPr>
            </w:pPr>
            <w:r>
              <w:rPr>
                <w:lang w:val="en-US"/>
              </w:rPr>
              <w:t>-2.02</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E710A05" w14:textId="77777777" w:rsidR="00966AA0" w:rsidRPr="00B32CC0" w:rsidRDefault="00966AA0" w:rsidP="0034194D">
            <w:pPr>
              <w:spacing w:line="360" w:lineRule="exact"/>
              <w:jc w:val="center"/>
              <w:rPr>
                <w:lang w:val="en-US"/>
              </w:rPr>
            </w:pPr>
            <w:r>
              <w:rPr>
                <w:lang w:val="en-US"/>
              </w:rPr>
              <w:t>3.17</w:t>
            </w:r>
          </w:p>
        </w:tc>
      </w:tr>
      <w:tr w:rsidR="00C37CB7" w14:paraId="4DA7597D"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2C55B8A1" w14:textId="77777777"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F98C177" w14:textId="77777777" w:rsidR="00966AA0" w:rsidRPr="00B32CC0" w:rsidRDefault="00966AA0" w:rsidP="0034194D">
            <w:pPr>
              <w:spacing w:line="360" w:lineRule="exact"/>
              <w:jc w:val="center"/>
              <w:rPr>
                <w:lang w:val="en-US"/>
              </w:rPr>
            </w:pPr>
            <w:r>
              <w:rPr>
                <w:lang w:val="en-US"/>
              </w:rPr>
              <w:t>1.07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242EF49" w14:textId="77777777" w:rsidR="00966AA0" w:rsidRPr="00B32CC0" w:rsidRDefault="00966AA0" w:rsidP="0034194D">
            <w:pPr>
              <w:spacing w:line="360" w:lineRule="exact"/>
              <w:jc w:val="center"/>
              <w:rPr>
                <w:lang w:val="en-US"/>
              </w:rPr>
            </w:pPr>
            <w:r>
              <w:rPr>
                <w:lang w:val="en-US"/>
              </w:rPr>
              <w:t>-2.43</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CE2A380" w14:textId="77777777" w:rsidR="00966AA0" w:rsidRPr="00B32CC0" w:rsidRDefault="00966AA0" w:rsidP="0034194D">
            <w:pPr>
              <w:spacing w:line="360" w:lineRule="exact"/>
              <w:jc w:val="center"/>
              <w:rPr>
                <w:lang w:val="en-US"/>
              </w:rPr>
            </w:pPr>
            <w:r>
              <w:rPr>
                <w:lang w:val="en-US"/>
              </w:rPr>
              <w:t>3.50</w:t>
            </w:r>
          </w:p>
        </w:tc>
      </w:tr>
      <w:tr w:rsidR="00966AA0" w:rsidRPr="00B32CC0" w14:paraId="6B40B2E5"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2820F125" w14:textId="77777777" w:rsidR="00966AA0" w:rsidRPr="00B32CC0" w:rsidRDefault="00966AA0" w:rsidP="0034194D">
            <w:pPr>
              <w:spacing w:line="360" w:lineRule="exact"/>
              <w:jc w:val="center"/>
              <w:rPr>
                <w:lang w:val="en-US"/>
              </w:rPr>
            </w:pPr>
            <w:r>
              <w:rPr>
                <w:rFonts w:hint="eastAsia"/>
                <w:lang w:val="en-US"/>
              </w:rPr>
              <w:lastRenderedPageBreak/>
              <w:t>4</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2CFDF07" w14:textId="77777777" w:rsidR="00966AA0" w:rsidRPr="00B32CC0" w:rsidRDefault="00966AA0" w:rsidP="0034194D">
            <w:pPr>
              <w:spacing w:line="360" w:lineRule="exact"/>
              <w:jc w:val="center"/>
              <w:rPr>
                <w:lang w:val="en-US"/>
              </w:rPr>
            </w:pPr>
            <w:r>
              <w:rPr>
                <w:lang w:val="en-US"/>
              </w:rPr>
              <w:t>0.43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BABC710" w14:textId="77777777" w:rsidR="00966AA0" w:rsidRPr="00B32CC0" w:rsidRDefault="00966AA0" w:rsidP="0034194D">
            <w:pPr>
              <w:spacing w:line="360" w:lineRule="exact"/>
              <w:jc w:val="center"/>
              <w:rPr>
                <w:lang w:val="en-US"/>
              </w:rPr>
            </w:pPr>
            <w:r>
              <w:rPr>
                <w:lang w:val="en-US"/>
              </w:rPr>
              <w:t>-2.51</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800A182" w14:textId="77777777" w:rsidR="00966AA0" w:rsidRPr="00B32CC0" w:rsidRDefault="00966AA0" w:rsidP="0034194D">
            <w:pPr>
              <w:spacing w:line="360" w:lineRule="exact"/>
              <w:jc w:val="center"/>
              <w:rPr>
                <w:lang w:val="en-US"/>
              </w:rPr>
            </w:pPr>
            <w:r>
              <w:rPr>
                <w:lang w:val="en-US"/>
              </w:rPr>
              <w:t>2.94</w:t>
            </w:r>
          </w:p>
        </w:tc>
      </w:tr>
      <w:tr w:rsidR="00966AA0" w:rsidRPr="00B32CC0" w14:paraId="3B9CD212"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2C1BDDA6" w14:textId="77777777" w:rsidR="00966AA0" w:rsidRPr="00B32CC0" w:rsidRDefault="00966AA0" w:rsidP="0034194D">
            <w:pPr>
              <w:spacing w:line="360" w:lineRule="exact"/>
              <w:jc w:val="center"/>
              <w:rPr>
                <w:lang w:val="en-US"/>
              </w:rPr>
            </w:pPr>
            <w:proofErr w:type="gramStart"/>
            <w:r>
              <w:rPr>
                <w:rFonts w:hint="eastAsia"/>
                <w:lang w:val="en-US"/>
              </w:rPr>
              <w:t>整楼</w:t>
            </w:r>
            <w:proofErr w:type="gramEnd"/>
          </w:p>
        </w:tc>
        <w:tc>
          <w:tcPr>
            <w:tcW w:w="2410" w:type="dxa"/>
            <w:tcBorders>
              <w:top w:val="single" w:sz="4" w:space="0" w:color="auto"/>
              <w:left w:val="single" w:sz="4" w:space="0" w:color="auto"/>
              <w:bottom w:val="single" w:sz="12" w:space="0" w:color="auto"/>
              <w:right w:val="single" w:sz="4" w:space="0" w:color="auto"/>
            </w:tcBorders>
            <w:vAlign w:val="center"/>
            <w:hideMark/>
          </w:tcPr>
          <w:p w14:paraId="4412F6DB" w14:textId="77777777" w:rsidR="00966AA0" w:rsidRPr="00B32CC0" w:rsidRDefault="00966AA0" w:rsidP="0034194D">
            <w:pPr>
              <w:spacing w:line="360" w:lineRule="exact"/>
              <w:jc w:val="center"/>
              <w:rPr>
                <w:lang w:val="en-US"/>
              </w:rPr>
            </w:pPr>
            <w:r>
              <w:rPr>
                <w:lang w:val="en-US"/>
              </w:rPr>
              <w:t>1.23</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26950953" w14:textId="77777777" w:rsidR="00966AA0" w:rsidRPr="00B32CC0" w:rsidRDefault="00966AA0" w:rsidP="0034194D">
            <w:pPr>
              <w:spacing w:line="360" w:lineRule="exact"/>
              <w:jc w:val="center"/>
              <w:rPr>
                <w:lang w:val="en-US"/>
              </w:rPr>
            </w:pPr>
            <w:r>
              <w:rPr>
                <w:lang w:val="en-US"/>
              </w:rPr>
              <w:t>-2.49</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3E937FDB" w14:textId="77777777" w:rsidR="00966AA0" w:rsidRPr="00B32CC0" w:rsidRDefault="00966AA0" w:rsidP="0034194D">
            <w:pPr>
              <w:spacing w:line="360" w:lineRule="exact"/>
              <w:jc w:val="center"/>
              <w:rPr>
                <w:lang w:val="en-US"/>
              </w:rPr>
            </w:pPr>
            <w:r>
              <w:rPr>
                <w:lang w:val="en-US"/>
              </w:rPr>
              <w:t>3.72</w:t>
            </w:r>
          </w:p>
        </w:tc>
      </w:tr>
    </w:tbl>
    <w:p w14:paraId="0A33CA65" w14:textId="77777777" w:rsidR="009812A9" w:rsidRPr="009812A9" w:rsidRDefault="009812A9" w:rsidP="00F97363">
      <w:r>
        <w:t>结论：迎风第一排建筑，</w:t>
      </w:r>
      <w:r>
        <w:rPr>
          <w:b/>
          <w:color w:val="00FF00"/>
        </w:rPr>
        <w:t>标准未做要求</w:t>
      </w:r>
      <w:r>
        <w:t>。</w:t>
      </w:r>
    </w:p>
    <w:p w14:paraId="7FE82D99" w14:textId="77777777" w:rsidR="00000000" w:rsidRDefault="00000000" w:rsidP="00C41379">
      <w:pPr>
        <w:jc w:val="center"/>
        <w:rPr>
          <w:rFonts w:ascii="Cambria" w:eastAsia="黑体" w:hAnsi="Cambria"/>
          <w:sz w:val="20"/>
        </w:rPr>
      </w:pPr>
      <w:bookmarkStart w:id="113" w:name="建筑迎背风面风压差表_新增"/>
      <w:bookmarkEnd w:id="112"/>
      <w:bookmarkEnd w:id="113"/>
    </w:p>
    <w:p w14:paraId="092A4D88" w14:textId="77777777" w:rsidR="00005045" w:rsidRDefault="00005045" w:rsidP="00005045">
      <w:pPr>
        <w:pStyle w:val="4"/>
      </w:pPr>
      <w:r>
        <w:rPr>
          <w:rFonts w:hint="eastAsia"/>
        </w:rPr>
        <w:t>建筑迎风和背风面风压差结论汇总</w:t>
      </w:r>
    </w:p>
    <w:p w14:paraId="36ED1321"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971C90">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971C90">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1A578E21" w14:textId="77777777" w:rsidTr="00A443A4">
        <w:tc>
          <w:tcPr>
            <w:tcW w:w="4077" w:type="dxa"/>
            <w:shd w:val="clear" w:color="auto" w:fill="E6E6E6"/>
            <w:vAlign w:val="center"/>
          </w:tcPr>
          <w:p w14:paraId="40039FB9" w14:textId="77777777" w:rsidR="00005045" w:rsidRPr="00124784" w:rsidRDefault="00005045" w:rsidP="00124784">
            <w:pPr>
              <w:jc w:val="center"/>
              <w:rPr>
                <w:lang w:val="en-US"/>
              </w:rPr>
            </w:pPr>
            <w:bookmarkStart w:id="114" w:name="建筑迎风和背风面风压差结论汇总表"/>
            <w:r w:rsidRPr="00124784">
              <w:rPr>
                <w:rFonts w:hint="eastAsia"/>
                <w:lang w:val="en-US"/>
              </w:rPr>
              <w:t>建筑编号</w:t>
            </w:r>
          </w:p>
        </w:tc>
        <w:tc>
          <w:tcPr>
            <w:tcW w:w="1276" w:type="dxa"/>
            <w:shd w:val="clear" w:color="auto" w:fill="E6E6E6"/>
            <w:vAlign w:val="center"/>
          </w:tcPr>
          <w:p w14:paraId="661341AA"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0BCAFF36"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05AD760A"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6A9612AE" w14:textId="77777777" w:rsidR="00005045" w:rsidRPr="00124784" w:rsidRDefault="00005045" w:rsidP="00124784">
            <w:pPr>
              <w:jc w:val="center"/>
              <w:rPr>
                <w:lang w:val="en-US"/>
              </w:rPr>
            </w:pPr>
            <w:r w:rsidRPr="00124784">
              <w:rPr>
                <w:rFonts w:hint="eastAsia"/>
                <w:lang w:val="en-US"/>
              </w:rPr>
              <w:t>是否达标</w:t>
            </w:r>
          </w:p>
        </w:tc>
      </w:tr>
      <w:tr w:rsidR="00005045" w14:paraId="19D0683E" w14:textId="77777777" w:rsidTr="00A443A4">
        <w:tc>
          <w:tcPr>
            <w:tcW w:w="4077" w:type="dxa"/>
            <w:shd w:val="clear" w:color="auto" w:fill="auto"/>
            <w:vAlign w:val="center"/>
          </w:tcPr>
          <w:p w14:paraId="2BF45790" w14:textId="77777777" w:rsidR="00005045" w:rsidRPr="00124784" w:rsidRDefault="00005045" w:rsidP="00124784">
            <w:pPr>
              <w:jc w:val="center"/>
              <w:rPr>
                <w:lang w:val="en-US"/>
              </w:rPr>
            </w:pPr>
            <w:r>
              <w:rPr>
                <w:lang w:val="en-US"/>
              </w:rPr>
              <w:t>单体</w:t>
            </w:r>
          </w:p>
        </w:tc>
        <w:tc>
          <w:tcPr>
            <w:tcW w:w="1276" w:type="dxa"/>
            <w:shd w:val="clear" w:color="auto" w:fill="auto"/>
            <w:vAlign w:val="center"/>
          </w:tcPr>
          <w:p w14:paraId="57D00567" w14:textId="77777777" w:rsidR="00005045" w:rsidRPr="00124784" w:rsidRDefault="00005045" w:rsidP="00124784">
            <w:pPr>
              <w:jc w:val="center"/>
              <w:rPr>
                <w:lang w:val="en-US"/>
              </w:rPr>
            </w:pPr>
            <w:r>
              <w:rPr>
                <w:lang w:val="en-US"/>
              </w:rPr>
              <w:t>1.23</w:t>
            </w:r>
          </w:p>
        </w:tc>
        <w:tc>
          <w:tcPr>
            <w:tcW w:w="1276" w:type="dxa"/>
            <w:shd w:val="clear" w:color="auto" w:fill="auto"/>
            <w:vAlign w:val="center"/>
          </w:tcPr>
          <w:p w14:paraId="626C354E" w14:textId="77777777" w:rsidR="00005045" w:rsidRPr="00124784" w:rsidRDefault="00005045" w:rsidP="00124784">
            <w:pPr>
              <w:jc w:val="center"/>
              <w:rPr>
                <w:lang w:val="en-US"/>
              </w:rPr>
            </w:pPr>
            <w:r>
              <w:rPr>
                <w:lang w:val="en-US"/>
              </w:rPr>
              <w:t>-2.49</w:t>
            </w:r>
          </w:p>
        </w:tc>
        <w:tc>
          <w:tcPr>
            <w:tcW w:w="1701" w:type="dxa"/>
            <w:shd w:val="clear" w:color="auto" w:fill="auto"/>
            <w:vAlign w:val="center"/>
          </w:tcPr>
          <w:p w14:paraId="6C45D8F6" w14:textId="77777777" w:rsidR="00005045" w:rsidRPr="00124784" w:rsidRDefault="00005045" w:rsidP="00124784">
            <w:pPr>
              <w:jc w:val="center"/>
              <w:rPr>
                <w:lang w:val="en-US"/>
              </w:rPr>
            </w:pPr>
            <w:r>
              <w:rPr>
                <w:lang w:val="en-US"/>
              </w:rPr>
              <w:t>3.72</w:t>
            </w:r>
          </w:p>
        </w:tc>
        <w:tc>
          <w:tcPr>
            <w:tcW w:w="973" w:type="dxa"/>
            <w:shd w:val="clear" w:color="auto" w:fill="auto"/>
            <w:vAlign w:val="center"/>
          </w:tcPr>
          <w:p w14:paraId="4EA13739" w14:textId="77777777" w:rsidR="00005045" w:rsidRPr="00124784" w:rsidRDefault="00005045" w:rsidP="00124784">
            <w:pPr>
              <w:jc w:val="center"/>
              <w:rPr>
                <w:lang w:val="en-US"/>
              </w:rPr>
            </w:pPr>
            <w:proofErr w:type="gramStart"/>
            <w:r>
              <w:rPr>
                <w:lang w:val="en-US"/>
              </w:rPr>
              <w:t>不</w:t>
            </w:r>
            <w:proofErr w:type="gramEnd"/>
            <w:r>
              <w:rPr>
                <w:lang w:val="en-US"/>
              </w:rPr>
              <w:t>参评</w:t>
            </w:r>
          </w:p>
        </w:tc>
      </w:tr>
    </w:tbl>
    <w:p w14:paraId="6B3BC087" w14:textId="77777777" w:rsidR="00005045" w:rsidRDefault="00005045" w:rsidP="00005045">
      <w:pPr>
        <w:rPr>
          <w:lang w:val="en-US"/>
        </w:rPr>
      </w:pPr>
      <w:bookmarkStart w:id="115" w:name="建筑迎风和背风面风压差结论汇总结论"/>
      <w:bookmarkEnd w:id="114"/>
      <w:bookmarkEnd w:id="115"/>
      <w:r>
        <w:rPr>
          <w:lang w:val="en-US"/>
        </w:rPr>
        <w:t>结论：本项目中参评建筑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6E55E91C" w14:textId="77777777" w:rsidR="00C37CB7" w:rsidRDefault="00000000">
      <w:pPr>
        <w:rPr>
          <w:lang w:val="en-US"/>
        </w:rPr>
      </w:pPr>
      <w:r>
        <w:rPr>
          <w:b/>
          <w:color w:val="000000"/>
          <w:lang w:val="en-US"/>
        </w:rPr>
        <w:t>说明：所有单体建筑各层迎风和背风面风压差信息详见附录。</w:t>
      </w:r>
    </w:p>
    <w:p w14:paraId="70DCD0ED" w14:textId="77777777" w:rsidR="00147DF5" w:rsidRPr="00147DF5" w:rsidRDefault="00FA58D9" w:rsidP="00005045">
      <w:pPr>
        <w:rPr>
          <w:lang w:val="en-US"/>
        </w:rPr>
      </w:pPr>
      <w:bookmarkStart w:id="116" w:name="冬季工况"/>
      <w:bookmarkEnd w:id="116"/>
      <w:r>
        <w:rPr>
          <w:rFonts w:hint="eastAsia"/>
          <w:lang w:val="en-US"/>
        </w:rPr>
        <w:t xml:space="preserve"> </w:t>
      </w:r>
    </w:p>
    <w:p w14:paraId="62481ABE" w14:textId="77777777" w:rsidR="00005045" w:rsidRDefault="00005045" w:rsidP="00005045">
      <w:pPr>
        <w:pStyle w:val="2"/>
      </w:pPr>
      <w:bookmarkStart w:id="117" w:name="_Toc185880295"/>
      <w:r>
        <w:rPr>
          <w:rFonts w:hint="eastAsia"/>
        </w:rPr>
        <w:t>夏季工况</w:t>
      </w:r>
      <w:bookmarkEnd w:id="117"/>
    </w:p>
    <w:p w14:paraId="0336D49A" w14:textId="77777777" w:rsidR="00005045" w:rsidRDefault="00005045" w:rsidP="0027395B">
      <w:pPr>
        <w:pStyle w:val="a0"/>
        <w:ind w:firstLine="420"/>
      </w:pPr>
      <w:r w:rsidRPr="002E4BE1">
        <w:rPr>
          <w:rFonts w:hint="eastAsia"/>
          <w:lang w:val="en-US"/>
        </w:rPr>
        <w:t>本项目</w:t>
      </w:r>
      <w:r>
        <w:rPr>
          <w:rFonts w:hint="eastAsia"/>
          <w:lang w:val="en-US"/>
        </w:rPr>
        <w:t>夏季</w:t>
      </w:r>
      <w:r w:rsidRPr="002E4BE1">
        <w:rPr>
          <w:rFonts w:hint="eastAsia"/>
          <w:lang w:val="en-US"/>
        </w:rPr>
        <w:t>工况的入口边界风速为</w:t>
      </w:r>
      <w:r w:rsidRPr="002E4BE1">
        <w:rPr>
          <w:rFonts w:hint="eastAsia"/>
          <w:lang w:val="en-US"/>
        </w:rPr>
        <w:t>2.30m/s</w:t>
      </w:r>
      <w:r w:rsidRPr="002E4BE1">
        <w:rPr>
          <w:rFonts w:hint="eastAsia"/>
          <w:lang w:val="en-US"/>
        </w:rPr>
        <w:t>，风向为</w:t>
      </w:r>
      <w:r>
        <w:t>ENE</w:t>
      </w:r>
      <w:r w:rsidR="00000000">
        <w:rPr>
          <w:rFonts w:hint="eastAsia"/>
          <w:lang w:val="en-US"/>
        </w:rPr>
        <w:t>。</w:t>
      </w:r>
    </w:p>
    <w:p w14:paraId="6986C8CC"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00000">
        <w:rPr>
          <w:rFonts w:hint="eastAsia"/>
          <w:lang w:val="en-US"/>
        </w:rPr>
        <w:t>求</w:t>
      </w:r>
      <w:r>
        <w:rPr>
          <w:rFonts w:hint="eastAsia"/>
          <w:lang w:val="en-US"/>
        </w:rPr>
        <w:t>，</w:t>
      </w:r>
      <w:r w:rsidRPr="00931B71">
        <w:rPr>
          <w:rFonts w:hint="eastAsia"/>
          <w:lang w:val="en-US"/>
        </w:rPr>
        <w:t>夏季典型风速和风向条件下，场地内人活动区不出现涡旋或无风区。</w:t>
      </w:r>
      <w:r>
        <w:rPr>
          <w:rFonts w:hint="eastAsia"/>
          <w:lang w:val="en-US"/>
        </w:rPr>
        <w:t>通过该项标准指导设计确保合理的建筑布局，在夏季形成有效的巷道风，优化街区自然通风环境</w:t>
      </w:r>
      <w:r w:rsidRPr="00BF4FD9">
        <w:rPr>
          <w:rFonts w:hint="eastAsia"/>
          <w:lang w:val="en-US"/>
        </w:rPr>
        <w:t>，避免夏季</w:t>
      </w:r>
      <w:r w:rsidR="00000000" w:rsidRPr="00BF4FD9">
        <w:rPr>
          <w:rFonts w:hint="eastAsia"/>
          <w:lang w:val="en-US"/>
        </w:rPr>
        <w:t>人活动区有明显的气流旋涡和无风区，从而造成闷热不适感。因此本项目需要分析人活动区的风速，并</w:t>
      </w:r>
      <w:proofErr w:type="gramStart"/>
      <w:r w:rsidR="00000000" w:rsidRPr="00BF4FD9">
        <w:rPr>
          <w:rFonts w:hint="eastAsia"/>
          <w:lang w:val="en-US"/>
        </w:rPr>
        <w:t>作出</w:t>
      </w:r>
      <w:proofErr w:type="gramEnd"/>
      <w:r w:rsidR="00000000" w:rsidRPr="00BF4FD9">
        <w:rPr>
          <w:rFonts w:hint="eastAsia"/>
          <w:lang w:val="en-US"/>
        </w:rPr>
        <w:t>判断</w:t>
      </w:r>
      <w:r w:rsidRPr="00BF4FD9">
        <w:rPr>
          <w:rFonts w:hint="eastAsia"/>
          <w:lang w:val="en-US"/>
        </w:rPr>
        <w:t>。</w:t>
      </w:r>
    </w:p>
    <w:p w14:paraId="72D2246F"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000000"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02CC9D81" w14:textId="77777777" w:rsidR="00005045" w:rsidRPr="009D2F6D" w:rsidRDefault="00005045" w:rsidP="0027395B">
      <w:pPr>
        <w:pStyle w:val="a0"/>
        <w:ind w:firstLineChars="195" w:firstLine="409"/>
        <w:rPr>
          <w:rFonts w:ascii="黑体" w:eastAsia="黑体" w:hAnsi="黑体" w:hint="eastAsia"/>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7EC315FB" w14:textId="77777777" w:rsidR="00005045" w:rsidRDefault="00000000" w:rsidP="00005045">
      <w:pPr>
        <w:pStyle w:val="3"/>
        <w:rPr>
          <w:rFonts w:hint="eastAsia"/>
        </w:rPr>
      </w:pPr>
      <w:bookmarkStart w:id="118" w:name="_Toc185880296"/>
      <w:r>
        <w:rPr>
          <w:rFonts w:hint="eastAsia"/>
        </w:rPr>
        <w:t>人活动</w:t>
      </w:r>
      <w:r>
        <w:rPr>
          <w:rFonts w:hint="eastAsia"/>
        </w:rPr>
        <w:t>区域</w:t>
      </w:r>
      <w:r w:rsidR="00005045">
        <w:rPr>
          <w:rFonts w:hint="eastAsia"/>
        </w:rPr>
        <w:t>无风区计算分析</w:t>
      </w:r>
      <w:bookmarkEnd w:id="118"/>
    </w:p>
    <w:p w14:paraId="1D2F4044" w14:textId="77777777"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w:t>
      </w:r>
      <w:r w:rsidRPr="0048256A">
        <w:rPr>
          <w:rFonts w:hint="eastAsia"/>
          <w:lang w:val="en-US"/>
        </w:rPr>
        <w:t>及</w:t>
      </w:r>
      <w:r w:rsidR="00000000" w:rsidRPr="0048256A">
        <w:rPr>
          <w:rFonts w:hint="eastAsia"/>
          <w:lang w:val="en-US"/>
        </w:rPr>
        <w:t>人活动区</w:t>
      </w:r>
      <w:r w:rsidRPr="0048256A">
        <w:rPr>
          <w:rFonts w:hint="eastAsia"/>
          <w:lang w:val="en-US"/>
        </w:rPr>
        <w:t>的</w:t>
      </w:r>
      <w:r>
        <w:rPr>
          <w:rFonts w:hint="eastAsia"/>
          <w:lang w:val="en-US"/>
        </w:rPr>
        <w:t>风速分布，并通过速度下限为</w:t>
      </w:r>
      <w:r w:rsidR="00000000">
        <w:rPr>
          <w:rFonts w:hint="eastAsia"/>
          <w:lang w:val="en-US"/>
        </w:rPr>
        <w:t>0</w:t>
      </w:r>
      <w:r w:rsidR="00000000">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r>
        <w:t>人活动区内未标示出风速</w:t>
      </w:r>
      <w:r>
        <w:rPr>
          <w:color w:val="0000FF"/>
        </w:rPr>
        <w:t>小于</w:t>
      </w:r>
      <w:r>
        <w:t>0.2m/s</w:t>
      </w:r>
      <w:r>
        <w:t>的超限区域，因此人活动区风速</w:t>
      </w:r>
      <w:r>
        <w:rPr>
          <w:color w:val="0000FF"/>
        </w:rPr>
        <w:t>满足</w:t>
      </w:r>
      <w:r>
        <w:t>绿标要求，项目可采用现有建筑布局。</w:t>
      </w:r>
    </w:p>
    <w:p w14:paraId="38C1217B" w14:textId="77777777" w:rsidR="00005045" w:rsidRDefault="00005045" w:rsidP="006C2DCC">
      <w:pPr>
        <w:pStyle w:val="a0"/>
        <w:spacing w:afterLines="50" w:after="156"/>
        <w:ind w:firstLineChars="0" w:firstLine="0"/>
        <w:jc w:val="center"/>
      </w:pPr>
      <w:r>
        <w:rPr>
          <w:noProof/>
        </w:rPr>
        <w:lastRenderedPageBreak/>
        <w:drawing>
          <wp:inline distT="0" distB="0" distL="0" distR="0" wp14:anchorId="4A29E5F2" wp14:editId="44674E14">
            <wp:extent cx="5667375" cy="31908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190875"/>
                    </a:xfrm>
                    <a:prstGeom prst="rect">
                      <a:avLst/>
                    </a:prstGeom>
                  </pic:spPr>
                </pic:pic>
              </a:graphicData>
            </a:graphic>
          </wp:inline>
        </w:drawing>
      </w:r>
    </w:p>
    <w:p w14:paraId="642E4F09"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71C90">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71C90">
        <w:rPr>
          <w:rFonts w:ascii="黑体" w:eastAsia="黑体" w:hAnsi="黑体" w:hint="eastAsia"/>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区域-1.5米高度水平面风速云图</w:t>
      </w:r>
      <w:r w:rsidR="00000000">
        <w:rPr>
          <w:rFonts w:ascii="黑体" w:eastAsia="黑体" w:hAnsi="黑体" w:hint="eastAsia"/>
          <w:sz w:val="20"/>
          <w:szCs w:val="20"/>
        </w:rPr>
        <w:t>-</w:t>
      </w:r>
      <w:r w:rsidR="00000000">
        <w:rPr>
          <w:rFonts w:ascii="黑体" w:eastAsia="黑体" w:hAnsi="黑体" w:hint="eastAsia"/>
          <w:sz w:val="20"/>
          <w:szCs w:val="20"/>
        </w:rPr>
        <w:t>夏季</w:t>
      </w:r>
      <w:r w:rsidR="00000000">
        <w:rPr>
          <w:rFonts w:hint="eastAsia"/>
        </w:rPr>
        <w:t xml:space="preserve"> </w:t>
      </w:r>
    </w:p>
    <w:p w14:paraId="5F9B06ED" w14:textId="77777777" w:rsidR="00000000" w:rsidRPr="006F1295" w:rsidRDefault="00000000" w:rsidP="006F1295">
      <w:pPr>
        <w:pStyle w:val="a0"/>
        <w:ind w:firstLine="420"/>
      </w:pPr>
    </w:p>
    <w:p w14:paraId="59659933" w14:textId="77777777" w:rsidR="00005045" w:rsidRDefault="00000000" w:rsidP="00005045">
      <w:pPr>
        <w:pStyle w:val="3"/>
        <w:rPr>
          <w:rFonts w:hint="eastAsia"/>
        </w:rPr>
      </w:pPr>
      <w:bookmarkStart w:id="119" w:name="_Toc185880297"/>
      <w:r>
        <w:rPr>
          <w:rFonts w:hint="eastAsia"/>
        </w:rPr>
        <w:t>人</w:t>
      </w:r>
      <w:r>
        <w:rPr>
          <w:rFonts w:hint="eastAsia"/>
        </w:rPr>
        <w:t>活动</w:t>
      </w:r>
      <w:r>
        <w:rPr>
          <w:rFonts w:hint="eastAsia"/>
        </w:rPr>
        <w:t>区域</w:t>
      </w:r>
      <w:r w:rsidR="00005045">
        <w:rPr>
          <w:rFonts w:hint="eastAsia"/>
        </w:rPr>
        <w:t>旋涡区分析</w:t>
      </w:r>
      <w:bookmarkEnd w:id="119"/>
    </w:p>
    <w:p w14:paraId="29B310F8" w14:textId="77777777" w:rsidR="00005045" w:rsidRPr="009D2F6D" w:rsidRDefault="00005045" w:rsidP="0096596C">
      <w:pPr>
        <w:pStyle w:val="a0"/>
        <w:ind w:firstLine="420"/>
        <w:rPr>
          <w:lang w:val="en-US"/>
        </w:rPr>
      </w:pPr>
      <w:r>
        <w:rPr>
          <w:rFonts w:hint="eastAsia"/>
          <w:lang w:val="en-US"/>
        </w:rPr>
        <w:t>旋涡区的空气</w:t>
      </w:r>
      <w:proofErr w:type="gramStart"/>
      <w:r>
        <w:rPr>
          <w:rFonts w:hint="eastAsia"/>
          <w:lang w:val="en-US"/>
        </w:rPr>
        <w:t>流运动</w:t>
      </w:r>
      <w:proofErr w:type="gramEnd"/>
      <w:r>
        <w:rPr>
          <w:rFonts w:hint="eastAsia"/>
          <w:lang w:val="en-US"/>
        </w:rPr>
        <w:t>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w:t>
      </w:r>
      <w:r w:rsidR="00000000">
        <w:rPr>
          <w:rFonts w:hint="eastAsia"/>
          <w:lang w:val="en-US"/>
        </w:rPr>
        <w:t>活动</w:t>
      </w:r>
      <w:r w:rsidRPr="00B93902">
        <w:rPr>
          <w:rFonts w:hint="eastAsia"/>
          <w:lang w:val="en-US"/>
        </w:rPr>
        <w:t>区没有明显的旋涡产生，因此满足绿标要求。</w:t>
      </w:r>
    </w:p>
    <w:p w14:paraId="559ED2F5" w14:textId="77777777" w:rsidR="00005045" w:rsidRDefault="00005045" w:rsidP="006C2DCC">
      <w:pPr>
        <w:pStyle w:val="a0"/>
        <w:ind w:firstLineChars="0" w:firstLine="0"/>
        <w:jc w:val="center"/>
        <w:rPr>
          <w:lang w:val="en-US"/>
        </w:rPr>
      </w:pPr>
      <w:r>
        <w:rPr>
          <w:noProof/>
        </w:rPr>
        <w:drawing>
          <wp:inline distT="0" distB="0" distL="0" distR="0" wp14:anchorId="4A2B34F3" wp14:editId="769B2664">
            <wp:extent cx="5667375" cy="33337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333750"/>
                    </a:xfrm>
                    <a:prstGeom prst="rect">
                      <a:avLst/>
                    </a:prstGeom>
                  </pic:spPr>
                </pic:pic>
              </a:graphicData>
            </a:graphic>
          </wp:inline>
        </w:drawing>
      </w:r>
    </w:p>
    <w:p w14:paraId="490FEB2D" w14:textId="77777777" w:rsidR="00000000"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71C90">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71C90">
        <w:rPr>
          <w:rFonts w:ascii="黑体" w:eastAsia="黑体" w:hAnsi="黑体" w:hint="eastAsia"/>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区-1.5米高度水平面风速矢量图</w:t>
      </w:r>
      <w:r w:rsidR="00000000">
        <w:rPr>
          <w:rFonts w:hint="eastAsia"/>
          <w:lang w:val="en-US"/>
        </w:rPr>
        <w:t xml:space="preserve"> </w:t>
      </w:r>
    </w:p>
    <w:p w14:paraId="02BE05F4" w14:textId="77777777" w:rsidR="00000000" w:rsidRPr="006F1295" w:rsidRDefault="00000000" w:rsidP="006F1295">
      <w:pPr>
        <w:pStyle w:val="a0"/>
        <w:ind w:firstLine="420"/>
        <w:rPr>
          <w:lang w:val="en-US"/>
        </w:rPr>
      </w:pPr>
    </w:p>
    <w:p w14:paraId="4EF704A2" w14:textId="77777777" w:rsidR="00005045" w:rsidRDefault="00005045" w:rsidP="00005045">
      <w:pPr>
        <w:pStyle w:val="3"/>
        <w:rPr>
          <w:rFonts w:hint="eastAsia"/>
        </w:rPr>
      </w:pPr>
      <w:bookmarkStart w:id="120" w:name="_Toc185880298"/>
      <w:r>
        <w:rPr>
          <w:rFonts w:hint="eastAsia"/>
        </w:rPr>
        <w:lastRenderedPageBreak/>
        <w:t>人</w:t>
      </w:r>
      <w:r w:rsidR="00000000">
        <w:rPr>
          <w:rFonts w:hint="eastAsia"/>
        </w:rPr>
        <w:t>活动</w:t>
      </w:r>
      <w:r>
        <w:rPr>
          <w:rFonts w:hint="eastAsia"/>
        </w:rPr>
        <w:t>区域旋涡区/无风区达标</w:t>
      </w:r>
      <w:r w:rsidR="00000000">
        <w:rPr>
          <w:rFonts w:hint="eastAsia"/>
        </w:rPr>
        <w:t>结果汇总</w:t>
      </w:r>
      <w:bookmarkEnd w:id="120"/>
    </w:p>
    <w:p w14:paraId="75798E05" w14:textId="77777777" w:rsidR="00005045" w:rsidRPr="00C50BDB" w:rsidRDefault="00C50BDB" w:rsidP="00C50BDB">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971C90">
        <w:rPr>
          <w:rFonts w:ascii="黑体" w:eastAsia="黑体" w:hAnsi="黑体" w:hint="eastAsia"/>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971C90">
        <w:rPr>
          <w:rFonts w:ascii="黑体" w:eastAsia="黑体" w:hAnsi="黑体" w:hint="eastAsia"/>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r w:rsidR="00000000" w:rsidRPr="002F5B29">
        <w:rPr>
          <w:rFonts w:ascii="黑体" w:eastAsia="黑体" w:hAnsi="黑体" w:hint="eastAsia"/>
          <w:sz w:val="20"/>
          <w:szCs w:val="20"/>
        </w:rPr>
        <w:t>夏季</w:t>
      </w:r>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30BF9C7A"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A5E7C"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717A0DF"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10838573"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0A3389D"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23798ED7"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1E2CC10" w14:textId="77777777" w:rsidR="00005045" w:rsidRPr="001A4505" w:rsidRDefault="00005045" w:rsidP="00005045">
            <w:pPr>
              <w:rPr>
                <w:rFonts w:ascii="宋体" w:hAnsi="宋体" w:cs="宋体" w:hint="eastAsia"/>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34BB5030" w14:textId="77777777" w:rsidR="00005045" w:rsidRPr="001A4505" w:rsidRDefault="00005045" w:rsidP="00005045">
            <w:pPr>
              <w:rPr>
                <w:rFonts w:ascii="宋体" w:hAnsi="宋体" w:cs="宋体" w:hint="eastAsia"/>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11001B21" w14:textId="77777777" w:rsidR="00005045" w:rsidRPr="0088058A" w:rsidRDefault="00005045" w:rsidP="0088058A">
            <w:pPr>
              <w:spacing w:line="240" w:lineRule="auto"/>
              <w:jc w:val="center"/>
              <w:rPr>
                <w:rFonts w:ascii="宋体" w:hAnsi="宋体" w:cs="宋体" w:hint="eastAsia"/>
                <w:color w:val="000000"/>
                <w:sz w:val="22"/>
                <w:szCs w:val="22"/>
                <w:lang w:val="en-US"/>
              </w:rPr>
            </w:pPr>
            <w:r w:rsidRPr="0088058A">
              <w:rPr>
                <w:rFonts w:ascii="宋体" w:hAnsi="宋体" w:cs="宋体" w:hint="eastAsia"/>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4C1D84B9" w14:textId="77777777" w:rsidR="00005045" w:rsidRPr="0088058A" w:rsidRDefault="00005045" w:rsidP="0088058A">
            <w:pPr>
              <w:spacing w:line="240" w:lineRule="auto"/>
              <w:jc w:val="center"/>
              <w:rPr>
                <w:rFonts w:ascii="宋体" w:hAnsi="宋体" w:cs="宋体" w:hint="eastAsia"/>
                <w:color w:val="000000"/>
                <w:sz w:val="22"/>
                <w:szCs w:val="22"/>
                <w:lang w:val="en-US"/>
              </w:rPr>
            </w:pPr>
            <w:r w:rsidRPr="0088058A">
              <w:rPr>
                <w:rFonts w:ascii="宋体" w:hAnsi="宋体" w:cs="宋体" w:hint="eastAsia"/>
                <w:color w:val="000000"/>
                <w:sz w:val="22"/>
                <w:szCs w:val="22"/>
                <w:lang w:val="en-US"/>
              </w:rPr>
              <w:t>是</w:t>
            </w:r>
          </w:p>
        </w:tc>
      </w:tr>
      <w:tr w:rsidR="00005045" w:rsidRPr="008E146A" w14:paraId="33BDF963"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9699B96" w14:textId="77777777" w:rsidR="00005045" w:rsidRPr="001A4505" w:rsidRDefault="00005045" w:rsidP="00005045">
            <w:pPr>
              <w:rPr>
                <w:rFonts w:ascii="宋体" w:hAnsi="宋体" w:cs="宋体" w:hint="eastAsia"/>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338275ED" w14:textId="77777777" w:rsidR="00005045" w:rsidRPr="001A4505" w:rsidRDefault="00005045" w:rsidP="00005045">
            <w:pPr>
              <w:rPr>
                <w:rFonts w:ascii="宋体" w:hAnsi="宋体" w:cs="宋体" w:hint="eastAsia"/>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2EF2D3EC" w14:textId="77777777" w:rsidR="00005045" w:rsidRPr="0088058A" w:rsidRDefault="00005045" w:rsidP="0088058A">
            <w:pPr>
              <w:spacing w:line="240" w:lineRule="auto"/>
              <w:jc w:val="center"/>
              <w:rPr>
                <w:rFonts w:ascii="宋体" w:hAnsi="宋体" w:cs="宋体" w:hint="eastAsia"/>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34B8E1DF" w14:textId="77777777" w:rsidR="00005045" w:rsidRPr="0088058A" w:rsidRDefault="00005045" w:rsidP="0088058A">
            <w:pPr>
              <w:spacing w:line="240" w:lineRule="auto"/>
              <w:jc w:val="center"/>
              <w:rPr>
                <w:rFonts w:ascii="宋体" w:hAnsi="宋体" w:cs="宋体" w:hint="eastAsia"/>
                <w:color w:val="000000"/>
                <w:sz w:val="22"/>
                <w:szCs w:val="22"/>
                <w:lang w:val="en-US"/>
              </w:rPr>
            </w:pPr>
            <w:r w:rsidRPr="0088058A">
              <w:rPr>
                <w:rFonts w:ascii="宋体" w:hAnsi="宋体" w:cs="宋体"/>
                <w:color w:val="000000"/>
                <w:sz w:val="22"/>
                <w:szCs w:val="22"/>
                <w:lang w:val="en-US"/>
              </w:rPr>
              <w:t>是</w:t>
            </w:r>
          </w:p>
        </w:tc>
      </w:tr>
    </w:tbl>
    <w:p w14:paraId="1A15087C" w14:textId="77777777" w:rsidR="00005045" w:rsidRDefault="00005045" w:rsidP="00005045">
      <w:pPr>
        <w:pStyle w:val="3"/>
        <w:rPr>
          <w:rFonts w:hint="eastAsia"/>
        </w:rPr>
      </w:pPr>
      <w:bookmarkStart w:id="121" w:name="_Toc185880299"/>
      <w:r>
        <w:rPr>
          <w:rFonts w:hint="eastAsia"/>
        </w:rPr>
        <w:t>外窗内外表面风压差达标分析</w:t>
      </w:r>
      <w:bookmarkEnd w:id="121"/>
    </w:p>
    <w:p w14:paraId="33F33565"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，夏季为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14542DF3"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7C7376F9"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74A83B65" w14:textId="77777777" w:rsidR="00005045" w:rsidRDefault="00005045" w:rsidP="006C2DCC">
      <w:pPr>
        <w:pStyle w:val="a0"/>
        <w:ind w:firstLineChars="0" w:firstLine="0"/>
        <w:jc w:val="center"/>
      </w:pPr>
      <w:r>
        <w:rPr>
          <w:noProof/>
        </w:rPr>
        <w:drawing>
          <wp:inline distT="0" distB="0" distL="0" distR="0" wp14:anchorId="391CBB8C" wp14:editId="1E53AF05">
            <wp:extent cx="5667375" cy="32861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286125"/>
                    </a:xfrm>
                    <a:prstGeom prst="rect">
                      <a:avLst/>
                    </a:prstGeom>
                  </pic:spPr>
                </pic:pic>
              </a:graphicData>
            </a:graphic>
          </wp:inline>
        </w:drawing>
      </w:r>
    </w:p>
    <w:p w14:paraId="74FB8527" w14:textId="77777777" w:rsidR="00005045" w:rsidRPr="00C72E58" w:rsidRDefault="00C50BDB" w:rsidP="006C2DCC">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71C90">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71C90">
        <w:rPr>
          <w:rFonts w:ascii="黑体" w:eastAsia="黑体" w:hAnsi="黑体" w:hint="eastAsia"/>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建筑迎风面外窗表面风压云图-夏季</w:t>
      </w:r>
    </w:p>
    <w:p w14:paraId="703025EC" w14:textId="77777777" w:rsidR="00005045" w:rsidRPr="00C56D1B" w:rsidRDefault="00005045" w:rsidP="00005045">
      <w:pPr>
        <w:jc w:val="center"/>
      </w:pPr>
      <w:r>
        <w:rPr>
          <w:noProof/>
        </w:rPr>
        <w:lastRenderedPageBreak/>
        <w:drawing>
          <wp:inline distT="0" distB="0" distL="0" distR="0" wp14:anchorId="0B6E1F66" wp14:editId="1AB73199">
            <wp:extent cx="5667375" cy="32956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295650"/>
                    </a:xfrm>
                    <a:prstGeom prst="rect">
                      <a:avLst/>
                    </a:prstGeom>
                  </pic:spPr>
                </pic:pic>
              </a:graphicData>
            </a:graphic>
          </wp:inline>
        </w:drawing>
      </w:r>
    </w:p>
    <w:p w14:paraId="022BB936" w14:textId="77777777" w:rsidR="00000000"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71C90">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71C90">
        <w:rPr>
          <w:rFonts w:ascii="黑体" w:eastAsia="黑体" w:hAnsi="黑体" w:hint="eastAsia"/>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建筑背风面外窗表面风压云图-夏季</w:t>
      </w:r>
      <w:r w:rsidR="00000000">
        <w:rPr>
          <w:rFonts w:hint="eastAsia"/>
        </w:rPr>
        <w:t xml:space="preserve"> </w:t>
      </w:r>
    </w:p>
    <w:p w14:paraId="626D0470"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0B5022E5" w14:textId="77777777" w:rsidR="00005045" w:rsidRDefault="00C50BDB" w:rsidP="00005045">
      <w:pPr>
        <w:jc w:val="center"/>
      </w:pPr>
      <w:r w:rsidRPr="00C50BDB">
        <w:rPr>
          <w:rFonts w:ascii="黑体" w:hAnsi="黑体" w:hint="eastAsia"/>
        </w:rPr>
        <w:t>表</w:t>
      </w:r>
      <w:r w:rsidRPr="00C50BDB">
        <w:rPr>
          <w:rFonts w:ascii="黑体" w:hAnsi="黑体" w:hint="eastAsia"/>
        </w:rPr>
        <w:t xml:space="preserve">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971C90">
        <w:rPr>
          <w:rFonts w:ascii="黑体" w:hAnsi="黑体" w:hint="eastAsia"/>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 xml:space="preserve">SEQ </w:instrText>
      </w:r>
      <w:r w:rsidRPr="00C50BDB">
        <w:rPr>
          <w:rFonts w:ascii="黑体" w:hAnsi="黑体" w:hint="eastAsia"/>
        </w:rPr>
        <w:instrText>表</w:instrText>
      </w:r>
      <w:r w:rsidRPr="00C50BDB">
        <w:rPr>
          <w:rFonts w:ascii="黑体" w:hAnsi="黑体" w:hint="eastAsia"/>
        </w:rPr>
        <w:instrText xml:space="preserve"> \* ARABIC \s 2</w:instrText>
      </w:r>
      <w:r w:rsidRPr="00C50BDB">
        <w:rPr>
          <w:rFonts w:ascii="黑体" w:hAnsi="黑体"/>
        </w:rPr>
        <w:instrText xml:space="preserve"> </w:instrText>
      </w:r>
      <w:r w:rsidRPr="00C50BDB">
        <w:rPr>
          <w:rFonts w:ascii="黑体" w:hAnsi="黑体"/>
        </w:rPr>
        <w:fldChar w:fldCharType="separate"/>
      </w:r>
      <w:r w:rsidR="00971C90">
        <w:rPr>
          <w:rFonts w:ascii="黑体" w:hAnsi="黑体" w:hint="eastAsia"/>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48180131" w14:textId="77777777" w:rsidTr="00DA2EC4">
        <w:trPr>
          <w:tblHeader/>
        </w:trPr>
        <w:tc>
          <w:tcPr>
            <w:tcW w:w="4361" w:type="dxa"/>
            <w:shd w:val="clear" w:color="auto" w:fill="E6E6E6"/>
            <w:vAlign w:val="center"/>
          </w:tcPr>
          <w:p w14:paraId="1C576C62"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60E5A020"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643CD220"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0C56020D"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5A9959D4" w14:textId="77777777" w:rsidR="00005045" w:rsidRPr="00124784" w:rsidRDefault="00005045" w:rsidP="00124784">
            <w:pPr>
              <w:jc w:val="center"/>
              <w:rPr>
                <w:lang w:val="en-US"/>
              </w:rPr>
            </w:pPr>
            <w:r w:rsidRPr="00124784">
              <w:rPr>
                <w:rFonts w:hint="eastAsia"/>
                <w:lang w:val="en-US"/>
              </w:rPr>
              <w:t>是否达标</w:t>
            </w:r>
          </w:p>
        </w:tc>
      </w:tr>
      <w:tr w:rsidR="00005045" w14:paraId="75807B20" w14:textId="77777777" w:rsidTr="00DA2EC4">
        <w:tc>
          <w:tcPr>
            <w:tcW w:w="4361" w:type="dxa"/>
            <w:shd w:val="clear" w:color="auto" w:fill="auto"/>
            <w:vAlign w:val="center"/>
          </w:tcPr>
          <w:p w14:paraId="5BF29336" w14:textId="77777777" w:rsidR="00005045" w:rsidRPr="00124784" w:rsidRDefault="00005045" w:rsidP="00124784">
            <w:pPr>
              <w:jc w:val="center"/>
              <w:rPr>
                <w:lang w:val="en-US"/>
              </w:rPr>
            </w:pPr>
            <w:r>
              <w:rPr>
                <w:lang w:val="en-US"/>
              </w:rPr>
              <w:t>单体</w:t>
            </w:r>
          </w:p>
        </w:tc>
        <w:tc>
          <w:tcPr>
            <w:tcW w:w="1134" w:type="dxa"/>
            <w:shd w:val="clear" w:color="auto" w:fill="auto"/>
            <w:vAlign w:val="center"/>
          </w:tcPr>
          <w:p w14:paraId="0406535D" w14:textId="77777777" w:rsidR="00005045" w:rsidRPr="00124784" w:rsidRDefault="00005045" w:rsidP="00124784">
            <w:pPr>
              <w:jc w:val="center"/>
              <w:rPr>
                <w:lang w:val="en-US"/>
              </w:rPr>
            </w:pPr>
            <w:r>
              <w:rPr>
                <w:lang w:val="en-US"/>
              </w:rPr>
              <w:t>245</w:t>
            </w:r>
          </w:p>
        </w:tc>
        <w:tc>
          <w:tcPr>
            <w:tcW w:w="1984" w:type="dxa"/>
            <w:shd w:val="clear" w:color="auto" w:fill="auto"/>
            <w:vAlign w:val="center"/>
          </w:tcPr>
          <w:p w14:paraId="01B8DAF9" w14:textId="77777777" w:rsidR="00005045" w:rsidRPr="00124784" w:rsidRDefault="00005045" w:rsidP="00124784">
            <w:pPr>
              <w:jc w:val="center"/>
              <w:rPr>
                <w:lang w:val="en-US"/>
              </w:rPr>
            </w:pPr>
            <w:r>
              <w:rPr>
                <w:lang w:val="en-US"/>
              </w:rPr>
              <w:t>225</w:t>
            </w:r>
          </w:p>
        </w:tc>
        <w:tc>
          <w:tcPr>
            <w:tcW w:w="1116" w:type="dxa"/>
            <w:shd w:val="clear" w:color="auto" w:fill="auto"/>
            <w:vAlign w:val="center"/>
          </w:tcPr>
          <w:p w14:paraId="2BB5412C" w14:textId="77777777" w:rsidR="00005045" w:rsidRPr="00124784" w:rsidRDefault="00005045" w:rsidP="00124784">
            <w:pPr>
              <w:jc w:val="center"/>
              <w:rPr>
                <w:lang w:val="en-US"/>
              </w:rPr>
            </w:pPr>
            <w:r>
              <w:rPr>
                <w:lang w:val="en-US"/>
              </w:rPr>
              <w:t>91.84</w:t>
            </w:r>
          </w:p>
        </w:tc>
        <w:tc>
          <w:tcPr>
            <w:tcW w:w="708" w:type="dxa"/>
            <w:shd w:val="clear" w:color="auto" w:fill="auto"/>
            <w:vAlign w:val="center"/>
          </w:tcPr>
          <w:p w14:paraId="63921019" w14:textId="77777777" w:rsidR="00005045" w:rsidRPr="00124784" w:rsidRDefault="00005045" w:rsidP="00124784">
            <w:pPr>
              <w:jc w:val="center"/>
              <w:rPr>
                <w:lang w:val="en-US"/>
              </w:rPr>
            </w:pPr>
            <w:r>
              <w:rPr>
                <w:lang w:val="en-US"/>
              </w:rPr>
              <w:t>是</w:t>
            </w:r>
          </w:p>
        </w:tc>
      </w:tr>
    </w:tbl>
    <w:p w14:paraId="5D0077FB" w14:textId="77777777" w:rsidR="00000000"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7607ADAC" w14:textId="77777777" w:rsidR="00000000" w:rsidRDefault="00000000" w:rsidP="007F24B7">
      <w:pPr>
        <w:rPr>
          <w:lang w:val="en-US"/>
        </w:rPr>
      </w:pPr>
    </w:p>
    <w:p w14:paraId="1F9EA95B" w14:textId="77777777" w:rsidR="00000000" w:rsidRDefault="00000000" w:rsidP="00053971"/>
    <w:p w14:paraId="24D3C3EE" w14:textId="77777777" w:rsidR="00000000" w:rsidRPr="00053971" w:rsidRDefault="00000000">
      <w:pPr>
        <w:rPr>
          <w:lang w:val="en-US"/>
        </w:rPr>
      </w:pPr>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r>
        <w:rPr>
          <w:rFonts w:hint="eastAsia"/>
          <w:lang w:val="en-US"/>
        </w:rPr>
        <w:t xml:space="preserve"> </w:t>
      </w:r>
    </w:p>
    <w:p w14:paraId="6B1039F4" w14:textId="77777777" w:rsidR="00005045" w:rsidRDefault="00005045" w:rsidP="00005045">
      <w:pPr>
        <w:pStyle w:val="2"/>
      </w:pPr>
      <w:bookmarkStart w:id="122" w:name="季节1"/>
      <w:bookmarkStart w:id="123" w:name="_Toc509844759"/>
      <w:bookmarkStart w:id="124" w:name="_Toc185880300"/>
      <w:r>
        <w:rPr>
          <w:rFonts w:hint="eastAsia"/>
        </w:rPr>
        <w:t>过渡季</w:t>
      </w:r>
      <w:bookmarkEnd w:id="122"/>
      <w:r>
        <w:rPr>
          <w:rFonts w:hint="eastAsia"/>
        </w:rPr>
        <w:t>工况</w:t>
      </w:r>
      <w:bookmarkEnd w:id="123"/>
      <w:bookmarkEnd w:id="124"/>
    </w:p>
    <w:p w14:paraId="688C4431" w14:textId="77777777" w:rsidR="00005045" w:rsidRDefault="00005045" w:rsidP="0027395B">
      <w:pPr>
        <w:pStyle w:val="a0"/>
        <w:ind w:firstLine="420"/>
      </w:pPr>
      <w:r w:rsidRPr="002E4BE1">
        <w:rPr>
          <w:rFonts w:hint="eastAsia"/>
          <w:lang w:val="en-US"/>
        </w:rPr>
        <w:t>本项目</w:t>
      </w:r>
      <w:bookmarkStart w:id="125" w:name="季节2"/>
      <w:r>
        <w:rPr>
          <w:rFonts w:hint="eastAsia"/>
          <w:lang w:val="en-US"/>
        </w:rPr>
        <w:t>过渡季</w:t>
      </w:r>
      <w:bookmarkEnd w:id="125"/>
      <w:r w:rsidRPr="002E4BE1">
        <w:rPr>
          <w:rFonts w:hint="eastAsia"/>
          <w:lang w:val="en-US"/>
        </w:rPr>
        <w:t>工况的入口边界风速为</w:t>
      </w:r>
      <w:bookmarkStart w:id="126" w:name="入口边界风速"/>
      <w:r w:rsidRPr="002E4BE1">
        <w:rPr>
          <w:rFonts w:hint="eastAsia"/>
          <w:lang w:val="en-US"/>
        </w:rPr>
        <w:t>2.30</w:t>
      </w:r>
      <w:bookmarkEnd w:id="126"/>
      <w:r w:rsidRPr="002E4BE1">
        <w:rPr>
          <w:rFonts w:hint="eastAsia"/>
          <w:lang w:val="en-US"/>
        </w:rPr>
        <w:t>m/s</w:t>
      </w:r>
      <w:r w:rsidRPr="002E4BE1">
        <w:rPr>
          <w:rFonts w:hint="eastAsia"/>
          <w:lang w:val="en-US"/>
        </w:rPr>
        <w:t>，风向为</w:t>
      </w:r>
      <w:bookmarkStart w:id="127" w:name="入口边界风向"/>
      <w:r>
        <w:t>ENE</w:t>
      </w:r>
      <w:bookmarkEnd w:id="127"/>
      <w:r w:rsidR="00000000">
        <w:rPr>
          <w:rFonts w:hint="eastAsia"/>
          <w:lang w:val="en-US"/>
        </w:rPr>
        <w:t>。</w:t>
      </w:r>
    </w:p>
    <w:p w14:paraId="6821040F"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00000">
        <w:rPr>
          <w:rFonts w:hint="eastAsia"/>
          <w:lang w:val="en-US"/>
        </w:rPr>
        <w:t>求</w:t>
      </w:r>
      <w:r>
        <w:rPr>
          <w:rFonts w:hint="eastAsia"/>
          <w:lang w:val="en-US"/>
        </w:rPr>
        <w:t>，</w:t>
      </w:r>
      <w:bookmarkStart w:id="128" w:name="季节3"/>
      <w:r w:rsidRPr="00931B71">
        <w:rPr>
          <w:rFonts w:hint="eastAsia"/>
          <w:lang w:val="en-US"/>
        </w:rPr>
        <w:t>过渡</w:t>
      </w:r>
      <w:proofErr w:type="gramStart"/>
      <w:r w:rsidRPr="00931B71">
        <w:rPr>
          <w:rFonts w:hint="eastAsia"/>
          <w:lang w:val="en-US"/>
        </w:rPr>
        <w:t>季</w:t>
      </w:r>
      <w:bookmarkEnd w:id="128"/>
      <w:r w:rsidRPr="00931B71">
        <w:rPr>
          <w:rFonts w:hint="eastAsia"/>
          <w:lang w:val="en-US"/>
        </w:rPr>
        <w:t>典型</w:t>
      </w:r>
      <w:proofErr w:type="gramEnd"/>
      <w:r w:rsidRPr="00931B71">
        <w:rPr>
          <w:rFonts w:hint="eastAsia"/>
          <w:lang w:val="en-US"/>
        </w:rPr>
        <w:t>风速和风向条件下，场地内人活动区不出现涡旋或无风区。</w:t>
      </w:r>
      <w:r>
        <w:rPr>
          <w:rFonts w:hint="eastAsia"/>
          <w:lang w:val="en-US"/>
        </w:rPr>
        <w:t>通过该项标准指导设计确保合理的建筑布局，在</w:t>
      </w:r>
      <w:bookmarkStart w:id="129" w:name="季节4"/>
      <w:r>
        <w:rPr>
          <w:rFonts w:hint="eastAsia"/>
          <w:lang w:val="en-US"/>
        </w:rPr>
        <w:t>过渡</w:t>
      </w:r>
      <w:proofErr w:type="gramStart"/>
      <w:r>
        <w:rPr>
          <w:rFonts w:hint="eastAsia"/>
          <w:lang w:val="en-US"/>
        </w:rPr>
        <w:t>季</w:t>
      </w:r>
      <w:bookmarkEnd w:id="129"/>
      <w:r>
        <w:rPr>
          <w:rFonts w:hint="eastAsia"/>
          <w:lang w:val="en-US"/>
        </w:rPr>
        <w:t>形成</w:t>
      </w:r>
      <w:proofErr w:type="gramEnd"/>
      <w:r>
        <w:rPr>
          <w:rFonts w:hint="eastAsia"/>
          <w:lang w:val="en-US"/>
        </w:rPr>
        <w:t>有效的巷道风，优化街区自然通风环境</w:t>
      </w:r>
      <w:r w:rsidRPr="00BF4FD9">
        <w:rPr>
          <w:rFonts w:hint="eastAsia"/>
          <w:lang w:val="en-US"/>
        </w:rPr>
        <w:t>，避免</w:t>
      </w:r>
      <w:bookmarkStart w:id="130" w:name="季节5"/>
      <w:proofErr w:type="gramStart"/>
      <w:r w:rsidRPr="00BF4FD9">
        <w:rPr>
          <w:rFonts w:hint="eastAsia"/>
          <w:lang w:val="en-US"/>
        </w:rPr>
        <w:t>过渡季</w:t>
      </w:r>
      <w:bookmarkEnd w:id="130"/>
      <w:r w:rsidR="00000000" w:rsidRPr="00BF4FD9">
        <w:rPr>
          <w:rFonts w:hint="eastAsia"/>
          <w:lang w:val="en-US"/>
        </w:rPr>
        <w:t>人活动</w:t>
      </w:r>
      <w:proofErr w:type="gramEnd"/>
      <w:r w:rsidR="00000000" w:rsidRPr="00BF4FD9">
        <w:rPr>
          <w:rFonts w:hint="eastAsia"/>
          <w:lang w:val="en-US"/>
        </w:rPr>
        <w:t>区有明显的气流旋涡和无风区，从而造成闷热不适感。因此本项目需要分析人活动区的风速，并</w:t>
      </w:r>
      <w:proofErr w:type="gramStart"/>
      <w:r w:rsidR="00000000" w:rsidRPr="00BF4FD9">
        <w:rPr>
          <w:rFonts w:hint="eastAsia"/>
          <w:lang w:val="en-US"/>
        </w:rPr>
        <w:t>作出</w:t>
      </w:r>
      <w:proofErr w:type="gramEnd"/>
      <w:r w:rsidR="00000000" w:rsidRPr="00BF4FD9">
        <w:rPr>
          <w:rFonts w:hint="eastAsia"/>
          <w:lang w:val="en-US"/>
        </w:rPr>
        <w:t>判断</w:t>
      </w:r>
      <w:r w:rsidRPr="00BF4FD9">
        <w:rPr>
          <w:rFonts w:hint="eastAsia"/>
          <w:lang w:val="en-US"/>
        </w:rPr>
        <w:t>。</w:t>
      </w:r>
    </w:p>
    <w:p w14:paraId="55A5A1BE"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000000"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4E3ADE40" w14:textId="77777777" w:rsidR="00005045" w:rsidRPr="009D2F6D" w:rsidRDefault="00005045" w:rsidP="0027395B">
      <w:pPr>
        <w:pStyle w:val="a0"/>
        <w:ind w:firstLineChars="195" w:firstLine="409"/>
        <w:rPr>
          <w:rFonts w:ascii="黑体" w:eastAsia="黑体" w:hAnsi="黑体" w:hint="eastAsia"/>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436D0A20" w14:textId="77777777" w:rsidR="00005045" w:rsidRDefault="00000000" w:rsidP="00005045">
      <w:pPr>
        <w:pStyle w:val="3"/>
        <w:rPr>
          <w:rFonts w:hint="eastAsia"/>
        </w:rPr>
      </w:pPr>
      <w:bookmarkStart w:id="131" w:name="_Toc509844760"/>
      <w:bookmarkStart w:id="132" w:name="_Toc185880301"/>
      <w:r>
        <w:rPr>
          <w:rFonts w:hint="eastAsia"/>
        </w:rPr>
        <w:lastRenderedPageBreak/>
        <w:t>人活动</w:t>
      </w:r>
      <w:r>
        <w:rPr>
          <w:rFonts w:hint="eastAsia"/>
        </w:rPr>
        <w:t>区域</w:t>
      </w:r>
      <w:r w:rsidR="00005045">
        <w:rPr>
          <w:rFonts w:hint="eastAsia"/>
        </w:rPr>
        <w:t>无风区计算分析</w:t>
      </w:r>
      <w:bookmarkEnd w:id="131"/>
      <w:bookmarkEnd w:id="132"/>
    </w:p>
    <w:p w14:paraId="492A5567" w14:textId="77777777"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w:t>
      </w:r>
      <w:r w:rsidRPr="0048256A">
        <w:rPr>
          <w:rFonts w:hint="eastAsia"/>
          <w:lang w:val="en-US"/>
        </w:rPr>
        <w:t>及</w:t>
      </w:r>
      <w:r w:rsidR="00000000" w:rsidRPr="0048256A">
        <w:rPr>
          <w:rFonts w:hint="eastAsia"/>
          <w:lang w:val="en-US"/>
        </w:rPr>
        <w:t>人活动区</w:t>
      </w:r>
      <w:r w:rsidRPr="0048256A">
        <w:rPr>
          <w:rFonts w:hint="eastAsia"/>
          <w:lang w:val="en-US"/>
        </w:rPr>
        <w:t>的</w:t>
      </w:r>
      <w:r>
        <w:rPr>
          <w:rFonts w:hint="eastAsia"/>
          <w:lang w:val="en-US"/>
        </w:rPr>
        <w:t>风速分布，并通过速度下限为</w:t>
      </w:r>
      <w:r w:rsidR="00000000">
        <w:rPr>
          <w:rFonts w:hint="eastAsia"/>
          <w:lang w:val="en-US"/>
        </w:rPr>
        <w:t>0</w:t>
      </w:r>
      <w:r w:rsidR="00000000">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133" w:name="人活动区风速分析结论"/>
      <w:bookmarkEnd w:id="133"/>
      <w:r>
        <w:t>人活动区内未标示出风速</w:t>
      </w:r>
      <w:r>
        <w:rPr>
          <w:color w:val="0000FF"/>
        </w:rPr>
        <w:t>小于</w:t>
      </w:r>
      <w:r>
        <w:t>0.2m/s</w:t>
      </w:r>
      <w:r>
        <w:t>的超限区域，因此人活动区风速</w:t>
      </w:r>
      <w:r>
        <w:rPr>
          <w:color w:val="0000FF"/>
        </w:rPr>
        <w:t>满足</w:t>
      </w:r>
      <w:r>
        <w:t>绿标要求，项目可采用现有建筑布局。</w:t>
      </w:r>
    </w:p>
    <w:p w14:paraId="781B19D8" w14:textId="77777777" w:rsidR="00005045" w:rsidRDefault="00005045" w:rsidP="006C2DCC">
      <w:pPr>
        <w:pStyle w:val="a0"/>
        <w:spacing w:afterLines="50" w:after="156"/>
        <w:ind w:firstLineChars="0" w:firstLine="0"/>
        <w:jc w:val="center"/>
      </w:pPr>
      <w:bookmarkStart w:id="134" w:name="人行区风速云图"/>
      <w:bookmarkEnd w:id="134"/>
      <w:r>
        <w:rPr>
          <w:noProof/>
        </w:rPr>
        <w:drawing>
          <wp:inline distT="0" distB="0" distL="0" distR="0" wp14:anchorId="00F66E23" wp14:editId="08EBE6FF">
            <wp:extent cx="5667375" cy="31908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190875"/>
                    </a:xfrm>
                    <a:prstGeom prst="rect">
                      <a:avLst/>
                    </a:prstGeom>
                  </pic:spPr>
                </pic:pic>
              </a:graphicData>
            </a:graphic>
          </wp:inline>
        </w:drawing>
      </w:r>
    </w:p>
    <w:p w14:paraId="42BB73F9"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71C90">
        <w:rPr>
          <w:rFonts w:ascii="黑体" w:eastAsia="黑体" w:hAnsi="黑体" w:hint="eastAsia"/>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71C90">
        <w:rPr>
          <w:rFonts w:ascii="黑体" w:eastAsia="黑体" w:hAnsi="黑体" w:hint="eastAsia"/>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区域-1.5米高度水平面风速云图</w:t>
      </w:r>
      <w:r w:rsidR="00000000">
        <w:rPr>
          <w:rFonts w:ascii="黑体" w:eastAsia="黑体" w:hAnsi="黑体" w:hint="eastAsia"/>
          <w:sz w:val="20"/>
          <w:szCs w:val="20"/>
        </w:rPr>
        <w:t>-</w:t>
      </w:r>
      <w:bookmarkStart w:id="135" w:name="季节6"/>
      <w:r w:rsidR="00000000">
        <w:rPr>
          <w:rFonts w:ascii="黑体" w:eastAsia="黑体" w:hAnsi="黑体" w:hint="eastAsia"/>
          <w:sz w:val="20"/>
          <w:szCs w:val="20"/>
        </w:rPr>
        <w:t>过渡季</w:t>
      </w:r>
      <w:bookmarkEnd w:id="135"/>
      <w:r w:rsidR="00000000">
        <w:rPr>
          <w:rFonts w:hint="eastAsia"/>
        </w:rPr>
        <w:t xml:space="preserve"> </w:t>
      </w:r>
    </w:p>
    <w:p w14:paraId="2C5CDEB7" w14:textId="77777777" w:rsidR="00000000" w:rsidRPr="006F1295" w:rsidRDefault="00000000" w:rsidP="006F1295">
      <w:pPr>
        <w:pStyle w:val="a0"/>
        <w:ind w:firstLine="420"/>
      </w:pPr>
    </w:p>
    <w:p w14:paraId="01D8E25C" w14:textId="77777777" w:rsidR="00005045" w:rsidRDefault="00000000" w:rsidP="00005045">
      <w:pPr>
        <w:pStyle w:val="3"/>
        <w:rPr>
          <w:rFonts w:hint="eastAsia"/>
        </w:rPr>
      </w:pPr>
      <w:bookmarkStart w:id="136" w:name="_Toc509844761"/>
      <w:bookmarkStart w:id="137" w:name="_Toc185880302"/>
      <w:r>
        <w:rPr>
          <w:rFonts w:hint="eastAsia"/>
        </w:rPr>
        <w:t>人</w:t>
      </w:r>
      <w:r>
        <w:rPr>
          <w:rFonts w:hint="eastAsia"/>
        </w:rPr>
        <w:t>活动</w:t>
      </w:r>
      <w:r>
        <w:rPr>
          <w:rFonts w:hint="eastAsia"/>
        </w:rPr>
        <w:t>区域</w:t>
      </w:r>
      <w:r w:rsidR="00005045">
        <w:rPr>
          <w:rFonts w:hint="eastAsia"/>
        </w:rPr>
        <w:t>旋涡区分析</w:t>
      </w:r>
      <w:bookmarkEnd w:id="136"/>
      <w:bookmarkEnd w:id="137"/>
    </w:p>
    <w:p w14:paraId="787088A8" w14:textId="77777777" w:rsidR="00005045" w:rsidRPr="009D2F6D" w:rsidRDefault="00005045" w:rsidP="0096596C">
      <w:pPr>
        <w:pStyle w:val="a0"/>
        <w:ind w:firstLine="420"/>
        <w:rPr>
          <w:lang w:val="en-US"/>
        </w:rPr>
      </w:pPr>
      <w:r>
        <w:rPr>
          <w:rFonts w:hint="eastAsia"/>
          <w:lang w:val="en-US"/>
        </w:rPr>
        <w:t>旋涡区的空气</w:t>
      </w:r>
      <w:proofErr w:type="gramStart"/>
      <w:r>
        <w:rPr>
          <w:rFonts w:hint="eastAsia"/>
          <w:lang w:val="en-US"/>
        </w:rPr>
        <w:t>流运动</w:t>
      </w:r>
      <w:proofErr w:type="gramEnd"/>
      <w:r>
        <w:rPr>
          <w:rFonts w:hint="eastAsia"/>
          <w:lang w:val="en-US"/>
        </w:rPr>
        <w:t>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w:t>
      </w:r>
      <w:r w:rsidR="00000000">
        <w:rPr>
          <w:rFonts w:hint="eastAsia"/>
          <w:lang w:val="en-US"/>
        </w:rPr>
        <w:t>活动</w:t>
      </w:r>
      <w:r w:rsidRPr="00B93902">
        <w:rPr>
          <w:rFonts w:hint="eastAsia"/>
          <w:lang w:val="en-US"/>
        </w:rPr>
        <w:t>区没有明显的旋涡产生，因此满足绿标要求。</w:t>
      </w:r>
    </w:p>
    <w:p w14:paraId="10379FCE" w14:textId="77777777" w:rsidR="00005045" w:rsidRDefault="00005045" w:rsidP="006C2DCC">
      <w:pPr>
        <w:pStyle w:val="a0"/>
        <w:ind w:firstLineChars="0" w:firstLine="0"/>
        <w:jc w:val="center"/>
        <w:rPr>
          <w:lang w:val="en-US"/>
        </w:rPr>
      </w:pPr>
      <w:bookmarkStart w:id="138" w:name="人行区风速矢量图"/>
      <w:bookmarkEnd w:id="138"/>
      <w:r>
        <w:rPr>
          <w:noProof/>
        </w:rPr>
        <w:lastRenderedPageBreak/>
        <w:drawing>
          <wp:inline distT="0" distB="0" distL="0" distR="0" wp14:anchorId="5D09738B" wp14:editId="4EA27599">
            <wp:extent cx="5667375" cy="33337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333750"/>
                    </a:xfrm>
                    <a:prstGeom prst="rect">
                      <a:avLst/>
                    </a:prstGeom>
                  </pic:spPr>
                </pic:pic>
              </a:graphicData>
            </a:graphic>
          </wp:inline>
        </w:drawing>
      </w:r>
    </w:p>
    <w:p w14:paraId="40FA5550" w14:textId="77777777" w:rsidR="00000000"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71C90">
        <w:rPr>
          <w:rFonts w:ascii="黑体" w:eastAsia="黑体" w:hAnsi="黑体" w:hint="eastAsia"/>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71C90">
        <w:rPr>
          <w:rFonts w:ascii="黑体" w:eastAsia="黑体" w:hAnsi="黑体" w:hint="eastAsia"/>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区-1.5米高度水平面风速矢量图</w:t>
      </w:r>
      <w:r w:rsidR="00000000">
        <w:rPr>
          <w:rFonts w:hint="eastAsia"/>
          <w:lang w:val="en-US"/>
        </w:rPr>
        <w:t xml:space="preserve"> </w:t>
      </w:r>
    </w:p>
    <w:p w14:paraId="5EA7AFBC" w14:textId="77777777" w:rsidR="00000000" w:rsidRPr="006F1295" w:rsidRDefault="00000000" w:rsidP="006F1295">
      <w:pPr>
        <w:pStyle w:val="a0"/>
        <w:ind w:firstLine="420"/>
        <w:rPr>
          <w:lang w:val="en-US"/>
        </w:rPr>
      </w:pPr>
    </w:p>
    <w:p w14:paraId="620D98AF" w14:textId="77777777" w:rsidR="00005045" w:rsidRDefault="00005045" w:rsidP="00005045">
      <w:pPr>
        <w:pStyle w:val="3"/>
        <w:rPr>
          <w:rFonts w:hint="eastAsia"/>
        </w:rPr>
      </w:pPr>
      <w:bookmarkStart w:id="139" w:name="_Toc509844762"/>
      <w:bookmarkStart w:id="140" w:name="_Toc185880303"/>
      <w:r>
        <w:rPr>
          <w:rFonts w:hint="eastAsia"/>
        </w:rPr>
        <w:t>人</w:t>
      </w:r>
      <w:r w:rsidR="00000000">
        <w:rPr>
          <w:rFonts w:hint="eastAsia"/>
        </w:rPr>
        <w:t>活动</w:t>
      </w:r>
      <w:r>
        <w:rPr>
          <w:rFonts w:hint="eastAsia"/>
        </w:rPr>
        <w:t>区域旋涡区/无风区达标</w:t>
      </w:r>
      <w:bookmarkEnd w:id="139"/>
      <w:r w:rsidR="00000000">
        <w:rPr>
          <w:rFonts w:hint="eastAsia"/>
        </w:rPr>
        <w:t>结果汇总</w:t>
      </w:r>
      <w:bookmarkEnd w:id="140"/>
    </w:p>
    <w:p w14:paraId="3EA7662A" w14:textId="77777777" w:rsidR="00005045" w:rsidRPr="00C50BDB" w:rsidRDefault="00C50BDB" w:rsidP="00C50BDB">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971C90">
        <w:rPr>
          <w:rFonts w:ascii="黑体" w:eastAsia="黑体" w:hAnsi="黑体" w:hint="eastAsia"/>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971C90">
        <w:rPr>
          <w:rFonts w:ascii="黑体" w:eastAsia="黑体" w:hAnsi="黑体" w:hint="eastAsia"/>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41" w:name="季节8"/>
      <w:proofErr w:type="gramStart"/>
      <w:r w:rsidR="00000000" w:rsidRPr="002F5B29">
        <w:rPr>
          <w:rFonts w:ascii="黑体" w:eastAsia="黑体" w:hAnsi="黑体" w:hint="eastAsia"/>
          <w:sz w:val="20"/>
          <w:szCs w:val="20"/>
        </w:rPr>
        <w:t>过渡季</w:t>
      </w:r>
      <w:bookmarkEnd w:id="141"/>
      <w:r w:rsidR="00005045" w:rsidRPr="00C50BDB">
        <w:rPr>
          <w:rFonts w:ascii="黑体" w:eastAsia="黑体" w:hAnsi="黑体" w:hint="eastAsia"/>
          <w:sz w:val="20"/>
          <w:szCs w:val="20"/>
        </w:rPr>
        <w:t>无风区</w:t>
      </w:r>
      <w:proofErr w:type="gramEnd"/>
      <w:r w:rsidR="00005045" w:rsidRPr="00C50BDB">
        <w:rPr>
          <w:rFonts w:ascii="黑体" w:eastAsia="黑体" w:hAnsi="黑体" w:hint="eastAsia"/>
          <w:sz w:val="20"/>
          <w:szCs w:val="20"/>
        </w:rPr>
        <w:t>/旋涡区达标分析汇总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5C45EBBC"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72503"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823B012"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7C265D0E"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6CCDCF7"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151CA298"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1717CBE" w14:textId="77777777" w:rsidR="00005045" w:rsidRPr="001A4505" w:rsidRDefault="00005045" w:rsidP="00005045">
            <w:pPr>
              <w:rPr>
                <w:rFonts w:ascii="宋体" w:hAnsi="宋体" w:cs="宋体" w:hint="eastAsia"/>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79CB38A5" w14:textId="77777777" w:rsidR="00005045" w:rsidRPr="001A4505" w:rsidRDefault="00005045" w:rsidP="00005045">
            <w:pPr>
              <w:rPr>
                <w:rFonts w:ascii="宋体" w:hAnsi="宋体" w:cs="宋体" w:hint="eastAsia"/>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044917EB" w14:textId="77777777" w:rsidR="00005045" w:rsidRPr="0088058A" w:rsidRDefault="00005045" w:rsidP="0088058A">
            <w:pPr>
              <w:spacing w:line="240" w:lineRule="auto"/>
              <w:jc w:val="center"/>
              <w:rPr>
                <w:rFonts w:ascii="宋体" w:hAnsi="宋体" w:cs="宋体" w:hint="eastAsia"/>
                <w:color w:val="000000"/>
                <w:sz w:val="22"/>
                <w:szCs w:val="22"/>
                <w:lang w:val="en-US"/>
              </w:rPr>
            </w:pPr>
            <w:bookmarkStart w:id="142" w:name="是否有无风区"/>
            <w:r w:rsidRPr="0088058A">
              <w:rPr>
                <w:rFonts w:ascii="宋体" w:hAnsi="宋体" w:cs="宋体" w:hint="eastAsia"/>
                <w:color w:val="000000"/>
                <w:sz w:val="22"/>
                <w:szCs w:val="22"/>
                <w:lang w:val="en-US"/>
              </w:rPr>
              <w:t>否</w:t>
            </w:r>
            <w:bookmarkEnd w:id="142"/>
          </w:p>
        </w:tc>
        <w:tc>
          <w:tcPr>
            <w:tcW w:w="1276" w:type="dxa"/>
            <w:tcBorders>
              <w:top w:val="nil"/>
              <w:left w:val="nil"/>
              <w:bottom w:val="single" w:sz="4" w:space="0" w:color="auto"/>
              <w:right w:val="single" w:sz="4" w:space="0" w:color="auto"/>
            </w:tcBorders>
            <w:shd w:val="clear" w:color="auto" w:fill="auto"/>
            <w:noWrap/>
            <w:vAlign w:val="center"/>
            <w:hideMark/>
          </w:tcPr>
          <w:p w14:paraId="032748B3" w14:textId="77777777" w:rsidR="00005045" w:rsidRPr="0088058A" w:rsidRDefault="00005045" w:rsidP="0088058A">
            <w:pPr>
              <w:spacing w:line="240" w:lineRule="auto"/>
              <w:jc w:val="center"/>
              <w:rPr>
                <w:rFonts w:ascii="宋体" w:hAnsi="宋体" w:cs="宋体" w:hint="eastAsia"/>
                <w:color w:val="000000"/>
                <w:sz w:val="22"/>
                <w:szCs w:val="22"/>
                <w:lang w:val="en-US"/>
              </w:rPr>
            </w:pPr>
            <w:bookmarkStart w:id="143" w:name="无风区达标判断"/>
            <w:r w:rsidRPr="0088058A">
              <w:rPr>
                <w:rFonts w:ascii="宋体" w:hAnsi="宋体" w:cs="宋体" w:hint="eastAsia"/>
                <w:color w:val="000000"/>
                <w:sz w:val="22"/>
                <w:szCs w:val="22"/>
                <w:lang w:val="en-US"/>
              </w:rPr>
              <w:t>是</w:t>
            </w:r>
            <w:bookmarkEnd w:id="143"/>
          </w:p>
        </w:tc>
      </w:tr>
      <w:tr w:rsidR="00005045" w:rsidRPr="008E146A" w14:paraId="52BEDEA1"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696511B" w14:textId="77777777" w:rsidR="00005045" w:rsidRPr="001A4505" w:rsidRDefault="00005045" w:rsidP="00005045">
            <w:pPr>
              <w:rPr>
                <w:rFonts w:ascii="宋体" w:hAnsi="宋体" w:cs="宋体" w:hint="eastAsia"/>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4FB21F8C" w14:textId="77777777" w:rsidR="00005045" w:rsidRPr="001A4505" w:rsidRDefault="00005045" w:rsidP="00005045">
            <w:pPr>
              <w:rPr>
                <w:rFonts w:ascii="宋体" w:hAnsi="宋体" w:cs="宋体" w:hint="eastAsia"/>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7F71142C" w14:textId="77777777" w:rsidR="00005045" w:rsidRPr="0088058A" w:rsidRDefault="00005045" w:rsidP="0088058A">
            <w:pPr>
              <w:spacing w:line="240" w:lineRule="auto"/>
              <w:jc w:val="center"/>
              <w:rPr>
                <w:rFonts w:ascii="宋体" w:hAnsi="宋体" w:cs="宋体" w:hint="eastAsia"/>
                <w:color w:val="000000"/>
                <w:sz w:val="22"/>
                <w:szCs w:val="22"/>
                <w:lang w:val="en-US"/>
              </w:rPr>
            </w:pPr>
            <w:bookmarkStart w:id="144" w:name="是否有旋涡区"/>
            <w:r w:rsidRPr="0088058A">
              <w:rPr>
                <w:rFonts w:ascii="宋体" w:hAnsi="宋体" w:cs="宋体"/>
                <w:color w:val="000000"/>
                <w:sz w:val="22"/>
                <w:szCs w:val="22"/>
                <w:lang w:val="en-US"/>
              </w:rPr>
              <w:t>否</w:t>
            </w:r>
            <w:bookmarkEnd w:id="144"/>
          </w:p>
        </w:tc>
        <w:tc>
          <w:tcPr>
            <w:tcW w:w="1276" w:type="dxa"/>
            <w:tcBorders>
              <w:top w:val="nil"/>
              <w:left w:val="nil"/>
              <w:bottom w:val="single" w:sz="4" w:space="0" w:color="auto"/>
              <w:right w:val="single" w:sz="4" w:space="0" w:color="auto"/>
            </w:tcBorders>
            <w:shd w:val="clear" w:color="auto" w:fill="auto"/>
            <w:noWrap/>
            <w:vAlign w:val="center"/>
            <w:hideMark/>
          </w:tcPr>
          <w:p w14:paraId="301FE5C7" w14:textId="77777777" w:rsidR="00005045" w:rsidRPr="0088058A" w:rsidRDefault="00005045" w:rsidP="0088058A">
            <w:pPr>
              <w:spacing w:line="240" w:lineRule="auto"/>
              <w:jc w:val="center"/>
              <w:rPr>
                <w:rFonts w:ascii="宋体" w:hAnsi="宋体" w:cs="宋体" w:hint="eastAsia"/>
                <w:color w:val="000000"/>
                <w:sz w:val="22"/>
                <w:szCs w:val="22"/>
                <w:lang w:val="en-US"/>
              </w:rPr>
            </w:pPr>
            <w:bookmarkStart w:id="145" w:name="旋涡区达标判断"/>
            <w:r w:rsidRPr="0088058A">
              <w:rPr>
                <w:rFonts w:ascii="宋体" w:hAnsi="宋体" w:cs="宋体"/>
                <w:color w:val="000000"/>
                <w:sz w:val="22"/>
                <w:szCs w:val="22"/>
                <w:lang w:val="en-US"/>
              </w:rPr>
              <w:t>是</w:t>
            </w:r>
            <w:bookmarkEnd w:id="145"/>
          </w:p>
        </w:tc>
      </w:tr>
    </w:tbl>
    <w:p w14:paraId="7F6FB06F" w14:textId="77777777" w:rsidR="00005045" w:rsidRDefault="00005045" w:rsidP="00005045">
      <w:pPr>
        <w:pStyle w:val="3"/>
        <w:rPr>
          <w:rFonts w:hint="eastAsia"/>
        </w:rPr>
      </w:pPr>
      <w:bookmarkStart w:id="146" w:name="_Toc504501018"/>
      <w:bookmarkStart w:id="147" w:name="_Toc509844763"/>
      <w:bookmarkStart w:id="148" w:name="_Toc185880304"/>
      <w:r>
        <w:rPr>
          <w:rFonts w:hint="eastAsia"/>
        </w:rPr>
        <w:t>外窗内外表面风压</w:t>
      </w:r>
      <w:bookmarkEnd w:id="146"/>
      <w:r>
        <w:rPr>
          <w:rFonts w:hint="eastAsia"/>
        </w:rPr>
        <w:t>差达标分析</w:t>
      </w:r>
      <w:bookmarkEnd w:id="147"/>
      <w:bookmarkEnd w:id="148"/>
    </w:p>
    <w:p w14:paraId="7AD08C61"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49" w:name="季节9"/>
      <w:r>
        <w:rPr>
          <w:rFonts w:hint="eastAsia"/>
          <w:lang w:val="en-US"/>
        </w:rPr>
        <w:t>过渡季</w:t>
      </w:r>
      <w:bookmarkEnd w:id="149"/>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2DA66165"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62F338C8"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27D62960" w14:textId="77777777" w:rsidR="00005045" w:rsidRDefault="00005045" w:rsidP="006C2DCC">
      <w:pPr>
        <w:pStyle w:val="a0"/>
        <w:ind w:firstLineChars="0" w:firstLine="0"/>
        <w:jc w:val="center"/>
      </w:pPr>
      <w:bookmarkStart w:id="150" w:name="迎风面风压云图"/>
      <w:bookmarkEnd w:id="150"/>
      <w:r>
        <w:rPr>
          <w:noProof/>
        </w:rPr>
        <w:lastRenderedPageBreak/>
        <w:drawing>
          <wp:inline distT="0" distB="0" distL="0" distR="0" wp14:anchorId="49864580" wp14:editId="3F250DF3">
            <wp:extent cx="5667375" cy="32861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286125"/>
                    </a:xfrm>
                    <a:prstGeom prst="rect">
                      <a:avLst/>
                    </a:prstGeom>
                  </pic:spPr>
                </pic:pic>
              </a:graphicData>
            </a:graphic>
          </wp:inline>
        </w:drawing>
      </w:r>
    </w:p>
    <w:p w14:paraId="5DFDFDBF" w14:textId="77777777" w:rsidR="00005045" w:rsidRPr="00C72E58" w:rsidRDefault="00C50BDB" w:rsidP="006C2DCC">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71C90">
        <w:rPr>
          <w:rFonts w:ascii="黑体" w:eastAsia="黑体" w:hAnsi="黑体" w:hint="eastAsia"/>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71C90">
        <w:rPr>
          <w:rFonts w:ascii="黑体" w:eastAsia="黑体" w:hAnsi="黑体" w:hint="eastAsia"/>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51" w:name="季节10"/>
      <w:r w:rsidR="00005045" w:rsidRPr="00C72E58">
        <w:rPr>
          <w:rFonts w:ascii="黑体" w:eastAsia="黑体" w:hAnsi="黑体" w:hint="eastAsia"/>
          <w:sz w:val="20"/>
          <w:szCs w:val="20"/>
        </w:rPr>
        <w:t>过渡季</w:t>
      </w:r>
      <w:bookmarkEnd w:id="151"/>
    </w:p>
    <w:p w14:paraId="73FC793A" w14:textId="77777777" w:rsidR="00005045" w:rsidRPr="00C56D1B" w:rsidRDefault="00005045" w:rsidP="00005045">
      <w:pPr>
        <w:jc w:val="center"/>
      </w:pPr>
      <w:bookmarkStart w:id="152" w:name="背风面风压云图"/>
      <w:bookmarkEnd w:id="152"/>
      <w:r>
        <w:rPr>
          <w:noProof/>
        </w:rPr>
        <w:drawing>
          <wp:inline distT="0" distB="0" distL="0" distR="0" wp14:anchorId="0B9503F0" wp14:editId="6EC4CDCD">
            <wp:extent cx="5667375" cy="32956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67375" cy="3295650"/>
                    </a:xfrm>
                    <a:prstGeom prst="rect">
                      <a:avLst/>
                    </a:prstGeom>
                  </pic:spPr>
                </pic:pic>
              </a:graphicData>
            </a:graphic>
          </wp:inline>
        </w:drawing>
      </w:r>
    </w:p>
    <w:p w14:paraId="37C3950A" w14:textId="77777777" w:rsidR="00000000"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71C90">
        <w:rPr>
          <w:rFonts w:ascii="黑体" w:eastAsia="黑体" w:hAnsi="黑体" w:hint="eastAsia"/>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71C90">
        <w:rPr>
          <w:rFonts w:ascii="黑体" w:eastAsia="黑体" w:hAnsi="黑体" w:hint="eastAsia"/>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53" w:name="季节11"/>
      <w:r w:rsidR="00005045" w:rsidRPr="00C72E58">
        <w:rPr>
          <w:rFonts w:ascii="黑体" w:eastAsia="黑体" w:hAnsi="黑体" w:hint="eastAsia"/>
          <w:sz w:val="20"/>
          <w:szCs w:val="20"/>
        </w:rPr>
        <w:t>过渡季</w:t>
      </w:r>
      <w:bookmarkEnd w:id="153"/>
      <w:r w:rsidR="00000000">
        <w:rPr>
          <w:rFonts w:hint="eastAsia"/>
        </w:rPr>
        <w:t xml:space="preserve"> </w:t>
      </w:r>
    </w:p>
    <w:p w14:paraId="65397AEB"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692D84DA" w14:textId="77777777" w:rsidR="00005045" w:rsidRDefault="00C50BDB" w:rsidP="00005045">
      <w:pPr>
        <w:jc w:val="center"/>
      </w:pPr>
      <w:r w:rsidRPr="00C50BDB">
        <w:rPr>
          <w:rFonts w:ascii="黑体" w:hAnsi="黑体" w:hint="eastAsia"/>
        </w:rPr>
        <w:t>表</w:t>
      </w:r>
      <w:r w:rsidRPr="00C50BDB">
        <w:rPr>
          <w:rFonts w:ascii="黑体" w:hAnsi="黑体" w:hint="eastAsia"/>
        </w:rPr>
        <w:t xml:space="preserve">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971C90">
        <w:rPr>
          <w:rFonts w:ascii="黑体" w:hAnsi="黑体" w:hint="eastAsia"/>
          <w:noProof/>
        </w:rPr>
        <w:t>5.4</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 xml:space="preserve">SEQ </w:instrText>
      </w:r>
      <w:r w:rsidRPr="00C50BDB">
        <w:rPr>
          <w:rFonts w:ascii="黑体" w:hAnsi="黑体" w:hint="eastAsia"/>
        </w:rPr>
        <w:instrText>表</w:instrText>
      </w:r>
      <w:r w:rsidRPr="00C50BDB">
        <w:rPr>
          <w:rFonts w:ascii="黑体" w:hAnsi="黑体" w:hint="eastAsia"/>
        </w:rPr>
        <w:instrText xml:space="preserve"> \* ARABIC \s 2</w:instrText>
      </w:r>
      <w:r w:rsidRPr="00C50BDB">
        <w:rPr>
          <w:rFonts w:ascii="黑体" w:hAnsi="黑体"/>
        </w:rPr>
        <w:instrText xml:space="preserve"> </w:instrText>
      </w:r>
      <w:r w:rsidRPr="00C50BDB">
        <w:rPr>
          <w:rFonts w:ascii="黑体" w:hAnsi="黑体"/>
        </w:rPr>
        <w:fldChar w:fldCharType="separate"/>
      </w:r>
      <w:r w:rsidR="00971C90">
        <w:rPr>
          <w:rFonts w:ascii="黑体" w:hAnsi="黑体" w:hint="eastAsia"/>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44509DF2" w14:textId="77777777" w:rsidTr="00DA2EC4">
        <w:trPr>
          <w:tblHeader/>
        </w:trPr>
        <w:tc>
          <w:tcPr>
            <w:tcW w:w="4361" w:type="dxa"/>
            <w:shd w:val="clear" w:color="auto" w:fill="E6E6E6"/>
            <w:vAlign w:val="center"/>
          </w:tcPr>
          <w:p w14:paraId="124E863A"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6980092E"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6FED06B2"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7326C476"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314BCEFD" w14:textId="77777777" w:rsidR="00005045" w:rsidRPr="00124784" w:rsidRDefault="00005045" w:rsidP="00124784">
            <w:pPr>
              <w:jc w:val="center"/>
              <w:rPr>
                <w:lang w:val="en-US"/>
              </w:rPr>
            </w:pPr>
            <w:r w:rsidRPr="00124784">
              <w:rPr>
                <w:rFonts w:hint="eastAsia"/>
                <w:lang w:val="en-US"/>
              </w:rPr>
              <w:t>是否达标</w:t>
            </w:r>
          </w:p>
        </w:tc>
      </w:tr>
      <w:tr w:rsidR="00005045" w14:paraId="21E814A6" w14:textId="77777777" w:rsidTr="00DA2EC4">
        <w:tc>
          <w:tcPr>
            <w:tcW w:w="4361" w:type="dxa"/>
            <w:shd w:val="clear" w:color="auto" w:fill="auto"/>
            <w:vAlign w:val="center"/>
          </w:tcPr>
          <w:p w14:paraId="63C8252D" w14:textId="77777777" w:rsidR="00005045" w:rsidRPr="00124784" w:rsidRDefault="00005045" w:rsidP="00124784">
            <w:pPr>
              <w:jc w:val="center"/>
              <w:rPr>
                <w:lang w:val="en-US"/>
              </w:rPr>
            </w:pPr>
            <w:r>
              <w:rPr>
                <w:lang w:val="en-US"/>
              </w:rPr>
              <w:t>单体</w:t>
            </w:r>
          </w:p>
        </w:tc>
        <w:tc>
          <w:tcPr>
            <w:tcW w:w="1134" w:type="dxa"/>
            <w:shd w:val="clear" w:color="auto" w:fill="auto"/>
            <w:vAlign w:val="center"/>
          </w:tcPr>
          <w:p w14:paraId="10472E81" w14:textId="77777777" w:rsidR="00005045" w:rsidRPr="00124784" w:rsidRDefault="00005045" w:rsidP="00124784">
            <w:pPr>
              <w:jc w:val="center"/>
              <w:rPr>
                <w:lang w:val="en-US"/>
              </w:rPr>
            </w:pPr>
            <w:r>
              <w:rPr>
                <w:lang w:val="en-US"/>
              </w:rPr>
              <w:t>245</w:t>
            </w:r>
          </w:p>
        </w:tc>
        <w:tc>
          <w:tcPr>
            <w:tcW w:w="1984" w:type="dxa"/>
            <w:shd w:val="clear" w:color="auto" w:fill="auto"/>
            <w:vAlign w:val="center"/>
          </w:tcPr>
          <w:p w14:paraId="15CFC7B5" w14:textId="77777777" w:rsidR="00005045" w:rsidRPr="00124784" w:rsidRDefault="00005045" w:rsidP="00124784">
            <w:pPr>
              <w:jc w:val="center"/>
              <w:rPr>
                <w:lang w:val="en-US"/>
              </w:rPr>
            </w:pPr>
            <w:r>
              <w:rPr>
                <w:lang w:val="en-US"/>
              </w:rPr>
              <w:t>225</w:t>
            </w:r>
          </w:p>
        </w:tc>
        <w:tc>
          <w:tcPr>
            <w:tcW w:w="1116" w:type="dxa"/>
            <w:shd w:val="clear" w:color="auto" w:fill="auto"/>
            <w:vAlign w:val="center"/>
          </w:tcPr>
          <w:p w14:paraId="5F2D311C" w14:textId="77777777" w:rsidR="00005045" w:rsidRPr="00124784" w:rsidRDefault="00005045" w:rsidP="00124784">
            <w:pPr>
              <w:jc w:val="center"/>
              <w:rPr>
                <w:lang w:val="en-US"/>
              </w:rPr>
            </w:pPr>
            <w:r>
              <w:rPr>
                <w:lang w:val="en-US"/>
              </w:rPr>
              <w:t>91.84</w:t>
            </w:r>
          </w:p>
        </w:tc>
        <w:tc>
          <w:tcPr>
            <w:tcW w:w="708" w:type="dxa"/>
            <w:shd w:val="clear" w:color="auto" w:fill="auto"/>
            <w:vAlign w:val="center"/>
          </w:tcPr>
          <w:p w14:paraId="63C1EE83" w14:textId="77777777" w:rsidR="00005045" w:rsidRPr="00124784" w:rsidRDefault="00005045" w:rsidP="00124784">
            <w:pPr>
              <w:jc w:val="center"/>
              <w:rPr>
                <w:lang w:val="en-US"/>
              </w:rPr>
            </w:pPr>
            <w:r>
              <w:rPr>
                <w:lang w:val="en-US"/>
              </w:rPr>
              <w:t>是</w:t>
            </w:r>
          </w:p>
        </w:tc>
      </w:tr>
    </w:tbl>
    <w:p w14:paraId="5F6CDDD9" w14:textId="77777777" w:rsidR="00000000"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6E87BADA" w14:textId="77777777" w:rsidR="00000000" w:rsidRDefault="00000000" w:rsidP="007F24B7">
      <w:pPr>
        <w:rPr>
          <w:lang w:val="en-US"/>
        </w:rPr>
      </w:pPr>
      <w:bookmarkStart w:id="154" w:name="建筑外窗室内外风压差达标判定"/>
      <w:bookmarkEnd w:id="154"/>
    </w:p>
    <w:p w14:paraId="6818220C" w14:textId="77777777" w:rsidR="00000000" w:rsidRDefault="00000000" w:rsidP="00053971"/>
    <w:p w14:paraId="00DF1316" w14:textId="77777777" w:rsidR="00000000" w:rsidRPr="00053971" w:rsidRDefault="00000000">
      <w:pPr>
        <w:rPr>
          <w:lang w:val="en-US"/>
        </w:rPr>
      </w:pPr>
      <w:bookmarkStart w:id="155"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55"/>
      <w:r>
        <w:rPr>
          <w:rFonts w:hint="eastAsia"/>
          <w:lang w:val="en-US"/>
        </w:rPr>
        <w:t xml:space="preserve"> </w:t>
      </w:r>
    </w:p>
    <w:p w14:paraId="08EBD59D" w14:textId="77777777" w:rsidR="00754FB6" w:rsidRPr="00754FB6" w:rsidRDefault="00FA58D9" w:rsidP="00005045">
      <w:pPr>
        <w:rPr>
          <w:lang w:val="en-US"/>
        </w:rPr>
      </w:pPr>
      <w:bookmarkStart w:id="156" w:name="其他工况"/>
      <w:bookmarkEnd w:id="156"/>
      <w:r>
        <w:rPr>
          <w:rFonts w:hint="eastAsia"/>
          <w:lang w:val="en-US"/>
        </w:rPr>
        <w:t xml:space="preserve"> </w:t>
      </w:r>
    </w:p>
    <w:p w14:paraId="5A6E985D" w14:textId="77777777" w:rsidR="00005045" w:rsidRDefault="00005045" w:rsidP="00005045">
      <w:pPr>
        <w:pStyle w:val="2"/>
      </w:pPr>
      <w:bookmarkStart w:id="157" w:name="_Toc509844764"/>
      <w:bookmarkStart w:id="158" w:name="_Toc185880305"/>
      <w:r>
        <w:rPr>
          <w:rFonts w:hint="eastAsia"/>
        </w:rPr>
        <w:t>结论</w:t>
      </w:r>
      <w:bookmarkEnd w:id="157"/>
      <w:bookmarkEnd w:id="158"/>
    </w:p>
    <w:p w14:paraId="5FD81331" w14:textId="77777777" w:rsidR="00005045" w:rsidRPr="00F74E80" w:rsidRDefault="00005045" w:rsidP="00005045">
      <w:pPr>
        <w:pStyle w:val="3"/>
        <w:rPr>
          <w:rFonts w:hint="eastAsia"/>
        </w:rPr>
      </w:pPr>
      <w:bookmarkStart w:id="159" w:name="_Toc509844765"/>
      <w:bookmarkStart w:id="160" w:name="_Toc185880306"/>
      <w:r>
        <w:rPr>
          <w:rFonts w:hint="eastAsia"/>
        </w:rPr>
        <w:t>冬季工况达标判断</w:t>
      </w:r>
      <w:bookmarkStart w:id="161" w:name="_Toc509844766"/>
      <w:bookmarkEnd w:id="159"/>
      <w:bookmarkEnd w:id="160"/>
      <w:bookmarkEnd w:id="161"/>
    </w:p>
    <w:p w14:paraId="7F653A6E" w14:textId="77777777" w:rsidR="00005045" w:rsidRPr="00C72E58" w:rsidRDefault="00C50BDB" w:rsidP="00C72E58">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971C90">
        <w:rPr>
          <w:rFonts w:ascii="黑体" w:eastAsia="黑体" w:hAnsi="黑体" w:hint="eastAsia"/>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971C90">
        <w:rPr>
          <w:rFonts w:ascii="黑体" w:eastAsia="黑体" w:hAnsi="黑体" w:hint="eastAsia"/>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1A1B0D4B" w14:textId="77777777" w:rsidTr="00124784">
        <w:tc>
          <w:tcPr>
            <w:tcW w:w="1951" w:type="dxa"/>
            <w:tcBorders>
              <w:top w:val="single" w:sz="12" w:space="0" w:color="auto"/>
              <w:bottom w:val="single" w:sz="4" w:space="0" w:color="auto"/>
            </w:tcBorders>
            <w:shd w:val="clear" w:color="auto" w:fill="E6E6E6"/>
            <w:vAlign w:val="center"/>
          </w:tcPr>
          <w:p w14:paraId="697F82EC"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5BCE8667"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1D070220"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30E93DE6"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7EF863D6" w14:textId="77777777" w:rsidR="00005045" w:rsidRPr="00124784" w:rsidRDefault="00005045" w:rsidP="00124784">
            <w:pPr>
              <w:jc w:val="center"/>
              <w:rPr>
                <w:lang w:val="en-US"/>
              </w:rPr>
            </w:pPr>
            <w:r w:rsidRPr="00124784">
              <w:rPr>
                <w:rFonts w:hint="eastAsia"/>
                <w:lang w:val="en-US"/>
              </w:rPr>
              <w:t>得分</w:t>
            </w:r>
          </w:p>
        </w:tc>
      </w:tr>
      <w:tr w:rsidR="00005045" w14:paraId="588F53BE" w14:textId="77777777" w:rsidTr="00124784">
        <w:tc>
          <w:tcPr>
            <w:tcW w:w="1951" w:type="dxa"/>
            <w:tcBorders>
              <w:top w:val="single" w:sz="4" w:space="0" w:color="auto"/>
            </w:tcBorders>
            <w:shd w:val="clear" w:color="auto" w:fill="auto"/>
            <w:vAlign w:val="center"/>
          </w:tcPr>
          <w:p w14:paraId="1AD9B62A"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2D2E1A6A" w14:textId="77777777" w:rsidR="00005045" w:rsidRPr="00124784" w:rsidRDefault="00000000"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bookmarkStart w:id="162" w:name="标准要求冬季风速得分"/>
            <w:r w:rsidRPr="0028242C">
              <w:rPr>
                <w:rFonts w:hint="eastAsia"/>
                <w:lang w:val="en-US"/>
              </w:rPr>
              <w:t>3</w:t>
            </w:r>
            <w:bookmarkEnd w:id="162"/>
            <w:r w:rsidRPr="0028242C">
              <w:rPr>
                <w:rFonts w:hint="eastAsia"/>
                <w:lang w:val="en-US"/>
              </w:rPr>
              <w:t>分；</w:t>
            </w:r>
          </w:p>
        </w:tc>
        <w:tc>
          <w:tcPr>
            <w:tcW w:w="1985" w:type="dxa"/>
            <w:tcBorders>
              <w:top w:val="single" w:sz="4" w:space="0" w:color="auto"/>
            </w:tcBorders>
            <w:shd w:val="clear" w:color="auto" w:fill="auto"/>
            <w:vAlign w:val="center"/>
          </w:tcPr>
          <w:p w14:paraId="5CB80DFA" w14:textId="77777777" w:rsidR="00005045" w:rsidRPr="00124784" w:rsidRDefault="00005045" w:rsidP="00B54F89">
            <w:pPr>
              <w:jc w:val="center"/>
              <w:rPr>
                <w:lang w:val="en-US"/>
              </w:rPr>
            </w:pPr>
            <w:bookmarkStart w:id="163" w:name="冬季风速结果所有文字"/>
            <w:r w:rsidRPr="00124784">
              <w:rPr>
                <w:rFonts w:hint="eastAsia"/>
                <w:lang w:val="en-US"/>
              </w:rPr>
              <w:t>人行区</w:t>
            </w:r>
            <w:bookmarkStart w:id="164" w:name="冬季风速结果"/>
            <w:r>
              <w:t>没有出现</w:t>
            </w:r>
            <w:bookmarkEnd w:id="164"/>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000000">
              <w:rPr>
                <w:rFonts w:hint="eastAsia"/>
                <w:lang w:val="en-US"/>
              </w:rPr>
              <w:t>，</w:t>
            </w:r>
            <w:r w:rsidR="00000000" w:rsidRPr="00303741">
              <w:rPr>
                <w:rFonts w:hint="eastAsia"/>
                <w:lang w:val="en-US"/>
              </w:rPr>
              <w:t>户外休息区、儿童娱乐区</w:t>
            </w:r>
            <w:bookmarkStart w:id="165" w:name="冬季风速结果2"/>
            <w:r>
              <w:t>没有出现</w:t>
            </w:r>
            <w:bookmarkEnd w:id="165"/>
            <w:r w:rsidR="00000000" w:rsidRPr="00303741">
              <w:rPr>
                <w:rFonts w:hint="eastAsia"/>
                <w:lang w:val="en-US"/>
              </w:rPr>
              <w:t>风速</w:t>
            </w:r>
            <w:r w:rsidR="00000000" w:rsidRPr="00177CCA">
              <w:rPr>
                <w:rFonts w:hint="eastAsia"/>
                <w:lang w:val="en-US"/>
              </w:rPr>
              <w:t>大于</w:t>
            </w:r>
            <w:r w:rsidR="00000000" w:rsidRPr="00303741">
              <w:rPr>
                <w:rFonts w:hint="eastAsia"/>
                <w:lang w:val="en-US"/>
              </w:rPr>
              <w:t>2m/s</w:t>
            </w:r>
            <w:r w:rsidR="00000000" w:rsidRPr="00124784">
              <w:rPr>
                <w:rFonts w:hint="eastAsia"/>
                <w:lang w:val="en-US"/>
              </w:rPr>
              <w:t>的区域</w:t>
            </w:r>
            <w:bookmarkEnd w:id="163"/>
          </w:p>
        </w:tc>
        <w:tc>
          <w:tcPr>
            <w:tcW w:w="1985" w:type="dxa"/>
            <w:vMerge w:val="restart"/>
            <w:tcBorders>
              <w:top w:val="single" w:sz="4" w:space="0" w:color="auto"/>
            </w:tcBorders>
            <w:shd w:val="clear" w:color="auto" w:fill="auto"/>
            <w:vAlign w:val="center"/>
          </w:tcPr>
          <w:p w14:paraId="1BFD15E0" w14:textId="77777777" w:rsidR="00005045" w:rsidRPr="007E7714" w:rsidRDefault="00005045" w:rsidP="00124784">
            <w:pPr>
              <w:jc w:val="center"/>
              <w:rPr>
                <w:b/>
                <w:lang w:val="en-US"/>
              </w:rPr>
            </w:pPr>
            <w:bookmarkStart w:id="166" w:name="冬季风速达标判定"/>
            <w:r w:rsidRPr="007E7714">
              <w:rPr>
                <w:rFonts w:hint="eastAsia"/>
                <w:b/>
                <w:lang w:val="en-US"/>
              </w:rPr>
              <w:t>达标</w:t>
            </w:r>
            <w:bookmarkEnd w:id="166"/>
          </w:p>
        </w:tc>
        <w:tc>
          <w:tcPr>
            <w:tcW w:w="1416" w:type="dxa"/>
            <w:vMerge w:val="restart"/>
            <w:tcBorders>
              <w:top w:val="single" w:sz="4" w:space="0" w:color="auto"/>
            </w:tcBorders>
            <w:shd w:val="clear" w:color="auto" w:fill="auto"/>
            <w:vAlign w:val="center"/>
          </w:tcPr>
          <w:p w14:paraId="573CF4FC" w14:textId="77777777" w:rsidR="00005045" w:rsidRPr="00124784" w:rsidRDefault="00005045" w:rsidP="00124784">
            <w:pPr>
              <w:jc w:val="center"/>
              <w:rPr>
                <w:lang w:val="en-US"/>
              </w:rPr>
            </w:pPr>
            <w:bookmarkStart w:id="167" w:name="冬季风速得分"/>
            <w:r w:rsidRPr="00124784">
              <w:rPr>
                <w:rFonts w:hint="eastAsia"/>
                <w:lang w:val="en-US"/>
              </w:rPr>
              <w:t>3</w:t>
            </w:r>
            <w:bookmarkEnd w:id="167"/>
            <w:r w:rsidRPr="00124784">
              <w:rPr>
                <w:rFonts w:hint="eastAsia"/>
                <w:lang w:val="en-US"/>
              </w:rPr>
              <w:t>分</w:t>
            </w:r>
          </w:p>
        </w:tc>
      </w:tr>
      <w:tr w:rsidR="00005045" w14:paraId="5E3BC0C1" w14:textId="77777777" w:rsidTr="00124784">
        <w:tc>
          <w:tcPr>
            <w:tcW w:w="1951" w:type="dxa"/>
            <w:shd w:val="clear" w:color="auto" w:fill="auto"/>
            <w:vAlign w:val="center"/>
          </w:tcPr>
          <w:p w14:paraId="0D8C84F5"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62D551D1" w14:textId="77777777" w:rsidR="00005045" w:rsidRPr="00124784" w:rsidRDefault="00005045" w:rsidP="00124784">
            <w:pPr>
              <w:jc w:val="center"/>
              <w:rPr>
                <w:lang w:val="en-US"/>
              </w:rPr>
            </w:pPr>
          </w:p>
        </w:tc>
        <w:tc>
          <w:tcPr>
            <w:tcW w:w="1985" w:type="dxa"/>
            <w:shd w:val="clear" w:color="auto" w:fill="auto"/>
            <w:vAlign w:val="center"/>
          </w:tcPr>
          <w:p w14:paraId="2CB09C37" w14:textId="77777777" w:rsidR="00005045" w:rsidRPr="00124784" w:rsidRDefault="00005045" w:rsidP="00144F76">
            <w:pPr>
              <w:jc w:val="center"/>
              <w:rPr>
                <w:lang w:val="en-US"/>
              </w:rPr>
            </w:pPr>
            <w:bookmarkStart w:id="168" w:name="冬季风速放大系数结果所有文字"/>
            <w:r w:rsidRPr="00124784">
              <w:rPr>
                <w:rFonts w:hint="eastAsia"/>
                <w:lang w:val="en-US"/>
              </w:rPr>
              <w:t>人行</w:t>
            </w:r>
            <w:r w:rsidR="00000000">
              <w:rPr>
                <w:rFonts w:hint="eastAsia"/>
                <w:lang w:val="en-US"/>
              </w:rPr>
              <w:t>区</w:t>
            </w:r>
            <w:bookmarkStart w:id="169" w:name="冬季风速放大系数结果人行区"/>
            <w:bookmarkEnd w:id="169"/>
            <w:r w:rsidR="00000000">
              <w:rPr>
                <w:rFonts w:hint="eastAsia"/>
                <w:lang w:val="en-US"/>
              </w:rPr>
              <w:t>、户外休息区</w:t>
            </w:r>
            <w:r w:rsidR="00000000">
              <w:rPr>
                <w:lang w:val="en-US"/>
              </w:rPr>
              <w:t>、</w:t>
            </w:r>
            <w:r w:rsidR="00000000">
              <w:rPr>
                <w:rFonts w:hint="eastAsia"/>
                <w:lang w:val="en-US"/>
              </w:rPr>
              <w:t>儿童娱乐</w:t>
            </w:r>
            <w:r w:rsidRPr="00124784">
              <w:rPr>
                <w:rFonts w:hint="eastAsia"/>
                <w:lang w:val="en-US"/>
              </w:rPr>
              <w:t>区</w:t>
            </w:r>
            <w:bookmarkStart w:id="170" w:name="冬季风速放大系数结果休息区"/>
            <w:r>
              <w:t>没有出现</w:t>
            </w:r>
            <w:bookmarkEnd w:id="170"/>
            <w:r w:rsidRPr="00124784">
              <w:rPr>
                <w:rFonts w:hint="eastAsia"/>
                <w:lang w:val="en-US"/>
              </w:rPr>
              <w:t>风速放大系数</w:t>
            </w:r>
            <w:r w:rsidR="00000000">
              <w:rPr>
                <w:rFonts w:hint="eastAsia"/>
                <w:lang w:val="en-US"/>
              </w:rPr>
              <w:t>大于等于</w:t>
            </w:r>
            <w:r w:rsidRPr="00124784">
              <w:rPr>
                <w:rFonts w:hint="eastAsia"/>
                <w:lang w:val="en-US"/>
              </w:rPr>
              <w:t>2</w:t>
            </w:r>
            <w:r w:rsidR="00851CA4" w:rsidRPr="00124784">
              <w:rPr>
                <w:rFonts w:hint="eastAsia"/>
                <w:lang w:val="en-US"/>
              </w:rPr>
              <w:t>的区域</w:t>
            </w:r>
            <w:bookmarkEnd w:id="168"/>
          </w:p>
        </w:tc>
        <w:tc>
          <w:tcPr>
            <w:tcW w:w="1985" w:type="dxa"/>
            <w:vMerge/>
            <w:shd w:val="clear" w:color="auto" w:fill="auto"/>
          </w:tcPr>
          <w:p w14:paraId="0E65A2EE" w14:textId="77777777" w:rsidR="00005045" w:rsidRPr="00124784" w:rsidRDefault="00005045" w:rsidP="00124784">
            <w:pPr>
              <w:jc w:val="center"/>
              <w:rPr>
                <w:lang w:val="en-US"/>
              </w:rPr>
            </w:pPr>
          </w:p>
        </w:tc>
        <w:tc>
          <w:tcPr>
            <w:tcW w:w="1416" w:type="dxa"/>
            <w:vMerge/>
            <w:shd w:val="clear" w:color="auto" w:fill="auto"/>
          </w:tcPr>
          <w:p w14:paraId="6C2839BC" w14:textId="77777777" w:rsidR="00005045" w:rsidRPr="00124784" w:rsidRDefault="00005045" w:rsidP="00124784">
            <w:pPr>
              <w:jc w:val="center"/>
              <w:rPr>
                <w:lang w:val="en-US"/>
              </w:rPr>
            </w:pPr>
          </w:p>
        </w:tc>
      </w:tr>
      <w:tr w:rsidR="00005045" w14:paraId="24C49010" w14:textId="77777777" w:rsidTr="002C153B">
        <w:tc>
          <w:tcPr>
            <w:tcW w:w="1951" w:type="dxa"/>
            <w:shd w:val="clear" w:color="auto" w:fill="auto"/>
            <w:vAlign w:val="center"/>
          </w:tcPr>
          <w:p w14:paraId="355E95D7"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08A717E6"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bookmarkStart w:id="171" w:name="标准要求冬季风压得分"/>
            <w:r w:rsidR="00000000">
              <w:rPr>
                <w:rFonts w:hint="eastAsia"/>
                <w:lang w:val="en-US"/>
              </w:rPr>
              <w:t>2</w:t>
            </w:r>
            <w:bookmarkEnd w:id="171"/>
            <w:r w:rsidRPr="00124784">
              <w:rPr>
                <w:rFonts w:hint="eastAsia"/>
                <w:lang w:val="en-US"/>
              </w:rPr>
              <w:t>分</w:t>
            </w:r>
          </w:p>
        </w:tc>
        <w:tc>
          <w:tcPr>
            <w:tcW w:w="1985" w:type="dxa"/>
            <w:shd w:val="clear" w:color="auto" w:fill="auto"/>
            <w:vAlign w:val="center"/>
          </w:tcPr>
          <w:p w14:paraId="0D4C8E47" w14:textId="77777777" w:rsidR="00005045" w:rsidRPr="00124784" w:rsidRDefault="00005045" w:rsidP="00124784">
            <w:pPr>
              <w:jc w:val="center"/>
              <w:rPr>
                <w:lang w:val="en-US"/>
              </w:rPr>
            </w:pPr>
            <w:r w:rsidRPr="00124784">
              <w:rPr>
                <w:rFonts w:hint="eastAsia"/>
                <w:lang w:val="en-US"/>
              </w:rPr>
              <w:t>本项目</w:t>
            </w:r>
            <w:bookmarkStart w:id="172" w:name="冬季迎背风面结果"/>
            <w:r>
              <w:t>没有出现</w:t>
            </w:r>
            <w:bookmarkEnd w:id="172"/>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4CFAE45A" w14:textId="77777777" w:rsidR="00005045" w:rsidRPr="00124784" w:rsidRDefault="00005045" w:rsidP="002C153B">
            <w:pPr>
              <w:jc w:val="center"/>
              <w:rPr>
                <w:lang w:val="en-US"/>
              </w:rPr>
            </w:pPr>
            <w:bookmarkStart w:id="173" w:name="冬季迎背风面达标判定"/>
            <w:r w:rsidRPr="007E7714">
              <w:rPr>
                <w:rFonts w:hint="eastAsia"/>
                <w:b/>
                <w:lang w:val="en-US"/>
              </w:rPr>
              <w:t>达标</w:t>
            </w:r>
            <w:bookmarkEnd w:id="173"/>
          </w:p>
        </w:tc>
        <w:tc>
          <w:tcPr>
            <w:tcW w:w="1416" w:type="dxa"/>
            <w:shd w:val="clear" w:color="auto" w:fill="auto"/>
            <w:vAlign w:val="center"/>
          </w:tcPr>
          <w:p w14:paraId="50173121" w14:textId="77777777" w:rsidR="00005045" w:rsidRPr="00124784" w:rsidRDefault="00005045" w:rsidP="00124784">
            <w:pPr>
              <w:jc w:val="center"/>
              <w:rPr>
                <w:lang w:val="en-US"/>
              </w:rPr>
            </w:pPr>
            <w:bookmarkStart w:id="174" w:name="冬季迎背风面得分"/>
            <w:r w:rsidRPr="00124784">
              <w:rPr>
                <w:rFonts w:hint="eastAsia"/>
                <w:lang w:val="en-US"/>
              </w:rPr>
              <w:t>2</w:t>
            </w:r>
            <w:bookmarkEnd w:id="174"/>
            <w:r w:rsidRPr="00124784">
              <w:rPr>
                <w:rFonts w:hint="eastAsia"/>
                <w:lang w:val="en-US"/>
              </w:rPr>
              <w:t>分</w:t>
            </w:r>
          </w:p>
        </w:tc>
      </w:tr>
    </w:tbl>
    <w:p w14:paraId="23D77DD2" w14:textId="77777777" w:rsidR="00005045" w:rsidRPr="00005045" w:rsidRDefault="00005045" w:rsidP="00022DD9">
      <w:pPr>
        <w:rPr>
          <w:szCs w:val="21"/>
          <w:lang w:val="en-US"/>
        </w:rPr>
      </w:pPr>
    </w:p>
    <w:p w14:paraId="1D02AA1F" w14:textId="77777777" w:rsidR="00005045" w:rsidRDefault="00407998" w:rsidP="00407998">
      <w:pPr>
        <w:pStyle w:val="3"/>
        <w:rPr>
          <w:rFonts w:hint="eastAsia"/>
        </w:rPr>
      </w:pPr>
      <w:bookmarkStart w:id="175" w:name="_Toc509844767"/>
      <w:bookmarkStart w:id="176" w:name="_Toc509844768"/>
      <w:bookmarkStart w:id="177" w:name="_Toc509844769"/>
      <w:bookmarkStart w:id="178" w:name="_Toc185880307"/>
      <w:bookmarkEnd w:id="175"/>
      <w:bookmarkEnd w:id="176"/>
      <w:r w:rsidRPr="00407998">
        <w:rPr>
          <w:rFonts w:hint="eastAsia"/>
        </w:rPr>
        <w:t>过渡季、</w:t>
      </w:r>
      <w:r w:rsidR="00005045">
        <w:rPr>
          <w:rFonts w:hint="eastAsia"/>
        </w:rPr>
        <w:t>夏季</w:t>
      </w:r>
      <w:r w:rsidR="00005045" w:rsidRPr="00F74E80">
        <w:rPr>
          <w:rFonts w:hint="eastAsia"/>
        </w:rPr>
        <w:t>工况达标判断</w:t>
      </w:r>
      <w:bookmarkEnd w:id="177"/>
      <w:bookmarkEnd w:id="178"/>
    </w:p>
    <w:p w14:paraId="0A453005" w14:textId="77777777" w:rsidR="00005045" w:rsidRPr="00C72E58" w:rsidRDefault="00C50BDB" w:rsidP="00C72E58">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971C90">
        <w:rPr>
          <w:rFonts w:ascii="黑体" w:eastAsia="黑体" w:hAnsi="黑体" w:hint="eastAsia"/>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971C90">
        <w:rPr>
          <w:rFonts w:ascii="黑体" w:eastAsia="黑体" w:hAnsi="黑体" w:hint="eastAsia"/>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2126"/>
        <w:gridCol w:w="1844"/>
        <w:gridCol w:w="1416"/>
      </w:tblGrid>
      <w:tr w:rsidR="00005045" w14:paraId="5D826091" w14:textId="77777777" w:rsidTr="00A30D99">
        <w:tc>
          <w:tcPr>
            <w:tcW w:w="1951" w:type="dxa"/>
            <w:tcBorders>
              <w:top w:val="single" w:sz="12" w:space="0" w:color="auto"/>
              <w:bottom w:val="single" w:sz="4" w:space="0" w:color="auto"/>
            </w:tcBorders>
            <w:shd w:val="clear" w:color="auto" w:fill="E6E6E6"/>
            <w:vAlign w:val="center"/>
          </w:tcPr>
          <w:p w14:paraId="1B4FF19B"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64F48D37" w14:textId="77777777" w:rsidR="00005045" w:rsidRPr="00124784" w:rsidRDefault="00005045" w:rsidP="00124784">
            <w:pPr>
              <w:jc w:val="center"/>
              <w:rPr>
                <w:lang w:val="en-US"/>
              </w:rPr>
            </w:pPr>
            <w:r w:rsidRPr="00124784">
              <w:rPr>
                <w:rFonts w:hint="eastAsia"/>
                <w:lang w:val="en-US"/>
              </w:rPr>
              <w:t>标准要求</w:t>
            </w:r>
          </w:p>
        </w:tc>
        <w:tc>
          <w:tcPr>
            <w:tcW w:w="2126" w:type="dxa"/>
            <w:tcBorders>
              <w:top w:val="single" w:sz="12" w:space="0" w:color="auto"/>
              <w:bottom w:val="single" w:sz="4" w:space="0" w:color="auto"/>
            </w:tcBorders>
            <w:shd w:val="clear" w:color="auto" w:fill="E6E6E6"/>
            <w:vAlign w:val="center"/>
          </w:tcPr>
          <w:p w14:paraId="14DA62E1" w14:textId="77777777" w:rsidR="00005045" w:rsidRPr="00124784" w:rsidRDefault="00005045" w:rsidP="00124784">
            <w:pPr>
              <w:jc w:val="center"/>
              <w:rPr>
                <w:lang w:val="en-US"/>
              </w:rPr>
            </w:pPr>
            <w:r w:rsidRPr="00124784">
              <w:rPr>
                <w:rFonts w:hint="eastAsia"/>
                <w:lang w:val="en-US"/>
              </w:rPr>
              <w:t>项目计算结果</w:t>
            </w:r>
          </w:p>
        </w:tc>
        <w:tc>
          <w:tcPr>
            <w:tcW w:w="1844" w:type="dxa"/>
            <w:tcBorders>
              <w:top w:val="single" w:sz="12" w:space="0" w:color="auto"/>
              <w:bottom w:val="single" w:sz="4" w:space="0" w:color="auto"/>
            </w:tcBorders>
            <w:shd w:val="clear" w:color="auto" w:fill="E6E6E6"/>
          </w:tcPr>
          <w:p w14:paraId="19101ACC"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19E0BB69" w14:textId="77777777" w:rsidR="00005045" w:rsidRPr="00124784" w:rsidRDefault="00005045" w:rsidP="00124784">
            <w:pPr>
              <w:jc w:val="center"/>
              <w:rPr>
                <w:lang w:val="en-US"/>
              </w:rPr>
            </w:pPr>
            <w:r w:rsidRPr="00124784">
              <w:rPr>
                <w:rFonts w:hint="eastAsia"/>
                <w:lang w:val="en-US"/>
              </w:rPr>
              <w:t>得分</w:t>
            </w:r>
          </w:p>
        </w:tc>
      </w:tr>
      <w:tr w:rsidR="00005045" w14:paraId="1A7249FF" w14:textId="77777777" w:rsidTr="00A30D99">
        <w:trPr>
          <w:trHeight w:val="435"/>
        </w:trPr>
        <w:tc>
          <w:tcPr>
            <w:tcW w:w="1951" w:type="dxa"/>
            <w:tcBorders>
              <w:top w:val="single" w:sz="4" w:space="0" w:color="auto"/>
            </w:tcBorders>
            <w:shd w:val="clear" w:color="auto" w:fill="auto"/>
            <w:vAlign w:val="center"/>
          </w:tcPr>
          <w:p w14:paraId="6DBF8812"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67D3FBDE"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bookmarkStart w:id="179" w:name="标准要求夏季风速得分"/>
            <w:r w:rsidR="00000000">
              <w:rPr>
                <w:rFonts w:hint="eastAsia"/>
                <w:lang w:val="en-US"/>
              </w:rPr>
              <w:t>3</w:t>
            </w:r>
            <w:bookmarkEnd w:id="179"/>
            <w:r w:rsidRPr="00124784">
              <w:rPr>
                <w:rFonts w:hint="eastAsia"/>
                <w:lang w:val="en-US"/>
              </w:rPr>
              <w:t>分</w:t>
            </w:r>
            <w:r w:rsidRPr="00124784">
              <w:rPr>
                <w:lang w:val="en-US"/>
              </w:rPr>
              <w:t xml:space="preserve"> </w:t>
            </w:r>
          </w:p>
        </w:tc>
        <w:tc>
          <w:tcPr>
            <w:tcW w:w="2126" w:type="dxa"/>
            <w:tcBorders>
              <w:top w:val="single" w:sz="4" w:space="0" w:color="auto"/>
            </w:tcBorders>
            <w:shd w:val="clear" w:color="auto" w:fill="auto"/>
            <w:vAlign w:val="center"/>
          </w:tcPr>
          <w:p w14:paraId="4A72720D" w14:textId="77777777" w:rsidR="00005045" w:rsidRPr="00124784" w:rsidRDefault="00005045" w:rsidP="00101859">
            <w:pPr>
              <w:jc w:val="center"/>
              <w:rPr>
                <w:lang w:val="en-US"/>
              </w:rPr>
            </w:pPr>
            <w:bookmarkStart w:id="180" w:name="夏季无风区结果人活动区文字"/>
            <w:r w:rsidRPr="00124784">
              <w:rPr>
                <w:rFonts w:hint="eastAsia"/>
                <w:lang w:val="en-US"/>
              </w:rPr>
              <w:t>人</w:t>
            </w:r>
            <w:r w:rsidR="00000000">
              <w:rPr>
                <w:rFonts w:hint="eastAsia"/>
                <w:lang w:val="en-US"/>
              </w:rPr>
              <w:t>活动</w:t>
            </w:r>
            <w:r w:rsidRPr="00124784">
              <w:rPr>
                <w:rFonts w:hint="eastAsia"/>
                <w:lang w:val="en-US"/>
              </w:rPr>
              <w:t>区</w:t>
            </w:r>
            <w:bookmarkStart w:id="181" w:name="夏季无风区结果"/>
            <w:r>
              <w:t>没有</w:t>
            </w:r>
            <w:bookmarkEnd w:id="180"/>
            <w:bookmarkEnd w:id="181"/>
            <w:r w:rsidRPr="00124784">
              <w:rPr>
                <w:rFonts w:hint="eastAsia"/>
                <w:lang w:val="en-US"/>
              </w:rPr>
              <w:t>无风区</w:t>
            </w:r>
          </w:p>
        </w:tc>
        <w:tc>
          <w:tcPr>
            <w:tcW w:w="1844" w:type="dxa"/>
            <w:vMerge w:val="restart"/>
            <w:tcBorders>
              <w:top w:val="single" w:sz="4" w:space="0" w:color="auto"/>
            </w:tcBorders>
            <w:shd w:val="clear" w:color="auto" w:fill="auto"/>
            <w:vAlign w:val="center"/>
          </w:tcPr>
          <w:p w14:paraId="238E46F9" w14:textId="77777777" w:rsidR="00005045" w:rsidRPr="00124784" w:rsidRDefault="00005045" w:rsidP="00124784">
            <w:pPr>
              <w:jc w:val="center"/>
              <w:rPr>
                <w:lang w:val="en-US"/>
              </w:rPr>
            </w:pPr>
            <w:bookmarkStart w:id="182" w:name="夏季无风区达标判定"/>
            <w:r w:rsidRPr="003D492A">
              <w:rPr>
                <w:rFonts w:hint="eastAsia"/>
                <w:b/>
                <w:lang w:val="en-US"/>
              </w:rPr>
              <w:t>达标</w:t>
            </w:r>
            <w:bookmarkEnd w:id="182"/>
          </w:p>
        </w:tc>
        <w:tc>
          <w:tcPr>
            <w:tcW w:w="1416" w:type="dxa"/>
            <w:vMerge w:val="restart"/>
            <w:tcBorders>
              <w:top w:val="single" w:sz="4" w:space="0" w:color="auto"/>
            </w:tcBorders>
            <w:shd w:val="clear" w:color="auto" w:fill="auto"/>
            <w:vAlign w:val="center"/>
          </w:tcPr>
          <w:p w14:paraId="244587AA" w14:textId="77777777" w:rsidR="00005045" w:rsidRPr="00124784" w:rsidRDefault="00005045" w:rsidP="00124784">
            <w:pPr>
              <w:jc w:val="center"/>
              <w:rPr>
                <w:lang w:val="en-US"/>
              </w:rPr>
            </w:pPr>
            <w:bookmarkStart w:id="183" w:name="夏季无风区得分"/>
            <w:r w:rsidRPr="00124784">
              <w:rPr>
                <w:rFonts w:hint="eastAsia"/>
                <w:lang w:val="en-US"/>
              </w:rPr>
              <w:t>3</w:t>
            </w:r>
            <w:bookmarkEnd w:id="183"/>
            <w:r w:rsidRPr="00124784">
              <w:rPr>
                <w:rFonts w:hint="eastAsia"/>
                <w:lang w:val="en-US"/>
              </w:rPr>
              <w:t>分</w:t>
            </w:r>
          </w:p>
        </w:tc>
      </w:tr>
      <w:tr w:rsidR="00005045" w14:paraId="080D2AB7" w14:textId="77777777" w:rsidTr="00A30D99">
        <w:trPr>
          <w:trHeight w:val="482"/>
        </w:trPr>
        <w:tc>
          <w:tcPr>
            <w:tcW w:w="1951" w:type="dxa"/>
            <w:shd w:val="clear" w:color="auto" w:fill="auto"/>
            <w:vAlign w:val="center"/>
          </w:tcPr>
          <w:p w14:paraId="2D8D68D2"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24FB0813" w14:textId="77777777" w:rsidR="00005045" w:rsidRPr="00124784" w:rsidRDefault="00005045" w:rsidP="00124784">
            <w:pPr>
              <w:jc w:val="center"/>
              <w:rPr>
                <w:lang w:val="en-US"/>
              </w:rPr>
            </w:pPr>
          </w:p>
        </w:tc>
        <w:tc>
          <w:tcPr>
            <w:tcW w:w="2126" w:type="dxa"/>
            <w:shd w:val="clear" w:color="auto" w:fill="auto"/>
            <w:vAlign w:val="center"/>
          </w:tcPr>
          <w:p w14:paraId="4D7174D4" w14:textId="77777777" w:rsidR="00005045" w:rsidRPr="00124784" w:rsidRDefault="00005045" w:rsidP="002911F2">
            <w:pPr>
              <w:jc w:val="center"/>
              <w:rPr>
                <w:lang w:val="en-US"/>
              </w:rPr>
            </w:pPr>
            <w:bookmarkStart w:id="184" w:name="夏季旋涡区结果人活动区文字"/>
            <w:r w:rsidRPr="00124784">
              <w:rPr>
                <w:rFonts w:hint="eastAsia"/>
                <w:lang w:val="en-US"/>
              </w:rPr>
              <w:t>人</w:t>
            </w:r>
            <w:r w:rsidR="00000000">
              <w:rPr>
                <w:rFonts w:hint="eastAsia"/>
                <w:lang w:val="en-US"/>
              </w:rPr>
              <w:t>活动</w:t>
            </w:r>
            <w:r w:rsidRPr="00124784">
              <w:rPr>
                <w:rFonts w:hint="eastAsia"/>
                <w:lang w:val="en-US"/>
              </w:rPr>
              <w:t>区</w:t>
            </w:r>
            <w:bookmarkEnd w:id="184"/>
            <w:r w:rsidR="00000000">
              <w:rPr>
                <w:rFonts w:hint="eastAsia"/>
                <w:lang w:val="en-US"/>
              </w:rPr>
              <w:t>没有</w:t>
            </w:r>
            <w:r w:rsidRPr="00124784">
              <w:rPr>
                <w:rFonts w:hint="eastAsia"/>
                <w:lang w:val="en-US"/>
              </w:rPr>
              <w:t>旋涡区</w:t>
            </w:r>
          </w:p>
        </w:tc>
        <w:tc>
          <w:tcPr>
            <w:tcW w:w="1844" w:type="dxa"/>
            <w:vMerge/>
            <w:shd w:val="clear" w:color="auto" w:fill="auto"/>
          </w:tcPr>
          <w:p w14:paraId="149BBE23" w14:textId="77777777" w:rsidR="00005045" w:rsidRPr="00124784" w:rsidRDefault="00005045" w:rsidP="00124784">
            <w:pPr>
              <w:jc w:val="center"/>
              <w:rPr>
                <w:lang w:val="en-US"/>
              </w:rPr>
            </w:pPr>
          </w:p>
        </w:tc>
        <w:tc>
          <w:tcPr>
            <w:tcW w:w="1416" w:type="dxa"/>
            <w:vMerge/>
            <w:shd w:val="clear" w:color="auto" w:fill="auto"/>
          </w:tcPr>
          <w:p w14:paraId="35DA0561" w14:textId="77777777" w:rsidR="00005045" w:rsidRPr="00124784" w:rsidRDefault="00005045" w:rsidP="00124784">
            <w:pPr>
              <w:jc w:val="center"/>
              <w:rPr>
                <w:lang w:val="en-US"/>
              </w:rPr>
            </w:pPr>
          </w:p>
        </w:tc>
      </w:tr>
      <w:tr w:rsidR="00005045" w14:paraId="14AF8AE5" w14:textId="77777777" w:rsidTr="00A30D99">
        <w:tc>
          <w:tcPr>
            <w:tcW w:w="1951" w:type="dxa"/>
            <w:shd w:val="clear" w:color="auto" w:fill="auto"/>
            <w:vAlign w:val="center"/>
          </w:tcPr>
          <w:p w14:paraId="7C2C651A"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4E2F803E"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bookmarkStart w:id="185" w:name="标准要求夏季风压得分"/>
            <w:r w:rsidR="00000000">
              <w:rPr>
                <w:rFonts w:hint="eastAsia"/>
                <w:lang w:val="en-US"/>
              </w:rPr>
              <w:t>2</w:t>
            </w:r>
            <w:bookmarkEnd w:id="185"/>
            <w:r w:rsidRPr="00124784">
              <w:rPr>
                <w:rFonts w:hint="eastAsia"/>
                <w:lang w:val="en-US"/>
              </w:rPr>
              <w:t>分。</w:t>
            </w:r>
          </w:p>
        </w:tc>
        <w:tc>
          <w:tcPr>
            <w:tcW w:w="2126" w:type="dxa"/>
            <w:shd w:val="clear" w:color="auto" w:fill="auto"/>
            <w:vAlign w:val="center"/>
          </w:tcPr>
          <w:p w14:paraId="0F57B6A6" w14:textId="77777777" w:rsidR="00005045" w:rsidRPr="00124784" w:rsidRDefault="00005045" w:rsidP="00124784">
            <w:pPr>
              <w:jc w:val="center"/>
              <w:rPr>
                <w:lang w:val="en-US"/>
              </w:rPr>
            </w:pPr>
            <w:r w:rsidRPr="00124784">
              <w:rPr>
                <w:rFonts w:hint="eastAsia"/>
                <w:b/>
                <w:lang w:val="en-US"/>
              </w:rPr>
              <w:t>可开启外窗室内外表面的风压差</w:t>
            </w:r>
            <w:bookmarkStart w:id="186" w:name="夏季窗内外风压差结果"/>
            <w:r w:rsidRPr="00AB3039">
              <w:rPr>
                <w:rFonts w:hint="eastAsia"/>
                <w:lang w:val="en-US"/>
              </w:rPr>
              <w:t>满足</w:t>
            </w:r>
            <w:bookmarkEnd w:id="186"/>
            <w:r w:rsidRPr="00124784">
              <w:rPr>
                <w:rFonts w:hint="eastAsia"/>
                <w:lang w:val="en-US"/>
              </w:rPr>
              <w:t>标准要求</w:t>
            </w:r>
          </w:p>
        </w:tc>
        <w:tc>
          <w:tcPr>
            <w:tcW w:w="1844" w:type="dxa"/>
            <w:shd w:val="clear" w:color="auto" w:fill="auto"/>
            <w:vAlign w:val="center"/>
          </w:tcPr>
          <w:p w14:paraId="3306B5E7" w14:textId="77777777" w:rsidR="00005045" w:rsidRPr="003D492A" w:rsidRDefault="00005045" w:rsidP="00124784">
            <w:pPr>
              <w:jc w:val="center"/>
              <w:rPr>
                <w:b/>
                <w:lang w:val="en-US"/>
              </w:rPr>
            </w:pPr>
            <w:bookmarkStart w:id="187" w:name="夏季窗内外风压差达标判定"/>
            <w:r w:rsidRPr="003D492A">
              <w:rPr>
                <w:rFonts w:hint="eastAsia"/>
                <w:b/>
                <w:lang w:val="en-US"/>
              </w:rPr>
              <w:t>达标</w:t>
            </w:r>
            <w:bookmarkEnd w:id="187"/>
          </w:p>
        </w:tc>
        <w:tc>
          <w:tcPr>
            <w:tcW w:w="1416" w:type="dxa"/>
            <w:shd w:val="clear" w:color="auto" w:fill="auto"/>
            <w:vAlign w:val="center"/>
          </w:tcPr>
          <w:p w14:paraId="237D3038" w14:textId="77777777" w:rsidR="00005045" w:rsidRPr="00124784" w:rsidRDefault="00005045" w:rsidP="00124784">
            <w:pPr>
              <w:jc w:val="center"/>
              <w:rPr>
                <w:lang w:val="en-US"/>
              </w:rPr>
            </w:pPr>
            <w:bookmarkStart w:id="188" w:name="夏季窗内外风压差得分"/>
            <w:r w:rsidRPr="00124784">
              <w:rPr>
                <w:rFonts w:hint="eastAsia"/>
                <w:lang w:val="en-US"/>
              </w:rPr>
              <w:t>2</w:t>
            </w:r>
            <w:bookmarkEnd w:id="188"/>
            <w:r w:rsidRPr="00124784">
              <w:rPr>
                <w:rFonts w:hint="eastAsia"/>
                <w:lang w:val="en-US"/>
              </w:rPr>
              <w:t>分</w:t>
            </w:r>
          </w:p>
        </w:tc>
      </w:tr>
    </w:tbl>
    <w:p w14:paraId="2D702FA9" w14:textId="77777777" w:rsidR="00005045" w:rsidRPr="00005045" w:rsidRDefault="00005045" w:rsidP="003747B9">
      <w:pPr>
        <w:rPr>
          <w:szCs w:val="21"/>
          <w:lang w:val="en-US"/>
        </w:rPr>
      </w:pPr>
    </w:p>
    <w:p w14:paraId="43E13046" w14:textId="77777777" w:rsidR="00005045" w:rsidRDefault="00005045" w:rsidP="001511A3">
      <w:pPr>
        <w:pStyle w:val="a0"/>
        <w:ind w:firstLineChars="0" w:firstLine="0"/>
        <w:rPr>
          <w:lang w:val="en-US"/>
        </w:rPr>
      </w:pPr>
      <w:r>
        <w:rPr>
          <w:rFonts w:hint="eastAsia"/>
          <w:lang w:val="en-US"/>
        </w:rPr>
        <w:t>综合上述达标判断详表的信息，可知本项目得分为</w:t>
      </w:r>
      <w:bookmarkStart w:id="189" w:name="总得分"/>
      <w:r>
        <w:rPr>
          <w:rFonts w:hint="eastAsia"/>
          <w:lang w:val="en-US"/>
        </w:rPr>
        <w:t>10</w:t>
      </w:r>
      <w:bookmarkEnd w:id="189"/>
      <w:r>
        <w:rPr>
          <w:rFonts w:hint="eastAsia"/>
          <w:lang w:val="en-US"/>
        </w:rPr>
        <w:t>分。</w:t>
      </w:r>
    </w:p>
    <w:p w14:paraId="3105CB04" w14:textId="77777777" w:rsidR="00DC58C7" w:rsidRDefault="00DC58C7" w:rsidP="00DC58C7">
      <w:pPr>
        <w:pStyle w:val="2"/>
      </w:pPr>
      <w:bookmarkStart w:id="190" w:name="附录"/>
      <w:bookmarkStart w:id="191" w:name="_Toc185880308"/>
      <w:r>
        <w:rPr>
          <w:rFonts w:hint="eastAsia"/>
        </w:rPr>
        <w:lastRenderedPageBreak/>
        <w:t>附录</w:t>
      </w:r>
      <w:bookmarkEnd w:id="191"/>
    </w:p>
    <w:p w14:paraId="464A2D46" w14:textId="77777777" w:rsidR="00375C78" w:rsidRPr="00176D47" w:rsidRDefault="00375C78" w:rsidP="00375C78">
      <w:pPr>
        <w:pStyle w:val="3"/>
        <w:rPr>
          <w:rFonts w:hint="eastAsia"/>
        </w:rPr>
      </w:pPr>
      <w:bookmarkStart w:id="192" w:name="_Toc185880309"/>
      <w:r>
        <w:rPr>
          <w:rFonts w:hint="eastAsia"/>
        </w:rPr>
        <w:t>参评建筑</w:t>
      </w:r>
      <w:r w:rsidRPr="00176D47">
        <w:rPr>
          <w:rFonts w:hint="eastAsia"/>
        </w:rPr>
        <w:t>迎背风面</w:t>
      </w:r>
      <w:proofErr w:type="gramStart"/>
      <w:r w:rsidRPr="00176D47">
        <w:rPr>
          <w:rFonts w:hint="eastAsia"/>
        </w:rPr>
        <w:t>窗平均</w:t>
      </w:r>
      <w:proofErr w:type="gramEnd"/>
      <w:r w:rsidRPr="00176D47">
        <w:rPr>
          <w:rFonts w:hint="eastAsia"/>
        </w:rPr>
        <w:t>风压差表</w:t>
      </w:r>
      <w:bookmarkEnd w:id="192"/>
    </w:p>
    <w:p w14:paraId="26B7A196" w14:textId="77777777" w:rsidR="00DC58C7" w:rsidRDefault="00DC58C7" w:rsidP="00DC58C7">
      <w:pPr>
        <w:pStyle w:val="a0"/>
        <w:ind w:firstLine="420"/>
        <w:rPr>
          <w:lang w:val="en-US"/>
        </w:rPr>
      </w:pPr>
      <w:bookmarkStart w:id="193" w:name="迎风建筑信息参评"/>
      <w:bookmarkEnd w:id="193"/>
    </w:p>
    <w:p w14:paraId="6DBEB215" w14:textId="77777777" w:rsidR="00375C78" w:rsidRPr="00176D47" w:rsidRDefault="00375C78" w:rsidP="00375C78">
      <w:pPr>
        <w:pStyle w:val="3"/>
        <w:rPr>
          <w:rFonts w:hint="eastAsia"/>
        </w:rPr>
      </w:pPr>
      <w:bookmarkStart w:id="194" w:name="_Toc185880310"/>
      <w:proofErr w:type="gramStart"/>
      <w:r>
        <w:rPr>
          <w:rFonts w:hint="eastAsia"/>
        </w:rPr>
        <w:t>不</w:t>
      </w:r>
      <w:proofErr w:type="gramEnd"/>
      <w:r>
        <w:rPr>
          <w:rFonts w:hint="eastAsia"/>
        </w:rPr>
        <w:t>参评建筑</w:t>
      </w:r>
      <w:r w:rsidRPr="00176D47">
        <w:rPr>
          <w:rFonts w:hint="eastAsia"/>
        </w:rPr>
        <w:t>迎背风面</w:t>
      </w:r>
      <w:proofErr w:type="gramStart"/>
      <w:r w:rsidRPr="00176D47">
        <w:rPr>
          <w:rFonts w:hint="eastAsia"/>
        </w:rPr>
        <w:t>窗平均</w:t>
      </w:r>
      <w:proofErr w:type="gramEnd"/>
      <w:r w:rsidRPr="00176D47">
        <w:rPr>
          <w:rFonts w:hint="eastAsia"/>
        </w:rPr>
        <w:t>风压差表</w:t>
      </w:r>
      <w:bookmarkEnd w:id="194"/>
    </w:p>
    <w:p w14:paraId="47C2D17B" w14:textId="77777777" w:rsidR="00966AA0" w:rsidRPr="00B32CC0" w:rsidRDefault="00966AA0" w:rsidP="00966AA0">
      <w:pPr>
        <w:jc w:val="center"/>
        <w:rPr>
          <w:rFonts w:ascii="Cambria" w:eastAsia="黑体" w:hAnsi="Cambria"/>
          <w:sz w:val="20"/>
        </w:rPr>
      </w:pPr>
      <w:bookmarkStart w:id="195" w:name="建筑迎背风面风压差表"/>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971C90">
        <w:rPr>
          <w:rFonts w:ascii="Cambria" w:eastAsia="黑体" w:hAnsi="Cambria"/>
          <w:noProof/>
          <w:sz w:val="20"/>
        </w:rPr>
        <w:t>5.6</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971C90">
        <w:rPr>
          <w:rFonts w:ascii="Cambria" w:eastAsia="黑体" w:hAnsi="Cambria"/>
          <w:noProof/>
          <w:sz w:val="20"/>
        </w:rPr>
        <w:t>1</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96" w:name="建筑迎背风面风压差表_建筑名"/>
      <w:r w:rsidRPr="00B32CC0">
        <w:rPr>
          <w:rFonts w:ascii="Cambria" w:eastAsia="黑体" w:hAnsi="Cambria"/>
          <w:sz w:val="20"/>
        </w:rPr>
        <w:t>单体</w:t>
      </w:r>
      <w:bookmarkEnd w:id="196"/>
      <w:r w:rsidRPr="00B32CC0">
        <w:rPr>
          <w:rFonts w:ascii="Cambria" w:eastAsia="黑体" w:hAnsi="Cambria" w:hint="eastAsia"/>
          <w:sz w:val="20"/>
        </w:rPr>
        <w:t>迎背风面</w:t>
      </w:r>
      <w:proofErr w:type="gramStart"/>
      <w:r w:rsidRPr="00B32CC0">
        <w:rPr>
          <w:rFonts w:ascii="Cambria" w:eastAsia="黑体" w:hAnsi="Cambria" w:hint="eastAsia"/>
          <w:sz w:val="20"/>
        </w:rPr>
        <w:t>窗平均</w:t>
      </w:r>
      <w:proofErr w:type="gramEnd"/>
      <w:r w:rsidRPr="00B32CC0">
        <w:rPr>
          <w:rFonts w:ascii="Cambria" w:eastAsia="黑体" w:hAnsi="Cambria" w:hint="eastAsia"/>
          <w:sz w:val="20"/>
        </w:rPr>
        <w:t>风压差表</w:t>
      </w:r>
    </w:p>
    <w:tbl>
      <w:tblPr>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748760A7"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17EB2D49"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3434F594" w14:textId="77777777" w:rsidR="00966AA0" w:rsidRPr="00B32CC0" w:rsidRDefault="00966AA0" w:rsidP="0034194D">
            <w:pPr>
              <w:spacing w:line="360" w:lineRule="exact"/>
              <w:jc w:val="center"/>
              <w:rPr>
                <w:lang w:val="en-US"/>
              </w:rPr>
            </w:pPr>
            <w:r w:rsidRPr="00B32CC0">
              <w:rPr>
                <w:rFonts w:hint="eastAsia"/>
                <w:lang w:val="en-US"/>
              </w:rPr>
              <w:t>迎风面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6EBE011C" w14:textId="77777777" w:rsidR="00966AA0" w:rsidRPr="00B32CC0" w:rsidRDefault="00966AA0" w:rsidP="0034194D">
            <w:pPr>
              <w:spacing w:line="360" w:lineRule="exact"/>
              <w:jc w:val="center"/>
              <w:rPr>
                <w:lang w:val="en-US"/>
              </w:rPr>
            </w:pPr>
            <w:r w:rsidRPr="00B32CC0">
              <w:rPr>
                <w:rFonts w:hint="eastAsia"/>
                <w:lang w:val="en-US"/>
              </w:rPr>
              <w:t>背风面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0A3D80EB" w14:textId="77777777" w:rsidR="00966AA0" w:rsidRPr="00B32CC0" w:rsidRDefault="00966AA0" w:rsidP="0034194D">
            <w:pPr>
              <w:spacing w:line="360" w:lineRule="exact"/>
              <w:jc w:val="center"/>
              <w:rPr>
                <w:lang w:val="en-US"/>
              </w:rPr>
            </w:pPr>
            <w:r w:rsidRPr="00B32CC0">
              <w:rPr>
                <w:rFonts w:hint="eastAsia"/>
                <w:lang w:val="en-US"/>
              </w:rPr>
              <w:t>迎背风面</w:t>
            </w:r>
            <w:proofErr w:type="gramStart"/>
            <w:r w:rsidRPr="00B32CC0">
              <w:rPr>
                <w:rFonts w:hint="eastAsia"/>
                <w:lang w:val="en-US"/>
              </w:rPr>
              <w:t>窗平均</w:t>
            </w:r>
            <w:proofErr w:type="gramEnd"/>
            <w:r w:rsidRPr="00B32CC0">
              <w:rPr>
                <w:rFonts w:hint="eastAsia"/>
                <w:lang w:val="en-US"/>
              </w:rPr>
              <w:t>风压差</w:t>
            </w:r>
            <w:r w:rsidRPr="00B32CC0">
              <w:rPr>
                <w:lang w:val="en-US"/>
              </w:rPr>
              <w:t>(Pa)</w:t>
            </w:r>
          </w:p>
        </w:tc>
      </w:tr>
      <w:tr w:rsidR="00966AA0" w:rsidRPr="00B32CC0" w14:paraId="79F45107"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0893EA19"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D886546" w14:textId="77777777" w:rsidR="00966AA0" w:rsidRPr="00B32CC0" w:rsidRDefault="00966AA0" w:rsidP="0034194D">
            <w:pPr>
              <w:spacing w:line="360" w:lineRule="exact"/>
              <w:jc w:val="center"/>
              <w:rPr>
                <w:lang w:val="en-US"/>
              </w:rPr>
            </w:pPr>
            <w:r>
              <w:rPr>
                <w:lang w:val="en-US"/>
              </w:rPr>
              <w:t>1.60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4A1FE00" w14:textId="77777777" w:rsidR="00966AA0" w:rsidRPr="00B32CC0" w:rsidRDefault="00966AA0" w:rsidP="0034194D">
            <w:pPr>
              <w:spacing w:line="360" w:lineRule="exact"/>
              <w:jc w:val="center"/>
              <w:rPr>
                <w:lang w:val="en-US"/>
              </w:rPr>
            </w:pPr>
            <w:r>
              <w:rPr>
                <w:lang w:val="en-US"/>
              </w:rPr>
              <w:t>-2.94</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59A4275" w14:textId="77777777" w:rsidR="00966AA0" w:rsidRPr="00B32CC0" w:rsidRDefault="00966AA0" w:rsidP="0034194D">
            <w:pPr>
              <w:spacing w:line="360" w:lineRule="exact"/>
              <w:jc w:val="center"/>
              <w:rPr>
                <w:lang w:val="en-US"/>
              </w:rPr>
            </w:pPr>
            <w:r>
              <w:rPr>
                <w:lang w:val="en-US"/>
              </w:rPr>
              <w:t>4.54</w:t>
            </w:r>
          </w:p>
        </w:tc>
      </w:tr>
      <w:tr w:rsidR="00C37CB7" w14:paraId="2330EBCE"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2CD5612C"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0FD908E" w14:textId="77777777" w:rsidR="00966AA0" w:rsidRPr="00B32CC0" w:rsidRDefault="00966AA0" w:rsidP="0034194D">
            <w:pPr>
              <w:spacing w:line="360" w:lineRule="exact"/>
              <w:jc w:val="center"/>
              <w:rPr>
                <w:lang w:val="en-US"/>
              </w:rPr>
            </w:pPr>
            <w:r>
              <w:rPr>
                <w:lang w:val="en-US"/>
              </w:rPr>
              <w:t>1.15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A9F5A92" w14:textId="77777777" w:rsidR="00966AA0" w:rsidRPr="00B32CC0" w:rsidRDefault="00966AA0" w:rsidP="0034194D">
            <w:pPr>
              <w:spacing w:line="360" w:lineRule="exact"/>
              <w:jc w:val="center"/>
              <w:rPr>
                <w:lang w:val="en-US"/>
              </w:rPr>
            </w:pPr>
            <w:r>
              <w:rPr>
                <w:lang w:val="en-US"/>
              </w:rPr>
              <w:t>-2.02</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E627BB6" w14:textId="77777777" w:rsidR="00966AA0" w:rsidRPr="00B32CC0" w:rsidRDefault="00966AA0" w:rsidP="0034194D">
            <w:pPr>
              <w:spacing w:line="360" w:lineRule="exact"/>
              <w:jc w:val="center"/>
              <w:rPr>
                <w:lang w:val="en-US"/>
              </w:rPr>
            </w:pPr>
            <w:r>
              <w:rPr>
                <w:lang w:val="en-US"/>
              </w:rPr>
              <w:t>3.17</w:t>
            </w:r>
          </w:p>
        </w:tc>
      </w:tr>
      <w:tr w:rsidR="00C37CB7" w14:paraId="0AD818CE"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26D30CE3" w14:textId="77777777"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9A22C25" w14:textId="77777777" w:rsidR="00966AA0" w:rsidRPr="00B32CC0" w:rsidRDefault="00966AA0" w:rsidP="0034194D">
            <w:pPr>
              <w:spacing w:line="360" w:lineRule="exact"/>
              <w:jc w:val="center"/>
              <w:rPr>
                <w:lang w:val="en-US"/>
              </w:rPr>
            </w:pPr>
            <w:r>
              <w:rPr>
                <w:lang w:val="en-US"/>
              </w:rPr>
              <w:t>1.07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D844C74" w14:textId="77777777" w:rsidR="00966AA0" w:rsidRPr="00B32CC0" w:rsidRDefault="00966AA0" w:rsidP="0034194D">
            <w:pPr>
              <w:spacing w:line="360" w:lineRule="exact"/>
              <w:jc w:val="center"/>
              <w:rPr>
                <w:lang w:val="en-US"/>
              </w:rPr>
            </w:pPr>
            <w:r>
              <w:rPr>
                <w:lang w:val="en-US"/>
              </w:rPr>
              <w:t>-2.43</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775BCC8" w14:textId="77777777" w:rsidR="00966AA0" w:rsidRPr="00B32CC0" w:rsidRDefault="00966AA0" w:rsidP="0034194D">
            <w:pPr>
              <w:spacing w:line="360" w:lineRule="exact"/>
              <w:jc w:val="center"/>
              <w:rPr>
                <w:lang w:val="en-US"/>
              </w:rPr>
            </w:pPr>
            <w:r>
              <w:rPr>
                <w:lang w:val="en-US"/>
              </w:rPr>
              <w:t>3.50</w:t>
            </w:r>
          </w:p>
        </w:tc>
      </w:tr>
      <w:tr w:rsidR="00966AA0" w:rsidRPr="00B32CC0" w14:paraId="18CB97B2"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1F3C49A4" w14:textId="77777777" w:rsidR="00966AA0" w:rsidRPr="00B32CC0" w:rsidRDefault="00966AA0" w:rsidP="0034194D">
            <w:pPr>
              <w:spacing w:line="360" w:lineRule="exact"/>
              <w:jc w:val="center"/>
              <w:rPr>
                <w:lang w:val="en-US"/>
              </w:rPr>
            </w:pPr>
            <w:r>
              <w:rPr>
                <w:rFonts w:hint="eastAsia"/>
                <w:lang w:val="en-US"/>
              </w:rPr>
              <w:t>4</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6E1D1E5" w14:textId="77777777" w:rsidR="00966AA0" w:rsidRPr="00B32CC0" w:rsidRDefault="00966AA0" w:rsidP="0034194D">
            <w:pPr>
              <w:spacing w:line="360" w:lineRule="exact"/>
              <w:jc w:val="center"/>
              <w:rPr>
                <w:lang w:val="en-US"/>
              </w:rPr>
            </w:pPr>
            <w:r>
              <w:rPr>
                <w:lang w:val="en-US"/>
              </w:rPr>
              <w:t>0.43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03E3CAD" w14:textId="77777777" w:rsidR="00966AA0" w:rsidRPr="00B32CC0" w:rsidRDefault="00966AA0" w:rsidP="0034194D">
            <w:pPr>
              <w:spacing w:line="360" w:lineRule="exact"/>
              <w:jc w:val="center"/>
              <w:rPr>
                <w:lang w:val="en-US"/>
              </w:rPr>
            </w:pPr>
            <w:r>
              <w:rPr>
                <w:lang w:val="en-US"/>
              </w:rPr>
              <w:t>-2.51</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EAA5D56" w14:textId="77777777" w:rsidR="00966AA0" w:rsidRPr="00B32CC0" w:rsidRDefault="00966AA0" w:rsidP="0034194D">
            <w:pPr>
              <w:spacing w:line="360" w:lineRule="exact"/>
              <w:jc w:val="center"/>
              <w:rPr>
                <w:lang w:val="en-US"/>
              </w:rPr>
            </w:pPr>
            <w:r>
              <w:rPr>
                <w:lang w:val="en-US"/>
              </w:rPr>
              <w:t>2.94</w:t>
            </w:r>
          </w:p>
        </w:tc>
      </w:tr>
      <w:tr w:rsidR="00966AA0" w:rsidRPr="00B32CC0" w14:paraId="2E05744F"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5587354B" w14:textId="77777777" w:rsidR="00966AA0" w:rsidRPr="00B32CC0" w:rsidRDefault="00966AA0" w:rsidP="0034194D">
            <w:pPr>
              <w:spacing w:line="360" w:lineRule="exact"/>
              <w:jc w:val="center"/>
              <w:rPr>
                <w:lang w:val="en-US"/>
              </w:rPr>
            </w:pPr>
            <w:proofErr w:type="gramStart"/>
            <w:r>
              <w:rPr>
                <w:rFonts w:hint="eastAsia"/>
                <w:lang w:val="en-US"/>
              </w:rPr>
              <w:t>整楼</w:t>
            </w:r>
            <w:proofErr w:type="gramEnd"/>
          </w:p>
        </w:tc>
        <w:tc>
          <w:tcPr>
            <w:tcW w:w="2410" w:type="dxa"/>
            <w:tcBorders>
              <w:top w:val="single" w:sz="4" w:space="0" w:color="auto"/>
              <w:left w:val="single" w:sz="4" w:space="0" w:color="auto"/>
              <w:bottom w:val="single" w:sz="12" w:space="0" w:color="auto"/>
              <w:right w:val="single" w:sz="4" w:space="0" w:color="auto"/>
            </w:tcBorders>
            <w:vAlign w:val="center"/>
            <w:hideMark/>
          </w:tcPr>
          <w:p w14:paraId="3F146FD6" w14:textId="77777777" w:rsidR="00966AA0" w:rsidRPr="00B32CC0" w:rsidRDefault="00966AA0" w:rsidP="0034194D">
            <w:pPr>
              <w:spacing w:line="360" w:lineRule="exact"/>
              <w:jc w:val="center"/>
              <w:rPr>
                <w:lang w:val="en-US"/>
              </w:rPr>
            </w:pPr>
            <w:r>
              <w:rPr>
                <w:lang w:val="en-US"/>
              </w:rPr>
              <w:t>1.23</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0E134CAC" w14:textId="77777777" w:rsidR="00966AA0" w:rsidRPr="00B32CC0" w:rsidRDefault="00966AA0" w:rsidP="0034194D">
            <w:pPr>
              <w:spacing w:line="360" w:lineRule="exact"/>
              <w:jc w:val="center"/>
              <w:rPr>
                <w:lang w:val="en-US"/>
              </w:rPr>
            </w:pPr>
            <w:r>
              <w:rPr>
                <w:lang w:val="en-US"/>
              </w:rPr>
              <w:t>-2.49</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1571137E" w14:textId="77777777" w:rsidR="00966AA0" w:rsidRPr="00B32CC0" w:rsidRDefault="00966AA0" w:rsidP="0034194D">
            <w:pPr>
              <w:spacing w:line="360" w:lineRule="exact"/>
              <w:jc w:val="center"/>
              <w:rPr>
                <w:lang w:val="en-US"/>
              </w:rPr>
            </w:pPr>
            <w:r>
              <w:rPr>
                <w:lang w:val="en-US"/>
              </w:rPr>
              <w:t>3.72</w:t>
            </w:r>
          </w:p>
        </w:tc>
      </w:tr>
    </w:tbl>
    <w:p w14:paraId="224BC2A2" w14:textId="77777777" w:rsidR="009812A9" w:rsidRPr="009812A9" w:rsidRDefault="009812A9" w:rsidP="00F97363">
      <w:bookmarkStart w:id="197" w:name="结论"/>
      <w:bookmarkEnd w:id="195"/>
      <w:bookmarkEnd w:id="197"/>
    </w:p>
    <w:p w14:paraId="4F7682B7" w14:textId="77777777" w:rsidR="00375C78" w:rsidRPr="00375C78" w:rsidRDefault="00375C78" w:rsidP="00DC58C7">
      <w:pPr>
        <w:pStyle w:val="a0"/>
        <w:ind w:firstLine="420"/>
        <w:rPr>
          <w:lang w:val="en-US"/>
        </w:rPr>
      </w:pPr>
      <w:bookmarkStart w:id="198" w:name="迎风建筑信息不参评"/>
      <w:bookmarkEnd w:id="198"/>
    </w:p>
    <w:bookmarkEnd w:id="190"/>
    <w:p w14:paraId="1081735C" w14:textId="77777777" w:rsidR="00DC58C7" w:rsidRPr="00005045" w:rsidRDefault="00DC58C7" w:rsidP="001511A3">
      <w:pPr>
        <w:pStyle w:val="a0"/>
        <w:ind w:firstLineChars="0" w:firstLine="0"/>
        <w:rPr>
          <w:lang w:val="en-US"/>
        </w:rPr>
      </w:pPr>
    </w:p>
    <w:sectPr w:rsidR="00DC58C7" w:rsidRPr="00005045" w:rsidSect="00947CB1">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E5C245" w14:textId="77777777" w:rsidR="00A35809" w:rsidRDefault="00A35809" w:rsidP="00203A7D">
      <w:pPr>
        <w:spacing w:line="240" w:lineRule="auto"/>
      </w:pPr>
      <w:r>
        <w:separator/>
      </w:r>
    </w:p>
  </w:endnote>
  <w:endnote w:type="continuationSeparator" w:id="0">
    <w:p w14:paraId="1474DFC6" w14:textId="77777777" w:rsidR="00A35809" w:rsidRDefault="00A35809"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0EBB5292" w14:textId="77777777" w:rsidTr="007A2D78">
      <w:tc>
        <w:tcPr>
          <w:tcW w:w="3020" w:type="dxa"/>
        </w:tcPr>
        <w:p w14:paraId="3E0D457F" w14:textId="77777777" w:rsidR="001D3BB9" w:rsidRPr="00F5023B" w:rsidRDefault="001D3BB9" w:rsidP="001D3BB9">
          <w:pPr>
            <w:pStyle w:val="a6"/>
            <w:rPr>
              <w:rFonts w:asciiTheme="minorEastAsia" w:eastAsiaTheme="minorEastAsia" w:hAnsiTheme="minorEastAsia" w:hint="eastAsia"/>
              <w:sz w:val="20"/>
              <w:szCs w:val="21"/>
            </w:rPr>
          </w:pPr>
          <w:hyperlink r:id="rId1" w:history="1">
            <w:r w:rsidRPr="00F5023B">
              <w:rPr>
                <w:rStyle w:val="a8"/>
                <w:rFonts w:asciiTheme="minorEastAsia" w:eastAsiaTheme="minorEastAsia" w:hAnsiTheme="minorEastAsia"/>
                <w:sz w:val="20"/>
                <w:szCs w:val="21"/>
              </w:rPr>
              <w:t>http://www.gbsware.cn/</w:t>
            </w:r>
          </w:hyperlink>
        </w:p>
      </w:tc>
      <w:tc>
        <w:tcPr>
          <w:tcW w:w="3020" w:type="dxa"/>
        </w:tcPr>
        <w:p w14:paraId="1E2FEC89" w14:textId="77777777" w:rsidR="001D3BB9" w:rsidRPr="00F5023B" w:rsidRDefault="00000000" w:rsidP="001D3BB9">
          <w:pPr>
            <w:pStyle w:val="a6"/>
            <w:jc w:val="center"/>
            <w:rPr>
              <w:rFonts w:asciiTheme="minorEastAsia" w:eastAsiaTheme="minorEastAsia" w:hAnsiTheme="minorEastAsia" w:hint="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A65944">
                <w:rPr>
                  <w:rFonts w:asciiTheme="minorEastAsia" w:eastAsiaTheme="minorEastAsia" w:hAnsiTheme="minorEastAsia"/>
                  <w:bCs/>
                  <w:noProof/>
                  <w:sz w:val="20"/>
                  <w:szCs w:val="21"/>
                </w:rPr>
                <w:t>7</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A65944">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2F91FD9E" w14:textId="77777777" w:rsidR="001D3BB9" w:rsidRPr="00F5023B" w:rsidRDefault="001D3BB9" w:rsidP="00BB125D">
          <w:pPr>
            <w:pStyle w:val="a6"/>
            <w:jc w:val="right"/>
            <w:rPr>
              <w:rFonts w:asciiTheme="minorEastAsia" w:eastAsiaTheme="minorEastAsia" w:hAnsiTheme="minorEastAsia" w:hint="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w:t>
          </w:r>
          <w:r w:rsidR="00BB125D">
            <w:rPr>
              <w:rFonts w:asciiTheme="minorEastAsia" w:eastAsiaTheme="minorEastAsia" w:hAnsiTheme="minorEastAsia"/>
              <w:sz w:val="20"/>
              <w:szCs w:val="21"/>
            </w:rPr>
            <w:t>4</w:t>
          </w:r>
        </w:p>
      </w:tc>
    </w:tr>
  </w:tbl>
  <w:p w14:paraId="435B590C"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1047F" w14:textId="77777777" w:rsidR="001D3BB9" w:rsidRPr="001D3BB9" w:rsidRDefault="001D3BB9">
    <w:pPr>
      <w:pStyle w:val="a6"/>
      <w:jc w:val="center"/>
      <w:rPr>
        <w:rFonts w:asciiTheme="minorEastAsia" w:eastAsiaTheme="minorEastAsia" w:hAnsiTheme="minorEastAsia" w:hint="eastAsia"/>
        <w:szCs w:val="21"/>
      </w:rPr>
    </w:pPr>
  </w:p>
  <w:p w14:paraId="2ED65561"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DAB9F0" w14:textId="77777777" w:rsidR="00A35809" w:rsidRDefault="00A35809" w:rsidP="00203A7D">
      <w:pPr>
        <w:spacing w:line="240" w:lineRule="auto"/>
      </w:pPr>
      <w:r>
        <w:separator/>
      </w:r>
    </w:p>
  </w:footnote>
  <w:footnote w:type="continuationSeparator" w:id="0">
    <w:p w14:paraId="189C54B2" w14:textId="77777777" w:rsidR="00A35809" w:rsidRDefault="00A35809"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96A8E" w14:textId="77777777" w:rsidR="001D3BB9" w:rsidRPr="001D3BB9" w:rsidRDefault="001737F9" w:rsidP="001737F9">
    <w:pPr>
      <w:pStyle w:val="a4"/>
      <w:pBdr>
        <w:bottom w:val="single" w:sz="6" w:space="0" w:color="auto"/>
      </w:pBdr>
      <w:jc w:val="left"/>
    </w:pPr>
    <w:r>
      <w:rPr>
        <w:noProof/>
        <w:lang w:val="en-US"/>
      </w:rPr>
      <w:drawing>
        <wp:inline distT="0" distB="0" distL="0" distR="0" wp14:anchorId="7F8019A7" wp14:editId="70651F04">
          <wp:extent cx="866250" cy="2520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1106B76"/>
    <w:multiLevelType w:val="hybridMultilevel"/>
    <w:tmpl w:val="504E47B8"/>
    <w:lvl w:ilvl="0" w:tplc="53CC455A">
      <w:start w:val="1"/>
      <w:numFmt w:val="bullet"/>
      <w:lvlText w:val=""/>
      <w:lvlJc w:val="left"/>
      <w:pPr>
        <w:ind w:left="846" w:hanging="420"/>
      </w:pPr>
      <w:rPr>
        <w:rFonts w:ascii="Wingdings" w:hAnsi="Wingdings" w:hint="default"/>
        <w:sz w:val="16"/>
      </w:rPr>
    </w:lvl>
    <w:lvl w:ilvl="1" w:tplc="D6F63F9C">
      <w:start w:val="1"/>
      <w:numFmt w:val="decimal"/>
      <w:lvlText w:val="%2."/>
      <w:lvlJc w:val="left"/>
      <w:pPr>
        <w:ind w:left="846" w:hanging="420"/>
      </w:pPr>
      <w:rPr>
        <w:rFonts w:eastAsia="黑体" w:cs="Times New Roman" w:hint="eastAsia"/>
        <w:b w:val="0"/>
        <w:i w:val="0"/>
        <w:sz w:val="24"/>
      </w:rPr>
    </w:lvl>
    <w:lvl w:ilvl="2" w:tplc="111A502C">
      <w:start w:val="1"/>
      <w:numFmt w:val="decimal"/>
      <w:lvlText w:val="%3）"/>
      <w:lvlJc w:val="left"/>
      <w:pPr>
        <w:ind w:left="1206" w:hanging="360"/>
      </w:pPr>
      <w:rPr>
        <w:rFonts w:cs="Times New Roman" w:hint="default"/>
      </w:rPr>
    </w:lvl>
    <w:lvl w:ilvl="3" w:tplc="5ED2FD26">
      <w:start w:val="1"/>
      <w:numFmt w:val="decimal"/>
      <w:lvlText w:val="%4."/>
      <w:lvlJc w:val="left"/>
      <w:pPr>
        <w:ind w:left="1626" w:hanging="360"/>
      </w:pPr>
      <w:rPr>
        <w:rFonts w:cs="Times New Roman" w:hint="default"/>
      </w:rPr>
    </w:lvl>
    <w:lvl w:ilvl="4" w:tplc="BBECF2B2">
      <w:start w:val="1"/>
      <w:numFmt w:val="decimal"/>
      <w:lvlText w:val="%5）"/>
      <w:lvlJc w:val="left"/>
      <w:pPr>
        <w:ind w:left="2046" w:hanging="360"/>
      </w:pPr>
      <w:rPr>
        <w:rFonts w:cs="Times New Roman" w:hint="default"/>
      </w:rPr>
    </w:lvl>
    <w:lvl w:ilvl="5" w:tplc="04090005" w:tentative="1">
      <w:start w:val="1"/>
      <w:numFmt w:val="bullet"/>
      <w:lvlText w:val=""/>
      <w:lvlJc w:val="left"/>
      <w:pPr>
        <w:ind w:left="2526" w:hanging="420"/>
      </w:pPr>
      <w:rPr>
        <w:rFonts w:ascii="Wingdings" w:hAnsi="Wingdings" w:hint="default"/>
      </w:rPr>
    </w:lvl>
    <w:lvl w:ilvl="6" w:tplc="04090001" w:tentative="1">
      <w:start w:val="1"/>
      <w:numFmt w:val="bullet"/>
      <w:lvlText w:val=""/>
      <w:lvlJc w:val="left"/>
      <w:pPr>
        <w:ind w:left="2946" w:hanging="420"/>
      </w:pPr>
      <w:rPr>
        <w:rFonts w:ascii="Wingdings" w:hAnsi="Wingdings" w:hint="default"/>
      </w:rPr>
    </w:lvl>
    <w:lvl w:ilvl="7" w:tplc="04090003" w:tentative="1">
      <w:start w:val="1"/>
      <w:numFmt w:val="bullet"/>
      <w:lvlText w:val=""/>
      <w:lvlJc w:val="left"/>
      <w:pPr>
        <w:ind w:left="3366" w:hanging="420"/>
      </w:pPr>
      <w:rPr>
        <w:rFonts w:ascii="Wingdings" w:hAnsi="Wingdings" w:hint="default"/>
      </w:rPr>
    </w:lvl>
    <w:lvl w:ilvl="8" w:tplc="04090005" w:tentative="1">
      <w:start w:val="1"/>
      <w:numFmt w:val="bullet"/>
      <w:lvlText w:val=""/>
      <w:lvlJc w:val="left"/>
      <w:pPr>
        <w:ind w:left="3786" w:hanging="420"/>
      </w:pPr>
      <w:rPr>
        <w:rFonts w:ascii="Wingdings" w:hAnsi="Wingdings" w:hint="default"/>
      </w:rPr>
    </w:lvl>
  </w:abstractNum>
  <w:abstractNum w:abstractNumId="2"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3"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5"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465078488">
    <w:abstractNumId w:val="0"/>
  </w:num>
  <w:num w:numId="2" w16cid:durableId="1702705129">
    <w:abstractNumId w:val="3"/>
  </w:num>
  <w:num w:numId="3" w16cid:durableId="1536117574">
    <w:abstractNumId w:val="10"/>
  </w:num>
  <w:num w:numId="4" w16cid:durableId="18451697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3278770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30908448">
    <w:abstractNumId w:val="0"/>
  </w:num>
  <w:num w:numId="7" w16cid:durableId="656812412">
    <w:abstractNumId w:val="0"/>
  </w:num>
  <w:num w:numId="8" w16cid:durableId="1630865947">
    <w:abstractNumId w:val="8"/>
  </w:num>
  <w:num w:numId="9" w16cid:durableId="1116145380">
    <w:abstractNumId w:val="4"/>
  </w:num>
  <w:num w:numId="10" w16cid:durableId="705641573">
    <w:abstractNumId w:val="2"/>
  </w:num>
  <w:num w:numId="11" w16cid:durableId="1274167561">
    <w:abstractNumId w:val="9"/>
  </w:num>
  <w:num w:numId="12" w16cid:durableId="466515015">
    <w:abstractNumId w:val="7"/>
  </w:num>
  <w:num w:numId="13" w16cid:durableId="494565738">
    <w:abstractNumId w:val="11"/>
  </w:num>
  <w:num w:numId="14" w16cid:durableId="1612205648">
    <w:abstractNumId w:val="12"/>
  </w:num>
  <w:num w:numId="15" w16cid:durableId="605887929">
    <w:abstractNumId w:val="5"/>
  </w:num>
  <w:num w:numId="16" w16cid:durableId="1573852656">
    <w:abstractNumId w:val="6"/>
  </w:num>
  <w:num w:numId="17" w16cid:durableId="11387178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971C90"/>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1F2478"/>
    <w:rsid w:val="00201812"/>
    <w:rsid w:val="00201CC8"/>
    <w:rsid w:val="00203163"/>
    <w:rsid w:val="00203A7D"/>
    <w:rsid w:val="00215EBC"/>
    <w:rsid w:val="00217F09"/>
    <w:rsid w:val="0022597C"/>
    <w:rsid w:val="002351B2"/>
    <w:rsid w:val="002431AE"/>
    <w:rsid w:val="00247A93"/>
    <w:rsid w:val="002555B8"/>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7DE"/>
    <w:rsid w:val="00537CCE"/>
    <w:rsid w:val="00537E4B"/>
    <w:rsid w:val="00540765"/>
    <w:rsid w:val="0054096B"/>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1C90"/>
    <w:rsid w:val="00972F40"/>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52C9"/>
    <w:rsid w:val="00A355BD"/>
    <w:rsid w:val="00A35809"/>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4271"/>
    <w:rsid w:val="00B86C89"/>
    <w:rsid w:val="00BB125D"/>
    <w:rsid w:val="00BB1BF9"/>
    <w:rsid w:val="00BD0C1B"/>
    <w:rsid w:val="00BE0E75"/>
    <w:rsid w:val="00BE4681"/>
    <w:rsid w:val="00BE75B4"/>
    <w:rsid w:val="00BE7B8B"/>
    <w:rsid w:val="00BF173E"/>
    <w:rsid w:val="00C03066"/>
    <w:rsid w:val="00C15B1A"/>
    <w:rsid w:val="00C3096A"/>
    <w:rsid w:val="00C3112C"/>
    <w:rsid w:val="00C34A1E"/>
    <w:rsid w:val="00C37CB7"/>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67C0"/>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DD1"/>
    <w:rsid w:val="00F97363"/>
    <w:rsid w:val="00FA4B87"/>
    <w:rsid w:val="00FA58D9"/>
    <w:rsid w:val="00FB28FF"/>
    <w:rsid w:val="00FB6C39"/>
    <w:rsid w:val="00FC7756"/>
    <w:rsid w:val="00FD0E75"/>
    <w:rsid w:val="00FE4CC4"/>
    <w:rsid w:val="00FE79B9"/>
    <w:rsid w:val="00FF13C4"/>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63C653"/>
  <w15:docId w15:val="{94091370-E569-4DA0-BE2D-0EF969D2B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875478">
      <w:bodyDiv w:val="1"/>
      <w:marLeft w:val="0"/>
      <w:marRight w:val="0"/>
      <w:marTop w:val="0"/>
      <w:marBottom w:val="0"/>
      <w:divBdr>
        <w:top w:val="none" w:sz="0" w:space="0" w:color="auto"/>
        <w:left w:val="none" w:sz="0" w:space="0" w:color="auto"/>
        <w:bottom w:val="none" w:sz="0" w:space="0" w:color="auto"/>
        <w:right w:val="none" w:sz="0" w:space="0" w:color="auto"/>
      </w:divBdr>
    </w:div>
    <w:div w:id="284779730">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384987602">
      <w:bodyDiv w:val="1"/>
      <w:marLeft w:val="0"/>
      <w:marRight w:val="0"/>
      <w:marTop w:val="0"/>
      <w:marBottom w:val="0"/>
      <w:divBdr>
        <w:top w:val="none" w:sz="0" w:space="0" w:color="auto"/>
        <w:left w:val="none" w:sz="0" w:space="0" w:color="auto"/>
        <w:bottom w:val="none" w:sz="0" w:space="0" w:color="auto"/>
        <w:right w:val="none" w:sz="0" w:space="0" w:color="auto"/>
      </w:divBdr>
    </w:div>
    <w:div w:id="504436615">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oleObject" Target="embeddings/oleObject1.bin"/><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image" Target="media/image55.wmf"/><Relationship Id="rId84" Type="http://schemas.openxmlformats.org/officeDocument/2006/relationships/image" Target="media/image68.png"/><Relationship Id="rId89" Type="http://schemas.openxmlformats.org/officeDocument/2006/relationships/theme" Target="theme/theme1.xml"/><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image" Target="media/image12.wmf"/><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oleObject" Target="embeddings/oleObject5.bin"/><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7.wmf"/><Relationship Id="rId80" Type="http://schemas.openxmlformats.org/officeDocument/2006/relationships/image" Target="media/image64.png"/><Relationship Id="rId85"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oleObject3.bin"/><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oleObject" Target="embeddings/oleObject4.bin"/><Relationship Id="rId20" Type="http://schemas.openxmlformats.org/officeDocument/2006/relationships/image" Target="media/image11.wmf"/><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image" Target="media/image56.wmf"/><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2.bin"/><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3.wmf"/><Relationship Id="rId73" Type="http://schemas.openxmlformats.org/officeDocument/2006/relationships/oleObject" Target="embeddings/oleObject7.bin"/><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oleObject" Target="embeddings/oleObject6.bin"/><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3.wmf"/><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image" Target="media/image54.wmf"/><Relationship Id="rId87" Type="http://schemas.openxmlformats.org/officeDocument/2006/relationships/image" Target="media/image71.png"/><Relationship Id="rId61" Type="http://schemas.openxmlformats.org/officeDocument/2006/relationships/image" Target="media/image49.wmf"/><Relationship Id="rId82" Type="http://schemas.openxmlformats.org/officeDocument/2006/relationships/image" Target="media/image66.png"/><Relationship Id="rId19"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7724\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D817C-CD06-4C0C-9209-D96B0C933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Template>
  <TotalTime>1</TotalTime>
  <Pages>30</Pages>
  <Words>2284</Words>
  <Characters>13019</Characters>
  <Application>Microsoft Office Word</Application>
  <DocSecurity>0</DocSecurity>
  <Lines>108</Lines>
  <Paragraphs>30</Paragraphs>
  <ScaleCrop>false</ScaleCrop>
  <Company>ths</Company>
  <LinksUpToDate>false</LinksUpToDate>
  <CharactersWithSpaces>15273</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党元曦</dc:creator>
  <cp:keywords/>
  <dc:description/>
  <cp:lastModifiedBy>元曦 党</cp:lastModifiedBy>
  <cp:revision>1</cp:revision>
  <cp:lastPrinted>1900-12-31T16:00:00Z</cp:lastPrinted>
  <dcterms:created xsi:type="dcterms:W3CDTF">2024-12-23T13:04:00Z</dcterms:created>
  <dcterms:modified xsi:type="dcterms:W3CDTF">2024-12-23T13:05:00Z</dcterms:modified>
</cp:coreProperties>
</file>