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社区图书馆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广东-广州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t>2024-01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XX开发商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2025年3月3日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T13322736241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_Toc10088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_Toc10088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_Toc4284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_Toc4284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_Toc30198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_Toc30198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_Toc21717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_Toc21717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_Toc30213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_Toc30213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_Toc23740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_Toc23740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_Toc32431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_Toc32431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_Toc14275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_Toc3121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_Toc14998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_Toc14998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_Toc27723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_Toc27723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_Toc8372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_Toc8372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_Toc26189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_Toc26189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_Toc28342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_Toc28342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_Toc1236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_Toc1236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_Toc17306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_Toc17306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0088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社区图书馆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广东-广州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夏热冬暖B区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18390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1512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20.4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4284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2" w:name="_Toc155690723"/>
      <w:bookmarkStart w:id="33" w:name="_Toc30198"/>
      <w:r>
        <w:rPr>
          <w:rFonts w:hint="eastAsia"/>
        </w:rPr>
        <w:t>评价目标与方法</w:t>
      </w:r>
      <w:bookmarkEnd w:id="32"/>
      <w:bookmarkEnd w:id="33"/>
    </w:p>
    <w:p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1717"/>
      <w:r>
        <w:rPr>
          <w:rFonts w:hint="eastAsia"/>
          <w:kern w:val="2"/>
        </w:rPr>
        <w:t>评价目标</w:t>
      </w:r>
      <w:bookmarkEnd w:id="34"/>
      <w:bookmarkEnd w:id="3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30213"/>
      <w:r>
        <w:rPr>
          <w:rFonts w:hint="eastAsia"/>
          <w:kern w:val="2"/>
        </w:rPr>
        <w:t>评价方法</w:t>
      </w:r>
      <w:bookmarkEnd w:id="37"/>
      <w:bookmarkEnd w:id="3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3740"/>
      <w:r>
        <w:rPr>
          <w:rFonts w:hint="eastAsia"/>
        </w:rPr>
        <w:t>边界</w:t>
      </w:r>
      <w:r>
        <w:t>条件参数设置</w:t>
      </w:r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3243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427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29.80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28.60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36.40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37.60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32.80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31.20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312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41.34</w:t>
            </w:r>
          </w:p>
        </w:tc>
        <w:tc>
          <w:tcPr>
            <w:vAlign w:val="center"/>
          </w:tcPr>
          <w:p>
            <w:r>
              <w:t>20.60</w:t>
            </w:r>
          </w:p>
        </w:tc>
        <w:tc>
          <w:tcPr>
            <w:vAlign w:val="center"/>
          </w:tcPr>
          <w:p>
            <w:r>
              <w:t>3.91</w:t>
            </w:r>
          </w:p>
        </w:tc>
        <w:tc>
          <w:tcPr>
            <w:vAlign w:val="center"/>
          </w:tcPr>
          <w:p>
            <w:r>
              <w:t>3.09</w:t>
            </w:r>
          </w:p>
        </w:tc>
        <w:tc>
          <w:tcPr>
            <w:vAlign w:val="center"/>
          </w:tcPr>
          <w:p>
            <w:r>
              <w:t>7.32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200.54</w:t>
            </w:r>
          </w:p>
        </w:tc>
        <w:tc>
          <w:tcPr>
            <w:vAlign w:val="center"/>
          </w:tcPr>
          <w:p>
            <w:r>
              <w:t>118.31</w:t>
            </w:r>
          </w:p>
        </w:tc>
        <w:tc>
          <w:tcPr>
            <w:vAlign w:val="center"/>
          </w:tcPr>
          <w:p>
            <w:r>
              <w:t>61.46</w:t>
            </w:r>
          </w:p>
        </w:tc>
        <w:tc>
          <w:tcPr>
            <w:vAlign w:val="center"/>
          </w:tcPr>
          <w:p>
            <w:r>
              <w:t>48.95</w:t>
            </w:r>
          </w:p>
        </w:tc>
        <w:tc>
          <w:tcPr>
            <w:vAlign w:val="center"/>
          </w:tcPr>
          <w:p>
            <w:r>
              <w:t>133.40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346.52</w:t>
            </w:r>
          </w:p>
        </w:tc>
        <w:tc>
          <w:tcPr>
            <w:vAlign w:val="center"/>
          </w:tcPr>
          <w:p>
            <w:r>
              <w:t>204.56</w:t>
            </w:r>
          </w:p>
        </w:tc>
        <w:tc>
          <w:tcPr>
            <w:vAlign w:val="center"/>
          </w:tcPr>
          <w:p>
            <w:r>
              <w:t>128.26</w:t>
            </w:r>
          </w:p>
        </w:tc>
        <w:tc>
          <w:tcPr>
            <w:vAlign w:val="center"/>
          </w:tcPr>
          <w:p>
            <w:r>
              <w:t>103.01</w:t>
            </w:r>
          </w:p>
        </w:tc>
        <w:tc>
          <w:tcPr>
            <w:vAlign w:val="center"/>
          </w:tcPr>
          <w:p>
            <w:r>
              <w:t>311.33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449.39</w:t>
            </w:r>
          </w:p>
        </w:tc>
        <w:tc>
          <w:tcPr>
            <w:vAlign w:val="center"/>
          </w:tcPr>
          <w:p>
            <w:r>
              <w:t>262.58</w:t>
            </w:r>
          </w:p>
        </w:tc>
        <w:tc>
          <w:tcPr>
            <w:vAlign w:val="center"/>
          </w:tcPr>
          <w:p>
            <w:r>
              <w:t>185.39</w:t>
            </w:r>
          </w:p>
        </w:tc>
        <w:tc>
          <w:tcPr>
            <w:vAlign w:val="center"/>
          </w:tcPr>
          <w:p>
            <w:r>
              <w:t>150.27</w:t>
            </w:r>
          </w:p>
        </w:tc>
        <w:tc>
          <w:tcPr>
            <w:vAlign w:val="center"/>
          </w:tcPr>
          <w:p>
            <w:r>
              <w:t>503.37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472.38</w:t>
            </w:r>
          </w:p>
        </w:tc>
        <w:tc>
          <w:tcPr>
            <w:vAlign w:val="center"/>
          </w:tcPr>
          <w:p>
            <w:r>
              <w:t>290.15</w:t>
            </w:r>
          </w:p>
        </w:tc>
        <w:tc>
          <w:tcPr>
            <w:vAlign w:val="center"/>
          </w:tcPr>
          <w:p>
            <w:r>
              <w:t>227.03</w:t>
            </w:r>
          </w:p>
        </w:tc>
        <w:tc>
          <w:tcPr>
            <w:vAlign w:val="center"/>
          </w:tcPr>
          <w:p>
            <w:r>
              <w:t>185.40</w:t>
            </w:r>
          </w:p>
        </w:tc>
        <w:tc>
          <w:tcPr>
            <w:vAlign w:val="center"/>
          </w:tcPr>
          <w:p>
            <w:r>
              <w:t>669.23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423.44</w:t>
            </w:r>
          </w:p>
        </w:tc>
        <w:tc>
          <w:tcPr>
            <w:vAlign w:val="center"/>
          </w:tcPr>
          <w:p>
            <w:r>
              <w:t>303.06</w:t>
            </w:r>
          </w:p>
        </w:tc>
        <w:tc>
          <w:tcPr>
            <w:vAlign w:val="center"/>
          </w:tcPr>
          <w:p>
            <w:r>
              <w:t>256.07</w:t>
            </w:r>
          </w:p>
        </w:tc>
        <w:tc>
          <w:tcPr>
            <w:vAlign w:val="center"/>
          </w:tcPr>
          <w:p>
            <w:r>
              <w:t>209.82</w:t>
            </w:r>
          </w:p>
        </w:tc>
        <w:tc>
          <w:tcPr>
            <w:vAlign w:val="center"/>
          </w:tcPr>
          <w:p>
            <w:r>
              <w:t>761.96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337.20</w:t>
            </w:r>
          </w:p>
        </w:tc>
        <w:tc>
          <w:tcPr>
            <w:vAlign w:val="center"/>
          </w:tcPr>
          <w:p>
            <w:r>
              <w:t>371.77</w:t>
            </w:r>
          </w:p>
        </w:tc>
        <w:tc>
          <w:tcPr>
            <w:vAlign w:val="center"/>
          </w:tcPr>
          <w:p>
            <w:r>
              <w:t>259.28</w:t>
            </w:r>
          </w:p>
        </w:tc>
        <w:tc>
          <w:tcPr>
            <w:vAlign w:val="center"/>
          </w:tcPr>
          <w:p>
            <w:r>
              <w:t>244.18</w:t>
            </w:r>
          </w:p>
        </w:tc>
        <w:tc>
          <w:tcPr>
            <w:vAlign w:val="center"/>
          </w:tcPr>
          <w:p>
            <w:r>
              <w:t>790.03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287.08</w:t>
            </w:r>
          </w:p>
        </w:tc>
        <w:tc>
          <w:tcPr>
            <w:vAlign w:val="center"/>
          </w:tcPr>
          <w:p>
            <w:r>
              <w:t>350.70</w:t>
            </w:r>
          </w:p>
        </w:tc>
        <w:tc>
          <w:tcPr>
            <w:vAlign w:val="center"/>
          </w:tcPr>
          <w:p>
            <w:r>
              <w:t>280.24</w:t>
            </w:r>
          </w:p>
        </w:tc>
        <w:tc>
          <w:tcPr>
            <w:vAlign w:val="center"/>
          </w:tcPr>
          <w:p>
            <w:r>
              <w:t>233.14</w:t>
            </w:r>
          </w:p>
        </w:tc>
        <w:tc>
          <w:tcPr>
            <w:vAlign w:val="center"/>
          </w:tcPr>
          <w:p>
            <w:r>
              <w:t>796.27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254.01</w:t>
            </w:r>
          </w:p>
        </w:tc>
        <w:tc>
          <w:tcPr>
            <w:vAlign w:val="center"/>
          </w:tcPr>
          <w:p>
            <w:r>
              <w:t>299.99</w:t>
            </w:r>
          </w:p>
        </w:tc>
        <w:tc>
          <w:tcPr>
            <w:vAlign w:val="center"/>
          </w:tcPr>
          <w:p>
            <w:r>
              <w:t>357.85</w:t>
            </w:r>
          </w:p>
        </w:tc>
        <w:tc>
          <w:tcPr>
            <w:vAlign w:val="center"/>
          </w:tcPr>
          <w:p>
            <w:r>
              <w:t>208.78</w:t>
            </w:r>
          </w:p>
        </w:tc>
        <w:tc>
          <w:tcPr>
            <w:vAlign w:val="center"/>
          </w:tcPr>
          <w:p>
            <w:r>
              <w:t>800.48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192.36</w:t>
            </w:r>
          </w:p>
        </w:tc>
        <w:tc>
          <w:tcPr>
            <w:vAlign w:val="center"/>
          </w:tcPr>
          <w:p>
            <w:r>
              <w:t>252.56</w:t>
            </w:r>
          </w:p>
        </w:tc>
        <w:tc>
          <w:tcPr>
            <w:vAlign w:val="center"/>
          </w:tcPr>
          <w:p>
            <w:r>
              <w:t>427.78</w:t>
            </w:r>
          </w:p>
        </w:tc>
        <w:tc>
          <w:tcPr>
            <w:vAlign w:val="center"/>
          </w:tcPr>
          <w:p>
            <w:r>
              <w:t>162.85</w:t>
            </w:r>
          </w:p>
        </w:tc>
        <w:tc>
          <w:tcPr>
            <w:vAlign w:val="center"/>
          </w:tcPr>
          <w:p>
            <w:r>
              <w:t>788.65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160.21</w:t>
            </w:r>
          </w:p>
        </w:tc>
        <w:tc>
          <w:tcPr>
            <w:vAlign w:val="center"/>
          </w:tcPr>
          <w:p>
            <w:r>
              <w:t>256.13</w:t>
            </w:r>
          </w:p>
        </w:tc>
        <w:tc>
          <w:tcPr>
            <w:vAlign w:val="center"/>
          </w:tcPr>
          <w:p>
            <w:r>
              <w:t>464.53</w:t>
            </w:r>
          </w:p>
        </w:tc>
        <w:tc>
          <w:tcPr>
            <w:vAlign w:val="center"/>
          </w:tcPr>
          <w:p>
            <w:r>
              <w:t>134.65</w:t>
            </w:r>
          </w:p>
        </w:tc>
        <w:tc>
          <w:tcPr>
            <w:vAlign w:val="center"/>
          </w:tcPr>
          <w:p>
            <w:r>
              <w:t>618.98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118.61</w:t>
            </w:r>
          </w:p>
        </w:tc>
        <w:tc>
          <w:tcPr>
            <w:vAlign w:val="center"/>
          </w:tcPr>
          <w:p>
            <w:r>
              <w:t>240.27</w:t>
            </w:r>
          </w:p>
        </w:tc>
        <w:tc>
          <w:tcPr>
            <w:vAlign w:val="center"/>
          </w:tcPr>
          <w:p>
            <w:r>
              <w:t>423.74</w:t>
            </w:r>
          </w:p>
        </w:tc>
        <w:tc>
          <w:tcPr>
            <w:vAlign w:val="center"/>
          </w:tcPr>
          <w:p>
            <w:r>
              <w:t>98.35</w:t>
            </w:r>
          </w:p>
        </w:tc>
        <w:tc>
          <w:tcPr>
            <w:vAlign w:val="center"/>
          </w:tcPr>
          <w:p>
            <w:r>
              <w:t>406.80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62.44</w:t>
            </w:r>
          </w:p>
        </w:tc>
        <w:tc>
          <w:tcPr>
            <w:vAlign w:val="center"/>
          </w:tcPr>
          <w:p>
            <w:r>
              <w:t>208.30</w:t>
            </w:r>
          </w:p>
        </w:tc>
        <w:tc>
          <w:tcPr>
            <w:vAlign w:val="center"/>
          </w:tcPr>
          <w:p>
            <w:r>
              <w:t>372.61</w:t>
            </w:r>
          </w:p>
        </w:tc>
        <w:tc>
          <w:tcPr>
            <w:vAlign w:val="center"/>
          </w:tcPr>
          <w:p>
            <w:r>
              <w:t>51.63</w:t>
            </w:r>
          </w:p>
        </w:tc>
        <w:tc>
          <w:tcPr>
            <w:vAlign w:val="center"/>
          </w:tcPr>
          <w:p>
            <w:r>
              <w:t>208.58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9.49</w:t>
            </w:r>
          </w:p>
        </w:tc>
        <w:tc>
          <w:tcPr>
            <w:vAlign w:val="center"/>
          </w:tcPr>
          <w:p>
            <w:r>
              <w:t>115.40</w:t>
            </w:r>
          </w:p>
        </w:tc>
        <w:tc>
          <w:tcPr>
            <w:vAlign w:val="center"/>
          </w:tcPr>
          <w:p>
            <w:r>
              <w:t>195.97</w:t>
            </w:r>
          </w:p>
        </w:tc>
        <w:tc>
          <w:tcPr>
            <w:vAlign w:val="center"/>
          </w:tcPr>
          <w:p>
            <w:r>
              <w:t>7.68</w:t>
            </w:r>
          </w:p>
        </w:tc>
        <w:tc>
          <w:tcPr>
            <w:vAlign w:val="center"/>
          </w:tcPr>
          <w:p>
            <w:r>
              <w:t>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>
      <w:pPr>
        <w:pStyle w:val="4"/>
      </w:pPr>
      <w:bookmarkStart w:id="53" w:name="_Toc155690730"/>
      <w:bookmarkStart w:id="54" w:name="_Toc14998"/>
      <w:r>
        <w:rPr>
          <w:rFonts w:hint="eastAsia"/>
        </w:rPr>
        <w:t>室内</w:t>
      </w:r>
      <w:r>
        <w:t>空气温度</w:t>
      </w:r>
      <w:bookmarkEnd w:id="53"/>
      <w:bookmarkEnd w:id="54"/>
    </w:p>
    <w:p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>
      <w:pPr>
        <w:jc w:val="center"/>
      </w:pPr>
      <w:bookmarkStart w:id="56" w:name="自然通风室内温度表格"/>
      <w:bookmarkEnd w:id="56"/>
    </w:p>
    <w:p>
      <w:pPr>
        <w:pStyle w:val="2"/>
        <w:jc w:val="left"/>
      </w:pPr>
      <w:bookmarkStart w:id="57" w:name="_Toc27723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混凝土多孔砖(190六孔砖）(1)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铝板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钢板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240.0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0.4875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SBS聚酯胎改性沥青防水卷材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</w:tbl>
    <w:p>
      <w:pPr>
        <w:pStyle w:val="2"/>
        <w:jc w:val="left"/>
      </w:pPr>
      <w:bookmarkStart w:id="58" w:name="_Toc8372"/>
      <w:r>
        <w:t>工程构造</w:t>
      </w:r>
      <w:bookmarkEnd w:id="58"/>
    </w:p>
    <w:p>
      <w:pPr>
        <w:pStyle w:val="4"/>
        <w:jc w:val="left"/>
      </w:pPr>
      <w:bookmarkStart w:id="59" w:name="_Toc26189"/>
      <w:r>
        <w:t>屋顶构造</w:t>
      </w:r>
      <w:bookmarkEnd w:id="59"/>
    </w:p>
    <w:p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1.389</w:t>
            </w:r>
          </w:p>
        </w:tc>
        <w:tc>
          <w:tcPr>
            <w:vAlign w:val="center"/>
          </w:tcPr>
          <w:p>
            <w:r>
              <w:t>0.567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溶剂型改性沥青防水涂料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10000.000</w:t>
            </w:r>
          </w:p>
        </w:tc>
        <w:tc>
          <w:tcPr>
            <w:vAlign w:val="center"/>
          </w:tcPr>
          <w:p>
            <w:r>
              <w:t>8527.723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SBS聚酯胎改性沥青防水卷材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1.524</w:t>
            </w:r>
          </w:p>
        </w:tc>
        <w:tc>
          <w:tcPr>
            <w:vAlign w:val="center"/>
          </w:tcPr>
          <w:p>
            <w:r>
              <w:t>2.585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27.18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27.11</w:t>
            </w:r>
          </w:p>
        </w:tc>
      </w:tr>
    </w:tbl>
    <w:p>
      <w:pPr>
        <w:pStyle w:val="4"/>
      </w:pPr>
      <w:bookmarkStart w:id="60" w:name="_Toc28342"/>
      <w:r>
        <w:t>外墙（填充墙）构造</w:t>
      </w:r>
      <w:bookmarkEnd w:id="60"/>
    </w:p>
    <w:p>
      <w:pPr>
        <w:pStyle w:val="5"/>
      </w:pPr>
      <w:r>
        <w:t>穿孔不锈钢外墙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铝板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203.000</w:t>
            </w:r>
          </w:p>
        </w:tc>
        <w:tc>
          <w:tcPr>
            <w:vAlign w:val="center"/>
          </w:tcPr>
          <w:p>
            <w:r>
              <w:t>191.000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1.333</w:t>
            </w:r>
          </w:p>
        </w:tc>
        <w:tc>
          <w:tcPr>
            <w:vAlign w:val="center"/>
          </w:tcPr>
          <w:p>
            <w:r>
              <w:t>0.885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钢板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1.335</w:t>
            </w:r>
          </w:p>
        </w:tc>
        <w:tc>
          <w:tcPr>
            <w:vAlign w:val="center"/>
          </w:tcPr>
          <w:p>
            <w:r>
              <w:t>0.905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轻质围护结构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27.36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26.48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26.22</w:t>
            </w:r>
          </w:p>
        </w:tc>
        <w:tc>
          <w:tcPr>
            <w:vAlign w:val="center"/>
          </w:tcPr>
          <w:p>
            <w:r>
              <w:t>26.25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27.58</w:t>
            </w:r>
          </w:p>
        </w:tc>
        <w:tc>
          <w:tcPr>
            <w:vAlign w:val="center"/>
          </w:tcPr>
          <w:p>
            <w:r>
              <w:t>27.70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27.71</w:t>
            </w:r>
          </w:p>
        </w:tc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26.22</w:t>
            </w:r>
          </w:p>
        </w:tc>
        <w:tc>
          <w:tcPr>
            <w:vAlign w:val="center"/>
          </w:tcPr>
          <w:p>
            <w:r>
              <w:t>26.29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27.36</w:t>
            </w:r>
          </w:p>
        </w:tc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26.22</w:t>
            </w:r>
          </w:p>
        </w:tc>
        <w:tc>
          <w:tcPr>
            <w:vAlign w:val="center"/>
          </w:tcPr>
          <w:p>
            <w:r>
              <w:t>26.24</w:t>
            </w:r>
          </w:p>
        </w:tc>
        <w:tc>
          <w:tcPr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27.16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26.48</w:t>
            </w:r>
          </w:p>
        </w:tc>
      </w:tr>
    </w:tbl>
    <w:p>
      <w:pPr>
        <w:pStyle w:val="2"/>
      </w:pPr>
      <w:bookmarkStart w:id="61" w:name="_Toc1236"/>
      <w:r>
        <w:t>验算结论</w:t>
      </w:r>
      <w:bookmarkEnd w:id="61"/>
    </w:p>
    <w:p>
      <w:pPr>
        <w:pStyle w:val="4"/>
      </w:pPr>
      <w:bookmarkStart w:id="62" w:name="_Toc17306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20:15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东:穿孔不锈钢外墙</w:t>
            </w:r>
          </w:p>
        </w:tc>
        <w:tc>
          <w:tcPr>
            <w:vAlign w:val="center"/>
          </w:tcPr>
          <w:p>
            <w:r>
              <w:t>11:40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西:穿孔不锈钢外墙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27.72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南:穿孔不锈钢外墙</w:t>
            </w:r>
          </w:p>
        </w:tc>
        <w:tc>
          <w:tcPr>
            <w:vAlign w:val="center"/>
          </w:tcPr>
          <w:p>
            <w:r>
              <w:t>14:40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北:穿孔不锈钢外墙</w:t>
            </w:r>
          </w:p>
        </w:tc>
        <w:tc>
          <w:tcPr>
            <w:vAlign w:val="center"/>
          </w:tcPr>
          <w:p>
            <w:r>
              <w:t>14:50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MjJmNzU5ZWQ4YWU0Yjc1YjhjYjI3MzgwNzcxMGEifQ=="/>
  </w:docVars>
  <w:rsids>
    <w:rsidRoot w:val="58FA629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58FA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autoRedefine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autoRedefine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autoRedefine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autoRedefine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autoRedefine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autoRedefine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autoRedefine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autoRedefine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autoRedefine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autoRedefine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autoRedefine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autoRedefine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11</Pages>
  <Words>2702</Words>
  <Characters>5680</Characters>
  <Lines>27</Lines>
  <Paragraphs>7</Paragraphs>
  <TotalTime>0</TotalTime>
  <ScaleCrop>false</ScaleCrop>
  <LinksUpToDate>false</LinksUpToDate>
  <CharactersWithSpaces>5852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2025-03-03T06:52:00Z</dcterms:created>
  <dc:creator>与你未来纠缠</dc:creator>
  <cp:lastModifiedBy>与你未来纠缠</cp:lastModifiedBy>
  <dcterms:modified xsi:type="dcterms:W3CDTF">2025-03-03T06:53:06Z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3D3B498CC3944395AD911AFC3306D7C8_11</vt:lpwstr>
  </property>
  <property fmtid="{D5CDD505-2E9C-101B-9397-08002B2CF9AE}" pid="3" name="KSOProductBuildVer">
    <vt:lpwstr>2052-12.1.0.16120</vt:lpwstr>
  </property>
</Properties>
</file>