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黎麓咖舍·旧筑新檐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46.0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总得分：Q=（Q0+Q1+Q2+Q3+Q4+Q5+QA）/10=93.5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370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