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r>
              <w:rPr>
                <w:rFonts w:hint="eastAsia"/>
              </w:rPr>
              <w:t>筑梦绿源--基于低碳理念下的高校工科楼改造</w:t>
            </w:r>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1" w:name="设计编号"/>
            <w:bookmarkEnd w:id="1"/>
            <w:r>
              <w:rPr>
                <w:rFonts w:hint="eastAsia"/>
              </w:rPr>
              <w:t>BKA70475</w:t>
            </w:r>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2" w:name="建设单位"/>
            <w:bookmarkEnd w:id="2"/>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3" w:name="设计单位"/>
            <w:bookmarkEnd w:id="3"/>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bookmarkStart w:id="58" w:name="_GoBack"/>
            <w:bookmarkEnd w:id="58"/>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4" w:name="报告日期"/>
            <w:r>
              <w:rPr>
                <w:rFonts w:hint="eastAsia"/>
              </w:rPr>
              <w:t>2024年12月28日</w:t>
            </w:r>
            <w:bookmarkEnd w:id="4"/>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5"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071E580">
      <w:pPr>
        <w:jc w:val="center"/>
        <w:rPr>
          <w:rFonts w:ascii="宋体" w:hAnsi="宋体"/>
          <w:lang w:val="en-US"/>
        </w:rPr>
      </w:pPr>
    </w:p>
    <w:bookmarkEnd w:id="5"/>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6" w:name="软件全称"/>
            <w:r>
              <w:rPr>
                <w:rFonts w:hint="eastAsia"/>
              </w:rPr>
              <w:t>建筑声环境SEDU2024</w:t>
            </w:r>
            <w:bookmarkEnd w:id="6"/>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7" w:name="软件版本"/>
            <w:r>
              <w:rPr>
                <w:rFonts w:hint="eastAsia"/>
              </w:rPr>
              <w:t>20240430(SP1)</w:t>
            </w:r>
            <w:bookmarkEnd w:id="7"/>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8" w:name="加密锁号"/>
            <w:r>
              <w:rPr>
                <w:rFonts w:hint="eastAsia"/>
              </w:rPr>
              <w:t>T18110494826</w:t>
            </w:r>
            <w:bookmarkEnd w:id="8"/>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0F5682B">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_Toc12728 </w:instrText>
      </w:r>
      <w:r>
        <w:rPr>
          <w:rFonts w:ascii="宋体" w:hAnsi="宋体"/>
          <w:caps/>
        </w:rPr>
        <w:fldChar w:fldCharType="separate"/>
      </w:r>
      <w:r>
        <w:t xml:space="preserve">1 </w:t>
      </w:r>
      <w:r>
        <w:rPr>
          <w:rFonts w:hint="eastAsia"/>
        </w:rPr>
        <w:t>建筑概况</w:t>
      </w:r>
      <w:r>
        <w:tab/>
      </w:r>
      <w:r>
        <w:fldChar w:fldCharType="begin"/>
      </w:r>
      <w:r>
        <w:instrText xml:space="preserve"> PAGEREF _Toc12728 \h </w:instrText>
      </w:r>
      <w:r>
        <w:fldChar w:fldCharType="separate"/>
      </w:r>
      <w:r>
        <w:t>1</w:t>
      </w:r>
      <w:r>
        <w:fldChar w:fldCharType="end"/>
      </w:r>
      <w:r>
        <w:rPr>
          <w:rFonts w:ascii="宋体" w:hAnsi="宋体"/>
          <w:caps/>
        </w:rPr>
        <w:fldChar w:fldCharType="end"/>
      </w:r>
    </w:p>
    <w:p w14:paraId="3C49FA20">
      <w:pPr>
        <w:pStyle w:val="18"/>
        <w:tabs>
          <w:tab w:val="right" w:leader="dot" w:pos="9070"/>
          <w:tab w:val="clear" w:pos="180"/>
          <w:tab w:val="clear" w:pos="9360"/>
        </w:tabs>
      </w:pPr>
      <w:r>
        <w:fldChar w:fldCharType="begin"/>
      </w:r>
      <w:r>
        <w:instrText xml:space="preserve"> HYPERLINK \l _Toc16131 </w:instrText>
      </w:r>
      <w:r>
        <w:fldChar w:fldCharType="separate"/>
      </w:r>
      <w:r>
        <w:t xml:space="preserve">2 </w:t>
      </w:r>
      <w:r>
        <w:rPr>
          <w:rFonts w:hint="eastAsia"/>
        </w:rPr>
        <w:t>评价依据</w:t>
      </w:r>
      <w:r>
        <w:tab/>
      </w:r>
      <w:r>
        <w:fldChar w:fldCharType="begin"/>
      </w:r>
      <w:r>
        <w:instrText xml:space="preserve"> PAGEREF _Toc16131 \h </w:instrText>
      </w:r>
      <w:r>
        <w:fldChar w:fldCharType="separate"/>
      </w:r>
      <w:r>
        <w:t>1</w:t>
      </w:r>
      <w:r>
        <w:fldChar w:fldCharType="end"/>
      </w:r>
      <w:r>
        <w:fldChar w:fldCharType="end"/>
      </w:r>
    </w:p>
    <w:p w14:paraId="52045D46">
      <w:pPr>
        <w:pStyle w:val="18"/>
        <w:tabs>
          <w:tab w:val="right" w:leader="dot" w:pos="9070"/>
          <w:tab w:val="clear" w:pos="180"/>
          <w:tab w:val="clear" w:pos="9360"/>
        </w:tabs>
      </w:pPr>
      <w:r>
        <w:fldChar w:fldCharType="begin"/>
      </w:r>
      <w:r>
        <w:instrText xml:space="preserve"> HYPERLINK \l _Toc23464 </w:instrText>
      </w:r>
      <w:r>
        <w:fldChar w:fldCharType="separate"/>
      </w:r>
      <w:r>
        <w:t xml:space="preserve">3 </w:t>
      </w:r>
      <w:r>
        <w:rPr>
          <w:rFonts w:hint="eastAsia"/>
        </w:rPr>
        <w:t>标准</w:t>
      </w:r>
      <w:r>
        <w:t>要求</w:t>
      </w:r>
      <w:r>
        <w:tab/>
      </w:r>
      <w:r>
        <w:fldChar w:fldCharType="begin"/>
      </w:r>
      <w:r>
        <w:instrText xml:space="preserve"> PAGEREF _Toc23464 \h </w:instrText>
      </w:r>
      <w:r>
        <w:fldChar w:fldCharType="separate"/>
      </w:r>
      <w:r>
        <w:t>1</w:t>
      </w:r>
      <w:r>
        <w:fldChar w:fldCharType="end"/>
      </w:r>
      <w:r>
        <w:fldChar w:fldCharType="end"/>
      </w:r>
    </w:p>
    <w:p w14:paraId="2054CF53">
      <w:pPr>
        <w:pStyle w:val="18"/>
        <w:tabs>
          <w:tab w:val="right" w:leader="dot" w:pos="9070"/>
          <w:tab w:val="clear" w:pos="180"/>
          <w:tab w:val="clear" w:pos="9360"/>
        </w:tabs>
      </w:pPr>
      <w:r>
        <w:fldChar w:fldCharType="begin"/>
      </w:r>
      <w:r>
        <w:instrText xml:space="preserve"> HYPERLINK \l _Toc2456 </w:instrText>
      </w:r>
      <w:r>
        <w:fldChar w:fldCharType="separate"/>
      </w:r>
      <w:r>
        <w:rPr>
          <w:kern w:val="2"/>
        </w:rPr>
        <w:t xml:space="preserve">4 </w:t>
      </w:r>
      <w:r>
        <w:rPr>
          <w:rFonts w:hint="eastAsia"/>
          <w:kern w:val="2"/>
        </w:rPr>
        <w:t>隔声理论概述</w:t>
      </w:r>
      <w:r>
        <w:tab/>
      </w:r>
      <w:r>
        <w:fldChar w:fldCharType="begin"/>
      </w:r>
      <w:r>
        <w:instrText xml:space="preserve"> PAGEREF _Toc2456 \h </w:instrText>
      </w:r>
      <w:r>
        <w:fldChar w:fldCharType="separate"/>
      </w:r>
      <w:r>
        <w:t>2</w:t>
      </w:r>
      <w:r>
        <w:fldChar w:fldCharType="end"/>
      </w:r>
      <w:r>
        <w:fldChar w:fldCharType="end"/>
      </w:r>
    </w:p>
    <w:p w14:paraId="2E7EE667">
      <w:pPr>
        <w:pStyle w:val="20"/>
        <w:tabs>
          <w:tab w:val="right" w:leader="dot" w:pos="9070"/>
          <w:tab w:val="clear" w:pos="540"/>
          <w:tab w:val="clear" w:pos="9360"/>
        </w:tabs>
      </w:pPr>
      <w:r>
        <w:fldChar w:fldCharType="begin"/>
      </w:r>
      <w:r>
        <w:instrText xml:space="preserve"> HYPERLINK \l _Toc16348 </w:instrText>
      </w:r>
      <w:r>
        <w:fldChar w:fldCharType="separate"/>
      </w:r>
      <w:r>
        <w:t xml:space="preserve">4.1 </w:t>
      </w:r>
      <w:r>
        <w:rPr>
          <w:rFonts w:hint="eastAsia"/>
        </w:rPr>
        <w:t>原理概要</w:t>
      </w:r>
      <w:r>
        <w:tab/>
      </w:r>
      <w:r>
        <w:fldChar w:fldCharType="begin"/>
      </w:r>
      <w:r>
        <w:instrText xml:space="preserve"> PAGEREF _Toc16348 \h </w:instrText>
      </w:r>
      <w:r>
        <w:fldChar w:fldCharType="separate"/>
      </w:r>
      <w:r>
        <w:t>2</w:t>
      </w:r>
      <w:r>
        <w:fldChar w:fldCharType="end"/>
      </w:r>
      <w:r>
        <w:fldChar w:fldCharType="end"/>
      </w:r>
    </w:p>
    <w:p w14:paraId="52543208">
      <w:pPr>
        <w:pStyle w:val="20"/>
        <w:tabs>
          <w:tab w:val="right" w:leader="dot" w:pos="9070"/>
          <w:tab w:val="clear" w:pos="540"/>
          <w:tab w:val="clear" w:pos="9360"/>
        </w:tabs>
      </w:pPr>
      <w:r>
        <w:fldChar w:fldCharType="begin"/>
      </w:r>
      <w:r>
        <w:instrText xml:space="preserve"> HYPERLINK \l _Toc14793 </w:instrText>
      </w:r>
      <w:r>
        <w:fldChar w:fldCharType="separate"/>
      </w:r>
      <w:r>
        <w:t xml:space="preserve">4.2 </w:t>
      </w:r>
      <w:r>
        <w:rPr>
          <w:rFonts w:hint="eastAsia"/>
        </w:rPr>
        <w:t>质量定律</w:t>
      </w:r>
      <w:r>
        <w:tab/>
      </w:r>
      <w:r>
        <w:fldChar w:fldCharType="begin"/>
      </w:r>
      <w:r>
        <w:instrText xml:space="preserve"> PAGEREF _Toc14793 \h </w:instrText>
      </w:r>
      <w:r>
        <w:fldChar w:fldCharType="separate"/>
      </w:r>
      <w:r>
        <w:t>3</w:t>
      </w:r>
      <w:r>
        <w:fldChar w:fldCharType="end"/>
      </w:r>
      <w:r>
        <w:fldChar w:fldCharType="end"/>
      </w:r>
    </w:p>
    <w:p w14:paraId="3D118854">
      <w:pPr>
        <w:pStyle w:val="20"/>
        <w:tabs>
          <w:tab w:val="right" w:leader="dot" w:pos="9070"/>
          <w:tab w:val="clear" w:pos="540"/>
          <w:tab w:val="clear" w:pos="9360"/>
        </w:tabs>
      </w:pPr>
      <w:r>
        <w:fldChar w:fldCharType="begin"/>
      </w:r>
      <w:r>
        <w:instrText xml:space="preserve"> HYPERLINK \l _Toc7944 </w:instrText>
      </w:r>
      <w:r>
        <w:fldChar w:fldCharType="separate"/>
      </w:r>
      <w:r>
        <w:t>4.3 隔声</w:t>
      </w:r>
      <w:r>
        <w:rPr>
          <w:rFonts w:hint="eastAsia"/>
        </w:rPr>
        <w:t>量计算经验</w:t>
      </w:r>
      <w:r>
        <w:t>公式</w:t>
      </w:r>
      <w:r>
        <w:tab/>
      </w:r>
      <w:r>
        <w:fldChar w:fldCharType="begin"/>
      </w:r>
      <w:r>
        <w:instrText xml:space="preserve"> PAGEREF _Toc7944 \h </w:instrText>
      </w:r>
      <w:r>
        <w:fldChar w:fldCharType="separate"/>
      </w:r>
      <w:r>
        <w:t>4</w:t>
      </w:r>
      <w:r>
        <w:fldChar w:fldCharType="end"/>
      </w:r>
      <w:r>
        <w:fldChar w:fldCharType="end"/>
      </w:r>
    </w:p>
    <w:p w14:paraId="00BAB6F1">
      <w:pPr>
        <w:pStyle w:val="20"/>
        <w:tabs>
          <w:tab w:val="right" w:leader="dot" w:pos="9070"/>
          <w:tab w:val="clear" w:pos="540"/>
          <w:tab w:val="clear" w:pos="9360"/>
        </w:tabs>
      </w:pPr>
      <w:r>
        <w:fldChar w:fldCharType="begin"/>
      </w:r>
      <w:r>
        <w:instrText xml:space="preserve"> HYPERLINK \l _Toc15015 </w:instrText>
      </w:r>
      <w:r>
        <w:fldChar w:fldCharType="separate"/>
      </w:r>
      <w:r>
        <w:t xml:space="preserve">4.4 </w:t>
      </w:r>
      <w:r>
        <w:rPr>
          <w:rFonts w:hint="eastAsia"/>
        </w:rPr>
        <w:t>单值评价量</w:t>
      </w:r>
      <w:r>
        <w:tab/>
      </w:r>
      <w:r>
        <w:fldChar w:fldCharType="begin"/>
      </w:r>
      <w:r>
        <w:instrText xml:space="preserve"> PAGEREF _Toc15015 \h </w:instrText>
      </w:r>
      <w:r>
        <w:fldChar w:fldCharType="separate"/>
      </w:r>
      <w:r>
        <w:t>4</w:t>
      </w:r>
      <w:r>
        <w:fldChar w:fldCharType="end"/>
      </w:r>
      <w:r>
        <w:fldChar w:fldCharType="end"/>
      </w:r>
    </w:p>
    <w:p w14:paraId="43D34838">
      <w:pPr>
        <w:pStyle w:val="20"/>
        <w:tabs>
          <w:tab w:val="right" w:leader="dot" w:pos="9070"/>
          <w:tab w:val="clear" w:pos="540"/>
          <w:tab w:val="clear" w:pos="9360"/>
        </w:tabs>
      </w:pPr>
      <w:r>
        <w:fldChar w:fldCharType="begin"/>
      </w:r>
      <w:r>
        <w:instrText xml:space="preserve"> HYPERLINK \l _Toc30821 </w:instrText>
      </w:r>
      <w:r>
        <w:fldChar w:fldCharType="separate"/>
      </w:r>
      <w:r>
        <w:t xml:space="preserve">4.5 </w:t>
      </w:r>
      <w:r>
        <w:rPr>
          <w:rFonts w:hint="eastAsia"/>
        </w:rPr>
        <w:t>频谱修正量</w:t>
      </w:r>
      <w:r>
        <w:tab/>
      </w:r>
      <w:r>
        <w:fldChar w:fldCharType="begin"/>
      </w:r>
      <w:r>
        <w:instrText xml:space="preserve"> PAGEREF _Toc30821 \h </w:instrText>
      </w:r>
      <w:r>
        <w:fldChar w:fldCharType="separate"/>
      </w:r>
      <w:r>
        <w:t>5</w:t>
      </w:r>
      <w:r>
        <w:fldChar w:fldCharType="end"/>
      </w:r>
      <w:r>
        <w:fldChar w:fldCharType="end"/>
      </w:r>
    </w:p>
    <w:p w14:paraId="42496C24">
      <w:pPr>
        <w:pStyle w:val="18"/>
        <w:tabs>
          <w:tab w:val="right" w:leader="dot" w:pos="9070"/>
          <w:tab w:val="clear" w:pos="180"/>
          <w:tab w:val="clear" w:pos="9360"/>
        </w:tabs>
      </w:pPr>
      <w:r>
        <w:fldChar w:fldCharType="begin"/>
      </w:r>
      <w:r>
        <w:instrText xml:space="preserve"> HYPERLINK \l _Toc30032 </w:instrText>
      </w:r>
      <w:r>
        <w:fldChar w:fldCharType="separate"/>
      </w:r>
      <w:r>
        <w:t xml:space="preserve">5 </w:t>
      </w:r>
      <w:r>
        <w:rPr>
          <w:rFonts w:hint="eastAsia"/>
        </w:rPr>
        <w:t>构件空气声隔声性能</w:t>
      </w:r>
      <w:r>
        <w:tab/>
      </w:r>
      <w:r>
        <w:fldChar w:fldCharType="begin"/>
      </w:r>
      <w:r>
        <w:instrText xml:space="preserve"> PAGEREF _Toc30032 \h </w:instrText>
      </w:r>
      <w:r>
        <w:fldChar w:fldCharType="separate"/>
      </w:r>
      <w:r>
        <w:t>6</w:t>
      </w:r>
      <w:r>
        <w:fldChar w:fldCharType="end"/>
      </w:r>
      <w:r>
        <w:fldChar w:fldCharType="end"/>
      </w:r>
    </w:p>
    <w:p w14:paraId="1796DA2B">
      <w:pPr>
        <w:pStyle w:val="20"/>
        <w:tabs>
          <w:tab w:val="right" w:leader="dot" w:pos="9070"/>
          <w:tab w:val="clear" w:pos="540"/>
          <w:tab w:val="clear" w:pos="9360"/>
        </w:tabs>
      </w:pPr>
      <w:r>
        <w:fldChar w:fldCharType="begin"/>
      </w:r>
      <w:r>
        <w:instrText xml:space="preserve"> HYPERLINK \l _Toc25682 </w:instrText>
      </w:r>
      <w:r>
        <w:fldChar w:fldCharType="separate"/>
      </w:r>
      <w:r>
        <w:t xml:space="preserve">5.1 </w:t>
      </w:r>
      <w:r>
        <w:rPr>
          <w:rFonts w:hint="eastAsia"/>
        </w:rPr>
        <w:t>墙板的空气声隔声量</w:t>
      </w:r>
      <w:r>
        <w:tab/>
      </w:r>
      <w:r>
        <w:fldChar w:fldCharType="begin"/>
      </w:r>
      <w:r>
        <w:instrText xml:space="preserve"> PAGEREF _Toc25682 \h </w:instrText>
      </w:r>
      <w:r>
        <w:fldChar w:fldCharType="separate"/>
      </w:r>
      <w:r>
        <w:t>6</w:t>
      </w:r>
      <w:r>
        <w:fldChar w:fldCharType="end"/>
      </w:r>
      <w:r>
        <w:fldChar w:fldCharType="end"/>
      </w:r>
    </w:p>
    <w:p w14:paraId="7EE6BC25">
      <w:pPr>
        <w:pStyle w:val="14"/>
        <w:tabs>
          <w:tab w:val="right" w:leader="dot" w:pos="9070"/>
          <w:tab w:val="clear" w:pos="900"/>
          <w:tab w:val="clear" w:pos="9360"/>
        </w:tabs>
      </w:pPr>
      <w:r>
        <w:fldChar w:fldCharType="begin"/>
      </w:r>
      <w:r>
        <w:instrText xml:space="preserve"> HYPERLINK \l _Toc3442 </w:instrText>
      </w:r>
      <w:r>
        <w:fldChar w:fldCharType="separate"/>
      </w:r>
      <w:r>
        <w:t xml:space="preserve">5.1.1 </w:t>
      </w:r>
      <w:r>
        <w:rPr>
          <w:rFonts w:hint="eastAsia"/>
        </w:rPr>
        <w:t>墙板构造做法</w:t>
      </w:r>
      <w:r>
        <w:tab/>
      </w:r>
      <w:r>
        <w:fldChar w:fldCharType="begin"/>
      </w:r>
      <w:r>
        <w:instrText xml:space="preserve"> PAGEREF _Toc3442 \h </w:instrText>
      </w:r>
      <w:r>
        <w:fldChar w:fldCharType="separate"/>
      </w:r>
      <w:r>
        <w:t>6</w:t>
      </w:r>
      <w:r>
        <w:fldChar w:fldCharType="end"/>
      </w:r>
      <w:r>
        <w:fldChar w:fldCharType="end"/>
      </w:r>
    </w:p>
    <w:p w14:paraId="1290B9D1">
      <w:pPr>
        <w:pStyle w:val="14"/>
        <w:tabs>
          <w:tab w:val="right" w:leader="dot" w:pos="9070"/>
          <w:tab w:val="clear" w:pos="900"/>
          <w:tab w:val="clear" w:pos="9360"/>
        </w:tabs>
      </w:pPr>
      <w:r>
        <w:fldChar w:fldCharType="begin"/>
      </w:r>
      <w:r>
        <w:instrText xml:space="preserve"> HYPERLINK \l _Toc31053 </w:instrText>
      </w:r>
      <w:r>
        <w:fldChar w:fldCharType="separate"/>
      </w:r>
      <w:r>
        <w:t xml:space="preserve">5.1.2 </w:t>
      </w:r>
      <w:r>
        <w:rPr>
          <w:rFonts w:hint="eastAsia"/>
        </w:rPr>
        <w:t>墙板空气声隔声性能</w:t>
      </w:r>
      <w:r>
        <w:tab/>
      </w:r>
      <w:r>
        <w:fldChar w:fldCharType="begin"/>
      </w:r>
      <w:r>
        <w:instrText xml:space="preserve"> PAGEREF _Toc31053 \h </w:instrText>
      </w:r>
      <w:r>
        <w:fldChar w:fldCharType="separate"/>
      </w:r>
      <w:r>
        <w:t>7</w:t>
      </w:r>
      <w:r>
        <w:fldChar w:fldCharType="end"/>
      </w:r>
      <w:r>
        <w:fldChar w:fldCharType="end"/>
      </w:r>
    </w:p>
    <w:p w14:paraId="7823718C">
      <w:pPr>
        <w:pStyle w:val="20"/>
        <w:tabs>
          <w:tab w:val="right" w:leader="dot" w:pos="9070"/>
          <w:tab w:val="clear" w:pos="540"/>
          <w:tab w:val="clear" w:pos="9360"/>
        </w:tabs>
      </w:pPr>
      <w:r>
        <w:fldChar w:fldCharType="begin"/>
      </w:r>
      <w:r>
        <w:instrText xml:space="preserve"> HYPERLINK \l _Toc25336 </w:instrText>
      </w:r>
      <w:r>
        <w:fldChar w:fldCharType="separate"/>
      </w:r>
      <w:r>
        <w:t xml:space="preserve">5.2 </w:t>
      </w:r>
      <w:r>
        <w:rPr>
          <w:rFonts w:hint="eastAsia"/>
        </w:rPr>
        <w:t>门窗的空气声隔声量</w:t>
      </w:r>
      <w:r>
        <w:tab/>
      </w:r>
      <w:r>
        <w:fldChar w:fldCharType="begin"/>
      </w:r>
      <w:r>
        <w:instrText xml:space="preserve"> PAGEREF _Toc25336 \h </w:instrText>
      </w:r>
      <w:r>
        <w:fldChar w:fldCharType="separate"/>
      </w:r>
      <w:r>
        <w:t>9</w:t>
      </w:r>
      <w:r>
        <w:fldChar w:fldCharType="end"/>
      </w:r>
      <w:r>
        <w:fldChar w:fldCharType="end"/>
      </w:r>
    </w:p>
    <w:p w14:paraId="6A184344">
      <w:pPr>
        <w:pStyle w:val="18"/>
        <w:tabs>
          <w:tab w:val="right" w:leader="dot" w:pos="9070"/>
          <w:tab w:val="clear" w:pos="180"/>
          <w:tab w:val="clear" w:pos="9360"/>
        </w:tabs>
      </w:pPr>
      <w:r>
        <w:fldChar w:fldCharType="begin"/>
      </w:r>
      <w:r>
        <w:instrText xml:space="preserve"> HYPERLINK \l _Toc13684 </w:instrText>
      </w:r>
      <w:r>
        <w:fldChar w:fldCharType="separate"/>
      </w:r>
      <w:r>
        <w:t xml:space="preserve">6 </w:t>
      </w:r>
      <w:r>
        <w:rPr>
          <w:rFonts w:hint="eastAsia"/>
        </w:rPr>
        <w:t>楼板撞击声隔声性能</w:t>
      </w:r>
      <w:r>
        <w:tab/>
      </w:r>
      <w:r>
        <w:fldChar w:fldCharType="begin"/>
      </w:r>
      <w:r>
        <w:instrText xml:space="preserve"> PAGEREF _Toc13684 \h </w:instrText>
      </w:r>
      <w:r>
        <w:fldChar w:fldCharType="separate"/>
      </w:r>
      <w:r>
        <w:t>10</w:t>
      </w:r>
      <w:r>
        <w:fldChar w:fldCharType="end"/>
      </w:r>
      <w:r>
        <w:fldChar w:fldCharType="end"/>
      </w:r>
    </w:p>
    <w:p w14:paraId="512998FB">
      <w:pPr>
        <w:pStyle w:val="18"/>
        <w:tabs>
          <w:tab w:val="right" w:leader="dot" w:pos="9070"/>
          <w:tab w:val="clear" w:pos="180"/>
          <w:tab w:val="clear" w:pos="9360"/>
        </w:tabs>
      </w:pPr>
      <w:r>
        <w:fldChar w:fldCharType="begin"/>
      </w:r>
      <w:r>
        <w:instrText xml:space="preserve"> HYPERLINK \l _Toc2556 </w:instrText>
      </w:r>
      <w:r>
        <w:fldChar w:fldCharType="separate"/>
      </w:r>
      <w:r>
        <w:rPr>
          <w:kern w:val="2"/>
        </w:rPr>
        <w:t xml:space="preserve">7 </w:t>
      </w:r>
      <w:r>
        <w:rPr>
          <w:rFonts w:hint="eastAsia"/>
          <w:kern w:val="2"/>
        </w:rPr>
        <w:t>结论</w:t>
      </w:r>
      <w:r>
        <w:tab/>
      </w:r>
      <w:r>
        <w:fldChar w:fldCharType="begin"/>
      </w:r>
      <w:r>
        <w:instrText xml:space="preserve"> PAGEREF _Toc2556 \h </w:instrText>
      </w:r>
      <w:r>
        <w:fldChar w:fldCharType="separate"/>
      </w:r>
      <w:r>
        <w:t>11</w:t>
      </w:r>
      <w:r>
        <w:fldChar w:fldCharType="end"/>
      </w:r>
      <w:r>
        <w:fldChar w:fldCharType="end"/>
      </w:r>
    </w:p>
    <w:p w14:paraId="47F2D221">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602EE3E8">
      <w:pPr>
        <w:pStyle w:val="2"/>
        <w:ind w:left="669" w:hanging="669"/>
      </w:pPr>
      <w:bookmarkStart w:id="10" w:name="_Toc12728"/>
      <w:r>
        <w:rPr>
          <w:rFonts w:hint="eastAsia"/>
        </w:rPr>
        <w:t>建筑概况</w:t>
      </w:r>
      <w:bookmarkEnd w:id="10"/>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1" w:name="工程名称"/>
            <w:r>
              <w:t>新建项目</w:t>
            </w:r>
            <w:bookmarkEnd w:id="11"/>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2" w:name="地上建筑面积"/>
            <w:r>
              <w:t>17615</w:t>
            </w:r>
            <w:bookmarkEnd w:id="12"/>
            <w:r>
              <w:rPr>
                <w:rFonts w:hint="eastAsia"/>
              </w:rPr>
              <w:t xml:space="preserve">        地下</w:t>
            </w:r>
            <w:bookmarkStart w:id="13" w:name="地下建筑面积"/>
            <w:r>
              <w:t>0</w:t>
            </w:r>
            <w:bookmarkEnd w:id="13"/>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4" w:name="地上建筑层数"/>
            <w:r>
              <w:t>5</w:t>
            </w:r>
            <w:bookmarkEnd w:id="14"/>
            <w:r>
              <w:rPr>
                <w:rFonts w:hint="eastAsia"/>
              </w:rPr>
              <w:t xml:space="preserve">         地下</w:t>
            </w:r>
            <w:bookmarkStart w:id="15" w:name="地下建筑层数"/>
            <w:r>
              <w:t>0</w:t>
            </w:r>
            <w:bookmarkEnd w:id="15"/>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6" w:name="地上建筑高度"/>
            <w:r>
              <w:t>20.1</w:t>
            </w:r>
            <w:bookmarkEnd w:id="16"/>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7" w:name="北向角度"/>
            <w:r>
              <w:t>90</w:t>
            </w:r>
            <w:bookmarkEnd w:id="17"/>
          </w:p>
        </w:tc>
      </w:tr>
    </w:tbl>
    <w:p w14:paraId="534C9BA6">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0" w:name="_Toc16131"/>
      <w:r>
        <w:rPr>
          <w:rFonts w:hint="eastAsia"/>
        </w:rPr>
        <w:t>评价依据</w:t>
      </w:r>
      <w:bookmarkEnd w:id="20"/>
    </w:p>
    <w:p w14:paraId="21B6EDF1">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2" w:name="_Toc23464"/>
      <w:r>
        <w:rPr>
          <w:rFonts w:hint="eastAsia"/>
        </w:rPr>
        <w:t>标准</w:t>
      </w:r>
      <w:r>
        <w:t>要求</w:t>
      </w:r>
      <w:bookmarkEnd w:id="22"/>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3" w:name="_Toc2456"/>
      <w:bookmarkStart w:id="24" w:name="_Toc438716944"/>
      <w:r>
        <w:rPr>
          <w:rFonts w:hint="eastAsia"/>
          <w:kern w:val="2"/>
        </w:rPr>
        <w:t>隔声理论概述</w:t>
      </w:r>
      <w:bookmarkEnd w:id="23"/>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5" w:name="_Toc16348"/>
      <w:r>
        <w:rPr>
          <w:rFonts w:hint="eastAsia"/>
        </w:rPr>
        <w:t>原理概要</w:t>
      </w:r>
      <w:bookmarkEnd w:id="25"/>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6" w:name="_Toc503275877"/>
      <w:bookmarkStart w:id="27" w:name="_Toc503800603"/>
      <w:bookmarkStart w:id="28" w:name="_Toc503800668"/>
      <w:bookmarkStart w:id="29" w:name="_Toc14793"/>
      <w:r>
        <w:rPr>
          <w:rFonts w:hint="eastAsia"/>
        </w:rPr>
        <w:t>质量定律</w:t>
      </w:r>
      <w:bookmarkEnd w:id="26"/>
      <w:bookmarkEnd w:id="27"/>
      <w:bookmarkEnd w:id="28"/>
      <w:bookmarkEnd w:id="29"/>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0" w:name="_Toc7944"/>
      <w:r>
        <w:t>隔声</w:t>
      </w:r>
      <w:r>
        <w:rPr>
          <w:rFonts w:hint="eastAsia"/>
        </w:rPr>
        <w:t>量计算经验</w:t>
      </w:r>
      <w:r>
        <w:t>公式</w:t>
      </w:r>
      <w:bookmarkEnd w:id="30"/>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1" w:name="_Toc15015"/>
      <w:r>
        <w:rPr>
          <w:rFonts w:hint="eastAsia"/>
        </w:rPr>
        <w:t>单值评价量</w:t>
      </w:r>
      <w:bookmarkEnd w:id="31"/>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2" w:name="_Toc30821"/>
      <w:r>
        <w:rPr>
          <w:rFonts w:hint="eastAsia"/>
        </w:rPr>
        <w:t>频谱修正量</w:t>
      </w:r>
      <w:bookmarkEnd w:id="32"/>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3" w:name="_Toc30032"/>
      <w:r>
        <w:rPr>
          <w:rFonts w:hint="eastAsia"/>
        </w:rPr>
        <w:t>构件空气声隔声性能</w:t>
      </w:r>
      <w:bookmarkEnd w:id="33"/>
    </w:p>
    <w:p w14:paraId="7BDBFCC9">
      <w:pPr>
        <w:pStyle w:val="4"/>
      </w:pPr>
      <w:bookmarkStart w:id="34" w:name="_Toc25682"/>
      <w:r>
        <w:rPr>
          <w:rFonts w:hint="eastAsia"/>
        </w:rPr>
        <w:t>墙板的空气声隔声量</w:t>
      </w:r>
      <w:bookmarkEnd w:id="34"/>
    </w:p>
    <w:p w14:paraId="37E49F4C">
      <w:pPr>
        <w:pStyle w:val="5"/>
      </w:pPr>
      <w:bookmarkStart w:id="35" w:name="_Toc3442"/>
      <w:r>
        <w:rPr>
          <w:rFonts w:hint="eastAsia"/>
        </w:rPr>
        <w:t>墙板构造做法</w:t>
      </w:r>
      <w:bookmarkEnd w:id="35"/>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06E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BE7E31">
            <w:pPr>
              <w:rPr>
                <w:sz w:val="21"/>
                <w:szCs w:val="21"/>
              </w:rPr>
            </w:pPr>
            <w:r>
              <w:rPr>
                <w:sz w:val="21"/>
                <w:szCs w:val="21"/>
              </w:rPr>
              <w:t>构件</w:t>
            </w:r>
          </w:p>
        </w:tc>
        <w:tc>
          <w:tcPr>
            <w:shd w:val="clear" w:color="auto" w:fill="E6E6E6"/>
            <w:vAlign w:val="center"/>
          </w:tcPr>
          <w:p w14:paraId="554DE755">
            <w:pPr>
              <w:jc w:val="center"/>
              <w:rPr>
                <w:sz w:val="21"/>
                <w:szCs w:val="21"/>
              </w:rPr>
            </w:pPr>
            <w:r>
              <w:rPr>
                <w:sz w:val="21"/>
                <w:szCs w:val="21"/>
              </w:rPr>
              <w:t>材料</w:t>
            </w:r>
          </w:p>
        </w:tc>
        <w:tc>
          <w:tcPr>
            <w:shd w:val="clear" w:color="auto" w:fill="E6E6E6"/>
            <w:vAlign w:val="center"/>
          </w:tcPr>
          <w:p w14:paraId="2979DA7B">
            <w:pPr>
              <w:jc w:val="center"/>
              <w:rPr>
                <w:sz w:val="21"/>
                <w:szCs w:val="21"/>
              </w:rPr>
            </w:pPr>
            <w:r>
              <w:rPr>
                <w:sz w:val="21"/>
                <w:szCs w:val="21"/>
              </w:rPr>
              <w:t>厚度(mm)</w:t>
            </w:r>
          </w:p>
        </w:tc>
        <w:tc>
          <w:tcPr>
            <w:shd w:val="clear" w:color="auto" w:fill="E6E6E6"/>
            <w:vAlign w:val="center"/>
          </w:tcPr>
          <w:p w14:paraId="1912F1D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846116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6D8E80B">
            <w:pPr>
              <w:jc w:val="center"/>
              <w:rPr>
                <w:sz w:val="21"/>
                <w:szCs w:val="21"/>
              </w:rPr>
            </w:pPr>
            <w:r>
              <w:rPr>
                <w:sz w:val="21"/>
                <w:szCs w:val="21"/>
              </w:rPr>
              <w:t>总面密度(kg/m</w:t>
            </w:r>
            <w:r>
              <w:rPr>
                <w:sz w:val="21"/>
                <w:szCs w:val="21"/>
                <w:vertAlign w:val="superscript"/>
              </w:rPr>
              <w:t>2</w:t>
            </w:r>
            <w:r>
              <w:rPr>
                <w:sz w:val="21"/>
                <w:szCs w:val="21"/>
              </w:rPr>
              <w:t>)</w:t>
            </w:r>
          </w:p>
        </w:tc>
      </w:tr>
      <w:tr w14:paraId="06A37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B56FBD">
            <w:pPr>
              <w:rPr>
                <w:sz w:val="21"/>
                <w:szCs w:val="21"/>
              </w:rPr>
            </w:pPr>
            <w:r>
              <w:rPr>
                <w:sz w:val="21"/>
                <w:szCs w:val="21"/>
              </w:rPr>
              <w:t>外墙(填充墙)</w:t>
            </w:r>
          </w:p>
        </w:tc>
        <w:tc>
          <w:tcPr>
            <w:vAlign w:val="center"/>
          </w:tcPr>
          <w:p w14:paraId="2E97BA86">
            <w:pPr>
              <w:rPr>
                <w:sz w:val="21"/>
                <w:szCs w:val="21"/>
              </w:rPr>
            </w:pPr>
            <w:r>
              <w:rPr>
                <w:sz w:val="21"/>
                <w:szCs w:val="21"/>
              </w:rPr>
              <w:t>水泥砂浆</w:t>
            </w:r>
          </w:p>
        </w:tc>
        <w:tc>
          <w:tcPr>
            <w:vAlign w:val="center"/>
          </w:tcPr>
          <w:p w14:paraId="21A76EA6">
            <w:pPr>
              <w:jc w:val="center"/>
              <w:rPr>
                <w:sz w:val="21"/>
                <w:szCs w:val="21"/>
              </w:rPr>
            </w:pPr>
            <w:r>
              <w:rPr>
                <w:sz w:val="21"/>
                <w:szCs w:val="21"/>
              </w:rPr>
              <w:t>40</w:t>
            </w:r>
          </w:p>
        </w:tc>
        <w:tc>
          <w:tcPr>
            <w:vAlign w:val="center"/>
          </w:tcPr>
          <w:p w14:paraId="0D4CC54F">
            <w:pPr>
              <w:jc w:val="center"/>
              <w:rPr>
                <w:sz w:val="21"/>
                <w:szCs w:val="21"/>
              </w:rPr>
            </w:pPr>
            <w:r>
              <w:rPr>
                <w:sz w:val="21"/>
                <w:szCs w:val="21"/>
              </w:rPr>
              <w:t>1800</w:t>
            </w:r>
          </w:p>
        </w:tc>
        <w:tc>
          <w:tcPr>
            <w:vAlign w:val="center"/>
          </w:tcPr>
          <w:p w14:paraId="69AC0453">
            <w:pPr>
              <w:jc w:val="center"/>
              <w:rPr>
                <w:sz w:val="21"/>
                <w:szCs w:val="21"/>
              </w:rPr>
            </w:pPr>
            <w:r>
              <w:rPr>
                <w:sz w:val="21"/>
                <w:szCs w:val="21"/>
              </w:rPr>
              <w:t>72</w:t>
            </w:r>
          </w:p>
        </w:tc>
        <w:tc>
          <w:tcPr>
            <w:vMerge w:val="restart"/>
            <w:vAlign w:val="center"/>
          </w:tcPr>
          <w:p w14:paraId="2DB93334">
            <w:pPr>
              <w:jc w:val="center"/>
              <w:rPr>
                <w:sz w:val="21"/>
                <w:szCs w:val="21"/>
              </w:rPr>
            </w:pPr>
            <w:r>
              <w:rPr>
                <w:sz w:val="21"/>
                <w:szCs w:val="21"/>
              </w:rPr>
              <w:t>489</w:t>
            </w:r>
          </w:p>
        </w:tc>
      </w:tr>
      <w:tr w14:paraId="7BD9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0C09B">
            <w:pPr>
              <w:rPr>
                <w:sz w:val="21"/>
                <w:szCs w:val="21"/>
              </w:rPr>
            </w:pPr>
          </w:p>
        </w:tc>
        <w:tc>
          <w:tcPr>
            <w:vAlign w:val="center"/>
          </w:tcPr>
          <w:p w14:paraId="65AC8900">
            <w:pPr>
              <w:rPr>
                <w:sz w:val="21"/>
                <w:szCs w:val="21"/>
              </w:rPr>
            </w:pPr>
            <w:r>
              <w:rPr>
                <w:sz w:val="21"/>
                <w:szCs w:val="21"/>
              </w:rPr>
              <w:t>匀质防火保温板</w:t>
            </w:r>
          </w:p>
        </w:tc>
        <w:tc>
          <w:tcPr>
            <w:vAlign w:val="center"/>
          </w:tcPr>
          <w:p w14:paraId="2E784BC2">
            <w:pPr>
              <w:jc w:val="center"/>
              <w:rPr>
                <w:sz w:val="21"/>
                <w:szCs w:val="21"/>
              </w:rPr>
            </w:pPr>
            <w:r>
              <w:rPr>
                <w:sz w:val="21"/>
                <w:szCs w:val="21"/>
              </w:rPr>
              <w:t>70</w:t>
            </w:r>
          </w:p>
        </w:tc>
        <w:tc>
          <w:tcPr>
            <w:vAlign w:val="center"/>
          </w:tcPr>
          <w:p w14:paraId="584D20D1">
            <w:pPr>
              <w:jc w:val="center"/>
              <w:rPr>
                <w:sz w:val="21"/>
                <w:szCs w:val="21"/>
              </w:rPr>
            </w:pPr>
            <w:r>
              <w:rPr>
                <w:sz w:val="21"/>
                <w:szCs w:val="21"/>
              </w:rPr>
              <w:t>185</w:t>
            </w:r>
          </w:p>
        </w:tc>
        <w:tc>
          <w:tcPr>
            <w:vAlign w:val="center"/>
          </w:tcPr>
          <w:p w14:paraId="6EDC232E">
            <w:pPr>
              <w:jc w:val="center"/>
              <w:rPr>
                <w:sz w:val="21"/>
                <w:szCs w:val="21"/>
              </w:rPr>
            </w:pPr>
            <w:r>
              <w:rPr>
                <w:sz w:val="21"/>
                <w:szCs w:val="21"/>
              </w:rPr>
              <w:t>13</w:t>
            </w:r>
          </w:p>
        </w:tc>
        <w:tc>
          <w:tcPr>
            <w:vMerge w:val="continue"/>
            <w:vAlign w:val="center"/>
          </w:tcPr>
          <w:p w14:paraId="22ED7025">
            <w:pPr>
              <w:jc w:val="center"/>
              <w:rPr>
                <w:sz w:val="21"/>
                <w:szCs w:val="21"/>
              </w:rPr>
            </w:pPr>
          </w:p>
        </w:tc>
      </w:tr>
      <w:tr w14:paraId="6D239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128AE">
            <w:pPr>
              <w:rPr>
                <w:sz w:val="21"/>
                <w:szCs w:val="21"/>
              </w:rPr>
            </w:pPr>
          </w:p>
        </w:tc>
        <w:tc>
          <w:tcPr>
            <w:vAlign w:val="center"/>
          </w:tcPr>
          <w:p w14:paraId="63FCD8ED">
            <w:pPr>
              <w:rPr>
                <w:sz w:val="21"/>
                <w:szCs w:val="21"/>
              </w:rPr>
            </w:pPr>
            <w:r>
              <w:rPr>
                <w:sz w:val="21"/>
                <w:szCs w:val="21"/>
              </w:rPr>
              <w:t>煤矸石空心砖</w:t>
            </w:r>
          </w:p>
        </w:tc>
        <w:tc>
          <w:tcPr>
            <w:vAlign w:val="center"/>
          </w:tcPr>
          <w:p w14:paraId="2847EED3">
            <w:pPr>
              <w:jc w:val="center"/>
              <w:rPr>
                <w:sz w:val="21"/>
                <w:szCs w:val="21"/>
              </w:rPr>
            </w:pPr>
            <w:r>
              <w:rPr>
                <w:sz w:val="21"/>
                <w:szCs w:val="21"/>
              </w:rPr>
              <w:t>240</w:t>
            </w:r>
          </w:p>
        </w:tc>
        <w:tc>
          <w:tcPr>
            <w:vAlign w:val="center"/>
          </w:tcPr>
          <w:p w14:paraId="31337AE7">
            <w:pPr>
              <w:jc w:val="center"/>
              <w:rPr>
                <w:sz w:val="21"/>
                <w:szCs w:val="21"/>
              </w:rPr>
            </w:pPr>
            <w:r>
              <w:rPr>
                <w:sz w:val="21"/>
                <w:szCs w:val="21"/>
              </w:rPr>
              <w:t>1400</w:t>
            </w:r>
          </w:p>
        </w:tc>
        <w:tc>
          <w:tcPr>
            <w:vAlign w:val="center"/>
          </w:tcPr>
          <w:p w14:paraId="45AA7B1E">
            <w:pPr>
              <w:jc w:val="center"/>
              <w:rPr>
                <w:sz w:val="21"/>
                <w:szCs w:val="21"/>
              </w:rPr>
            </w:pPr>
            <w:r>
              <w:rPr>
                <w:sz w:val="21"/>
                <w:szCs w:val="21"/>
              </w:rPr>
              <w:t>336</w:t>
            </w:r>
          </w:p>
        </w:tc>
        <w:tc>
          <w:tcPr>
            <w:vMerge w:val="continue"/>
            <w:vAlign w:val="center"/>
          </w:tcPr>
          <w:p w14:paraId="6B3DD62A">
            <w:pPr>
              <w:jc w:val="center"/>
              <w:rPr>
                <w:sz w:val="21"/>
                <w:szCs w:val="21"/>
              </w:rPr>
            </w:pPr>
          </w:p>
        </w:tc>
      </w:tr>
      <w:tr w14:paraId="61C6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2280CA">
            <w:pPr>
              <w:rPr>
                <w:sz w:val="21"/>
                <w:szCs w:val="21"/>
              </w:rPr>
            </w:pPr>
          </w:p>
        </w:tc>
        <w:tc>
          <w:tcPr>
            <w:vAlign w:val="center"/>
          </w:tcPr>
          <w:p w14:paraId="4A68DE4B">
            <w:pPr>
              <w:rPr>
                <w:sz w:val="21"/>
                <w:szCs w:val="21"/>
              </w:rPr>
            </w:pPr>
            <w:r>
              <w:rPr>
                <w:sz w:val="21"/>
                <w:szCs w:val="21"/>
              </w:rPr>
              <w:t>混合砂浆</w:t>
            </w:r>
          </w:p>
        </w:tc>
        <w:tc>
          <w:tcPr>
            <w:vAlign w:val="center"/>
          </w:tcPr>
          <w:p w14:paraId="6AA94B8E">
            <w:pPr>
              <w:jc w:val="center"/>
              <w:rPr>
                <w:sz w:val="21"/>
                <w:szCs w:val="21"/>
              </w:rPr>
            </w:pPr>
            <w:r>
              <w:rPr>
                <w:sz w:val="21"/>
                <w:szCs w:val="21"/>
              </w:rPr>
              <w:t>40</w:t>
            </w:r>
          </w:p>
        </w:tc>
        <w:tc>
          <w:tcPr>
            <w:vAlign w:val="center"/>
          </w:tcPr>
          <w:p w14:paraId="6B4D49B9">
            <w:pPr>
              <w:jc w:val="center"/>
              <w:rPr>
                <w:sz w:val="21"/>
                <w:szCs w:val="21"/>
              </w:rPr>
            </w:pPr>
            <w:r>
              <w:rPr>
                <w:sz w:val="21"/>
                <w:szCs w:val="21"/>
              </w:rPr>
              <w:t>1700</w:t>
            </w:r>
          </w:p>
        </w:tc>
        <w:tc>
          <w:tcPr>
            <w:vAlign w:val="center"/>
          </w:tcPr>
          <w:p w14:paraId="57604B23">
            <w:pPr>
              <w:jc w:val="center"/>
              <w:rPr>
                <w:sz w:val="21"/>
                <w:szCs w:val="21"/>
              </w:rPr>
            </w:pPr>
            <w:r>
              <w:rPr>
                <w:sz w:val="21"/>
                <w:szCs w:val="21"/>
              </w:rPr>
              <w:t>68</w:t>
            </w:r>
          </w:p>
        </w:tc>
        <w:tc>
          <w:tcPr>
            <w:vMerge w:val="continue"/>
            <w:vAlign w:val="center"/>
          </w:tcPr>
          <w:p w14:paraId="252429EE">
            <w:pPr>
              <w:jc w:val="center"/>
              <w:rPr>
                <w:sz w:val="21"/>
                <w:szCs w:val="21"/>
              </w:rPr>
            </w:pPr>
          </w:p>
        </w:tc>
      </w:tr>
      <w:tr w14:paraId="1254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7C2979">
            <w:pPr>
              <w:rPr>
                <w:sz w:val="21"/>
                <w:szCs w:val="21"/>
              </w:rPr>
            </w:pPr>
            <w:r>
              <w:rPr>
                <w:sz w:val="21"/>
                <w:szCs w:val="21"/>
              </w:rPr>
              <w:t>隔墙</w:t>
            </w:r>
          </w:p>
        </w:tc>
        <w:tc>
          <w:tcPr>
            <w:vAlign w:val="center"/>
          </w:tcPr>
          <w:p w14:paraId="31E5C015">
            <w:pPr>
              <w:rPr>
                <w:sz w:val="21"/>
                <w:szCs w:val="21"/>
              </w:rPr>
            </w:pPr>
            <w:r>
              <w:rPr>
                <w:sz w:val="21"/>
                <w:szCs w:val="21"/>
              </w:rPr>
              <w:t>水泥砂浆</w:t>
            </w:r>
          </w:p>
        </w:tc>
        <w:tc>
          <w:tcPr>
            <w:vAlign w:val="center"/>
          </w:tcPr>
          <w:p w14:paraId="1812A789">
            <w:pPr>
              <w:jc w:val="center"/>
              <w:rPr>
                <w:sz w:val="21"/>
                <w:szCs w:val="21"/>
              </w:rPr>
            </w:pPr>
            <w:r>
              <w:rPr>
                <w:sz w:val="21"/>
                <w:szCs w:val="21"/>
              </w:rPr>
              <w:t>40</w:t>
            </w:r>
          </w:p>
        </w:tc>
        <w:tc>
          <w:tcPr>
            <w:vAlign w:val="center"/>
          </w:tcPr>
          <w:p w14:paraId="47D0A436">
            <w:pPr>
              <w:jc w:val="center"/>
              <w:rPr>
                <w:sz w:val="21"/>
                <w:szCs w:val="21"/>
              </w:rPr>
            </w:pPr>
            <w:r>
              <w:rPr>
                <w:sz w:val="21"/>
                <w:szCs w:val="21"/>
              </w:rPr>
              <w:t>1800</w:t>
            </w:r>
          </w:p>
        </w:tc>
        <w:tc>
          <w:tcPr>
            <w:vAlign w:val="center"/>
          </w:tcPr>
          <w:p w14:paraId="5F498549">
            <w:pPr>
              <w:jc w:val="center"/>
              <w:rPr>
                <w:sz w:val="21"/>
                <w:szCs w:val="21"/>
              </w:rPr>
            </w:pPr>
            <w:r>
              <w:rPr>
                <w:sz w:val="21"/>
                <w:szCs w:val="21"/>
              </w:rPr>
              <w:t>72</w:t>
            </w:r>
          </w:p>
        </w:tc>
        <w:tc>
          <w:tcPr>
            <w:vMerge w:val="restart"/>
            <w:vAlign w:val="center"/>
          </w:tcPr>
          <w:p w14:paraId="32B38672">
            <w:pPr>
              <w:jc w:val="center"/>
              <w:rPr>
                <w:sz w:val="21"/>
                <w:szCs w:val="21"/>
              </w:rPr>
            </w:pPr>
            <w:r>
              <w:rPr>
                <w:sz w:val="21"/>
                <w:szCs w:val="21"/>
              </w:rPr>
              <w:t>372</w:t>
            </w:r>
          </w:p>
        </w:tc>
      </w:tr>
      <w:tr w14:paraId="4B3B8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CBB2E">
            <w:pPr>
              <w:rPr>
                <w:sz w:val="21"/>
                <w:szCs w:val="21"/>
              </w:rPr>
            </w:pPr>
          </w:p>
        </w:tc>
        <w:tc>
          <w:tcPr>
            <w:vAlign w:val="center"/>
          </w:tcPr>
          <w:p w14:paraId="2F1F62E6">
            <w:pPr>
              <w:rPr>
                <w:sz w:val="21"/>
                <w:szCs w:val="21"/>
              </w:rPr>
            </w:pPr>
            <w:r>
              <w:rPr>
                <w:sz w:val="21"/>
                <w:szCs w:val="21"/>
              </w:rPr>
              <w:t>煤矸石空心砖</w:t>
            </w:r>
          </w:p>
        </w:tc>
        <w:tc>
          <w:tcPr>
            <w:vAlign w:val="center"/>
          </w:tcPr>
          <w:p w14:paraId="2A104F17">
            <w:pPr>
              <w:jc w:val="center"/>
              <w:rPr>
                <w:sz w:val="21"/>
                <w:szCs w:val="21"/>
              </w:rPr>
            </w:pPr>
            <w:r>
              <w:rPr>
                <w:sz w:val="21"/>
                <w:szCs w:val="21"/>
              </w:rPr>
              <w:t>190</w:t>
            </w:r>
          </w:p>
        </w:tc>
        <w:tc>
          <w:tcPr>
            <w:vAlign w:val="center"/>
          </w:tcPr>
          <w:p w14:paraId="5E646D2A">
            <w:pPr>
              <w:jc w:val="center"/>
              <w:rPr>
                <w:sz w:val="21"/>
                <w:szCs w:val="21"/>
              </w:rPr>
            </w:pPr>
            <w:r>
              <w:rPr>
                <w:sz w:val="21"/>
                <w:szCs w:val="21"/>
              </w:rPr>
              <w:t>1400</w:t>
            </w:r>
          </w:p>
        </w:tc>
        <w:tc>
          <w:tcPr>
            <w:vAlign w:val="center"/>
          </w:tcPr>
          <w:p w14:paraId="5A7174C7">
            <w:pPr>
              <w:jc w:val="center"/>
              <w:rPr>
                <w:sz w:val="21"/>
                <w:szCs w:val="21"/>
              </w:rPr>
            </w:pPr>
            <w:r>
              <w:rPr>
                <w:sz w:val="21"/>
                <w:szCs w:val="21"/>
              </w:rPr>
              <w:t>266</w:t>
            </w:r>
          </w:p>
        </w:tc>
        <w:tc>
          <w:tcPr>
            <w:vMerge w:val="continue"/>
            <w:vAlign w:val="center"/>
          </w:tcPr>
          <w:p w14:paraId="1E7A55CC">
            <w:pPr>
              <w:jc w:val="center"/>
              <w:rPr>
                <w:sz w:val="21"/>
                <w:szCs w:val="21"/>
              </w:rPr>
            </w:pPr>
          </w:p>
        </w:tc>
      </w:tr>
      <w:tr w14:paraId="28BDE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F775D">
            <w:pPr>
              <w:rPr>
                <w:sz w:val="21"/>
                <w:szCs w:val="21"/>
              </w:rPr>
            </w:pPr>
          </w:p>
        </w:tc>
        <w:tc>
          <w:tcPr>
            <w:vAlign w:val="center"/>
          </w:tcPr>
          <w:p w14:paraId="313FC97A">
            <w:pPr>
              <w:rPr>
                <w:sz w:val="21"/>
                <w:szCs w:val="21"/>
              </w:rPr>
            </w:pPr>
            <w:r>
              <w:rPr>
                <w:sz w:val="21"/>
                <w:szCs w:val="21"/>
              </w:rPr>
              <w:t>混合砂浆</w:t>
            </w:r>
          </w:p>
        </w:tc>
        <w:tc>
          <w:tcPr>
            <w:vAlign w:val="center"/>
          </w:tcPr>
          <w:p w14:paraId="7E3BB227">
            <w:pPr>
              <w:jc w:val="center"/>
              <w:rPr>
                <w:sz w:val="21"/>
                <w:szCs w:val="21"/>
              </w:rPr>
            </w:pPr>
            <w:r>
              <w:rPr>
                <w:sz w:val="21"/>
                <w:szCs w:val="21"/>
              </w:rPr>
              <w:t>20</w:t>
            </w:r>
          </w:p>
        </w:tc>
        <w:tc>
          <w:tcPr>
            <w:vAlign w:val="center"/>
          </w:tcPr>
          <w:p w14:paraId="2017D6C0">
            <w:pPr>
              <w:jc w:val="center"/>
              <w:rPr>
                <w:sz w:val="21"/>
                <w:szCs w:val="21"/>
              </w:rPr>
            </w:pPr>
            <w:r>
              <w:rPr>
                <w:sz w:val="21"/>
                <w:szCs w:val="21"/>
              </w:rPr>
              <w:t>1700</w:t>
            </w:r>
          </w:p>
        </w:tc>
        <w:tc>
          <w:tcPr>
            <w:vAlign w:val="center"/>
          </w:tcPr>
          <w:p w14:paraId="1599681A">
            <w:pPr>
              <w:jc w:val="center"/>
              <w:rPr>
                <w:sz w:val="21"/>
                <w:szCs w:val="21"/>
              </w:rPr>
            </w:pPr>
            <w:r>
              <w:rPr>
                <w:sz w:val="21"/>
                <w:szCs w:val="21"/>
              </w:rPr>
              <w:t>34</w:t>
            </w:r>
          </w:p>
        </w:tc>
        <w:tc>
          <w:tcPr>
            <w:vMerge w:val="continue"/>
            <w:vAlign w:val="center"/>
          </w:tcPr>
          <w:p w14:paraId="68887008">
            <w:pPr>
              <w:jc w:val="center"/>
              <w:rPr>
                <w:sz w:val="21"/>
                <w:szCs w:val="21"/>
              </w:rPr>
            </w:pPr>
          </w:p>
        </w:tc>
      </w:tr>
      <w:tr w14:paraId="3ED5B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349BCA">
            <w:pPr>
              <w:rPr>
                <w:sz w:val="21"/>
                <w:szCs w:val="21"/>
              </w:rPr>
            </w:pPr>
            <w:r>
              <w:rPr>
                <w:sz w:val="21"/>
                <w:szCs w:val="21"/>
              </w:rPr>
              <w:t>屋顶</w:t>
            </w:r>
          </w:p>
        </w:tc>
        <w:tc>
          <w:tcPr>
            <w:vAlign w:val="center"/>
          </w:tcPr>
          <w:p w14:paraId="5B8BE8C3">
            <w:pPr>
              <w:rPr>
                <w:sz w:val="21"/>
                <w:szCs w:val="21"/>
              </w:rPr>
            </w:pPr>
            <w:r>
              <w:rPr>
                <w:sz w:val="21"/>
                <w:szCs w:val="21"/>
              </w:rPr>
              <w:t>水泥砂浆</w:t>
            </w:r>
          </w:p>
        </w:tc>
        <w:tc>
          <w:tcPr>
            <w:vAlign w:val="center"/>
          </w:tcPr>
          <w:p w14:paraId="7D8C1951">
            <w:pPr>
              <w:jc w:val="center"/>
              <w:rPr>
                <w:sz w:val="21"/>
                <w:szCs w:val="21"/>
              </w:rPr>
            </w:pPr>
            <w:r>
              <w:rPr>
                <w:sz w:val="21"/>
                <w:szCs w:val="21"/>
              </w:rPr>
              <w:t>20</w:t>
            </w:r>
          </w:p>
        </w:tc>
        <w:tc>
          <w:tcPr>
            <w:vAlign w:val="center"/>
          </w:tcPr>
          <w:p w14:paraId="0859F43F">
            <w:pPr>
              <w:jc w:val="center"/>
              <w:rPr>
                <w:sz w:val="21"/>
                <w:szCs w:val="21"/>
              </w:rPr>
            </w:pPr>
            <w:r>
              <w:rPr>
                <w:sz w:val="21"/>
                <w:szCs w:val="21"/>
              </w:rPr>
              <w:t>1800</w:t>
            </w:r>
          </w:p>
        </w:tc>
        <w:tc>
          <w:tcPr>
            <w:vAlign w:val="center"/>
          </w:tcPr>
          <w:p w14:paraId="1C7E6FE8">
            <w:pPr>
              <w:jc w:val="center"/>
              <w:rPr>
                <w:sz w:val="21"/>
                <w:szCs w:val="21"/>
              </w:rPr>
            </w:pPr>
            <w:r>
              <w:rPr>
                <w:sz w:val="21"/>
                <w:szCs w:val="21"/>
              </w:rPr>
              <w:t>36</w:t>
            </w:r>
          </w:p>
        </w:tc>
        <w:tc>
          <w:tcPr>
            <w:vMerge w:val="restart"/>
            <w:vAlign w:val="center"/>
          </w:tcPr>
          <w:p w14:paraId="7B15B83E">
            <w:pPr>
              <w:jc w:val="center"/>
              <w:rPr>
                <w:sz w:val="21"/>
                <w:szCs w:val="21"/>
              </w:rPr>
            </w:pPr>
            <w:r>
              <w:rPr>
                <w:sz w:val="21"/>
                <w:szCs w:val="21"/>
              </w:rPr>
              <w:t>497</w:t>
            </w:r>
          </w:p>
        </w:tc>
      </w:tr>
      <w:tr w14:paraId="5EF36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575787">
            <w:pPr>
              <w:rPr>
                <w:sz w:val="21"/>
                <w:szCs w:val="21"/>
              </w:rPr>
            </w:pPr>
          </w:p>
        </w:tc>
        <w:tc>
          <w:tcPr>
            <w:vAlign w:val="center"/>
          </w:tcPr>
          <w:p w14:paraId="03A2B8CC">
            <w:pPr>
              <w:rPr>
                <w:sz w:val="21"/>
                <w:szCs w:val="21"/>
              </w:rPr>
            </w:pPr>
            <w:r>
              <w:rPr>
                <w:sz w:val="21"/>
                <w:szCs w:val="21"/>
              </w:rPr>
              <w:t>c20细石混凝土(ρ=2300)</w:t>
            </w:r>
          </w:p>
        </w:tc>
        <w:tc>
          <w:tcPr>
            <w:vAlign w:val="center"/>
          </w:tcPr>
          <w:p w14:paraId="3C016BE9">
            <w:pPr>
              <w:jc w:val="center"/>
              <w:rPr>
                <w:sz w:val="21"/>
                <w:szCs w:val="21"/>
              </w:rPr>
            </w:pPr>
            <w:r>
              <w:rPr>
                <w:sz w:val="21"/>
                <w:szCs w:val="21"/>
              </w:rPr>
              <w:t>40</w:t>
            </w:r>
          </w:p>
        </w:tc>
        <w:tc>
          <w:tcPr>
            <w:vAlign w:val="center"/>
          </w:tcPr>
          <w:p w14:paraId="578D516B">
            <w:pPr>
              <w:jc w:val="center"/>
              <w:rPr>
                <w:sz w:val="21"/>
                <w:szCs w:val="21"/>
              </w:rPr>
            </w:pPr>
            <w:r>
              <w:rPr>
                <w:sz w:val="21"/>
                <w:szCs w:val="21"/>
              </w:rPr>
              <w:t>2300</w:t>
            </w:r>
          </w:p>
        </w:tc>
        <w:tc>
          <w:tcPr>
            <w:vAlign w:val="center"/>
          </w:tcPr>
          <w:p w14:paraId="664D9195">
            <w:pPr>
              <w:jc w:val="center"/>
              <w:rPr>
                <w:sz w:val="21"/>
                <w:szCs w:val="21"/>
              </w:rPr>
            </w:pPr>
            <w:r>
              <w:rPr>
                <w:sz w:val="21"/>
                <w:szCs w:val="21"/>
              </w:rPr>
              <w:t>92</w:t>
            </w:r>
          </w:p>
        </w:tc>
        <w:tc>
          <w:tcPr>
            <w:vMerge w:val="continue"/>
            <w:vAlign w:val="center"/>
          </w:tcPr>
          <w:p w14:paraId="5B191065">
            <w:pPr>
              <w:jc w:val="center"/>
              <w:rPr>
                <w:sz w:val="21"/>
                <w:szCs w:val="21"/>
              </w:rPr>
            </w:pPr>
          </w:p>
        </w:tc>
      </w:tr>
      <w:tr w14:paraId="523C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5F8C4">
            <w:pPr>
              <w:rPr>
                <w:sz w:val="21"/>
                <w:szCs w:val="21"/>
              </w:rPr>
            </w:pPr>
          </w:p>
        </w:tc>
        <w:tc>
          <w:tcPr>
            <w:vAlign w:val="center"/>
          </w:tcPr>
          <w:p w14:paraId="6E56C9FD">
            <w:pPr>
              <w:rPr>
                <w:sz w:val="21"/>
                <w:szCs w:val="21"/>
              </w:rPr>
            </w:pPr>
            <w:r>
              <w:rPr>
                <w:sz w:val="21"/>
                <w:szCs w:val="21"/>
              </w:rPr>
              <w:t>挤塑聚苯板(ρ=25-32)</w:t>
            </w:r>
          </w:p>
        </w:tc>
        <w:tc>
          <w:tcPr>
            <w:vAlign w:val="center"/>
          </w:tcPr>
          <w:p w14:paraId="1E8CE6AB">
            <w:pPr>
              <w:jc w:val="center"/>
              <w:rPr>
                <w:sz w:val="21"/>
                <w:szCs w:val="21"/>
              </w:rPr>
            </w:pPr>
            <w:r>
              <w:rPr>
                <w:sz w:val="21"/>
                <w:szCs w:val="21"/>
              </w:rPr>
              <w:t>130</w:t>
            </w:r>
          </w:p>
        </w:tc>
        <w:tc>
          <w:tcPr>
            <w:vAlign w:val="center"/>
          </w:tcPr>
          <w:p w14:paraId="1665F09D">
            <w:pPr>
              <w:jc w:val="center"/>
              <w:rPr>
                <w:sz w:val="21"/>
                <w:szCs w:val="21"/>
              </w:rPr>
            </w:pPr>
            <w:r>
              <w:rPr>
                <w:sz w:val="21"/>
                <w:szCs w:val="21"/>
              </w:rPr>
              <w:t>29</w:t>
            </w:r>
          </w:p>
        </w:tc>
        <w:tc>
          <w:tcPr>
            <w:vAlign w:val="center"/>
          </w:tcPr>
          <w:p w14:paraId="310E36DA">
            <w:pPr>
              <w:jc w:val="center"/>
              <w:rPr>
                <w:sz w:val="21"/>
                <w:szCs w:val="21"/>
              </w:rPr>
            </w:pPr>
            <w:r>
              <w:rPr>
                <w:sz w:val="21"/>
                <w:szCs w:val="21"/>
              </w:rPr>
              <w:t>4</w:t>
            </w:r>
          </w:p>
        </w:tc>
        <w:tc>
          <w:tcPr>
            <w:vMerge w:val="continue"/>
            <w:vAlign w:val="center"/>
          </w:tcPr>
          <w:p w14:paraId="03C842DC">
            <w:pPr>
              <w:jc w:val="center"/>
              <w:rPr>
                <w:sz w:val="21"/>
                <w:szCs w:val="21"/>
              </w:rPr>
            </w:pPr>
          </w:p>
        </w:tc>
      </w:tr>
      <w:tr w14:paraId="6D261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EF065">
            <w:pPr>
              <w:rPr>
                <w:sz w:val="21"/>
                <w:szCs w:val="21"/>
              </w:rPr>
            </w:pPr>
          </w:p>
        </w:tc>
        <w:tc>
          <w:tcPr>
            <w:vAlign w:val="center"/>
          </w:tcPr>
          <w:p w14:paraId="782BC0CA">
            <w:pPr>
              <w:rPr>
                <w:sz w:val="21"/>
                <w:szCs w:val="21"/>
              </w:rPr>
            </w:pPr>
            <w:r>
              <w:rPr>
                <w:sz w:val="21"/>
                <w:szCs w:val="21"/>
              </w:rPr>
              <w:t>轻骨料混凝土(找坡层)</w:t>
            </w:r>
          </w:p>
        </w:tc>
        <w:tc>
          <w:tcPr>
            <w:vAlign w:val="center"/>
          </w:tcPr>
          <w:p w14:paraId="011F2C01">
            <w:pPr>
              <w:jc w:val="center"/>
              <w:rPr>
                <w:sz w:val="21"/>
                <w:szCs w:val="21"/>
              </w:rPr>
            </w:pPr>
            <w:r>
              <w:rPr>
                <w:sz w:val="21"/>
                <w:szCs w:val="21"/>
              </w:rPr>
              <w:t>30</w:t>
            </w:r>
          </w:p>
        </w:tc>
        <w:tc>
          <w:tcPr>
            <w:vAlign w:val="center"/>
          </w:tcPr>
          <w:p w14:paraId="498897FC">
            <w:pPr>
              <w:jc w:val="center"/>
              <w:rPr>
                <w:sz w:val="21"/>
                <w:szCs w:val="21"/>
              </w:rPr>
            </w:pPr>
            <w:r>
              <w:rPr>
                <w:sz w:val="21"/>
                <w:szCs w:val="21"/>
              </w:rPr>
              <w:t>1050</w:t>
            </w:r>
          </w:p>
        </w:tc>
        <w:tc>
          <w:tcPr>
            <w:vAlign w:val="center"/>
          </w:tcPr>
          <w:p w14:paraId="6FE60780">
            <w:pPr>
              <w:jc w:val="center"/>
              <w:rPr>
                <w:sz w:val="21"/>
                <w:szCs w:val="21"/>
              </w:rPr>
            </w:pPr>
            <w:r>
              <w:rPr>
                <w:sz w:val="21"/>
                <w:szCs w:val="21"/>
              </w:rPr>
              <w:t>32</w:t>
            </w:r>
          </w:p>
        </w:tc>
        <w:tc>
          <w:tcPr>
            <w:vMerge w:val="continue"/>
            <w:vAlign w:val="center"/>
          </w:tcPr>
          <w:p w14:paraId="7CE6058D">
            <w:pPr>
              <w:jc w:val="center"/>
              <w:rPr>
                <w:sz w:val="21"/>
                <w:szCs w:val="21"/>
              </w:rPr>
            </w:pPr>
          </w:p>
        </w:tc>
      </w:tr>
      <w:tr w14:paraId="26B2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3B08C3">
            <w:pPr>
              <w:rPr>
                <w:sz w:val="21"/>
                <w:szCs w:val="21"/>
              </w:rPr>
            </w:pPr>
          </w:p>
        </w:tc>
        <w:tc>
          <w:tcPr>
            <w:vAlign w:val="center"/>
          </w:tcPr>
          <w:p w14:paraId="3011E972">
            <w:pPr>
              <w:rPr>
                <w:sz w:val="21"/>
                <w:szCs w:val="21"/>
              </w:rPr>
            </w:pPr>
            <w:r>
              <w:rPr>
                <w:sz w:val="21"/>
                <w:szCs w:val="21"/>
              </w:rPr>
              <w:t>钢筋混凝土</w:t>
            </w:r>
          </w:p>
        </w:tc>
        <w:tc>
          <w:tcPr>
            <w:vAlign w:val="center"/>
          </w:tcPr>
          <w:p w14:paraId="4C443255">
            <w:pPr>
              <w:jc w:val="center"/>
              <w:rPr>
                <w:sz w:val="21"/>
                <w:szCs w:val="21"/>
              </w:rPr>
            </w:pPr>
            <w:r>
              <w:rPr>
                <w:sz w:val="21"/>
                <w:szCs w:val="21"/>
              </w:rPr>
              <w:t>120</w:t>
            </w:r>
          </w:p>
        </w:tc>
        <w:tc>
          <w:tcPr>
            <w:vAlign w:val="center"/>
          </w:tcPr>
          <w:p w14:paraId="40DA124C">
            <w:pPr>
              <w:jc w:val="center"/>
              <w:rPr>
                <w:sz w:val="21"/>
                <w:szCs w:val="21"/>
              </w:rPr>
            </w:pPr>
            <w:r>
              <w:rPr>
                <w:sz w:val="21"/>
                <w:szCs w:val="21"/>
              </w:rPr>
              <w:t>2500</w:t>
            </w:r>
          </w:p>
        </w:tc>
        <w:tc>
          <w:tcPr>
            <w:vAlign w:val="center"/>
          </w:tcPr>
          <w:p w14:paraId="38D92A12">
            <w:pPr>
              <w:jc w:val="center"/>
              <w:rPr>
                <w:sz w:val="21"/>
                <w:szCs w:val="21"/>
              </w:rPr>
            </w:pPr>
            <w:r>
              <w:rPr>
                <w:sz w:val="21"/>
                <w:szCs w:val="21"/>
              </w:rPr>
              <w:t>300</w:t>
            </w:r>
          </w:p>
        </w:tc>
        <w:tc>
          <w:tcPr>
            <w:vMerge w:val="continue"/>
            <w:vAlign w:val="center"/>
          </w:tcPr>
          <w:p w14:paraId="69465DE8">
            <w:pPr>
              <w:jc w:val="center"/>
              <w:rPr>
                <w:sz w:val="21"/>
                <w:szCs w:val="21"/>
              </w:rPr>
            </w:pPr>
          </w:p>
        </w:tc>
      </w:tr>
      <w:tr w14:paraId="6A1F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FDBE3F">
            <w:pPr>
              <w:rPr>
                <w:sz w:val="21"/>
                <w:szCs w:val="21"/>
              </w:rPr>
            </w:pPr>
          </w:p>
        </w:tc>
        <w:tc>
          <w:tcPr>
            <w:vAlign w:val="center"/>
          </w:tcPr>
          <w:p w14:paraId="4F355468">
            <w:pPr>
              <w:rPr>
                <w:sz w:val="21"/>
                <w:szCs w:val="21"/>
              </w:rPr>
            </w:pPr>
            <w:r>
              <w:rPr>
                <w:sz w:val="21"/>
                <w:szCs w:val="21"/>
              </w:rPr>
              <w:t>混合砂浆</w:t>
            </w:r>
          </w:p>
        </w:tc>
        <w:tc>
          <w:tcPr>
            <w:vAlign w:val="center"/>
          </w:tcPr>
          <w:p w14:paraId="374E74F9">
            <w:pPr>
              <w:jc w:val="center"/>
              <w:rPr>
                <w:sz w:val="21"/>
                <w:szCs w:val="21"/>
              </w:rPr>
            </w:pPr>
            <w:r>
              <w:rPr>
                <w:sz w:val="21"/>
                <w:szCs w:val="21"/>
              </w:rPr>
              <w:t>20</w:t>
            </w:r>
          </w:p>
        </w:tc>
        <w:tc>
          <w:tcPr>
            <w:vAlign w:val="center"/>
          </w:tcPr>
          <w:p w14:paraId="518D1FCD">
            <w:pPr>
              <w:jc w:val="center"/>
              <w:rPr>
                <w:sz w:val="21"/>
                <w:szCs w:val="21"/>
              </w:rPr>
            </w:pPr>
            <w:r>
              <w:rPr>
                <w:sz w:val="21"/>
                <w:szCs w:val="21"/>
              </w:rPr>
              <w:t>1700</w:t>
            </w:r>
          </w:p>
        </w:tc>
        <w:tc>
          <w:tcPr>
            <w:vAlign w:val="center"/>
          </w:tcPr>
          <w:p w14:paraId="7C7DEFD0">
            <w:pPr>
              <w:jc w:val="center"/>
              <w:rPr>
                <w:sz w:val="21"/>
                <w:szCs w:val="21"/>
              </w:rPr>
            </w:pPr>
            <w:r>
              <w:rPr>
                <w:sz w:val="21"/>
                <w:szCs w:val="21"/>
              </w:rPr>
              <w:t>34</w:t>
            </w:r>
          </w:p>
        </w:tc>
        <w:tc>
          <w:tcPr>
            <w:vMerge w:val="continue"/>
            <w:vAlign w:val="center"/>
          </w:tcPr>
          <w:p w14:paraId="137EE7B2">
            <w:pPr>
              <w:jc w:val="center"/>
              <w:rPr>
                <w:sz w:val="21"/>
                <w:szCs w:val="21"/>
              </w:rPr>
            </w:pPr>
          </w:p>
        </w:tc>
      </w:tr>
      <w:tr w14:paraId="2B4C5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85B9A2">
            <w:pPr>
              <w:rPr>
                <w:sz w:val="21"/>
                <w:szCs w:val="21"/>
              </w:rPr>
            </w:pPr>
            <w:r>
              <w:rPr>
                <w:sz w:val="21"/>
                <w:szCs w:val="21"/>
              </w:rPr>
              <w:t>楼板</w:t>
            </w:r>
          </w:p>
        </w:tc>
        <w:tc>
          <w:tcPr>
            <w:vAlign w:val="center"/>
          </w:tcPr>
          <w:p w14:paraId="01D4FADD">
            <w:pPr>
              <w:rPr>
                <w:sz w:val="21"/>
                <w:szCs w:val="21"/>
              </w:rPr>
            </w:pPr>
            <w:r>
              <w:rPr>
                <w:sz w:val="21"/>
                <w:szCs w:val="21"/>
              </w:rPr>
              <w:t>水泥砂浆</w:t>
            </w:r>
          </w:p>
        </w:tc>
        <w:tc>
          <w:tcPr>
            <w:vAlign w:val="center"/>
          </w:tcPr>
          <w:p w14:paraId="5CE2DF27">
            <w:pPr>
              <w:jc w:val="center"/>
              <w:rPr>
                <w:sz w:val="21"/>
                <w:szCs w:val="21"/>
              </w:rPr>
            </w:pPr>
            <w:r>
              <w:rPr>
                <w:sz w:val="21"/>
                <w:szCs w:val="21"/>
              </w:rPr>
              <w:t>40</w:t>
            </w:r>
          </w:p>
        </w:tc>
        <w:tc>
          <w:tcPr>
            <w:vAlign w:val="center"/>
          </w:tcPr>
          <w:p w14:paraId="4E8CA49A">
            <w:pPr>
              <w:jc w:val="center"/>
              <w:rPr>
                <w:sz w:val="21"/>
                <w:szCs w:val="21"/>
              </w:rPr>
            </w:pPr>
            <w:r>
              <w:rPr>
                <w:sz w:val="21"/>
                <w:szCs w:val="21"/>
              </w:rPr>
              <w:t>1800</w:t>
            </w:r>
          </w:p>
        </w:tc>
        <w:tc>
          <w:tcPr>
            <w:vAlign w:val="center"/>
          </w:tcPr>
          <w:p w14:paraId="7F538BE4">
            <w:pPr>
              <w:jc w:val="center"/>
              <w:rPr>
                <w:sz w:val="21"/>
                <w:szCs w:val="21"/>
              </w:rPr>
            </w:pPr>
            <w:r>
              <w:rPr>
                <w:sz w:val="21"/>
                <w:szCs w:val="21"/>
              </w:rPr>
              <w:t>72</w:t>
            </w:r>
          </w:p>
        </w:tc>
        <w:tc>
          <w:tcPr>
            <w:vMerge w:val="restart"/>
            <w:vAlign w:val="center"/>
          </w:tcPr>
          <w:p w14:paraId="65E486A2">
            <w:pPr>
              <w:jc w:val="center"/>
              <w:rPr>
                <w:sz w:val="21"/>
                <w:szCs w:val="21"/>
              </w:rPr>
            </w:pPr>
            <w:r>
              <w:rPr>
                <w:sz w:val="21"/>
                <w:szCs w:val="21"/>
              </w:rPr>
              <w:t>515</w:t>
            </w:r>
          </w:p>
        </w:tc>
      </w:tr>
      <w:tr w14:paraId="7F94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584AA7">
            <w:pPr>
              <w:rPr>
                <w:sz w:val="21"/>
                <w:szCs w:val="21"/>
              </w:rPr>
            </w:pPr>
          </w:p>
        </w:tc>
        <w:tc>
          <w:tcPr>
            <w:vAlign w:val="center"/>
          </w:tcPr>
          <w:p w14:paraId="233887F7">
            <w:pPr>
              <w:rPr>
                <w:sz w:val="21"/>
                <w:szCs w:val="21"/>
              </w:rPr>
            </w:pPr>
            <w:r>
              <w:rPr>
                <w:sz w:val="21"/>
                <w:szCs w:val="21"/>
              </w:rPr>
              <w:t>钢筋混凝土</w:t>
            </w:r>
          </w:p>
        </w:tc>
        <w:tc>
          <w:tcPr>
            <w:vAlign w:val="center"/>
          </w:tcPr>
          <w:p w14:paraId="46AB0C7F">
            <w:pPr>
              <w:jc w:val="center"/>
              <w:rPr>
                <w:sz w:val="21"/>
                <w:szCs w:val="21"/>
              </w:rPr>
            </w:pPr>
            <w:r>
              <w:rPr>
                <w:sz w:val="21"/>
                <w:szCs w:val="21"/>
              </w:rPr>
              <w:t>150</w:t>
            </w:r>
          </w:p>
        </w:tc>
        <w:tc>
          <w:tcPr>
            <w:vAlign w:val="center"/>
          </w:tcPr>
          <w:p w14:paraId="26038283">
            <w:pPr>
              <w:jc w:val="center"/>
              <w:rPr>
                <w:sz w:val="21"/>
                <w:szCs w:val="21"/>
              </w:rPr>
            </w:pPr>
            <w:r>
              <w:rPr>
                <w:sz w:val="21"/>
                <w:szCs w:val="21"/>
              </w:rPr>
              <w:t>2500</w:t>
            </w:r>
          </w:p>
        </w:tc>
        <w:tc>
          <w:tcPr>
            <w:vAlign w:val="center"/>
          </w:tcPr>
          <w:p w14:paraId="0F3CB259">
            <w:pPr>
              <w:jc w:val="center"/>
              <w:rPr>
                <w:sz w:val="21"/>
                <w:szCs w:val="21"/>
              </w:rPr>
            </w:pPr>
            <w:r>
              <w:rPr>
                <w:sz w:val="21"/>
                <w:szCs w:val="21"/>
              </w:rPr>
              <w:t>375</w:t>
            </w:r>
          </w:p>
        </w:tc>
        <w:tc>
          <w:tcPr>
            <w:vMerge w:val="continue"/>
            <w:vAlign w:val="center"/>
          </w:tcPr>
          <w:p w14:paraId="4046D165">
            <w:pPr>
              <w:jc w:val="center"/>
              <w:rPr>
                <w:sz w:val="21"/>
                <w:szCs w:val="21"/>
              </w:rPr>
            </w:pPr>
          </w:p>
        </w:tc>
      </w:tr>
      <w:tr w14:paraId="178EB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5F00A">
            <w:pPr>
              <w:rPr>
                <w:sz w:val="21"/>
                <w:szCs w:val="21"/>
              </w:rPr>
            </w:pPr>
          </w:p>
        </w:tc>
        <w:tc>
          <w:tcPr>
            <w:vAlign w:val="center"/>
          </w:tcPr>
          <w:p w14:paraId="5CAB3408">
            <w:pPr>
              <w:rPr>
                <w:sz w:val="21"/>
                <w:szCs w:val="21"/>
              </w:rPr>
            </w:pPr>
            <w:r>
              <w:rPr>
                <w:sz w:val="21"/>
                <w:szCs w:val="21"/>
              </w:rPr>
              <w:t>石墨聚苯乙烯保温隔声板(b1级)（经压缩、覆膜处理）</w:t>
            </w:r>
          </w:p>
        </w:tc>
        <w:tc>
          <w:tcPr>
            <w:vAlign w:val="center"/>
          </w:tcPr>
          <w:p w14:paraId="28A27EE9">
            <w:pPr>
              <w:jc w:val="center"/>
              <w:rPr>
                <w:sz w:val="21"/>
                <w:szCs w:val="21"/>
              </w:rPr>
            </w:pPr>
            <w:r>
              <w:rPr>
                <w:sz w:val="21"/>
                <w:szCs w:val="21"/>
              </w:rPr>
              <w:t>15</w:t>
            </w:r>
          </w:p>
        </w:tc>
        <w:tc>
          <w:tcPr>
            <w:vAlign w:val="center"/>
          </w:tcPr>
          <w:p w14:paraId="52BA5ACD">
            <w:pPr>
              <w:jc w:val="center"/>
              <w:rPr>
                <w:sz w:val="21"/>
                <w:szCs w:val="21"/>
              </w:rPr>
            </w:pPr>
            <w:r>
              <w:rPr>
                <w:sz w:val="21"/>
                <w:szCs w:val="21"/>
              </w:rPr>
              <w:t>18</w:t>
            </w:r>
          </w:p>
        </w:tc>
        <w:tc>
          <w:tcPr>
            <w:vAlign w:val="center"/>
          </w:tcPr>
          <w:p w14:paraId="41A6F1A9">
            <w:pPr>
              <w:jc w:val="center"/>
              <w:rPr>
                <w:sz w:val="21"/>
                <w:szCs w:val="21"/>
              </w:rPr>
            </w:pPr>
            <w:r>
              <w:rPr>
                <w:sz w:val="21"/>
                <w:szCs w:val="21"/>
              </w:rPr>
              <w:t>0</w:t>
            </w:r>
          </w:p>
        </w:tc>
        <w:tc>
          <w:tcPr>
            <w:vMerge w:val="continue"/>
            <w:vAlign w:val="center"/>
          </w:tcPr>
          <w:p w14:paraId="290B9C34">
            <w:pPr>
              <w:jc w:val="center"/>
              <w:rPr>
                <w:sz w:val="21"/>
                <w:szCs w:val="21"/>
              </w:rPr>
            </w:pPr>
          </w:p>
        </w:tc>
      </w:tr>
      <w:tr w14:paraId="2C0D5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6924DF">
            <w:pPr>
              <w:rPr>
                <w:sz w:val="21"/>
                <w:szCs w:val="21"/>
              </w:rPr>
            </w:pPr>
          </w:p>
        </w:tc>
        <w:tc>
          <w:tcPr>
            <w:vAlign w:val="center"/>
          </w:tcPr>
          <w:p w14:paraId="6E03826D">
            <w:pPr>
              <w:rPr>
                <w:sz w:val="21"/>
                <w:szCs w:val="21"/>
              </w:rPr>
            </w:pPr>
            <w:r>
              <w:rPr>
                <w:sz w:val="21"/>
                <w:szCs w:val="21"/>
              </w:rPr>
              <w:t>混合砂浆</w:t>
            </w:r>
          </w:p>
        </w:tc>
        <w:tc>
          <w:tcPr>
            <w:vAlign w:val="center"/>
          </w:tcPr>
          <w:p w14:paraId="7B79EF81">
            <w:pPr>
              <w:jc w:val="center"/>
              <w:rPr>
                <w:sz w:val="21"/>
                <w:szCs w:val="21"/>
              </w:rPr>
            </w:pPr>
            <w:r>
              <w:rPr>
                <w:sz w:val="21"/>
                <w:szCs w:val="21"/>
              </w:rPr>
              <w:t>40</w:t>
            </w:r>
          </w:p>
        </w:tc>
        <w:tc>
          <w:tcPr>
            <w:vAlign w:val="center"/>
          </w:tcPr>
          <w:p w14:paraId="0D185051">
            <w:pPr>
              <w:jc w:val="center"/>
              <w:rPr>
                <w:sz w:val="21"/>
                <w:szCs w:val="21"/>
              </w:rPr>
            </w:pPr>
            <w:r>
              <w:rPr>
                <w:sz w:val="21"/>
                <w:szCs w:val="21"/>
              </w:rPr>
              <w:t>1700</w:t>
            </w:r>
          </w:p>
        </w:tc>
        <w:tc>
          <w:tcPr>
            <w:vAlign w:val="center"/>
          </w:tcPr>
          <w:p w14:paraId="31D3F867">
            <w:pPr>
              <w:jc w:val="center"/>
              <w:rPr>
                <w:sz w:val="21"/>
                <w:szCs w:val="21"/>
              </w:rPr>
            </w:pPr>
            <w:r>
              <w:rPr>
                <w:sz w:val="21"/>
                <w:szCs w:val="21"/>
              </w:rPr>
              <w:t>68</w:t>
            </w:r>
          </w:p>
        </w:tc>
        <w:tc>
          <w:tcPr>
            <w:vMerge w:val="continue"/>
            <w:vAlign w:val="center"/>
          </w:tcPr>
          <w:p w14:paraId="7530AFA1">
            <w:pPr>
              <w:jc w:val="center"/>
              <w:rPr>
                <w:sz w:val="21"/>
                <w:szCs w:val="21"/>
              </w:rPr>
            </w:pPr>
          </w:p>
        </w:tc>
      </w:tr>
      <w:tr w14:paraId="3FC3C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BF370C">
            <w:pPr>
              <w:rPr>
                <w:sz w:val="21"/>
                <w:szCs w:val="21"/>
              </w:rPr>
            </w:pPr>
            <w:r>
              <w:rPr>
                <w:sz w:val="21"/>
                <w:szCs w:val="21"/>
              </w:rPr>
              <w:t>挑空楼板</w:t>
            </w:r>
          </w:p>
        </w:tc>
        <w:tc>
          <w:tcPr>
            <w:vAlign w:val="center"/>
          </w:tcPr>
          <w:p w14:paraId="6872F09E">
            <w:pPr>
              <w:rPr>
                <w:sz w:val="21"/>
                <w:szCs w:val="21"/>
              </w:rPr>
            </w:pPr>
            <w:r>
              <w:rPr>
                <w:sz w:val="21"/>
                <w:szCs w:val="21"/>
              </w:rPr>
              <w:t>水泥砂浆</w:t>
            </w:r>
          </w:p>
        </w:tc>
        <w:tc>
          <w:tcPr>
            <w:vAlign w:val="center"/>
          </w:tcPr>
          <w:p w14:paraId="3FE4BB51">
            <w:pPr>
              <w:jc w:val="center"/>
              <w:rPr>
                <w:sz w:val="21"/>
                <w:szCs w:val="21"/>
              </w:rPr>
            </w:pPr>
            <w:r>
              <w:rPr>
                <w:sz w:val="21"/>
                <w:szCs w:val="21"/>
              </w:rPr>
              <w:t>20</w:t>
            </w:r>
          </w:p>
        </w:tc>
        <w:tc>
          <w:tcPr>
            <w:vAlign w:val="center"/>
          </w:tcPr>
          <w:p w14:paraId="1D24E636">
            <w:pPr>
              <w:jc w:val="center"/>
              <w:rPr>
                <w:sz w:val="21"/>
                <w:szCs w:val="21"/>
              </w:rPr>
            </w:pPr>
            <w:r>
              <w:rPr>
                <w:sz w:val="21"/>
                <w:szCs w:val="21"/>
              </w:rPr>
              <w:t>1800</w:t>
            </w:r>
          </w:p>
        </w:tc>
        <w:tc>
          <w:tcPr>
            <w:vAlign w:val="center"/>
          </w:tcPr>
          <w:p w14:paraId="63D3AFDA">
            <w:pPr>
              <w:jc w:val="center"/>
              <w:rPr>
                <w:sz w:val="21"/>
                <w:szCs w:val="21"/>
              </w:rPr>
            </w:pPr>
            <w:r>
              <w:rPr>
                <w:sz w:val="21"/>
                <w:szCs w:val="21"/>
              </w:rPr>
              <w:t>36</w:t>
            </w:r>
          </w:p>
        </w:tc>
        <w:tc>
          <w:tcPr>
            <w:vMerge w:val="restart"/>
            <w:vAlign w:val="center"/>
          </w:tcPr>
          <w:p w14:paraId="4186EAA8">
            <w:pPr>
              <w:jc w:val="center"/>
              <w:rPr>
                <w:sz w:val="21"/>
                <w:szCs w:val="21"/>
              </w:rPr>
            </w:pPr>
            <w:r>
              <w:rPr>
                <w:sz w:val="21"/>
                <w:szCs w:val="21"/>
              </w:rPr>
              <w:t>411</w:t>
            </w:r>
          </w:p>
        </w:tc>
      </w:tr>
      <w:tr w14:paraId="7C1EF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8D5BE">
            <w:pPr>
              <w:rPr>
                <w:sz w:val="21"/>
                <w:szCs w:val="21"/>
              </w:rPr>
            </w:pPr>
          </w:p>
        </w:tc>
        <w:tc>
          <w:tcPr>
            <w:vAlign w:val="center"/>
          </w:tcPr>
          <w:p w14:paraId="49EE0DA8">
            <w:pPr>
              <w:rPr>
                <w:sz w:val="21"/>
                <w:szCs w:val="21"/>
              </w:rPr>
            </w:pPr>
            <w:r>
              <w:rPr>
                <w:sz w:val="21"/>
                <w:szCs w:val="21"/>
              </w:rPr>
              <w:t>石墨聚苯乙烯保温隔声板(b1级)（经压缩、覆膜处理）</w:t>
            </w:r>
          </w:p>
        </w:tc>
        <w:tc>
          <w:tcPr>
            <w:vAlign w:val="center"/>
          </w:tcPr>
          <w:p w14:paraId="309A1083">
            <w:pPr>
              <w:jc w:val="center"/>
              <w:rPr>
                <w:sz w:val="21"/>
                <w:szCs w:val="21"/>
              </w:rPr>
            </w:pPr>
            <w:r>
              <w:rPr>
                <w:sz w:val="21"/>
                <w:szCs w:val="21"/>
              </w:rPr>
              <w:t>15</w:t>
            </w:r>
          </w:p>
        </w:tc>
        <w:tc>
          <w:tcPr>
            <w:vAlign w:val="center"/>
          </w:tcPr>
          <w:p w14:paraId="029909E9">
            <w:pPr>
              <w:jc w:val="center"/>
              <w:rPr>
                <w:sz w:val="21"/>
                <w:szCs w:val="21"/>
              </w:rPr>
            </w:pPr>
            <w:r>
              <w:rPr>
                <w:sz w:val="21"/>
                <w:szCs w:val="21"/>
              </w:rPr>
              <w:t>18</w:t>
            </w:r>
          </w:p>
        </w:tc>
        <w:tc>
          <w:tcPr>
            <w:vAlign w:val="center"/>
          </w:tcPr>
          <w:p w14:paraId="469CC6B8">
            <w:pPr>
              <w:jc w:val="center"/>
              <w:rPr>
                <w:sz w:val="21"/>
                <w:szCs w:val="21"/>
              </w:rPr>
            </w:pPr>
            <w:r>
              <w:rPr>
                <w:sz w:val="21"/>
                <w:szCs w:val="21"/>
              </w:rPr>
              <w:t>0</w:t>
            </w:r>
          </w:p>
        </w:tc>
        <w:tc>
          <w:tcPr>
            <w:vMerge w:val="continue"/>
            <w:vAlign w:val="center"/>
          </w:tcPr>
          <w:p w14:paraId="328F28BC">
            <w:pPr>
              <w:jc w:val="center"/>
              <w:rPr>
                <w:sz w:val="21"/>
                <w:szCs w:val="21"/>
              </w:rPr>
            </w:pPr>
          </w:p>
        </w:tc>
      </w:tr>
      <w:tr w14:paraId="1EA1E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7174CF">
            <w:pPr>
              <w:rPr>
                <w:sz w:val="21"/>
                <w:szCs w:val="21"/>
              </w:rPr>
            </w:pPr>
          </w:p>
        </w:tc>
        <w:tc>
          <w:tcPr>
            <w:vAlign w:val="center"/>
          </w:tcPr>
          <w:p w14:paraId="05B62E4C">
            <w:pPr>
              <w:rPr>
                <w:sz w:val="21"/>
                <w:szCs w:val="21"/>
              </w:rPr>
            </w:pPr>
            <w:r>
              <w:rPr>
                <w:sz w:val="21"/>
                <w:szCs w:val="21"/>
              </w:rPr>
              <w:t>钢筋混凝土</w:t>
            </w:r>
          </w:p>
        </w:tc>
        <w:tc>
          <w:tcPr>
            <w:vAlign w:val="center"/>
          </w:tcPr>
          <w:p w14:paraId="449D5DE5">
            <w:pPr>
              <w:jc w:val="center"/>
              <w:rPr>
                <w:sz w:val="21"/>
                <w:szCs w:val="21"/>
              </w:rPr>
            </w:pPr>
            <w:r>
              <w:rPr>
                <w:sz w:val="21"/>
                <w:szCs w:val="21"/>
              </w:rPr>
              <w:t>120</w:t>
            </w:r>
          </w:p>
        </w:tc>
        <w:tc>
          <w:tcPr>
            <w:vAlign w:val="center"/>
          </w:tcPr>
          <w:p w14:paraId="76D7C2FF">
            <w:pPr>
              <w:jc w:val="center"/>
              <w:rPr>
                <w:sz w:val="21"/>
                <w:szCs w:val="21"/>
              </w:rPr>
            </w:pPr>
            <w:r>
              <w:rPr>
                <w:sz w:val="21"/>
                <w:szCs w:val="21"/>
              </w:rPr>
              <w:t>2500</w:t>
            </w:r>
          </w:p>
        </w:tc>
        <w:tc>
          <w:tcPr>
            <w:vAlign w:val="center"/>
          </w:tcPr>
          <w:p w14:paraId="30A21ADB">
            <w:pPr>
              <w:jc w:val="center"/>
              <w:rPr>
                <w:sz w:val="21"/>
                <w:szCs w:val="21"/>
              </w:rPr>
            </w:pPr>
            <w:r>
              <w:rPr>
                <w:sz w:val="21"/>
                <w:szCs w:val="21"/>
              </w:rPr>
              <w:t>300</w:t>
            </w:r>
          </w:p>
        </w:tc>
        <w:tc>
          <w:tcPr>
            <w:vMerge w:val="continue"/>
            <w:vAlign w:val="center"/>
          </w:tcPr>
          <w:p w14:paraId="030EE52A">
            <w:pPr>
              <w:jc w:val="center"/>
              <w:rPr>
                <w:sz w:val="21"/>
                <w:szCs w:val="21"/>
              </w:rPr>
            </w:pPr>
          </w:p>
        </w:tc>
      </w:tr>
      <w:tr w14:paraId="04949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698A30">
            <w:pPr>
              <w:rPr>
                <w:sz w:val="21"/>
                <w:szCs w:val="21"/>
              </w:rPr>
            </w:pPr>
          </w:p>
        </w:tc>
        <w:tc>
          <w:tcPr>
            <w:vAlign w:val="center"/>
          </w:tcPr>
          <w:p w14:paraId="5702CA2D">
            <w:pPr>
              <w:rPr>
                <w:sz w:val="21"/>
                <w:szCs w:val="21"/>
              </w:rPr>
            </w:pPr>
            <w:r>
              <w:rPr>
                <w:sz w:val="21"/>
                <w:szCs w:val="21"/>
              </w:rPr>
              <w:t>水泥砂浆</w:t>
            </w:r>
          </w:p>
        </w:tc>
        <w:tc>
          <w:tcPr>
            <w:vAlign w:val="center"/>
          </w:tcPr>
          <w:p w14:paraId="4EA5FD54">
            <w:pPr>
              <w:jc w:val="center"/>
              <w:rPr>
                <w:sz w:val="21"/>
                <w:szCs w:val="21"/>
              </w:rPr>
            </w:pPr>
            <w:r>
              <w:rPr>
                <w:sz w:val="21"/>
                <w:szCs w:val="21"/>
              </w:rPr>
              <w:t>20</w:t>
            </w:r>
          </w:p>
        </w:tc>
        <w:tc>
          <w:tcPr>
            <w:vAlign w:val="center"/>
          </w:tcPr>
          <w:p w14:paraId="5F1C5931">
            <w:pPr>
              <w:jc w:val="center"/>
              <w:rPr>
                <w:sz w:val="21"/>
                <w:szCs w:val="21"/>
              </w:rPr>
            </w:pPr>
            <w:r>
              <w:rPr>
                <w:sz w:val="21"/>
                <w:szCs w:val="21"/>
              </w:rPr>
              <w:t>1800</w:t>
            </w:r>
          </w:p>
        </w:tc>
        <w:tc>
          <w:tcPr>
            <w:vAlign w:val="center"/>
          </w:tcPr>
          <w:p w14:paraId="126038A9">
            <w:pPr>
              <w:jc w:val="center"/>
              <w:rPr>
                <w:sz w:val="21"/>
                <w:szCs w:val="21"/>
              </w:rPr>
            </w:pPr>
            <w:r>
              <w:rPr>
                <w:sz w:val="21"/>
                <w:szCs w:val="21"/>
              </w:rPr>
              <w:t>36</w:t>
            </w:r>
          </w:p>
        </w:tc>
        <w:tc>
          <w:tcPr>
            <w:vMerge w:val="continue"/>
            <w:vAlign w:val="center"/>
          </w:tcPr>
          <w:p w14:paraId="34A28C94">
            <w:pPr>
              <w:jc w:val="center"/>
              <w:rPr>
                <w:sz w:val="21"/>
                <w:szCs w:val="21"/>
              </w:rPr>
            </w:pPr>
          </w:p>
        </w:tc>
      </w:tr>
      <w:tr w14:paraId="056A2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AE833">
            <w:pPr>
              <w:rPr>
                <w:sz w:val="21"/>
                <w:szCs w:val="21"/>
              </w:rPr>
            </w:pPr>
          </w:p>
        </w:tc>
        <w:tc>
          <w:tcPr>
            <w:vAlign w:val="center"/>
          </w:tcPr>
          <w:p w14:paraId="65295DB6">
            <w:pPr>
              <w:rPr>
                <w:sz w:val="21"/>
                <w:szCs w:val="21"/>
              </w:rPr>
            </w:pPr>
            <w:r>
              <w:rPr>
                <w:sz w:val="21"/>
                <w:szCs w:val="21"/>
              </w:rPr>
              <w:t>岩棉条复合板（tr10,0,a级）</w:t>
            </w:r>
          </w:p>
        </w:tc>
        <w:tc>
          <w:tcPr>
            <w:vAlign w:val="center"/>
          </w:tcPr>
          <w:p w14:paraId="6D9B3FD6">
            <w:pPr>
              <w:jc w:val="center"/>
              <w:rPr>
                <w:sz w:val="21"/>
                <w:szCs w:val="21"/>
              </w:rPr>
            </w:pPr>
            <w:r>
              <w:rPr>
                <w:sz w:val="21"/>
                <w:szCs w:val="21"/>
              </w:rPr>
              <w:t>40</w:t>
            </w:r>
          </w:p>
        </w:tc>
        <w:tc>
          <w:tcPr>
            <w:vAlign w:val="center"/>
          </w:tcPr>
          <w:p w14:paraId="5126965A">
            <w:pPr>
              <w:jc w:val="center"/>
              <w:rPr>
                <w:sz w:val="21"/>
                <w:szCs w:val="21"/>
              </w:rPr>
            </w:pPr>
            <w:r>
              <w:rPr>
                <w:sz w:val="21"/>
                <w:szCs w:val="21"/>
              </w:rPr>
              <w:t>120</w:t>
            </w:r>
          </w:p>
        </w:tc>
        <w:tc>
          <w:tcPr>
            <w:vAlign w:val="center"/>
          </w:tcPr>
          <w:p w14:paraId="55FA3288">
            <w:pPr>
              <w:jc w:val="center"/>
              <w:rPr>
                <w:sz w:val="21"/>
                <w:szCs w:val="21"/>
              </w:rPr>
            </w:pPr>
            <w:r>
              <w:rPr>
                <w:sz w:val="21"/>
                <w:szCs w:val="21"/>
              </w:rPr>
              <w:t>5</w:t>
            </w:r>
          </w:p>
        </w:tc>
        <w:tc>
          <w:tcPr>
            <w:vMerge w:val="continue"/>
            <w:vAlign w:val="center"/>
          </w:tcPr>
          <w:p w14:paraId="3E976DC1">
            <w:pPr>
              <w:jc w:val="center"/>
              <w:rPr>
                <w:sz w:val="21"/>
                <w:szCs w:val="21"/>
              </w:rPr>
            </w:pPr>
          </w:p>
        </w:tc>
      </w:tr>
      <w:tr w14:paraId="781E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0B1E05">
            <w:pPr>
              <w:rPr>
                <w:sz w:val="21"/>
                <w:szCs w:val="21"/>
              </w:rPr>
            </w:pPr>
          </w:p>
        </w:tc>
        <w:tc>
          <w:tcPr>
            <w:vAlign w:val="center"/>
          </w:tcPr>
          <w:p w14:paraId="22846898">
            <w:pPr>
              <w:rPr>
                <w:sz w:val="21"/>
                <w:szCs w:val="21"/>
              </w:rPr>
            </w:pPr>
            <w:r>
              <w:rPr>
                <w:sz w:val="21"/>
                <w:szCs w:val="21"/>
              </w:rPr>
              <w:t>混合砂浆</w:t>
            </w:r>
          </w:p>
        </w:tc>
        <w:tc>
          <w:tcPr>
            <w:vAlign w:val="center"/>
          </w:tcPr>
          <w:p w14:paraId="6F657CF5">
            <w:pPr>
              <w:jc w:val="center"/>
              <w:rPr>
                <w:sz w:val="21"/>
                <w:szCs w:val="21"/>
              </w:rPr>
            </w:pPr>
            <w:r>
              <w:rPr>
                <w:sz w:val="21"/>
                <w:szCs w:val="21"/>
              </w:rPr>
              <w:t>20</w:t>
            </w:r>
          </w:p>
        </w:tc>
        <w:tc>
          <w:tcPr>
            <w:vAlign w:val="center"/>
          </w:tcPr>
          <w:p w14:paraId="23F9E377">
            <w:pPr>
              <w:jc w:val="center"/>
              <w:rPr>
                <w:sz w:val="21"/>
                <w:szCs w:val="21"/>
              </w:rPr>
            </w:pPr>
            <w:r>
              <w:rPr>
                <w:sz w:val="21"/>
                <w:szCs w:val="21"/>
              </w:rPr>
              <w:t>1700</w:t>
            </w:r>
          </w:p>
        </w:tc>
        <w:tc>
          <w:tcPr>
            <w:vAlign w:val="center"/>
          </w:tcPr>
          <w:p w14:paraId="3BE02EA4">
            <w:pPr>
              <w:jc w:val="center"/>
              <w:rPr>
                <w:sz w:val="21"/>
                <w:szCs w:val="21"/>
              </w:rPr>
            </w:pPr>
            <w:r>
              <w:rPr>
                <w:sz w:val="21"/>
                <w:szCs w:val="21"/>
              </w:rPr>
              <w:t>34</w:t>
            </w:r>
          </w:p>
        </w:tc>
        <w:tc>
          <w:tcPr>
            <w:vMerge w:val="continue"/>
            <w:vAlign w:val="center"/>
          </w:tcPr>
          <w:p w14:paraId="3D1B71C8">
            <w:pPr>
              <w:jc w:val="center"/>
              <w:rPr>
                <w:sz w:val="21"/>
                <w:szCs w:val="21"/>
              </w:rPr>
            </w:pPr>
          </w:p>
        </w:tc>
      </w:tr>
      <w:tr w14:paraId="17FED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C15ABB">
            <w:pPr>
              <w:rPr>
                <w:sz w:val="21"/>
                <w:szCs w:val="21"/>
              </w:rPr>
            </w:pPr>
            <w:r>
              <w:rPr>
                <w:sz w:val="21"/>
                <w:szCs w:val="21"/>
              </w:rPr>
              <w:t>地面</w:t>
            </w:r>
          </w:p>
        </w:tc>
        <w:tc>
          <w:tcPr>
            <w:vAlign w:val="center"/>
          </w:tcPr>
          <w:p w14:paraId="6F62B5D4">
            <w:pPr>
              <w:rPr>
                <w:sz w:val="21"/>
                <w:szCs w:val="21"/>
              </w:rPr>
            </w:pPr>
            <w:r>
              <w:rPr>
                <w:sz w:val="21"/>
                <w:szCs w:val="21"/>
              </w:rPr>
              <w:t>水泥砂浆</w:t>
            </w:r>
          </w:p>
        </w:tc>
        <w:tc>
          <w:tcPr>
            <w:vAlign w:val="center"/>
          </w:tcPr>
          <w:p w14:paraId="24150132">
            <w:pPr>
              <w:jc w:val="center"/>
              <w:rPr>
                <w:sz w:val="21"/>
                <w:szCs w:val="21"/>
              </w:rPr>
            </w:pPr>
            <w:r>
              <w:rPr>
                <w:sz w:val="21"/>
                <w:szCs w:val="21"/>
              </w:rPr>
              <w:t>20</w:t>
            </w:r>
          </w:p>
        </w:tc>
        <w:tc>
          <w:tcPr>
            <w:vAlign w:val="center"/>
          </w:tcPr>
          <w:p w14:paraId="38344505">
            <w:pPr>
              <w:jc w:val="center"/>
              <w:rPr>
                <w:sz w:val="21"/>
                <w:szCs w:val="21"/>
              </w:rPr>
            </w:pPr>
            <w:r>
              <w:rPr>
                <w:sz w:val="21"/>
                <w:szCs w:val="21"/>
              </w:rPr>
              <w:t>1800</w:t>
            </w:r>
          </w:p>
        </w:tc>
        <w:tc>
          <w:tcPr>
            <w:vAlign w:val="center"/>
          </w:tcPr>
          <w:p w14:paraId="01BAF5D5">
            <w:pPr>
              <w:jc w:val="center"/>
              <w:rPr>
                <w:sz w:val="21"/>
                <w:szCs w:val="21"/>
              </w:rPr>
            </w:pPr>
            <w:r>
              <w:rPr>
                <w:sz w:val="21"/>
                <w:szCs w:val="21"/>
              </w:rPr>
              <w:t>36</w:t>
            </w:r>
          </w:p>
        </w:tc>
        <w:tc>
          <w:tcPr>
            <w:vMerge w:val="restart"/>
            <w:vAlign w:val="center"/>
          </w:tcPr>
          <w:p w14:paraId="5C9A7F5F">
            <w:pPr>
              <w:jc w:val="center"/>
              <w:rPr>
                <w:sz w:val="21"/>
                <w:szCs w:val="21"/>
              </w:rPr>
            </w:pPr>
            <w:r>
              <w:rPr>
                <w:sz w:val="21"/>
                <w:szCs w:val="21"/>
              </w:rPr>
              <w:t>336</w:t>
            </w:r>
          </w:p>
        </w:tc>
      </w:tr>
      <w:tr w14:paraId="4A78B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617F2">
            <w:pPr>
              <w:rPr>
                <w:sz w:val="21"/>
                <w:szCs w:val="21"/>
              </w:rPr>
            </w:pPr>
          </w:p>
        </w:tc>
        <w:tc>
          <w:tcPr>
            <w:vAlign w:val="center"/>
          </w:tcPr>
          <w:p w14:paraId="7E62D3A8">
            <w:pPr>
              <w:rPr>
                <w:sz w:val="21"/>
                <w:szCs w:val="21"/>
              </w:rPr>
            </w:pPr>
            <w:r>
              <w:rPr>
                <w:sz w:val="21"/>
                <w:szCs w:val="21"/>
              </w:rPr>
              <w:t>钢筋混凝土</w:t>
            </w:r>
          </w:p>
        </w:tc>
        <w:tc>
          <w:tcPr>
            <w:vAlign w:val="center"/>
          </w:tcPr>
          <w:p w14:paraId="5319A80B">
            <w:pPr>
              <w:jc w:val="center"/>
              <w:rPr>
                <w:sz w:val="21"/>
                <w:szCs w:val="21"/>
              </w:rPr>
            </w:pPr>
            <w:r>
              <w:rPr>
                <w:sz w:val="21"/>
                <w:szCs w:val="21"/>
              </w:rPr>
              <w:t>120</w:t>
            </w:r>
          </w:p>
        </w:tc>
        <w:tc>
          <w:tcPr>
            <w:vAlign w:val="center"/>
          </w:tcPr>
          <w:p w14:paraId="125594F2">
            <w:pPr>
              <w:jc w:val="center"/>
              <w:rPr>
                <w:sz w:val="21"/>
                <w:szCs w:val="21"/>
              </w:rPr>
            </w:pPr>
            <w:r>
              <w:rPr>
                <w:sz w:val="21"/>
                <w:szCs w:val="21"/>
              </w:rPr>
              <w:t>2500</w:t>
            </w:r>
          </w:p>
        </w:tc>
        <w:tc>
          <w:tcPr>
            <w:vAlign w:val="center"/>
          </w:tcPr>
          <w:p w14:paraId="7F14D5B7">
            <w:pPr>
              <w:jc w:val="center"/>
              <w:rPr>
                <w:sz w:val="21"/>
                <w:szCs w:val="21"/>
              </w:rPr>
            </w:pPr>
            <w:r>
              <w:rPr>
                <w:sz w:val="21"/>
                <w:szCs w:val="21"/>
              </w:rPr>
              <w:t>300</w:t>
            </w:r>
          </w:p>
        </w:tc>
        <w:tc>
          <w:tcPr>
            <w:vMerge w:val="continue"/>
            <w:vAlign w:val="center"/>
          </w:tcPr>
          <w:p w14:paraId="49A0D758">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6" w:name="围护结构材料清单"/>
      <w:bookmarkEnd w:id="36"/>
    </w:p>
    <w:p w14:paraId="35C5970D">
      <w:pPr>
        <w:pStyle w:val="5"/>
      </w:pPr>
      <w:bookmarkStart w:id="37" w:name="_Toc31053"/>
      <w:r>
        <w:rPr>
          <w:rFonts w:hint="eastAsia"/>
        </w:rPr>
        <w:t>墙板空气声隔声性能</w:t>
      </w:r>
      <w:bookmarkEnd w:id="37"/>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r>
        <w:rPr>
          <w:lang w:val="en-US"/>
        </w:rPr>
        <w:t xml:space="preserve"> </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855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5EA168">
            <w:pPr>
              <w:rPr>
                <w:sz w:val="21"/>
                <w:szCs w:val="21"/>
              </w:rPr>
            </w:pPr>
            <w:r>
              <w:rPr>
                <w:sz w:val="21"/>
                <w:szCs w:val="21"/>
              </w:rPr>
              <w:t>构件</w:t>
            </w:r>
          </w:p>
        </w:tc>
        <w:tc>
          <w:tcPr>
            <w:gridSpan w:val="6"/>
            <w:shd w:val="clear" w:color="auto" w:fill="E6E6E6"/>
            <w:vAlign w:val="center"/>
          </w:tcPr>
          <w:p w14:paraId="359AA344">
            <w:pPr>
              <w:jc w:val="center"/>
              <w:rPr>
                <w:sz w:val="21"/>
                <w:szCs w:val="21"/>
              </w:rPr>
            </w:pPr>
            <w:r>
              <w:rPr>
                <w:sz w:val="21"/>
                <w:szCs w:val="21"/>
              </w:rPr>
              <w:t>计算过程参数</w:t>
            </w:r>
          </w:p>
        </w:tc>
      </w:tr>
      <w:tr w14:paraId="7242B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48D827">
            <w:pPr>
              <w:rPr>
                <w:sz w:val="21"/>
                <w:szCs w:val="21"/>
              </w:rPr>
            </w:pPr>
            <w:r>
              <w:rPr>
                <w:sz w:val="21"/>
                <w:szCs w:val="21"/>
              </w:rPr>
              <w:t>教学用房外墙</w:t>
            </w:r>
          </w:p>
        </w:tc>
        <w:tc>
          <w:tcPr>
            <w:shd w:val="clear" w:color="auto" w:fill="E6E6E6"/>
            <w:vAlign w:val="center"/>
          </w:tcPr>
          <w:p w14:paraId="7DA2FE7A">
            <w:pPr>
              <w:rPr>
                <w:sz w:val="21"/>
                <w:szCs w:val="21"/>
              </w:rPr>
            </w:pPr>
            <w:r>
              <w:rPr>
                <w:sz w:val="21"/>
                <w:szCs w:val="21"/>
              </w:rPr>
              <w:t>构造做法</w:t>
            </w:r>
          </w:p>
        </w:tc>
        <w:tc>
          <w:tcPr>
            <w:gridSpan w:val="5"/>
            <w:vAlign w:val="center"/>
          </w:tcPr>
          <w:p w14:paraId="532F44B7">
            <w:pPr>
              <w:rPr>
                <w:sz w:val="21"/>
                <w:szCs w:val="21"/>
              </w:rPr>
            </w:pPr>
            <w:r>
              <w:rPr>
                <w:sz w:val="21"/>
                <w:szCs w:val="21"/>
              </w:rPr>
              <w:t>水泥砂浆 40mm＋匀质防火保温板 70mm＋煤矸石空心砖 240mm＋混合砂浆 40mm</w:t>
            </w:r>
          </w:p>
        </w:tc>
      </w:tr>
      <w:tr w14:paraId="0261B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F644C">
            <w:pPr>
              <w:rPr>
                <w:sz w:val="21"/>
                <w:szCs w:val="21"/>
              </w:rPr>
            </w:pPr>
          </w:p>
        </w:tc>
        <w:tc>
          <w:tcPr>
            <w:shd w:val="clear" w:color="auto" w:fill="E6E6E6"/>
            <w:vAlign w:val="center"/>
          </w:tcPr>
          <w:p w14:paraId="7245644A">
            <w:pPr>
              <w:rPr>
                <w:sz w:val="21"/>
                <w:szCs w:val="21"/>
              </w:rPr>
            </w:pPr>
            <w:r>
              <w:rPr>
                <w:sz w:val="21"/>
                <w:szCs w:val="21"/>
              </w:rPr>
              <w:t>参照构造</w:t>
            </w:r>
          </w:p>
        </w:tc>
        <w:tc>
          <w:tcPr>
            <w:gridSpan w:val="5"/>
            <w:vAlign w:val="center"/>
          </w:tcPr>
          <w:p w14:paraId="606F320E">
            <w:pPr>
              <w:rPr>
                <w:sz w:val="21"/>
                <w:szCs w:val="21"/>
              </w:rPr>
            </w:pPr>
            <w:r>
              <w:rPr>
                <w:sz w:val="21"/>
                <w:szCs w:val="21"/>
              </w:rPr>
              <w:t>--</w:t>
            </w:r>
          </w:p>
        </w:tc>
      </w:tr>
      <w:tr w14:paraId="02E83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AB2C6B">
            <w:pPr>
              <w:rPr>
                <w:sz w:val="21"/>
                <w:szCs w:val="21"/>
              </w:rPr>
            </w:pPr>
          </w:p>
        </w:tc>
        <w:tc>
          <w:tcPr>
            <w:shd w:val="clear" w:color="auto" w:fill="E6E6E6"/>
            <w:vAlign w:val="center"/>
          </w:tcPr>
          <w:p w14:paraId="395A2D39">
            <w:pPr>
              <w:rPr>
                <w:sz w:val="21"/>
                <w:szCs w:val="21"/>
              </w:rPr>
            </w:pPr>
            <w:r>
              <w:rPr>
                <w:sz w:val="21"/>
                <w:szCs w:val="21"/>
              </w:rPr>
              <w:t>面密度(kg/㎡)</w:t>
            </w:r>
          </w:p>
        </w:tc>
        <w:tc>
          <w:tcPr>
            <w:gridSpan w:val="5"/>
            <w:vAlign w:val="center"/>
          </w:tcPr>
          <w:p w14:paraId="7BE0C83C">
            <w:pPr>
              <w:rPr>
                <w:sz w:val="21"/>
                <w:szCs w:val="21"/>
              </w:rPr>
            </w:pPr>
            <w:r>
              <w:rPr>
                <w:sz w:val="21"/>
                <w:szCs w:val="21"/>
              </w:rPr>
              <w:t>489</w:t>
            </w:r>
          </w:p>
        </w:tc>
      </w:tr>
      <w:tr w14:paraId="2A69E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AC52E4">
            <w:pPr>
              <w:rPr>
                <w:sz w:val="21"/>
                <w:szCs w:val="21"/>
              </w:rPr>
            </w:pPr>
          </w:p>
        </w:tc>
        <w:tc>
          <w:tcPr>
            <w:shd w:val="clear" w:color="auto" w:fill="E6E6E6"/>
            <w:vAlign w:val="center"/>
          </w:tcPr>
          <w:p w14:paraId="6DBC7B92">
            <w:pPr>
              <w:rPr>
                <w:sz w:val="21"/>
                <w:szCs w:val="21"/>
              </w:rPr>
            </w:pPr>
            <w:r>
              <w:rPr>
                <w:sz w:val="21"/>
                <w:szCs w:val="21"/>
              </w:rPr>
              <w:t>隔声量来源</w:t>
            </w:r>
          </w:p>
        </w:tc>
        <w:tc>
          <w:tcPr>
            <w:gridSpan w:val="5"/>
            <w:vAlign w:val="center"/>
          </w:tcPr>
          <w:p w14:paraId="061F1668">
            <w:pPr>
              <w:rPr>
                <w:sz w:val="21"/>
                <w:szCs w:val="21"/>
              </w:rPr>
            </w:pPr>
            <w:r>
              <w:rPr>
                <w:sz w:val="21"/>
                <w:szCs w:val="21"/>
              </w:rPr>
              <w:t>通过经验公式计算</w:t>
            </w:r>
          </w:p>
        </w:tc>
      </w:tr>
      <w:tr w14:paraId="587E9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7ED67">
            <w:pPr>
              <w:rPr>
                <w:sz w:val="21"/>
                <w:szCs w:val="21"/>
              </w:rPr>
            </w:pPr>
          </w:p>
        </w:tc>
        <w:tc>
          <w:tcPr>
            <w:shd w:val="clear" w:color="auto" w:fill="E6E6E6"/>
            <w:vAlign w:val="center"/>
          </w:tcPr>
          <w:p w14:paraId="344C6794">
            <w:pPr>
              <w:rPr>
                <w:sz w:val="21"/>
                <w:szCs w:val="21"/>
              </w:rPr>
            </w:pPr>
            <w:r>
              <w:rPr>
                <w:sz w:val="21"/>
                <w:szCs w:val="21"/>
              </w:rPr>
              <w:t>倍频程频率</w:t>
            </w:r>
          </w:p>
        </w:tc>
        <w:tc>
          <w:tcPr>
            <w:shd w:val="clear" w:color="auto" w:fill="E6E6E6"/>
            <w:vAlign w:val="center"/>
          </w:tcPr>
          <w:p w14:paraId="75E611D7">
            <w:pPr>
              <w:rPr>
                <w:sz w:val="21"/>
                <w:szCs w:val="21"/>
              </w:rPr>
            </w:pPr>
            <w:r>
              <w:rPr>
                <w:sz w:val="21"/>
                <w:szCs w:val="21"/>
              </w:rPr>
              <w:t>125 Hz</w:t>
            </w:r>
          </w:p>
        </w:tc>
        <w:tc>
          <w:tcPr>
            <w:shd w:val="clear" w:color="auto" w:fill="E6E6E6"/>
            <w:vAlign w:val="center"/>
          </w:tcPr>
          <w:p w14:paraId="0CBFB182">
            <w:pPr>
              <w:rPr>
                <w:sz w:val="21"/>
                <w:szCs w:val="21"/>
              </w:rPr>
            </w:pPr>
            <w:r>
              <w:rPr>
                <w:sz w:val="21"/>
                <w:szCs w:val="21"/>
              </w:rPr>
              <w:t>250 Hz</w:t>
            </w:r>
          </w:p>
        </w:tc>
        <w:tc>
          <w:tcPr>
            <w:shd w:val="clear" w:color="auto" w:fill="E6E6E6"/>
            <w:vAlign w:val="center"/>
          </w:tcPr>
          <w:p w14:paraId="44272EC2">
            <w:pPr>
              <w:rPr>
                <w:sz w:val="21"/>
                <w:szCs w:val="21"/>
              </w:rPr>
            </w:pPr>
            <w:r>
              <w:rPr>
                <w:sz w:val="21"/>
                <w:szCs w:val="21"/>
              </w:rPr>
              <w:t>500 Hz</w:t>
            </w:r>
          </w:p>
        </w:tc>
        <w:tc>
          <w:tcPr>
            <w:shd w:val="clear" w:color="auto" w:fill="E6E6E6"/>
            <w:vAlign w:val="center"/>
          </w:tcPr>
          <w:p w14:paraId="411BF233">
            <w:pPr>
              <w:rPr>
                <w:sz w:val="21"/>
                <w:szCs w:val="21"/>
              </w:rPr>
            </w:pPr>
            <w:r>
              <w:rPr>
                <w:sz w:val="21"/>
                <w:szCs w:val="21"/>
              </w:rPr>
              <w:t>1000 Hz</w:t>
            </w:r>
          </w:p>
        </w:tc>
        <w:tc>
          <w:tcPr>
            <w:shd w:val="clear" w:color="auto" w:fill="E6E6E6"/>
            <w:vAlign w:val="center"/>
          </w:tcPr>
          <w:p w14:paraId="547DAB6D">
            <w:pPr>
              <w:rPr>
                <w:sz w:val="21"/>
                <w:szCs w:val="21"/>
              </w:rPr>
            </w:pPr>
            <w:r>
              <w:rPr>
                <w:sz w:val="21"/>
                <w:szCs w:val="21"/>
              </w:rPr>
              <w:t>2000 Hz</w:t>
            </w:r>
          </w:p>
        </w:tc>
      </w:tr>
      <w:tr w14:paraId="3E3A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65A4D6">
            <w:pPr>
              <w:rPr>
                <w:sz w:val="21"/>
                <w:szCs w:val="21"/>
              </w:rPr>
            </w:pPr>
          </w:p>
        </w:tc>
        <w:tc>
          <w:tcPr>
            <w:shd w:val="clear" w:color="auto" w:fill="E6E6E6"/>
            <w:vAlign w:val="center"/>
          </w:tcPr>
          <w:p w14:paraId="3657D201">
            <w:pPr>
              <w:rPr>
                <w:sz w:val="21"/>
                <w:szCs w:val="21"/>
              </w:rPr>
            </w:pPr>
            <w:r>
              <w:rPr>
                <w:sz w:val="21"/>
                <w:szCs w:val="21"/>
              </w:rPr>
              <w:t>分频隔声量</w:t>
            </w:r>
          </w:p>
        </w:tc>
        <w:tc>
          <w:tcPr>
            <w:vAlign w:val="center"/>
          </w:tcPr>
          <w:p w14:paraId="757E76DB">
            <w:pPr>
              <w:rPr>
                <w:sz w:val="21"/>
                <w:szCs w:val="21"/>
              </w:rPr>
            </w:pPr>
            <w:r>
              <w:rPr>
                <w:sz w:val="21"/>
                <w:szCs w:val="21"/>
              </w:rPr>
              <w:t>43.9</w:t>
            </w:r>
          </w:p>
        </w:tc>
        <w:tc>
          <w:tcPr>
            <w:vAlign w:val="center"/>
          </w:tcPr>
          <w:p w14:paraId="74E834C6">
            <w:pPr>
              <w:rPr>
                <w:sz w:val="21"/>
                <w:szCs w:val="21"/>
              </w:rPr>
            </w:pPr>
            <w:r>
              <w:rPr>
                <w:sz w:val="21"/>
                <w:szCs w:val="21"/>
              </w:rPr>
              <w:t>47.2</w:t>
            </w:r>
          </w:p>
        </w:tc>
        <w:tc>
          <w:tcPr>
            <w:vAlign w:val="center"/>
          </w:tcPr>
          <w:p w14:paraId="6D9B71D1">
            <w:pPr>
              <w:rPr>
                <w:sz w:val="21"/>
                <w:szCs w:val="21"/>
              </w:rPr>
            </w:pPr>
            <w:r>
              <w:rPr>
                <w:sz w:val="21"/>
                <w:szCs w:val="21"/>
              </w:rPr>
              <w:t>50.5</w:t>
            </w:r>
          </w:p>
        </w:tc>
        <w:tc>
          <w:tcPr>
            <w:vAlign w:val="center"/>
          </w:tcPr>
          <w:p w14:paraId="3B721662">
            <w:pPr>
              <w:rPr>
                <w:sz w:val="21"/>
                <w:szCs w:val="21"/>
              </w:rPr>
            </w:pPr>
            <w:r>
              <w:rPr>
                <w:sz w:val="21"/>
                <w:szCs w:val="21"/>
              </w:rPr>
              <w:t>53.9</w:t>
            </w:r>
          </w:p>
        </w:tc>
        <w:tc>
          <w:tcPr>
            <w:vAlign w:val="center"/>
          </w:tcPr>
          <w:p w14:paraId="47868505">
            <w:pPr>
              <w:rPr>
                <w:sz w:val="21"/>
                <w:szCs w:val="21"/>
              </w:rPr>
            </w:pPr>
            <w:r>
              <w:rPr>
                <w:sz w:val="21"/>
                <w:szCs w:val="21"/>
              </w:rPr>
              <w:t>57.2</w:t>
            </w:r>
          </w:p>
        </w:tc>
      </w:tr>
      <w:tr w14:paraId="79EEA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AC4FDA">
            <w:pPr>
              <w:rPr>
                <w:sz w:val="21"/>
                <w:szCs w:val="21"/>
              </w:rPr>
            </w:pPr>
          </w:p>
        </w:tc>
        <w:tc>
          <w:tcPr>
            <w:shd w:val="clear" w:color="auto" w:fill="E6E6E6"/>
            <w:vAlign w:val="center"/>
          </w:tcPr>
          <w:p w14:paraId="27421EE1">
            <w:pPr>
              <w:rPr>
                <w:sz w:val="21"/>
                <w:szCs w:val="21"/>
              </w:rPr>
            </w:pPr>
            <w:r>
              <w:rPr>
                <w:sz w:val="21"/>
                <w:szCs w:val="21"/>
              </w:rPr>
              <w:t>不利偏差</w:t>
            </w:r>
          </w:p>
        </w:tc>
        <w:tc>
          <w:tcPr>
            <w:vAlign w:val="center"/>
          </w:tcPr>
          <w:p w14:paraId="6691DF6A">
            <w:pPr>
              <w:rPr>
                <w:sz w:val="21"/>
                <w:szCs w:val="21"/>
              </w:rPr>
            </w:pPr>
            <w:r>
              <w:rPr>
                <w:sz w:val="21"/>
                <w:szCs w:val="21"/>
              </w:rPr>
              <w:t>0.0</w:t>
            </w:r>
          </w:p>
        </w:tc>
        <w:tc>
          <w:tcPr>
            <w:vAlign w:val="center"/>
          </w:tcPr>
          <w:p w14:paraId="4CE97B78">
            <w:pPr>
              <w:rPr>
                <w:sz w:val="21"/>
                <w:szCs w:val="21"/>
              </w:rPr>
            </w:pPr>
            <w:r>
              <w:rPr>
                <w:sz w:val="21"/>
                <w:szCs w:val="21"/>
              </w:rPr>
              <w:t>0.0</w:t>
            </w:r>
          </w:p>
        </w:tc>
        <w:tc>
          <w:tcPr>
            <w:vAlign w:val="center"/>
          </w:tcPr>
          <w:p w14:paraId="32749C6A">
            <w:pPr>
              <w:rPr>
                <w:sz w:val="21"/>
                <w:szCs w:val="21"/>
              </w:rPr>
            </w:pPr>
            <w:r>
              <w:rPr>
                <w:sz w:val="21"/>
                <w:szCs w:val="21"/>
              </w:rPr>
              <w:t>3.5</w:t>
            </w:r>
          </w:p>
        </w:tc>
        <w:tc>
          <w:tcPr>
            <w:vAlign w:val="center"/>
          </w:tcPr>
          <w:p w14:paraId="321ABBE7">
            <w:pPr>
              <w:rPr>
                <w:sz w:val="21"/>
                <w:szCs w:val="21"/>
              </w:rPr>
            </w:pPr>
            <w:r>
              <w:rPr>
                <w:sz w:val="21"/>
                <w:szCs w:val="21"/>
              </w:rPr>
              <w:t>3.1</w:t>
            </w:r>
          </w:p>
        </w:tc>
        <w:tc>
          <w:tcPr>
            <w:vAlign w:val="center"/>
          </w:tcPr>
          <w:p w14:paraId="41EDFB3D">
            <w:pPr>
              <w:rPr>
                <w:sz w:val="21"/>
                <w:szCs w:val="21"/>
              </w:rPr>
            </w:pPr>
            <w:r>
              <w:rPr>
                <w:sz w:val="21"/>
                <w:szCs w:val="21"/>
              </w:rPr>
              <w:t>0.8</w:t>
            </w:r>
          </w:p>
        </w:tc>
      </w:tr>
      <w:tr w14:paraId="3463C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00675A">
            <w:pPr>
              <w:rPr>
                <w:sz w:val="21"/>
                <w:szCs w:val="21"/>
              </w:rPr>
            </w:pPr>
          </w:p>
        </w:tc>
        <w:tc>
          <w:tcPr>
            <w:shd w:val="clear" w:color="auto" w:fill="E6E6E6"/>
            <w:vAlign w:val="center"/>
          </w:tcPr>
          <w:p w14:paraId="44324F9D">
            <w:pPr>
              <w:rPr>
                <w:sz w:val="21"/>
                <w:szCs w:val="21"/>
              </w:rPr>
            </w:pPr>
            <w:r>
              <w:rPr>
                <w:sz w:val="21"/>
                <w:szCs w:val="21"/>
              </w:rPr>
              <w:t>计权隔声量</w:t>
            </w:r>
          </w:p>
        </w:tc>
        <w:tc>
          <w:tcPr>
            <w:gridSpan w:val="5"/>
            <w:vAlign w:val="center"/>
          </w:tcPr>
          <w:p w14:paraId="46BA753C">
            <w:pPr>
              <w:rPr>
                <w:sz w:val="21"/>
                <w:szCs w:val="21"/>
              </w:rPr>
            </w:pPr>
            <w:r>
              <w:rPr>
                <w:sz w:val="21"/>
                <w:szCs w:val="21"/>
              </w:rPr>
              <w:t>54</w:t>
            </w:r>
          </w:p>
        </w:tc>
      </w:tr>
      <w:tr w14:paraId="14D93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F44183">
            <w:pPr>
              <w:rPr>
                <w:sz w:val="21"/>
                <w:szCs w:val="21"/>
              </w:rPr>
            </w:pPr>
          </w:p>
        </w:tc>
        <w:tc>
          <w:tcPr>
            <w:shd w:val="clear" w:color="auto" w:fill="E6E6E6"/>
            <w:vAlign w:val="center"/>
          </w:tcPr>
          <w:p w14:paraId="322B8B7E">
            <w:pPr>
              <w:rPr>
                <w:sz w:val="21"/>
                <w:szCs w:val="21"/>
              </w:rPr>
            </w:pPr>
            <w:r>
              <w:rPr>
                <w:sz w:val="21"/>
                <w:szCs w:val="21"/>
              </w:rPr>
              <w:t>频谱修正量</w:t>
            </w:r>
          </w:p>
        </w:tc>
        <w:tc>
          <w:tcPr>
            <w:gridSpan w:val="5"/>
            <w:vAlign w:val="center"/>
          </w:tcPr>
          <w:p w14:paraId="79945A3C">
            <w:pPr>
              <w:rPr>
                <w:sz w:val="21"/>
                <w:szCs w:val="21"/>
              </w:rPr>
            </w:pPr>
            <w:r>
              <w:rPr>
                <w:sz w:val="21"/>
                <w:szCs w:val="21"/>
              </w:rPr>
              <w:t>-3.0</w:t>
            </w:r>
          </w:p>
        </w:tc>
      </w:tr>
      <w:tr w14:paraId="2D127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0310B">
            <w:pPr>
              <w:rPr>
                <w:sz w:val="21"/>
                <w:szCs w:val="21"/>
              </w:rPr>
            </w:pPr>
          </w:p>
        </w:tc>
        <w:tc>
          <w:tcPr>
            <w:shd w:val="clear" w:color="auto" w:fill="E6E6E6"/>
            <w:vAlign w:val="center"/>
          </w:tcPr>
          <w:p w14:paraId="6105E1F3">
            <w:pPr>
              <w:rPr>
                <w:sz w:val="21"/>
                <w:szCs w:val="21"/>
              </w:rPr>
            </w:pPr>
            <w:r>
              <w:rPr>
                <w:sz w:val="21"/>
                <w:szCs w:val="21"/>
              </w:rPr>
              <w:t>隔声性能</w:t>
            </w:r>
          </w:p>
        </w:tc>
        <w:tc>
          <w:tcPr>
            <w:gridSpan w:val="5"/>
            <w:vAlign w:val="center"/>
          </w:tcPr>
          <w:p w14:paraId="79D8FF44">
            <w:pPr>
              <w:rPr>
                <w:sz w:val="21"/>
                <w:szCs w:val="21"/>
              </w:rPr>
            </w:pPr>
            <w:r>
              <w:rPr>
                <w:sz w:val="21"/>
                <w:szCs w:val="21"/>
              </w:rPr>
              <w:t>51</w:t>
            </w:r>
          </w:p>
        </w:tc>
      </w:tr>
      <w:tr w14:paraId="243F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DABF51">
            <w:pPr>
              <w:rPr>
                <w:sz w:val="21"/>
                <w:szCs w:val="21"/>
              </w:rPr>
            </w:pPr>
          </w:p>
        </w:tc>
        <w:tc>
          <w:tcPr>
            <w:shd w:val="clear" w:color="auto" w:fill="E6E6E6"/>
            <w:vAlign w:val="center"/>
          </w:tcPr>
          <w:p w14:paraId="7A3B478F">
            <w:pPr>
              <w:rPr>
                <w:sz w:val="21"/>
                <w:szCs w:val="21"/>
              </w:rPr>
            </w:pPr>
            <w:r>
              <w:rPr>
                <w:sz w:val="21"/>
                <w:szCs w:val="21"/>
              </w:rPr>
              <w:t>限值</w:t>
            </w:r>
          </w:p>
        </w:tc>
        <w:tc>
          <w:tcPr>
            <w:gridSpan w:val="5"/>
            <w:vAlign w:val="center"/>
          </w:tcPr>
          <w:p w14:paraId="347E299F">
            <w:pPr>
              <w:rPr>
                <w:sz w:val="21"/>
                <w:szCs w:val="21"/>
              </w:rPr>
            </w:pPr>
            <w:r>
              <w:rPr>
                <w:sz w:val="21"/>
                <w:szCs w:val="21"/>
              </w:rPr>
              <w:t>低限:≥45,高要求:≥50</w:t>
            </w:r>
          </w:p>
        </w:tc>
      </w:tr>
      <w:tr w14:paraId="77197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D761FB">
            <w:pPr>
              <w:rPr>
                <w:sz w:val="21"/>
                <w:szCs w:val="21"/>
              </w:rPr>
            </w:pPr>
          </w:p>
        </w:tc>
        <w:tc>
          <w:tcPr>
            <w:shd w:val="clear" w:color="auto" w:fill="E6E6E6"/>
            <w:vAlign w:val="center"/>
          </w:tcPr>
          <w:p w14:paraId="3958A998">
            <w:pPr>
              <w:rPr>
                <w:sz w:val="21"/>
                <w:szCs w:val="21"/>
              </w:rPr>
            </w:pPr>
            <w:r>
              <w:rPr>
                <w:sz w:val="21"/>
                <w:szCs w:val="21"/>
              </w:rPr>
              <w:t>结论</w:t>
            </w:r>
          </w:p>
        </w:tc>
        <w:tc>
          <w:tcPr>
            <w:gridSpan w:val="5"/>
            <w:vAlign w:val="center"/>
          </w:tcPr>
          <w:p w14:paraId="43038D4B">
            <w:pPr>
              <w:rPr>
                <w:sz w:val="21"/>
                <w:szCs w:val="21"/>
              </w:rPr>
            </w:pPr>
            <w:r>
              <w:rPr>
                <w:sz w:val="21"/>
                <w:szCs w:val="21"/>
              </w:rPr>
              <w:t>满足高要求</w:t>
            </w:r>
          </w:p>
        </w:tc>
      </w:tr>
      <w:tr w14:paraId="121FA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8198DC">
            <w:pPr>
              <w:rPr>
                <w:sz w:val="21"/>
                <w:szCs w:val="21"/>
              </w:rPr>
            </w:pPr>
            <w:r>
              <w:rPr>
                <w:sz w:val="21"/>
                <w:szCs w:val="21"/>
              </w:rPr>
              <w:t>阅览室的隔墙</w:t>
            </w:r>
          </w:p>
        </w:tc>
        <w:tc>
          <w:tcPr>
            <w:shd w:val="clear" w:color="auto" w:fill="E6E6E6"/>
            <w:vAlign w:val="center"/>
          </w:tcPr>
          <w:p w14:paraId="1E0004C0">
            <w:pPr>
              <w:rPr>
                <w:sz w:val="21"/>
                <w:szCs w:val="21"/>
              </w:rPr>
            </w:pPr>
            <w:r>
              <w:rPr>
                <w:sz w:val="21"/>
                <w:szCs w:val="21"/>
              </w:rPr>
              <w:t>构造做法</w:t>
            </w:r>
          </w:p>
        </w:tc>
        <w:tc>
          <w:tcPr>
            <w:gridSpan w:val="5"/>
            <w:vAlign w:val="center"/>
          </w:tcPr>
          <w:p w14:paraId="06880BBE">
            <w:pPr>
              <w:rPr>
                <w:sz w:val="21"/>
                <w:szCs w:val="21"/>
              </w:rPr>
            </w:pPr>
            <w:r>
              <w:rPr>
                <w:sz w:val="21"/>
                <w:szCs w:val="21"/>
              </w:rPr>
              <w:t>水泥砂浆 40mm＋煤矸石空心砖 190mm＋混合砂浆 20mm</w:t>
            </w:r>
          </w:p>
        </w:tc>
      </w:tr>
      <w:tr w14:paraId="72F07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B6B26B">
            <w:pPr>
              <w:rPr>
                <w:sz w:val="21"/>
                <w:szCs w:val="21"/>
              </w:rPr>
            </w:pPr>
          </w:p>
        </w:tc>
        <w:tc>
          <w:tcPr>
            <w:shd w:val="clear" w:color="auto" w:fill="E6E6E6"/>
            <w:vAlign w:val="center"/>
          </w:tcPr>
          <w:p w14:paraId="714C635D">
            <w:pPr>
              <w:rPr>
                <w:sz w:val="21"/>
                <w:szCs w:val="21"/>
              </w:rPr>
            </w:pPr>
            <w:r>
              <w:rPr>
                <w:sz w:val="21"/>
                <w:szCs w:val="21"/>
              </w:rPr>
              <w:t>参照构造</w:t>
            </w:r>
          </w:p>
        </w:tc>
        <w:tc>
          <w:tcPr>
            <w:gridSpan w:val="5"/>
            <w:vAlign w:val="center"/>
          </w:tcPr>
          <w:p w14:paraId="1DD90969">
            <w:pPr>
              <w:rPr>
                <w:sz w:val="21"/>
                <w:szCs w:val="21"/>
              </w:rPr>
            </w:pPr>
            <w:r>
              <w:rPr>
                <w:sz w:val="21"/>
                <w:szCs w:val="21"/>
              </w:rPr>
              <w:t>--</w:t>
            </w:r>
          </w:p>
        </w:tc>
      </w:tr>
      <w:tr w14:paraId="78D50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4E29FE">
            <w:pPr>
              <w:rPr>
                <w:sz w:val="21"/>
                <w:szCs w:val="21"/>
              </w:rPr>
            </w:pPr>
          </w:p>
        </w:tc>
        <w:tc>
          <w:tcPr>
            <w:shd w:val="clear" w:color="auto" w:fill="E6E6E6"/>
            <w:vAlign w:val="center"/>
          </w:tcPr>
          <w:p w14:paraId="303A9C40">
            <w:pPr>
              <w:rPr>
                <w:sz w:val="21"/>
                <w:szCs w:val="21"/>
              </w:rPr>
            </w:pPr>
            <w:r>
              <w:rPr>
                <w:sz w:val="21"/>
                <w:szCs w:val="21"/>
              </w:rPr>
              <w:t>面密度(kg/㎡)</w:t>
            </w:r>
          </w:p>
        </w:tc>
        <w:tc>
          <w:tcPr>
            <w:gridSpan w:val="5"/>
            <w:vAlign w:val="center"/>
          </w:tcPr>
          <w:p w14:paraId="26E08ED5">
            <w:pPr>
              <w:rPr>
                <w:sz w:val="21"/>
                <w:szCs w:val="21"/>
              </w:rPr>
            </w:pPr>
            <w:r>
              <w:rPr>
                <w:sz w:val="21"/>
                <w:szCs w:val="21"/>
              </w:rPr>
              <w:t>372</w:t>
            </w:r>
          </w:p>
        </w:tc>
      </w:tr>
      <w:tr w14:paraId="7EEF0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8A9504">
            <w:pPr>
              <w:rPr>
                <w:sz w:val="21"/>
                <w:szCs w:val="21"/>
              </w:rPr>
            </w:pPr>
          </w:p>
        </w:tc>
        <w:tc>
          <w:tcPr>
            <w:shd w:val="clear" w:color="auto" w:fill="E6E6E6"/>
            <w:vAlign w:val="center"/>
          </w:tcPr>
          <w:p w14:paraId="2AA8C80F">
            <w:pPr>
              <w:rPr>
                <w:sz w:val="21"/>
                <w:szCs w:val="21"/>
              </w:rPr>
            </w:pPr>
            <w:r>
              <w:rPr>
                <w:sz w:val="21"/>
                <w:szCs w:val="21"/>
              </w:rPr>
              <w:t>隔声量来源</w:t>
            </w:r>
          </w:p>
        </w:tc>
        <w:tc>
          <w:tcPr>
            <w:gridSpan w:val="5"/>
            <w:vAlign w:val="center"/>
          </w:tcPr>
          <w:p w14:paraId="218568AB">
            <w:pPr>
              <w:rPr>
                <w:sz w:val="21"/>
                <w:szCs w:val="21"/>
              </w:rPr>
            </w:pPr>
            <w:r>
              <w:rPr>
                <w:sz w:val="21"/>
                <w:szCs w:val="21"/>
              </w:rPr>
              <w:t>通过经验公式计算</w:t>
            </w:r>
          </w:p>
        </w:tc>
      </w:tr>
      <w:tr w14:paraId="53260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699A87">
            <w:pPr>
              <w:rPr>
                <w:sz w:val="21"/>
                <w:szCs w:val="21"/>
              </w:rPr>
            </w:pPr>
          </w:p>
        </w:tc>
        <w:tc>
          <w:tcPr>
            <w:shd w:val="clear" w:color="auto" w:fill="E6E6E6"/>
            <w:vAlign w:val="center"/>
          </w:tcPr>
          <w:p w14:paraId="0290E5C3">
            <w:pPr>
              <w:rPr>
                <w:sz w:val="21"/>
                <w:szCs w:val="21"/>
              </w:rPr>
            </w:pPr>
            <w:r>
              <w:rPr>
                <w:sz w:val="21"/>
                <w:szCs w:val="21"/>
              </w:rPr>
              <w:t>倍频程频率</w:t>
            </w:r>
          </w:p>
        </w:tc>
        <w:tc>
          <w:tcPr>
            <w:shd w:val="clear" w:color="auto" w:fill="E6E6E6"/>
            <w:vAlign w:val="center"/>
          </w:tcPr>
          <w:p w14:paraId="2C919664">
            <w:pPr>
              <w:rPr>
                <w:sz w:val="21"/>
                <w:szCs w:val="21"/>
              </w:rPr>
            </w:pPr>
            <w:r>
              <w:rPr>
                <w:sz w:val="21"/>
                <w:szCs w:val="21"/>
              </w:rPr>
              <w:t>125 Hz</w:t>
            </w:r>
          </w:p>
        </w:tc>
        <w:tc>
          <w:tcPr>
            <w:shd w:val="clear" w:color="auto" w:fill="E6E6E6"/>
            <w:vAlign w:val="center"/>
          </w:tcPr>
          <w:p w14:paraId="443957AC">
            <w:pPr>
              <w:rPr>
                <w:sz w:val="21"/>
                <w:szCs w:val="21"/>
              </w:rPr>
            </w:pPr>
            <w:r>
              <w:rPr>
                <w:sz w:val="21"/>
                <w:szCs w:val="21"/>
              </w:rPr>
              <w:t>250 Hz</w:t>
            </w:r>
          </w:p>
        </w:tc>
        <w:tc>
          <w:tcPr>
            <w:shd w:val="clear" w:color="auto" w:fill="E6E6E6"/>
            <w:vAlign w:val="center"/>
          </w:tcPr>
          <w:p w14:paraId="0F51D89B">
            <w:pPr>
              <w:rPr>
                <w:sz w:val="21"/>
                <w:szCs w:val="21"/>
              </w:rPr>
            </w:pPr>
            <w:r>
              <w:rPr>
                <w:sz w:val="21"/>
                <w:szCs w:val="21"/>
              </w:rPr>
              <w:t>500 Hz</w:t>
            </w:r>
          </w:p>
        </w:tc>
        <w:tc>
          <w:tcPr>
            <w:shd w:val="clear" w:color="auto" w:fill="E6E6E6"/>
            <w:vAlign w:val="center"/>
          </w:tcPr>
          <w:p w14:paraId="15684052">
            <w:pPr>
              <w:rPr>
                <w:sz w:val="21"/>
                <w:szCs w:val="21"/>
              </w:rPr>
            </w:pPr>
            <w:r>
              <w:rPr>
                <w:sz w:val="21"/>
                <w:szCs w:val="21"/>
              </w:rPr>
              <w:t>1000 Hz</w:t>
            </w:r>
          </w:p>
        </w:tc>
        <w:tc>
          <w:tcPr>
            <w:shd w:val="clear" w:color="auto" w:fill="E6E6E6"/>
            <w:vAlign w:val="center"/>
          </w:tcPr>
          <w:p w14:paraId="508C2966">
            <w:pPr>
              <w:rPr>
                <w:sz w:val="21"/>
                <w:szCs w:val="21"/>
              </w:rPr>
            </w:pPr>
            <w:r>
              <w:rPr>
                <w:sz w:val="21"/>
                <w:szCs w:val="21"/>
              </w:rPr>
              <w:t>2000 Hz</w:t>
            </w:r>
          </w:p>
        </w:tc>
      </w:tr>
      <w:tr w14:paraId="629C4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AD452">
            <w:pPr>
              <w:rPr>
                <w:sz w:val="21"/>
                <w:szCs w:val="21"/>
              </w:rPr>
            </w:pPr>
          </w:p>
        </w:tc>
        <w:tc>
          <w:tcPr>
            <w:shd w:val="clear" w:color="auto" w:fill="E6E6E6"/>
            <w:vAlign w:val="center"/>
          </w:tcPr>
          <w:p w14:paraId="24FF88F1">
            <w:pPr>
              <w:rPr>
                <w:sz w:val="21"/>
                <w:szCs w:val="21"/>
              </w:rPr>
            </w:pPr>
            <w:r>
              <w:rPr>
                <w:sz w:val="21"/>
                <w:szCs w:val="21"/>
              </w:rPr>
              <w:t>分频隔声量</w:t>
            </w:r>
          </w:p>
        </w:tc>
        <w:tc>
          <w:tcPr>
            <w:vAlign w:val="center"/>
          </w:tcPr>
          <w:p w14:paraId="1712EA2A">
            <w:pPr>
              <w:rPr>
                <w:sz w:val="21"/>
                <w:szCs w:val="21"/>
              </w:rPr>
            </w:pPr>
            <w:r>
              <w:rPr>
                <w:sz w:val="21"/>
                <w:szCs w:val="21"/>
              </w:rPr>
              <w:t>41.2</w:t>
            </w:r>
          </w:p>
        </w:tc>
        <w:tc>
          <w:tcPr>
            <w:vAlign w:val="center"/>
          </w:tcPr>
          <w:p w14:paraId="6222986E">
            <w:pPr>
              <w:rPr>
                <w:sz w:val="21"/>
                <w:szCs w:val="21"/>
              </w:rPr>
            </w:pPr>
            <w:r>
              <w:rPr>
                <w:sz w:val="21"/>
                <w:szCs w:val="21"/>
              </w:rPr>
              <w:t>44.5</w:t>
            </w:r>
          </w:p>
        </w:tc>
        <w:tc>
          <w:tcPr>
            <w:vAlign w:val="center"/>
          </w:tcPr>
          <w:p w14:paraId="232036AC">
            <w:pPr>
              <w:rPr>
                <w:sz w:val="21"/>
                <w:szCs w:val="21"/>
              </w:rPr>
            </w:pPr>
            <w:r>
              <w:rPr>
                <w:sz w:val="21"/>
                <w:szCs w:val="21"/>
              </w:rPr>
              <w:t>47.8</w:t>
            </w:r>
          </w:p>
        </w:tc>
        <w:tc>
          <w:tcPr>
            <w:vAlign w:val="center"/>
          </w:tcPr>
          <w:p w14:paraId="02A9227F">
            <w:pPr>
              <w:rPr>
                <w:sz w:val="21"/>
                <w:szCs w:val="21"/>
              </w:rPr>
            </w:pPr>
            <w:r>
              <w:rPr>
                <w:sz w:val="21"/>
                <w:szCs w:val="21"/>
              </w:rPr>
              <w:t>51.1</w:t>
            </w:r>
          </w:p>
        </w:tc>
        <w:tc>
          <w:tcPr>
            <w:vAlign w:val="center"/>
          </w:tcPr>
          <w:p w14:paraId="7DD2D079">
            <w:pPr>
              <w:rPr>
                <w:sz w:val="21"/>
                <w:szCs w:val="21"/>
              </w:rPr>
            </w:pPr>
            <w:r>
              <w:rPr>
                <w:sz w:val="21"/>
                <w:szCs w:val="21"/>
              </w:rPr>
              <w:t>54.4</w:t>
            </w:r>
          </w:p>
        </w:tc>
      </w:tr>
      <w:tr w14:paraId="6BC0E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D6E9D8">
            <w:pPr>
              <w:rPr>
                <w:sz w:val="21"/>
                <w:szCs w:val="21"/>
              </w:rPr>
            </w:pPr>
          </w:p>
        </w:tc>
        <w:tc>
          <w:tcPr>
            <w:shd w:val="clear" w:color="auto" w:fill="E6E6E6"/>
            <w:vAlign w:val="center"/>
          </w:tcPr>
          <w:p w14:paraId="34F4B1D9">
            <w:pPr>
              <w:rPr>
                <w:sz w:val="21"/>
                <w:szCs w:val="21"/>
              </w:rPr>
            </w:pPr>
            <w:r>
              <w:rPr>
                <w:sz w:val="21"/>
                <w:szCs w:val="21"/>
              </w:rPr>
              <w:t>不利偏差</w:t>
            </w:r>
          </w:p>
        </w:tc>
        <w:tc>
          <w:tcPr>
            <w:vAlign w:val="center"/>
          </w:tcPr>
          <w:p w14:paraId="28B68E71">
            <w:pPr>
              <w:rPr>
                <w:sz w:val="21"/>
                <w:szCs w:val="21"/>
              </w:rPr>
            </w:pPr>
            <w:r>
              <w:rPr>
                <w:sz w:val="21"/>
                <w:szCs w:val="21"/>
              </w:rPr>
              <w:t>0.0</w:t>
            </w:r>
          </w:p>
        </w:tc>
        <w:tc>
          <w:tcPr>
            <w:vAlign w:val="center"/>
          </w:tcPr>
          <w:p w14:paraId="4088C786">
            <w:pPr>
              <w:rPr>
                <w:sz w:val="21"/>
                <w:szCs w:val="21"/>
              </w:rPr>
            </w:pPr>
            <w:r>
              <w:rPr>
                <w:sz w:val="21"/>
                <w:szCs w:val="21"/>
              </w:rPr>
              <w:t>0.0</w:t>
            </w:r>
          </w:p>
        </w:tc>
        <w:tc>
          <w:tcPr>
            <w:vAlign w:val="center"/>
          </w:tcPr>
          <w:p w14:paraId="79057DB5">
            <w:pPr>
              <w:rPr>
                <w:sz w:val="21"/>
                <w:szCs w:val="21"/>
              </w:rPr>
            </w:pPr>
            <w:r>
              <w:rPr>
                <w:sz w:val="21"/>
                <w:szCs w:val="21"/>
              </w:rPr>
              <w:t>3.2</w:t>
            </w:r>
          </w:p>
        </w:tc>
        <w:tc>
          <w:tcPr>
            <w:vAlign w:val="center"/>
          </w:tcPr>
          <w:p w14:paraId="0292B961">
            <w:pPr>
              <w:rPr>
                <w:sz w:val="21"/>
                <w:szCs w:val="21"/>
              </w:rPr>
            </w:pPr>
            <w:r>
              <w:rPr>
                <w:sz w:val="21"/>
                <w:szCs w:val="21"/>
              </w:rPr>
              <w:t>2.9</w:t>
            </w:r>
          </w:p>
        </w:tc>
        <w:tc>
          <w:tcPr>
            <w:vAlign w:val="center"/>
          </w:tcPr>
          <w:p w14:paraId="0EB788C9">
            <w:pPr>
              <w:rPr>
                <w:sz w:val="21"/>
                <w:szCs w:val="21"/>
              </w:rPr>
            </w:pPr>
            <w:r>
              <w:rPr>
                <w:sz w:val="21"/>
                <w:szCs w:val="21"/>
              </w:rPr>
              <w:t>0.6</w:t>
            </w:r>
          </w:p>
        </w:tc>
      </w:tr>
      <w:tr w14:paraId="2CCD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18BF5">
            <w:pPr>
              <w:rPr>
                <w:sz w:val="21"/>
                <w:szCs w:val="21"/>
              </w:rPr>
            </w:pPr>
          </w:p>
        </w:tc>
        <w:tc>
          <w:tcPr>
            <w:shd w:val="clear" w:color="auto" w:fill="E6E6E6"/>
            <w:vAlign w:val="center"/>
          </w:tcPr>
          <w:p w14:paraId="198DD013">
            <w:pPr>
              <w:rPr>
                <w:sz w:val="21"/>
                <w:szCs w:val="21"/>
              </w:rPr>
            </w:pPr>
            <w:r>
              <w:rPr>
                <w:sz w:val="21"/>
                <w:szCs w:val="21"/>
              </w:rPr>
              <w:t>计权隔声量</w:t>
            </w:r>
          </w:p>
        </w:tc>
        <w:tc>
          <w:tcPr>
            <w:gridSpan w:val="5"/>
            <w:vAlign w:val="center"/>
          </w:tcPr>
          <w:p w14:paraId="31AA6F59">
            <w:pPr>
              <w:rPr>
                <w:sz w:val="21"/>
                <w:szCs w:val="21"/>
              </w:rPr>
            </w:pPr>
            <w:r>
              <w:rPr>
                <w:sz w:val="21"/>
                <w:szCs w:val="21"/>
              </w:rPr>
              <w:t>51</w:t>
            </w:r>
          </w:p>
        </w:tc>
      </w:tr>
      <w:tr w14:paraId="5A648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CB90D7">
            <w:pPr>
              <w:rPr>
                <w:sz w:val="21"/>
                <w:szCs w:val="21"/>
              </w:rPr>
            </w:pPr>
          </w:p>
        </w:tc>
        <w:tc>
          <w:tcPr>
            <w:shd w:val="clear" w:color="auto" w:fill="E6E6E6"/>
            <w:vAlign w:val="center"/>
          </w:tcPr>
          <w:p w14:paraId="15498E59">
            <w:pPr>
              <w:rPr>
                <w:sz w:val="21"/>
                <w:szCs w:val="21"/>
              </w:rPr>
            </w:pPr>
            <w:r>
              <w:rPr>
                <w:sz w:val="21"/>
                <w:szCs w:val="21"/>
              </w:rPr>
              <w:t>频谱修正量</w:t>
            </w:r>
          </w:p>
        </w:tc>
        <w:tc>
          <w:tcPr>
            <w:gridSpan w:val="5"/>
            <w:vAlign w:val="center"/>
          </w:tcPr>
          <w:p w14:paraId="1555F4A9">
            <w:pPr>
              <w:rPr>
                <w:sz w:val="21"/>
                <w:szCs w:val="21"/>
              </w:rPr>
            </w:pPr>
            <w:r>
              <w:rPr>
                <w:sz w:val="21"/>
                <w:szCs w:val="21"/>
              </w:rPr>
              <w:t>0.0</w:t>
            </w:r>
          </w:p>
        </w:tc>
      </w:tr>
      <w:tr w14:paraId="5CA9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F5CB4">
            <w:pPr>
              <w:rPr>
                <w:sz w:val="21"/>
                <w:szCs w:val="21"/>
              </w:rPr>
            </w:pPr>
          </w:p>
        </w:tc>
        <w:tc>
          <w:tcPr>
            <w:shd w:val="clear" w:color="auto" w:fill="E6E6E6"/>
            <w:vAlign w:val="center"/>
          </w:tcPr>
          <w:p w14:paraId="10AAD30E">
            <w:pPr>
              <w:rPr>
                <w:sz w:val="21"/>
                <w:szCs w:val="21"/>
              </w:rPr>
            </w:pPr>
            <w:r>
              <w:rPr>
                <w:sz w:val="21"/>
                <w:szCs w:val="21"/>
              </w:rPr>
              <w:t>隔声性能</w:t>
            </w:r>
          </w:p>
        </w:tc>
        <w:tc>
          <w:tcPr>
            <w:gridSpan w:val="5"/>
            <w:vAlign w:val="center"/>
          </w:tcPr>
          <w:p w14:paraId="71E0EFD8">
            <w:pPr>
              <w:rPr>
                <w:sz w:val="21"/>
                <w:szCs w:val="21"/>
              </w:rPr>
            </w:pPr>
            <w:r>
              <w:rPr>
                <w:sz w:val="21"/>
                <w:szCs w:val="21"/>
              </w:rPr>
              <w:t>51</w:t>
            </w:r>
          </w:p>
        </w:tc>
      </w:tr>
      <w:tr w14:paraId="1D967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18DEBB">
            <w:pPr>
              <w:rPr>
                <w:sz w:val="21"/>
                <w:szCs w:val="21"/>
              </w:rPr>
            </w:pPr>
          </w:p>
        </w:tc>
        <w:tc>
          <w:tcPr>
            <w:shd w:val="clear" w:color="auto" w:fill="E6E6E6"/>
            <w:vAlign w:val="center"/>
          </w:tcPr>
          <w:p w14:paraId="618CFE45">
            <w:pPr>
              <w:rPr>
                <w:sz w:val="21"/>
                <w:szCs w:val="21"/>
              </w:rPr>
            </w:pPr>
            <w:r>
              <w:rPr>
                <w:sz w:val="21"/>
                <w:szCs w:val="21"/>
              </w:rPr>
              <w:t>限值</w:t>
            </w:r>
          </w:p>
        </w:tc>
        <w:tc>
          <w:tcPr>
            <w:gridSpan w:val="5"/>
            <w:vAlign w:val="center"/>
          </w:tcPr>
          <w:p w14:paraId="4FB3B58B">
            <w:pPr>
              <w:rPr>
                <w:sz w:val="21"/>
                <w:szCs w:val="21"/>
              </w:rPr>
            </w:pPr>
            <w:r>
              <w:rPr>
                <w:sz w:val="21"/>
                <w:szCs w:val="21"/>
              </w:rPr>
              <w:t>低限:&gt;50</w:t>
            </w:r>
          </w:p>
        </w:tc>
      </w:tr>
      <w:tr w14:paraId="33718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B628B9">
            <w:pPr>
              <w:rPr>
                <w:sz w:val="21"/>
                <w:szCs w:val="21"/>
              </w:rPr>
            </w:pPr>
          </w:p>
        </w:tc>
        <w:tc>
          <w:tcPr>
            <w:shd w:val="clear" w:color="auto" w:fill="E6E6E6"/>
            <w:vAlign w:val="center"/>
          </w:tcPr>
          <w:p w14:paraId="21FD52F8">
            <w:pPr>
              <w:rPr>
                <w:sz w:val="21"/>
                <w:szCs w:val="21"/>
              </w:rPr>
            </w:pPr>
            <w:r>
              <w:rPr>
                <w:sz w:val="21"/>
                <w:szCs w:val="21"/>
              </w:rPr>
              <w:t>结论</w:t>
            </w:r>
          </w:p>
        </w:tc>
        <w:tc>
          <w:tcPr>
            <w:gridSpan w:val="5"/>
            <w:vAlign w:val="center"/>
          </w:tcPr>
          <w:p w14:paraId="2FA0692F">
            <w:pPr>
              <w:rPr>
                <w:sz w:val="21"/>
                <w:szCs w:val="21"/>
              </w:rPr>
            </w:pPr>
            <w:r>
              <w:rPr>
                <w:sz w:val="21"/>
                <w:szCs w:val="21"/>
              </w:rPr>
              <w:t>满足高要求</w:t>
            </w:r>
          </w:p>
        </w:tc>
      </w:tr>
      <w:tr w14:paraId="709C7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C4B7FA">
            <w:pPr>
              <w:rPr>
                <w:sz w:val="21"/>
                <w:szCs w:val="21"/>
              </w:rPr>
            </w:pPr>
            <w:r>
              <w:rPr>
                <w:sz w:val="21"/>
                <w:szCs w:val="21"/>
              </w:rPr>
              <w:t>普通教室间隔墙</w:t>
            </w:r>
          </w:p>
        </w:tc>
        <w:tc>
          <w:tcPr>
            <w:shd w:val="clear" w:color="auto" w:fill="E6E6E6"/>
            <w:vAlign w:val="center"/>
          </w:tcPr>
          <w:p w14:paraId="747409F1">
            <w:pPr>
              <w:rPr>
                <w:sz w:val="21"/>
                <w:szCs w:val="21"/>
              </w:rPr>
            </w:pPr>
            <w:r>
              <w:rPr>
                <w:sz w:val="21"/>
                <w:szCs w:val="21"/>
              </w:rPr>
              <w:t>构造做法</w:t>
            </w:r>
          </w:p>
        </w:tc>
        <w:tc>
          <w:tcPr>
            <w:gridSpan w:val="5"/>
            <w:vAlign w:val="center"/>
          </w:tcPr>
          <w:p w14:paraId="4852A278">
            <w:pPr>
              <w:rPr>
                <w:sz w:val="21"/>
                <w:szCs w:val="21"/>
              </w:rPr>
            </w:pPr>
            <w:r>
              <w:rPr>
                <w:sz w:val="21"/>
                <w:szCs w:val="21"/>
              </w:rPr>
              <w:t>水泥砂浆 40mm＋煤矸石空心砖 190mm＋混合砂浆 20mm</w:t>
            </w:r>
          </w:p>
        </w:tc>
      </w:tr>
      <w:tr w14:paraId="536BD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39CD2A">
            <w:pPr>
              <w:rPr>
                <w:sz w:val="21"/>
                <w:szCs w:val="21"/>
              </w:rPr>
            </w:pPr>
          </w:p>
        </w:tc>
        <w:tc>
          <w:tcPr>
            <w:shd w:val="clear" w:color="auto" w:fill="E6E6E6"/>
            <w:vAlign w:val="center"/>
          </w:tcPr>
          <w:p w14:paraId="0BC929B0">
            <w:pPr>
              <w:rPr>
                <w:sz w:val="21"/>
                <w:szCs w:val="21"/>
              </w:rPr>
            </w:pPr>
            <w:r>
              <w:rPr>
                <w:sz w:val="21"/>
                <w:szCs w:val="21"/>
              </w:rPr>
              <w:t>参照构造</w:t>
            </w:r>
          </w:p>
        </w:tc>
        <w:tc>
          <w:tcPr>
            <w:gridSpan w:val="5"/>
            <w:vAlign w:val="center"/>
          </w:tcPr>
          <w:p w14:paraId="20736902">
            <w:pPr>
              <w:rPr>
                <w:sz w:val="21"/>
                <w:szCs w:val="21"/>
              </w:rPr>
            </w:pPr>
            <w:r>
              <w:rPr>
                <w:sz w:val="21"/>
                <w:szCs w:val="21"/>
              </w:rPr>
              <w:t>--</w:t>
            </w:r>
          </w:p>
        </w:tc>
      </w:tr>
      <w:tr w14:paraId="339A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BDE9DB">
            <w:pPr>
              <w:rPr>
                <w:sz w:val="21"/>
                <w:szCs w:val="21"/>
              </w:rPr>
            </w:pPr>
          </w:p>
        </w:tc>
        <w:tc>
          <w:tcPr>
            <w:shd w:val="clear" w:color="auto" w:fill="E6E6E6"/>
            <w:vAlign w:val="center"/>
          </w:tcPr>
          <w:p w14:paraId="226370BA">
            <w:pPr>
              <w:rPr>
                <w:sz w:val="21"/>
                <w:szCs w:val="21"/>
              </w:rPr>
            </w:pPr>
            <w:r>
              <w:rPr>
                <w:sz w:val="21"/>
                <w:szCs w:val="21"/>
              </w:rPr>
              <w:t>面密度(kg/㎡)</w:t>
            </w:r>
          </w:p>
        </w:tc>
        <w:tc>
          <w:tcPr>
            <w:gridSpan w:val="5"/>
            <w:vAlign w:val="center"/>
          </w:tcPr>
          <w:p w14:paraId="1350AF84">
            <w:pPr>
              <w:rPr>
                <w:sz w:val="21"/>
                <w:szCs w:val="21"/>
              </w:rPr>
            </w:pPr>
            <w:r>
              <w:rPr>
                <w:sz w:val="21"/>
                <w:szCs w:val="21"/>
              </w:rPr>
              <w:t>372</w:t>
            </w:r>
          </w:p>
        </w:tc>
      </w:tr>
      <w:tr w14:paraId="57F72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86FADD">
            <w:pPr>
              <w:rPr>
                <w:sz w:val="21"/>
                <w:szCs w:val="21"/>
              </w:rPr>
            </w:pPr>
          </w:p>
        </w:tc>
        <w:tc>
          <w:tcPr>
            <w:shd w:val="clear" w:color="auto" w:fill="E6E6E6"/>
            <w:vAlign w:val="center"/>
          </w:tcPr>
          <w:p w14:paraId="48DB1932">
            <w:pPr>
              <w:rPr>
                <w:sz w:val="21"/>
                <w:szCs w:val="21"/>
              </w:rPr>
            </w:pPr>
            <w:r>
              <w:rPr>
                <w:sz w:val="21"/>
                <w:szCs w:val="21"/>
              </w:rPr>
              <w:t>隔声量来源</w:t>
            </w:r>
          </w:p>
        </w:tc>
        <w:tc>
          <w:tcPr>
            <w:gridSpan w:val="5"/>
            <w:vAlign w:val="center"/>
          </w:tcPr>
          <w:p w14:paraId="7BE4CD0C">
            <w:pPr>
              <w:rPr>
                <w:sz w:val="21"/>
                <w:szCs w:val="21"/>
              </w:rPr>
            </w:pPr>
            <w:r>
              <w:rPr>
                <w:sz w:val="21"/>
                <w:szCs w:val="21"/>
              </w:rPr>
              <w:t>通过经验公式计算</w:t>
            </w:r>
          </w:p>
        </w:tc>
      </w:tr>
      <w:tr w14:paraId="059E5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5A43F2">
            <w:pPr>
              <w:rPr>
                <w:sz w:val="21"/>
                <w:szCs w:val="21"/>
              </w:rPr>
            </w:pPr>
          </w:p>
        </w:tc>
        <w:tc>
          <w:tcPr>
            <w:shd w:val="clear" w:color="auto" w:fill="E6E6E6"/>
            <w:vAlign w:val="center"/>
          </w:tcPr>
          <w:p w14:paraId="0A2DECF1">
            <w:pPr>
              <w:rPr>
                <w:sz w:val="21"/>
                <w:szCs w:val="21"/>
              </w:rPr>
            </w:pPr>
            <w:r>
              <w:rPr>
                <w:sz w:val="21"/>
                <w:szCs w:val="21"/>
              </w:rPr>
              <w:t>倍频程频率</w:t>
            </w:r>
          </w:p>
        </w:tc>
        <w:tc>
          <w:tcPr>
            <w:shd w:val="clear" w:color="auto" w:fill="E6E6E6"/>
            <w:vAlign w:val="center"/>
          </w:tcPr>
          <w:p w14:paraId="376A3D1D">
            <w:pPr>
              <w:rPr>
                <w:sz w:val="21"/>
                <w:szCs w:val="21"/>
              </w:rPr>
            </w:pPr>
            <w:r>
              <w:rPr>
                <w:sz w:val="21"/>
                <w:szCs w:val="21"/>
              </w:rPr>
              <w:t>125 Hz</w:t>
            </w:r>
          </w:p>
        </w:tc>
        <w:tc>
          <w:tcPr>
            <w:shd w:val="clear" w:color="auto" w:fill="E6E6E6"/>
            <w:vAlign w:val="center"/>
          </w:tcPr>
          <w:p w14:paraId="62FC793E">
            <w:pPr>
              <w:rPr>
                <w:sz w:val="21"/>
                <w:szCs w:val="21"/>
              </w:rPr>
            </w:pPr>
            <w:r>
              <w:rPr>
                <w:sz w:val="21"/>
                <w:szCs w:val="21"/>
              </w:rPr>
              <w:t>250 Hz</w:t>
            </w:r>
          </w:p>
        </w:tc>
        <w:tc>
          <w:tcPr>
            <w:shd w:val="clear" w:color="auto" w:fill="E6E6E6"/>
            <w:vAlign w:val="center"/>
          </w:tcPr>
          <w:p w14:paraId="24A9C6AB">
            <w:pPr>
              <w:rPr>
                <w:sz w:val="21"/>
                <w:szCs w:val="21"/>
              </w:rPr>
            </w:pPr>
            <w:r>
              <w:rPr>
                <w:sz w:val="21"/>
                <w:szCs w:val="21"/>
              </w:rPr>
              <w:t>500 Hz</w:t>
            </w:r>
          </w:p>
        </w:tc>
        <w:tc>
          <w:tcPr>
            <w:shd w:val="clear" w:color="auto" w:fill="E6E6E6"/>
            <w:vAlign w:val="center"/>
          </w:tcPr>
          <w:p w14:paraId="1216B5FC">
            <w:pPr>
              <w:rPr>
                <w:sz w:val="21"/>
                <w:szCs w:val="21"/>
              </w:rPr>
            </w:pPr>
            <w:r>
              <w:rPr>
                <w:sz w:val="21"/>
                <w:szCs w:val="21"/>
              </w:rPr>
              <w:t>1000 Hz</w:t>
            </w:r>
          </w:p>
        </w:tc>
        <w:tc>
          <w:tcPr>
            <w:shd w:val="clear" w:color="auto" w:fill="E6E6E6"/>
            <w:vAlign w:val="center"/>
          </w:tcPr>
          <w:p w14:paraId="74A04377">
            <w:pPr>
              <w:rPr>
                <w:sz w:val="21"/>
                <w:szCs w:val="21"/>
              </w:rPr>
            </w:pPr>
            <w:r>
              <w:rPr>
                <w:sz w:val="21"/>
                <w:szCs w:val="21"/>
              </w:rPr>
              <w:t>2000 Hz</w:t>
            </w:r>
          </w:p>
        </w:tc>
      </w:tr>
      <w:tr w14:paraId="34AD1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27C61F">
            <w:pPr>
              <w:rPr>
                <w:sz w:val="21"/>
                <w:szCs w:val="21"/>
              </w:rPr>
            </w:pPr>
          </w:p>
        </w:tc>
        <w:tc>
          <w:tcPr>
            <w:shd w:val="clear" w:color="auto" w:fill="E6E6E6"/>
            <w:vAlign w:val="center"/>
          </w:tcPr>
          <w:p w14:paraId="1D9A8B8B">
            <w:pPr>
              <w:rPr>
                <w:sz w:val="21"/>
                <w:szCs w:val="21"/>
              </w:rPr>
            </w:pPr>
            <w:r>
              <w:rPr>
                <w:sz w:val="21"/>
                <w:szCs w:val="21"/>
              </w:rPr>
              <w:t>分频隔声量</w:t>
            </w:r>
          </w:p>
        </w:tc>
        <w:tc>
          <w:tcPr>
            <w:vAlign w:val="center"/>
          </w:tcPr>
          <w:p w14:paraId="4A18B51D">
            <w:pPr>
              <w:rPr>
                <w:sz w:val="21"/>
                <w:szCs w:val="21"/>
              </w:rPr>
            </w:pPr>
            <w:r>
              <w:rPr>
                <w:sz w:val="21"/>
                <w:szCs w:val="21"/>
              </w:rPr>
              <w:t>41.2</w:t>
            </w:r>
          </w:p>
        </w:tc>
        <w:tc>
          <w:tcPr>
            <w:vAlign w:val="center"/>
          </w:tcPr>
          <w:p w14:paraId="6B60C840">
            <w:pPr>
              <w:rPr>
                <w:sz w:val="21"/>
                <w:szCs w:val="21"/>
              </w:rPr>
            </w:pPr>
            <w:r>
              <w:rPr>
                <w:sz w:val="21"/>
                <w:szCs w:val="21"/>
              </w:rPr>
              <w:t>44.5</w:t>
            </w:r>
          </w:p>
        </w:tc>
        <w:tc>
          <w:tcPr>
            <w:vAlign w:val="center"/>
          </w:tcPr>
          <w:p w14:paraId="2A09D3B2">
            <w:pPr>
              <w:rPr>
                <w:sz w:val="21"/>
                <w:szCs w:val="21"/>
              </w:rPr>
            </w:pPr>
            <w:r>
              <w:rPr>
                <w:sz w:val="21"/>
                <w:szCs w:val="21"/>
              </w:rPr>
              <w:t>47.8</w:t>
            </w:r>
          </w:p>
        </w:tc>
        <w:tc>
          <w:tcPr>
            <w:vAlign w:val="center"/>
          </w:tcPr>
          <w:p w14:paraId="2959BA65">
            <w:pPr>
              <w:rPr>
                <w:sz w:val="21"/>
                <w:szCs w:val="21"/>
              </w:rPr>
            </w:pPr>
            <w:r>
              <w:rPr>
                <w:sz w:val="21"/>
                <w:szCs w:val="21"/>
              </w:rPr>
              <w:t>51.1</w:t>
            </w:r>
          </w:p>
        </w:tc>
        <w:tc>
          <w:tcPr>
            <w:vAlign w:val="center"/>
          </w:tcPr>
          <w:p w14:paraId="1BFAA7C9">
            <w:pPr>
              <w:rPr>
                <w:sz w:val="21"/>
                <w:szCs w:val="21"/>
              </w:rPr>
            </w:pPr>
            <w:r>
              <w:rPr>
                <w:sz w:val="21"/>
                <w:szCs w:val="21"/>
              </w:rPr>
              <w:t>54.4</w:t>
            </w:r>
          </w:p>
        </w:tc>
      </w:tr>
      <w:tr w14:paraId="1974C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759D02">
            <w:pPr>
              <w:rPr>
                <w:sz w:val="21"/>
                <w:szCs w:val="21"/>
              </w:rPr>
            </w:pPr>
          </w:p>
        </w:tc>
        <w:tc>
          <w:tcPr>
            <w:shd w:val="clear" w:color="auto" w:fill="E6E6E6"/>
            <w:vAlign w:val="center"/>
          </w:tcPr>
          <w:p w14:paraId="4E94D352">
            <w:pPr>
              <w:rPr>
                <w:sz w:val="21"/>
                <w:szCs w:val="21"/>
              </w:rPr>
            </w:pPr>
            <w:r>
              <w:rPr>
                <w:sz w:val="21"/>
                <w:szCs w:val="21"/>
              </w:rPr>
              <w:t>不利偏差</w:t>
            </w:r>
          </w:p>
        </w:tc>
        <w:tc>
          <w:tcPr>
            <w:vAlign w:val="center"/>
          </w:tcPr>
          <w:p w14:paraId="658C8538">
            <w:pPr>
              <w:rPr>
                <w:sz w:val="21"/>
                <w:szCs w:val="21"/>
              </w:rPr>
            </w:pPr>
            <w:r>
              <w:rPr>
                <w:sz w:val="21"/>
                <w:szCs w:val="21"/>
              </w:rPr>
              <w:t>0.0</w:t>
            </w:r>
          </w:p>
        </w:tc>
        <w:tc>
          <w:tcPr>
            <w:vAlign w:val="center"/>
          </w:tcPr>
          <w:p w14:paraId="043E6607">
            <w:pPr>
              <w:rPr>
                <w:sz w:val="21"/>
                <w:szCs w:val="21"/>
              </w:rPr>
            </w:pPr>
            <w:r>
              <w:rPr>
                <w:sz w:val="21"/>
                <w:szCs w:val="21"/>
              </w:rPr>
              <w:t>0.0</w:t>
            </w:r>
          </w:p>
        </w:tc>
        <w:tc>
          <w:tcPr>
            <w:vAlign w:val="center"/>
          </w:tcPr>
          <w:p w14:paraId="56F36A85">
            <w:pPr>
              <w:rPr>
                <w:sz w:val="21"/>
                <w:szCs w:val="21"/>
              </w:rPr>
            </w:pPr>
            <w:r>
              <w:rPr>
                <w:sz w:val="21"/>
                <w:szCs w:val="21"/>
              </w:rPr>
              <w:t>3.2</w:t>
            </w:r>
          </w:p>
        </w:tc>
        <w:tc>
          <w:tcPr>
            <w:vAlign w:val="center"/>
          </w:tcPr>
          <w:p w14:paraId="6DD356CF">
            <w:pPr>
              <w:rPr>
                <w:sz w:val="21"/>
                <w:szCs w:val="21"/>
              </w:rPr>
            </w:pPr>
            <w:r>
              <w:rPr>
                <w:sz w:val="21"/>
                <w:szCs w:val="21"/>
              </w:rPr>
              <w:t>2.9</w:t>
            </w:r>
          </w:p>
        </w:tc>
        <w:tc>
          <w:tcPr>
            <w:vAlign w:val="center"/>
          </w:tcPr>
          <w:p w14:paraId="760F5812">
            <w:pPr>
              <w:rPr>
                <w:sz w:val="21"/>
                <w:szCs w:val="21"/>
              </w:rPr>
            </w:pPr>
            <w:r>
              <w:rPr>
                <w:sz w:val="21"/>
                <w:szCs w:val="21"/>
              </w:rPr>
              <w:t>0.6</w:t>
            </w:r>
          </w:p>
        </w:tc>
      </w:tr>
      <w:tr w14:paraId="60436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AFA65F">
            <w:pPr>
              <w:rPr>
                <w:sz w:val="21"/>
                <w:szCs w:val="21"/>
              </w:rPr>
            </w:pPr>
          </w:p>
        </w:tc>
        <w:tc>
          <w:tcPr>
            <w:shd w:val="clear" w:color="auto" w:fill="E6E6E6"/>
            <w:vAlign w:val="center"/>
          </w:tcPr>
          <w:p w14:paraId="430841C2">
            <w:pPr>
              <w:rPr>
                <w:sz w:val="21"/>
                <w:szCs w:val="21"/>
              </w:rPr>
            </w:pPr>
            <w:r>
              <w:rPr>
                <w:sz w:val="21"/>
                <w:szCs w:val="21"/>
              </w:rPr>
              <w:t>计权隔声量</w:t>
            </w:r>
          </w:p>
        </w:tc>
        <w:tc>
          <w:tcPr>
            <w:gridSpan w:val="5"/>
            <w:vAlign w:val="center"/>
          </w:tcPr>
          <w:p w14:paraId="585BB15F">
            <w:pPr>
              <w:rPr>
                <w:sz w:val="21"/>
                <w:szCs w:val="21"/>
              </w:rPr>
            </w:pPr>
            <w:r>
              <w:rPr>
                <w:sz w:val="21"/>
                <w:szCs w:val="21"/>
              </w:rPr>
              <w:t>51</w:t>
            </w:r>
          </w:p>
        </w:tc>
      </w:tr>
      <w:tr w14:paraId="35131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02A9FD">
            <w:pPr>
              <w:rPr>
                <w:sz w:val="21"/>
                <w:szCs w:val="21"/>
              </w:rPr>
            </w:pPr>
          </w:p>
        </w:tc>
        <w:tc>
          <w:tcPr>
            <w:shd w:val="clear" w:color="auto" w:fill="E6E6E6"/>
            <w:vAlign w:val="center"/>
          </w:tcPr>
          <w:p w14:paraId="12C195C3">
            <w:pPr>
              <w:rPr>
                <w:sz w:val="21"/>
                <w:szCs w:val="21"/>
              </w:rPr>
            </w:pPr>
            <w:r>
              <w:rPr>
                <w:sz w:val="21"/>
                <w:szCs w:val="21"/>
              </w:rPr>
              <w:t>频谱修正量</w:t>
            </w:r>
          </w:p>
        </w:tc>
        <w:tc>
          <w:tcPr>
            <w:gridSpan w:val="5"/>
            <w:vAlign w:val="center"/>
          </w:tcPr>
          <w:p w14:paraId="4801F8F0">
            <w:pPr>
              <w:rPr>
                <w:sz w:val="21"/>
                <w:szCs w:val="21"/>
              </w:rPr>
            </w:pPr>
            <w:r>
              <w:rPr>
                <w:sz w:val="21"/>
                <w:szCs w:val="21"/>
              </w:rPr>
              <w:t>0.0</w:t>
            </w:r>
          </w:p>
        </w:tc>
      </w:tr>
      <w:tr w14:paraId="224B5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8C55AC">
            <w:pPr>
              <w:rPr>
                <w:sz w:val="21"/>
                <w:szCs w:val="21"/>
              </w:rPr>
            </w:pPr>
          </w:p>
        </w:tc>
        <w:tc>
          <w:tcPr>
            <w:shd w:val="clear" w:color="auto" w:fill="E6E6E6"/>
            <w:vAlign w:val="center"/>
          </w:tcPr>
          <w:p w14:paraId="46BF6458">
            <w:pPr>
              <w:rPr>
                <w:sz w:val="21"/>
                <w:szCs w:val="21"/>
              </w:rPr>
            </w:pPr>
            <w:r>
              <w:rPr>
                <w:sz w:val="21"/>
                <w:szCs w:val="21"/>
              </w:rPr>
              <w:t>隔声性能</w:t>
            </w:r>
          </w:p>
        </w:tc>
        <w:tc>
          <w:tcPr>
            <w:gridSpan w:val="5"/>
            <w:vAlign w:val="center"/>
          </w:tcPr>
          <w:p w14:paraId="3D31F677">
            <w:pPr>
              <w:rPr>
                <w:sz w:val="21"/>
                <w:szCs w:val="21"/>
              </w:rPr>
            </w:pPr>
            <w:r>
              <w:rPr>
                <w:sz w:val="21"/>
                <w:szCs w:val="21"/>
              </w:rPr>
              <w:t>51</w:t>
            </w:r>
          </w:p>
        </w:tc>
      </w:tr>
      <w:tr w14:paraId="015C2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BBA5A">
            <w:pPr>
              <w:rPr>
                <w:sz w:val="21"/>
                <w:szCs w:val="21"/>
              </w:rPr>
            </w:pPr>
          </w:p>
        </w:tc>
        <w:tc>
          <w:tcPr>
            <w:shd w:val="clear" w:color="auto" w:fill="E6E6E6"/>
            <w:vAlign w:val="center"/>
          </w:tcPr>
          <w:p w14:paraId="3FB7C20D">
            <w:pPr>
              <w:rPr>
                <w:sz w:val="21"/>
                <w:szCs w:val="21"/>
              </w:rPr>
            </w:pPr>
            <w:r>
              <w:rPr>
                <w:sz w:val="21"/>
                <w:szCs w:val="21"/>
              </w:rPr>
              <w:t>限值</w:t>
            </w:r>
          </w:p>
        </w:tc>
        <w:tc>
          <w:tcPr>
            <w:gridSpan w:val="5"/>
            <w:vAlign w:val="center"/>
          </w:tcPr>
          <w:p w14:paraId="56625C72">
            <w:pPr>
              <w:rPr>
                <w:sz w:val="21"/>
                <w:szCs w:val="21"/>
              </w:rPr>
            </w:pPr>
            <w:r>
              <w:rPr>
                <w:sz w:val="21"/>
                <w:szCs w:val="21"/>
              </w:rPr>
              <w:t>低限:&gt;45,高要求:&gt;50</w:t>
            </w:r>
          </w:p>
        </w:tc>
      </w:tr>
      <w:tr w14:paraId="55F7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1AA266">
            <w:pPr>
              <w:rPr>
                <w:sz w:val="21"/>
                <w:szCs w:val="21"/>
              </w:rPr>
            </w:pPr>
          </w:p>
        </w:tc>
        <w:tc>
          <w:tcPr>
            <w:shd w:val="clear" w:color="auto" w:fill="E6E6E6"/>
            <w:vAlign w:val="center"/>
          </w:tcPr>
          <w:p w14:paraId="5082278E">
            <w:pPr>
              <w:rPr>
                <w:sz w:val="21"/>
                <w:szCs w:val="21"/>
              </w:rPr>
            </w:pPr>
            <w:r>
              <w:rPr>
                <w:sz w:val="21"/>
                <w:szCs w:val="21"/>
              </w:rPr>
              <w:t>结论</w:t>
            </w:r>
          </w:p>
        </w:tc>
        <w:tc>
          <w:tcPr>
            <w:gridSpan w:val="5"/>
            <w:vAlign w:val="center"/>
          </w:tcPr>
          <w:p w14:paraId="28B1EBF2">
            <w:pPr>
              <w:rPr>
                <w:sz w:val="21"/>
                <w:szCs w:val="21"/>
              </w:rPr>
            </w:pPr>
            <w:r>
              <w:rPr>
                <w:sz w:val="21"/>
                <w:szCs w:val="21"/>
              </w:rPr>
              <w:t>满足高要求</w:t>
            </w:r>
          </w:p>
        </w:tc>
      </w:tr>
      <w:tr w14:paraId="30411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E491AD">
            <w:pPr>
              <w:rPr>
                <w:sz w:val="21"/>
                <w:szCs w:val="21"/>
              </w:rPr>
            </w:pPr>
            <w:r>
              <w:rPr>
                <w:sz w:val="21"/>
                <w:szCs w:val="21"/>
              </w:rPr>
              <w:t>阅览室楼板</w:t>
            </w:r>
          </w:p>
        </w:tc>
        <w:tc>
          <w:tcPr>
            <w:shd w:val="clear" w:color="auto" w:fill="E6E6E6"/>
            <w:vAlign w:val="center"/>
          </w:tcPr>
          <w:p w14:paraId="7F35A4F2">
            <w:pPr>
              <w:rPr>
                <w:sz w:val="21"/>
                <w:szCs w:val="21"/>
              </w:rPr>
            </w:pPr>
            <w:r>
              <w:rPr>
                <w:sz w:val="21"/>
                <w:szCs w:val="21"/>
              </w:rPr>
              <w:t>构造做法</w:t>
            </w:r>
          </w:p>
        </w:tc>
        <w:tc>
          <w:tcPr>
            <w:gridSpan w:val="5"/>
            <w:vAlign w:val="center"/>
          </w:tcPr>
          <w:p w14:paraId="0FA77217">
            <w:pPr>
              <w:rPr>
                <w:sz w:val="21"/>
                <w:szCs w:val="21"/>
              </w:rPr>
            </w:pPr>
            <w:r>
              <w:rPr>
                <w:sz w:val="21"/>
                <w:szCs w:val="21"/>
              </w:rPr>
              <w:t>水泥砂浆 40mm＋钢筋混凝土 150mm＋石墨聚苯乙烯保温隔声板(b1级)（经压缩、覆膜处理） 15mm＋混合砂浆 40mm</w:t>
            </w:r>
          </w:p>
        </w:tc>
      </w:tr>
      <w:tr w14:paraId="4F90F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98D347">
            <w:pPr>
              <w:rPr>
                <w:sz w:val="21"/>
                <w:szCs w:val="21"/>
              </w:rPr>
            </w:pPr>
          </w:p>
        </w:tc>
        <w:tc>
          <w:tcPr>
            <w:shd w:val="clear" w:color="auto" w:fill="E6E6E6"/>
            <w:vAlign w:val="center"/>
          </w:tcPr>
          <w:p w14:paraId="57CB69CA">
            <w:pPr>
              <w:rPr>
                <w:sz w:val="21"/>
                <w:szCs w:val="21"/>
              </w:rPr>
            </w:pPr>
            <w:r>
              <w:rPr>
                <w:sz w:val="21"/>
                <w:szCs w:val="21"/>
              </w:rPr>
              <w:t>参照构造</w:t>
            </w:r>
          </w:p>
        </w:tc>
        <w:tc>
          <w:tcPr>
            <w:gridSpan w:val="5"/>
            <w:vAlign w:val="center"/>
          </w:tcPr>
          <w:p w14:paraId="7BB47F04">
            <w:pPr>
              <w:rPr>
                <w:sz w:val="21"/>
                <w:szCs w:val="21"/>
              </w:rPr>
            </w:pPr>
            <w:r>
              <w:rPr>
                <w:sz w:val="21"/>
                <w:szCs w:val="21"/>
              </w:rPr>
              <w:t>--</w:t>
            </w:r>
          </w:p>
        </w:tc>
      </w:tr>
      <w:tr w14:paraId="21D95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26D69">
            <w:pPr>
              <w:rPr>
                <w:sz w:val="21"/>
                <w:szCs w:val="21"/>
              </w:rPr>
            </w:pPr>
          </w:p>
        </w:tc>
        <w:tc>
          <w:tcPr>
            <w:shd w:val="clear" w:color="auto" w:fill="E6E6E6"/>
            <w:vAlign w:val="center"/>
          </w:tcPr>
          <w:p w14:paraId="3F335010">
            <w:pPr>
              <w:rPr>
                <w:sz w:val="21"/>
                <w:szCs w:val="21"/>
              </w:rPr>
            </w:pPr>
            <w:r>
              <w:rPr>
                <w:sz w:val="21"/>
                <w:szCs w:val="21"/>
              </w:rPr>
              <w:t>面密度(kg/㎡)</w:t>
            </w:r>
          </w:p>
        </w:tc>
        <w:tc>
          <w:tcPr>
            <w:gridSpan w:val="5"/>
            <w:vAlign w:val="center"/>
          </w:tcPr>
          <w:p w14:paraId="64AB4752">
            <w:pPr>
              <w:rPr>
                <w:sz w:val="21"/>
                <w:szCs w:val="21"/>
              </w:rPr>
            </w:pPr>
            <w:r>
              <w:rPr>
                <w:sz w:val="21"/>
                <w:szCs w:val="21"/>
              </w:rPr>
              <w:t>515</w:t>
            </w:r>
          </w:p>
        </w:tc>
      </w:tr>
      <w:tr w14:paraId="599DA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79BDE">
            <w:pPr>
              <w:rPr>
                <w:sz w:val="21"/>
                <w:szCs w:val="21"/>
              </w:rPr>
            </w:pPr>
          </w:p>
        </w:tc>
        <w:tc>
          <w:tcPr>
            <w:shd w:val="clear" w:color="auto" w:fill="E6E6E6"/>
            <w:vAlign w:val="center"/>
          </w:tcPr>
          <w:p w14:paraId="666CB546">
            <w:pPr>
              <w:rPr>
                <w:sz w:val="21"/>
                <w:szCs w:val="21"/>
              </w:rPr>
            </w:pPr>
            <w:r>
              <w:rPr>
                <w:sz w:val="21"/>
                <w:szCs w:val="21"/>
              </w:rPr>
              <w:t>隔声量来源</w:t>
            </w:r>
          </w:p>
        </w:tc>
        <w:tc>
          <w:tcPr>
            <w:gridSpan w:val="5"/>
            <w:vAlign w:val="center"/>
          </w:tcPr>
          <w:p w14:paraId="7D253641">
            <w:pPr>
              <w:rPr>
                <w:sz w:val="21"/>
                <w:szCs w:val="21"/>
              </w:rPr>
            </w:pPr>
            <w:r>
              <w:rPr>
                <w:sz w:val="21"/>
                <w:szCs w:val="21"/>
              </w:rPr>
              <w:t>通过经验公式计算</w:t>
            </w:r>
          </w:p>
        </w:tc>
      </w:tr>
      <w:tr w14:paraId="12E96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BFC410">
            <w:pPr>
              <w:rPr>
                <w:sz w:val="21"/>
                <w:szCs w:val="21"/>
              </w:rPr>
            </w:pPr>
          </w:p>
        </w:tc>
        <w:tc>
          <w:tcPr>
            <w:shd w:val="clear" w:color="auto" w:fill="E6E6E6"/>
            <w:vAlign w:val="center"/>
          </w:tcPr>
          <w:p w14:paraId="5EDFFDAD">
            <w:pPr>
              <w:rPr>
                <w:sz w:val="21"/>
                <w:szCs w:val="21"/>
              </w:rPr>
            </w:pPr>
            <w:r>
              <w:rPr>
                <w:sz w:val="21"/>
                <w:szCs w:val="21"/>
              </w:rPr>
              <w:t>倍频程频率</w:t>
            </w:r>
          </w:p>
        </w:tc>
        <w:tc>
          <w:tcPr>
            <w:shd w:val="clear" w:color="auto" w:fill="E6E6E6"/>
            <w:vAlign w:val="center"/>
          </w:tcPr>
          <w:p w14:paraId="37411E6A">
            <w:pPr>
              <w:rPr>
                <w:sz w:val="21"/>
                <w:szCs w:val="21"/>
              </w:rPr>
            </w:pPr>
            <w:r>
              <w:rPr>
                <w:sz w:val="21"/>
                <w:szCs w:val="21"/>
              </w:rPr>
              <w:t>125 Hz</w:t>
            </w:r>
          </w:p>
        </w:tc>
        <w:tc>
          <w:tcPr>
            <w:shd w:val="clear" w:color="auto" w:fill="E6E6E6"/>
            <w:vAlign w:val="center"/>
          </w:tcPr>
          <w:p w14:paraId="4080CAC0">
            <w:pPr>
              <w:rPr>
                <w:sz w:val="21"/>
                <w:szCs w:val="21"/>
              </w:rPr>
            </w:pPr>
            <w:r>
              <w:rPr>
                <w:sz w:val="21"/>
                <w:szCs w:val="21"/>
              </w:rPr>
              <w:t>250 Hz</w:t>
            </w:r>
          </w:p>
        </w:tc>
        <w:tc>
          <w:tcPr>
            <w:shd w:val="clear" w:color="auto" w:fill="E6E6E6"/>
            <w:vAlign w:val="center"/>
          </w:tcPr>
          <w:p w14:paraId="56DBCF09">
            <w:pPr>
              <w:rPr>
                <w:sz w:val="21"/>
                <w:szCs w:val="21"/>
              </w:rPr>
            </w:pPr>
            <w:r>
              <w:rPr>
                <w:sz w:val="21"/>
                <w:szCs w:val="21"/>
              </w:rPr>
              <w:t>500 Hz</w:t>
            </w:r>
          </w:p>
        </w:tc>
        <w:tc>
          <w:tcPr>
            <w:shd w:val="clear" w:color="auto" w:fill="E6E6E6"/>
            <w:vAlign w:val="center"/>
          </w:tcPr>
          <w:p w14:paraId="51ABEA21">
            <w:pPr>
              <w:rPr>
                <w:sz w:val="21"/>
                <w:szCs w:val="21"/>
              </w:rPr>
            </w:pPr>
            <w:r>
              <w:rPr>
                <w:sz w:val="21"/>
                <w:szCs w:val="21"/>
              </w:rPr>
              <w:t>1000 Hz</w:t>
            </w:r>
          </w:p>
        </w:tc>
        <w:tc>
          <w:tcPr>
            <w:shd w:val="clear" w:color="auto" w:fill="E6E6E6"/>
            <w:vAlign w:val="center"/>
          </w:tcPr>
          <w:p w14:paraId="4BE755DE">
            <w:pPr>
              <w:rPr>
                <w:sz w:val="21"/>
                <w:szCs w:val="21"/>
              </w:rPr>
            </w:pPr>
            <w:r>
              <w:rPr>
                <w:sz w:val="21"/>
                <w:szCs w:val="21"/>
              </w:rPr>
              <w:t>2000 Hz</w:t>
            </w:r>
          </w:p>
        </w:tc>
      </w:tr>
      <w:tr w14:paraId="56AAD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4BBB50">
            <w:pPr>
              <w:rPr>
                <w:sz w:val="21"/>
                <w:szCs w:val="21"/>
              </w:rPr>
            </w:pPr>
          </w:p>
        </w:tc>
        <w:tc>
          <w:tcPr>
            <w:shd w:val="clear" w:color="auto" w:fill="E6E6E6"/>
            <w:vAlign w:val="center"/>
          </w:tcPr>
          <w:p w14:paraId="03C65632">
            <w:pPr>
              <w:rPr>
                <w:sz w:val="21"/>
                <w:szCs w:val="21"/>
              </w:rPr>
            </w:pPr>
            <w:r>
              <w:rPr>
                <w:sz w:val="21"/>
                <w:szCs w:val="21"/>
              </w:rPr>
              <w:t>分频隔声量</w:t>
            </w:r>
          </w:p>
        </w:tc>
        <w:tc>
          <w:tcPr>
            <w:vAlign w:val="center"/>
          </w:tcPr>
          <w:p w14:paraId="2B557392">
            <w:pPr>
              <w:rPr>
                <w:sz w:val="21"/>
                <w:szCs w:val="21"/>
              </w:rPr>
            </w:pPr>
            <w:r>
              <w:rPr>
                <w:sz w:val="21"/>
                <w:szCs w:val="21"/>
              </w:rPr>
              <w:t>44.4</w:t>
            </w:r>
          </w:p>
        </w:tc>
        <w:tc>
          <w:tcPr>
            <w:vAlign w:val="center"/>
          </w:tcPr>
          <w:p w14:paraId="57C6812D">
            <w:pPr>
              <w:rPr>
                <w:sz w:val="21"/>
                <w:szCs w:val="21"/>
              </w:rPr>
            </w:pPr>
            <w:r>
              <w:rPr>
                <w:sz w:val="21"/>
                <w:szCs w:val="21"/>
              </w:rPr>
              <w:t>47.8</w:t>
            </w:r>
          </w:p>
        </w:tc>
        <w:tc>
          <w:tcPr>
            <w:vAlign w:val="center"/>
          </w:tcPr>
          <w:p w14:paraId="57B35B41">
            <w:pPr>
              <w:rPr>
                <w:sz w:val="21"/>
                <w:szCs w:val="21"/>
              </w:rPr>
            </w:pPr>
            <w:r>
              <w:rPr>
                <w:sz w:val="21"/>
                <w:szCs w:val="21"/>
              </w:rPr>
              <w:t>51.1</w:t>
            </w:r>
          </w:p>
        </w:tc>
        <w:tc>
          <w:tcPr>
            <w:vAlign w:val="center"/>
          </w:tcPr>
          <w:p w14:paraId="0A0BA6FA">
            <w:pPr>
              <w:rPr>
                <w:sz w:val="21"/>
                <w:szCs w:val="21"/>
              </w:rPr>
            </w:pPr>
            <w:r>
              <w:rPr>
                <w:sz w:val="21"/>
                <w:szCs w:val="21"/>
              </w:rPr>
              <w:t>54.4</w:t>
            </w:r>
          </w:p>
        </w:tc>
        <w:tc>
          <w:tcPr>
            <w:vAlign w:val="center"/>
          </w:tcPr>
          <w:p w14:paraId="2861683A">
            <w:pPr>
              <w:rPr>
                <w:sz w:val="21"/>
                <w:szCs w:val="21"/>
              </w:rPr>
            </w:pPr>
            <w:r>
              <w:rPr>
                <w:sz w:val="21"/>
                <w:szCs w:val="21"/>
              </w:rPr>
              <w:t>57.7</w:t>
            </w:r>
          </w:p>
        </w:tc>
      </w:tr>
      <w:tr w14:paraId="1487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9D00C">
            <w:pPr>
              <w:rPr>
                <w:sz w:val="21"/>
                <w:szCs w:val="21"/>
              </w:rPr>
            </w:pPr>
          </w:p>
        </w:tc>
        <w:tc>
          <w:tcPr>
            <w:shd w:val="clear" w:color="auto" w:fill="E6E6E6"/>
            <w:vAlign w:val="center"/>
          </w:tcPr>
          <w:p w14:paraId="6607F138">
            <w:pPr>
              <w:rPr>
                <w:sz w:val="21"/>
                <w:szCs w:val="21"/>
              </w:rPr>
            </w:pPr>
            <w:r>
              <w:rPr>
                <w:sz w:val="21"/>
                <w:szCs w:val="21"/>
              </w:rPr>
              <w:t>不利偏差</w:t>
            </w:r>
          </w:p>
        </w:tc>
        <w:tc>
          <w:tcPr>
            <w:vAlign w:val="center"/>
          </w:tcPr>
          <w:p w14:paraId="3FC25910">
            <w:pPr>
              <w:rPr>
                <w:sz w:val="21"/>
                <w:szCs w:val="21"/>
              </w:rPr>
            </w:pPr>
            <w:r>
              <w:rPr>
                <w:sz w:val="21"/>
                <w:szCs w:val="21"/>
              </w:rPr>
              <w:t>0.0</w:t>
            </w:r>
          </w:p>
        </w:tc>
        <w:tc>
          <w:tcPr>
            <w:vAlign w:val="center"/>
          </w:tcPr>
          <w:p w14:paraId="78BEB112">
            <w:pPr>
              <w:rPr>
                <w:sz w:val="21"/>
                <w:szCs w:val="21"/>
              </w:rPr>
            </w:pPr>
            <w:r>
              <w:rPr>
                <w:sz w:val="21"/>
                <w:szCs w:val="21"/>
              </w:rPr>
              <w:t>0.2</w:t>
            </w:r>
          </w:p>
        </w:tc>
        <w:tc>
          <w:tcPr>
            <w:vAlign w:val="center"/>
          </w:tcPr>
          <w:p w14:paraId="7222129F">
            <w:pPr>
              <w:rPr>
                <w:sz w:val="21"/>
                <w:szCs w:val="21"/>
              </w:rPr>
            </w:pPr>
            <w:r>
              <w:rPr>
                <w:sz w:val="21"/>
                <w:szCs w:val="21"/>
              </w:rPr>
              <w:t>3.9</w:t>
            </w:r>
          </w:p>
        </w:tc>
        <w:tc>
          <w:tcPr>
            <w:vAlign w:val="center"/>
          </w:tcPr>
          <w:p w14:paraId="664DE8C7">
            <w:pPr>
              <w:rPr>
                <w:sz w:val="21"/>
                <w:szCs w:val="21"/>
              </w:rPr>
            </w:pPr>
            <w:r>
              <w:rPr>
                <w:sz w:val="21"/>
                <w:szCs w:val="21"/>
              </w:rPr>
              <w:t>3.6</w:t>
            </w:r>
          </w:p>
        </w:tc>
        <w:tc>
          <w:tcPr>
            <w:vAlign w:val="center"/>
          </w:tcPr>
          <w:p w14:paraId="4909A1F7">
            <w:pPr>
              <w:rPr>
                <w:sz w:val="21"/>
                <w:szCs w:val="21"/>
              </w:rPr>
            </w:pPr>
            <w:r>
              <w:rPr>
                <w:sz w:val="21"/>
                <w:szCs w:val="21"/>
              </w:rPr>
              <w:t>1.3</w:t>
            </w:r>
          </w:p>
        </w:tc>
      </w:tr>
      <w:tr w14:paraId="4F0EC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B7227B">
            <w:pPr>
              <w:rPr>
                <w:sz w:val="21"/>
                <w:szCs w:val="21"/>
              </w:rPr>
            </w:pPr>
          </w:p>
        </w:tc>
        <w:tc>
          <w:tcPr>
            <w:shd w:val="clear" w:color="auto" w:fill="E6E6E6"/>
            <w:vAlign w:val="center"/>
          </w:tcPr>
          <w:p w14:paraId="6B0FA3C5">
            <w:pPr>
              <w:rPr>
                <w:sz w:val="21"/>
                <w:szCs w:val="21"/>
              </w:rPr>
            </w:pPr>
            <w:r>
              <w:rPr>
                <w:sz w:val="21"/>
                <w:szCs w:val="21"/>
              </w:rPr>
              <w:t>计权隔声量</w:t>
            </w:r>
          </w:p>
        </w:tc>
        <w:tc>
          <w:tcPr>
            <w:gridSpan w:val="5"/>
            <w:vAlign w:val="center"/>
          </w:tcPr>
          <w:p w14:paraId="0047698F">
            <w:pPr>
              <w:rPr>
                <w:sz w:val="21"/>
                <w:szCs w:val="21"/>
              </w:rPr>
            </w:pPr>
            <w:r>
              <w:rPr>
                <w:sz w:val="21"/>
                <w:szCs w:val="21"/>
              </w:rPr>
              <w:t>55</w:t>
            </w:r>
          </w:p>
        </w:tc>
      </w:tr>
      <w:tr w14:paraId="53980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DE9FA1">
            <w:pPr>
              <w:rPr>
                <w:sz w:val="21"/>
                <w:szCs w:val="21"/>
              </w:rPr>
            </w:pPr>
          </w:p>
        </w:tc>
        <w:tc>
          <w:tcPr>
            <w:shd w:val="clear" w:color="auto" w:fill="E6E6E6"/>
            <w:vAlign w:val="center"/>
          </w:tcPr>
          <w:p w14:paraId="5A9714A6">
            <w:pPr>
              <w:rPr>
                <w:sz w:val="21"/>
                <w:szCs w:val="21"/>
              </w:rPr>
            </w:pPr>
            <w:r>
              <w:rPr>
                <w:sz w:val="21"/>
                <w:szCs w:val="21"/>
              </w:rPr>
              <w:t>频谱修正量</w:t>
            </w:r>
          </w:p>
        </w:tc>
        <w:tc>
          <w:tcPr>
            <w:gridSpan w:val="5"/>
            <w:vAlign w:val="center"/>
          </w:tcPr>
          <w:p w14:paraId="15CB23D1">
            <w:pPr>
              <w:rPr>
                <w:sz w:val="21"/>
                <w:szCs w:val="21"/>
              </w:rPr>
            </w:pPr>
            <w:r>
              <w:rPr>
                <w:sz w:val="21"/>
                <w:szCs w:val="21"/>
              </w:rPr>
              <w:t>-1.0</w:t>
            </w:r>
          </w:p>
        </w:tc>
      </w:tr>
      <w:tr w14:paraId="7EE5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294337">
            <w:pPr>
              <w:rPr>
                <w:sz w:val="21"/>
                <w:szCs w:val="21"/>
              </w:rPr>
            </w:pPr>
          </w:p>
        </w:tc>
        <w:tc>
          <w:tcPr>
            <w:shd w:val="clear" w:color="auto" w:fill="E6E6E6"/>
            <w:vAlign w:val="center"/>
          </w:tcPr>
          <w:p w14:paraId="368DA116">
            <w:pPr>
              <w:rPr>
                <w:sz w:val="21"/>
                <w:szCs w:val="21"/>
              </w:rPr>
            </w:pPr>
            <w:r>
              <w:rPr>
                <w:sz w:val="21"/>
                <w:szCs w:val="21"/>
              </w:rPr>
              <w:t>隔声性能</w:t>
            </w:r>
          </w:p>
        </w:tc>
        <w:tc>
          <w:tcPr>
            <w:gridSpan w:val="5"/>
            <w:vAlign w:val="center"/>
          </w:tcPr>
          <w:p w14:paraId="5637A470">
            <w:pPr>
              <w:rPr>
                <w:sz w:val="21"/>
                <w:szCs w:val="21"/>
              </w:rPr>
            </w:pPr>
            <w:r>
              <w:rPr>
                <w:sz w:val="21"/>
                <w:szCs w:val="21"/>
              </w:rPr>
              <w:t>54</w:t>
            </w:r>
          </w:p>
        </w:tc>
      </w:tr>
      <w:tr w14:paraId="2D3A7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7B0D8">
            <w:pPr>
              <w:rPr>
                <w:sz w:val="21"/>
                <w:szCs w:val="21"/>
              </w:rPr>
            </w:pPr>
          </w:p>
        </w:tc>
        <w:tc>
          <w:tcPr>
            <w:shd w:val="clear" w:color="auto" w:fill="E6E6E6"/>
            <w:vAlign w:val="center"/>
          </w:tcPr>
          <w:p w14:paraId="1F265FB6">
            <w:pPr>
              <w:rPr>
                <w:sz w:val="21"/>
                <w:szCs w:val="21"/>
              </w:rPr>
            </w:pPr>
            <w:r>
              <w:rPr>
                <w:sz w:val="21"/>
                <w:szCs w:val="21"/>
              </w:rPr>
              <w:t>限值</w:t>
            </w:r>
          </w:p>
        </w:tc>
        <w:tc>
          <w:tcPr>
            <w:gridSpan w:val="5"/>
            <w:vAlign w:val="center"/>
          </w:tcPr>
          <w:p w14:paraId="466B0B0C">
            <w:pPr>
              <w:rPr>
                <w:sz w:val="21"/>
                <w:szCs w:val="21"/>
              </w:rPr>
            </w:pPr>
            <w:r>
              <w:rPr>
                <w:sz w:val="21"/>
                <w:szCs w:val="21"/>
              </w:rPr>
              <w:t>低限:&gt;50</w:t>
            </w:r>
          </w:p>
        </w:tc>
      </w:tr>
      <w:tr w14:paraId="3B0B1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CCC094">
            <w:pPr>
              <w:rPr>
                <w:sz w:val="21"/>
                <w:szCs w:val="21"/>
              </w:rPr>
            </w:pPr>
          </w:p>
        </w:tc>
        <w:tc>
          <w:tcPr>
            <w:shd w:val="clear" w:color="auto" w:fill="E6E6E6"/>
            <w:vAlign w:val="center"/>
          </w:tcPr>
          <w:p w14:paraId="71535B42">
            <w:pPr>
              <w:rPr>
                <w:sz w:val="21"/>
                <w:szCs w:val="21"/>
              </w:rPr>
            </w:pPr>
            <w:r>
              <w:rPr>
                <w:sz w:val="21"/>
                <w:szCs w:val="21"/>
              </w:rPr>
              <w:t>结论</w:t>
            </w:r>
          </w:p>
        </w:tc>
        <w:tc>
          <w:tcPr>
            <w:gridSpan w:val="5"/>
            <w:vAlign w:val="center"/>
          </w:tcPr>
          <w:p w14:paraId="1EDB83CD">
            <w:pPr>
              <w:rPr>
                <w:sz w:val="21"/>
                <w:szCs w:val="21"/>
              </w:rPr>
            </w:pPr>
            <w:r>
              <w:rPr>
                <w:sz w:val="21"/>
                <w:szCs w:val="21"/>
              </w:rPr>
              <w:t>满足高要求</w:t>
            </w:r>
          </w:p>
        </w:tc>
      </w:tr>
      <w:tr w14:paraId="245BD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97634E">
            <w:pPr>
              <w:rPr>
                <w:sz w:val="21"/>
                <w:szCs w:val="21"/>
              </w:rPr>
            </w:pPr>
            <w:r>
              <w:rPr>
                <w:sz w:val="21"/>
                <w:szCs w:val="21"/>
              </w:rPr>
              <w:t>普通教室间楼板</w:t>
            </w:r>
          </w:p>
        </w:tc>
        <w:tc>
          <w:tcPr>
            <w:shd w:val="clear" w:color="auto" w:fill="E6E6E6"/>
            <w:vAlign w:val="center"/>
          </w:tcPr>
          <w:p w14:paraId="39CC1412">
            <w:pPr>
              <w:rPr>
                <w:sz w:val="21"/>
                <w:szCs w:val="21"/>
              </w:rPr>
            </w:pPr>
            <w:r>
              <w:rPr>
                <w:sz w:val="21"/>
                <w:szCs w:val="21"/>
              </w:rPr>
              <w:t>构造做法</w:t>
            </w:r>
          </w:p>
        </w:tc>
        <w:tc>
          <w:tcPr>
            <w:gridSpan w:val="5"/>
            <w:vAlign w:val="center"/>
          </w:tcPr>
          <w:p w14:paraId="0DFCFAA3">
            <w:pPr>
              <w:rPr>
                <w:sz w:val="21"/>
                <w:szCs w:val="21"/>
              </w:rPr>
            </w:pPr>
            <w:r>
              <w:rPr>
                <w:sz w:val="21"/>
                <w:szCs w:val="21"/>
              </w:rPr>
              <w:t>水泥砂浆 40mm＋钢筋混凝土 150mm＋石墨聚苯乙烯保温隔声板(b1级)（经压缩、覆膜处理） 15mm＋混合砂浆 40mm</w:t>
            </w:r>
          </w:p>
        </w:tc>
      </w:tr>
      <w:tr w14:paraId="3E7CF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93EA9E">
            <w:pPr>
              <w:rPr>
                <w:sz w:val="21"/>
                <w:szCs w:val="21"/>
              </w:rPr>
            </w:pPr>
          </w:p>
        </w:tc>
        <w:tc>
          <w:tcPr>
            <w:shd w:val="clear" w:color="auto" w:fill="E6E6E6"/>
            <w:vAlign w:val="center"/>
          </w:tcPr>
          <w:p w14:paraId="0CD461DE">
            <w:pPr>
              <w:rPr>
                <w:sz w:val="21"/>
                <w:szCs w:val="21"/>
              </w:rPr>
            </w:pPr>
            <w:r>
              <w:rPr>
                <w:sz w:val="21"/>
                <w:szCs w:val="21"/>
              </w:rPr>
              <w:t>参照构造</w:t>
            </w:r>
          </w:p>
        </w:tc>
        <w:tc>
          <w:tcPr>
            <w:gridSpan w:val="5"/>
            <w:vAlign w:val="center"/>
          </w:tcPr>
          <w:p w14:paraId="67BB1A55">
            <w:pPr>
              <w:rPr>
                <w:sz w:val="21"/>
                <w:szCs w:val="21"/>
              </w:rPr>
            </w:pPr>
            <w:r>
              <w:rPr>
                <w:sz w:val="21"/>
                <w:szCs w:val="21"/>
              </w:rPr>
              <w:t>--</w:t>
            </w:r>
          </w:p>
        </w:tc>
      </w:tr>
      <w:tr w14:paraId="57643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501D0">
            <w:pPr>
              <w:rPr>
                <w:sz w:val="21"/>
                <w:szCs w:val="21"/>
              </w:rPr>
            </w:pPr>
          </w:p>
        </w:tc>
        <w:tc>
          <w:tcPr>
            <w:shd w:val="clear" w:color="auto" w:fill="E6E6E6"/>
            <w:vAlign w:val="center"/>
          </w:tcPr>
          <w:p w14:paraId="167E296A">
            <w:pPr>
              <w:rPr>
                <w:sz w:val="21"/>
                <w:szCs w:val="21"/>
              </w:rPr>
            </w:pPr>
            <w:r>
              <w:rPr>
                <w:sz w:val="21"/>
                <w:szCs w:val="21"/>
              </w:rPr>
              <w:t>面密度(kg/㎡)</w:t>
            </w:r>
          </w:p>
        </w:tc>
        <w:tc>
          <w:tcPr>
            <w:gridSpan w:val="5"/>
            <w:vAlign w:val="center"/>
          </w:tcPr>
          <w:p w14:paraId="187B6EF3">
            <w:pPr>
              <w:rPr>
                <w:sz w:val="21"/>
                <w:szCs w:val="21"/>
              </w:rPr>
            </w:pPr>
            <w:r>
              <w:rPr>
                <w:sz w:val="21"/>
                <w:szCs w:val="21"/>
              </w:rPr>
              <w:t>515</w:t>
            </w:r>
          </w:p>
        </w:tc>
      </w:tr>
      <w:tr w14:paraId="4C89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2D9CA">
            <w:pPr>
              <w:rPr>
                <w:sz w:val="21"/>
                <w:szCs w:val="21"/>
              </w:rPr>
            </w:pPr>
          </w:p>
        </w:tc>
        <w:tc>
          <w:tcPr>
            <w:shd w:val="clear" w:color="auto" w:fill="E6E6E6"/>
            <w:vAlign w:val="center"/>
          </w:tcPr>
          <w:p w14:paraId="3BDA2704">
            <w:pPr>
              <w:rPr>
                <w:sz w:val="21"/>
                <w:szCs w:val="21"/>
              </w:rPr>
            </w:pPr>
            <w:r>
              <w:rPr>
                <w:sz w:val="21"/>
                <w:szCs w:val="21"/>
              </w:rPr>
              <w:t>隔声量来源</w:t>
            </w:r>
          </w:p>
        </w:tc>
        <w:tc>
          <w:tcPr>
            <w:gridSpan w:val="5"/>
            <w:vAlign w:val="center"/>
          </w:tcPr>
          <w:p w14:paraId="7EC7CC01">
            <w:pPr>
              <w:rPr>
                <w:sz w:val="21"/>
                <w:szCs w:val="21"/>
              </w:rPr>
            </w:pPr>
            <w:r>
              <w:rPr>
                <w:sz w:val="21"/>
                <w:szCs w:val="21"/>
              </w:rPr>
              <w:t>通过经验公式计算</w:t>
            </w:r>
          </w:p>
        </w:tc>
      </w:tr>
      <w:tr w14:paraId="3A40C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85922A">
            <w:pPr>
              <w:rPr>
                <w:sz w:val="21"/>
                <w:szCs w:val="21"/>
              </w:rPr>
            </w:pPr>
          </w:p>
        </w:tc>
        <w:tc>
          <w:tcPr>
            <w:shd w:val="clear" w:color="auto" w:fill="E6E6E6"/>
            <w:vAlign w:val="center"/>
          </w:tcPr>
          <w:p w14:paraId="643C78D3">
            <w:pPr>
              <w:rPr>
                <w:sz w:val="21"/>
                <w:szCs w:val="21"/>
              </w:rPr>
            </w:pPr>
            <w:r>
              <w:rPr>
                <w:sz w:val="21"/>
                <w:szCs w:val="21"/>
              </w:rPr>
              <w:t>倍频程频率</w:t>
            </w:r>
          </w:p>
        </w:tc>
        <w:tc>
          <w:tcPr>
            <w:shd w:val="clear" w:color="auto" w:fill="E6E6E6"/>
            <w:vAlign w:val="center"/>
          </w:tcPr>
          <w:p w14:paraId="59C4B698">
            <w:pPr>
              <w:rPr>
                <w:sz w:val="21"/>
                <w:szCs w:val="21"/>
              </w:rPr>
            </w:pPr>
            <w:r>
              <w:rPr>
                <w:sz w:val="21"/>
                <w:szCs w:val="21"/>
              </w:rPr>
              <w:t>125 Hz</w:t>
            </w:r>
          </w:p>
        </w:tc>
        <w:tc>
          <w:tcPr>
            <w:shd w:val="clear" w:color="auto" w:fill="E6E6E6"/>
            <w:vAlign w:val="center"/>
          </w:tcPr>
          <w:p w14:paraId="0DA513C8">
            <w:pPr>
              <w:rPr>
                <w:sz w:val="21"/>
                <w:szCs w:val="21"/>
              </w:rPr>
            </w:pPr>
            <w:r>
              <w:rPr>
                <w:sz w:val="21"/>
                <w:szCs w:val="21"/>
              </w:rPr>
              <w:t>250 Hz</w:t>
            </w:r>
          </w:p>
        </w:tc>
        <w:tc>
          <w:tcPr>
            <w:shd w:val="clear" w:color="auto" w:fill="E6E6E6"/>
            <w:vAlign w:val="center"/>
          </w:tcPr>
          <w:p w14:paraId="02B3B658">
            <w:pPr>
              <w:rPr>
                <w:sz w:val="21"/>
                <w:szCs w:val="21"/>
              </w:rPr>
            </w:pPr>
            <w:r>
              <w:rPr>
                <w:sz w:val="21"/>
                <w:szCs w:val="21"/>
              </w:rPr>
              <w:t>500 Hz</w:t>
            </w:r>
          </w:p>
        </w:tc>
        <w:tc>
          <w:tcPr>
            <w:shd w:val="clear" w:color="auto" w:fill="E6E6E6"/>
            <w:vAlign w:val="center"/>
          </w:tcPr>
          <w:p w14:paraId="55ADBAD9">
            <w:pPr>
              <w:rPr>
                <w:sz w:val="21"/>
                <w:szCs w:val="21"/>
              </w:rPr>
            </w:pPr>
            <w:r>
              <w:rPr>
                <w:sz w:val="21"/>
                <w:szCs w:val="21"/>
              </w:rPr>
              <w:t>1000 Hz</w:t>
            </w:r>
          </w:p>
        </w:tc>
        <w:tc>
          <w:tcPr>
            <w:shd w:val="clear" w:color="auto" w:fill="E6E6E6"/>
            <w:vAlign w:val="center"/>
          </w:tcPr>
          <w:p w14:paraId="75C209DE">
            <w:pPr>
              <w:rPr>
                <w:sz w:val="21"/>
                <w:szCs w:val="21"/>
              </w:rPr>
            </w:pPr>
            <w:r>
              <w:rPr>
                <w:sz w:val="21"/>
                <w:szCs w:val="21"/>
              </w:rPr>
              <w:t>2000 Hz</w:t>
            </w:r>
          </w:p>
        </w:tc>
      </w:tr>
      <w:tr w14:paraId="4C80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45FB66">
            <w:pPr>
              <w:rPr>
                <w:sz w:val="21"/>
                <w:szCs w:val="21"/>
              </w:rPr>
            </w:pPr>
          </w:p>
        </w:tc>
        <w:tc>
          <w:tcPr>
            <w:shd w:val="clear" w:color="auto" w:fill="E6E6E6"/>
            <w:vAlign w:val="center"/>
          </w:tcPr>
          <w:p w14:paraId="694FE08B">
            <w:pPr>
              <w:rPr>
                <w:sz w:val="21"/>
                <w:szCs w:val="21"/>
              </w:rPr>
            </w:pPr>
            <w:r>
              <w:rPr>
                <w:sz w:val="21"/>
                <w:szCs w:val="21"/>
              </w:rPr>
              <w:t>分频隔声量</w:t>
            </w:r>
          </w:p>
        </w:tc>
        <w:tc>
          <w:tcPr>
            <w:vAlign w:val="center"/>
          </w:tcPr>
          <w:p w14:paraId="530D05E2">
            <w:pPr>
              <w:rPr>
                <w:sz w:val="21"/>
                <w:szCs w:val="21"/>
              </w:rPr>
            </w:pPr>
            <w:r>
              <w:rPr>
                <w:sz w:val="21"/>
                <w:szCs w:val="21"/>
              </w:rPr>
              <w:t>44.4</w:t>
            </w:r>
          </w:p>
        </w:tc>
        <w:tc>
          <w:tcPr>
            <w:vAlign w:val="center"/>
          </w:tcPr>
          <w:p w14:paraId="07DDE2B7">
            <w:pPr>
              <w:rPr>
                <w:sz w:val="21"/>
                <w:szCs w:val="21"/>
              </w:rPr>
            </w:pPr>
            <w:r>
              <w:rPr>
                <w:sz w:val="21"/>
                <w:szCs w:val="21"/>
              </w:rPr>
              <w:t>47.8</w:t>
            </w:r>
          </w:p>
        </w:tc>
        <w:tc>
          <w:tcPr>
            <w:vAlign w:val="center"/>
          </w:tcPr>
          <w:p w14:paraId="6E9560CC">
            <w:pPr>
              <w:rPr>
                <w:sz w:val="21"/>
                <w:szCs w:val="21"/>
              </w:rPr>
            </w:pPr>
            <w:r>
              <w:rPr>
                <w:sz w:val="21"/>
                <w:szCs w:val="21"/>
              </w:rPr>
              <w:t>51.1</w:t>
            </w:r>
          </w:p>
        </w:tc>
        <w:tc>
          <w:tcPr>
            <w:vAlign w:val="center"/>
          </w:tcPr>
          <w:p w14:paraId="2FEABD7D">
            <w:pPr>
              <w:rPr>
                <w:sz w:val="21"/>
                <w:szCs w:val="21"/>
              </w:rPr>
            </w:pPr>
            <w:r>
              <w:rPr>
                <w:sz w:val="21"/>
                <w:szCs w:val="21"/>
              </w:rPr>
              <w:t>54.4</w:t>
            </w:r>
          </w:p>
        </w:tc>
        <w:tc>
          <w:tcPr>
            <w:vAlign w:val="center"/>
          </w:tcPr>
          <w:p w14:paraId="3C6D43FE">
            <w:pPr>
              <w:rPr>
                <w:sz w:val="21"/>
                <w:szCs w:val="21"/>
              </w:rPr>
            </w:pPr>
            <w:r>
              <w:rPr>
                <w:sz w:val="21"/>
                <w:szCs w:val="21"/>
              </w:rPr>
              <w:t>57.7</w:t>
            </w:r>
          </w:p>
        </w:tc>
      </w:tr>
      <w:tr w14:paraId="51693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7D6908">
            <w:pPr>
              <w:rPr>
                <w:sz w:val="21"/>
                <w:szCs w:val="21"/>
              </w:rPr>
            </w:pPr>
          </w:p>
        </w:tc>
        <w:tc>
          <w:tcPr>
            <w:shd w:val="clear" w:color="auto" w:fill="E6E6E6"/>
            <w:vAlign w:val="center"/>
          </w:tcPr>
          <w:p w14:paraId="72BFA8BF">
            <w:pPr>
              <w:rPr>
                <w:sz w:val="21"/>
                <w:szCs w:val="21"/>
              </w:rPr>
            </w:pPr>
            <w:r>
              <w:rPr>
                <w:sz w:val="21"/>
                <w:szCs w:val="21"/>
              </w:rPr>
              <w:t>不利偏差</w:t>
            </w:r>
          </w:p>
        </w:tc>
        <w:tc>
          <w:tcPr>
            <w:vAlign w:val="center"/>
          </w:tcPr>
          <w:p w14:paraId="6D0573A3">
            <w:pPr>
              <w:rPr>
                <w:sz w:val="21"/>
                <w:szCs w:val="21"/>
              </w:rPr>
            </w:pPr>
            <w:r>
              <w:rPr>
                <w:sz w:val="21"/>
                <w:szCs w:val="21"/>
              </w:rPr>
              <w:t>0.0</w:t>
            </w:r>
          </w:p>
        </w:tc>
        <w:tc>
          <w:tcPr>
            <w:vAlign w:val="center"/>
          </w:tcPr>
          <w:p w14:paraId="66ABF4EC">
            <w:pPr>
              <w:rPr>
                <w:sz w:val="21"/>
                <w:szCs w:val="21"/>
              </w:rPr>
            </w:pPr>
            <w:r>
              <w:rPr>
                <w:sz w:val="21"/>
                <w:szCs w:val="21"/>
              </w:rPr>
              <w:t>0.2</w:t>
            </w:r>
          </w:p>
        </w:tc>
        <w:tc>
          <w:tcPr>
            <w:vAlign w:val="center"/>
          </w:tcPr>
          <w:p w14:paraId="01F253EC">
            <w:pPr>
              <w:rPr>
                <w:sz w:val="21"/>
                <w:szCs w:val="21"/>
              </w:rPr>
            </w:pPr>
            <w:r>
              <w:rPr>
                <w:sz w:val="21"/>
                <w:szCs w:val="21"/>
              </w:rPr>
              <w:t>3.9</w:t>
            </w:r>
          </w:p>
        </w:tc>
        <w:tc>
          <w:tcPr>
            <w:vAlign w:val="center"/>
          </w:tcPr>
          <w:p w14:paraId="4E6BFD25">
            <w:pPr>
              <w:rPr>
                <w:sz w:val="21"/>
                <w:szCs w:val="21"/>
              </w:rPr>
            </w:pPr>
            <w:r>
              <w:rPr>
                <w:sz w:val="21"/>
                <w:szCs w:val="21"/>
              </w:rPr>
              <w:t>3.6</w:t>
            </w:r>
          </w:p>
        </w:tc>
        <w:tc>
          <w:tcPr>
            <w:vAlign w:val="center"/>
          </w:tcPr>
          <w:p w14:paraId="2FCA0BEB">
            <w:pPr>
              <w:rPr>
                <w:sz w:val="21"/>
                <w:szCs w:val="21"/>
              </w:rPr>
            </w:pPr>
            <w:r>
              <w:rPr>
                <w:sz w:val="21"/>
                <w:szCs w:val="21"/>
              </w:rPr>
              <w:t>1.3</w:t>
            </w:r>
          </w:p>
        </w:tc>
      </w:tr>
      <w:tr w14:paraId="4E862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A67402">
            <w:pPr>
              <w:rPr>
                <w:sz w:val="21"/>
                <w:szCs w:val="21"/>
              </w:rPr>
            </w:pPr>
          </w:p>
        </w:tc>
        <w:tc>
          <w:tcPr>
            <w:shd w:val="clear" w:color="auto" w:fill="E6E6E6"/>
            <w:vAlign w:val="center"/>
          </w:tcPr>
          <w:p w14:paraId="0EE46760">
            <w:pPr>
              <w:rPr>
                <w:sz w:val="21"/>
                <w:szCs w:val="21"/>
              </w:rPr>
            </w:pPr>
            <w:r>
              <w:rPr>
                <w:sz w:val="21"/>
                <w:szCs w:val="21"/>
              </w:rPr>
              <w:t>计权隔声量</w:t>
            </w:r>
          </w:p>
        </w:tc>
        <w:tc>
          <w:tcPr>
            <w:gridSpan w:val="5"/>
            <w:vAlign w:val="center"/>
          </w:tcPr>
          <w:p w14:paraId="32AD5E6A">
            <w:pPr>
              <w:rPr>
                <w:sz w:val="21"/>
                <w:szCs w:val="21"/>
              </w:rPr>
            </w:pPr>
            <w:r>
              <w:rPr>
                <w:sz w:val="21"/>
                <w:szCs w:val="21"/>
              </w:rPr>
              <w:t>55</w:t>
            </w:r>
          </w:p>
        </w:tc>
      </w:tr>
      <w:tr w14:paraId="3DD98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9FE7B3">
            <w:pPr>
              <w:rPr>
                <w:sz w:val="21"/>
                <w:szCs w:val="21"/>
              </w:rPr>
            </w:pPr>
          </w:p>
        </w:tc>
        <w:tc>
          <w:tcPr>
            <w:shd w:val="clear" w:color="auto" w:fill="E6E6E6"/>
            <w:vAlign w:val="center"/>
          </w:tcPr>
          <w:p w14:paraId="484C0F4A">
            <w:pPr>
              <w:rPr>
                <w:sz w:val="21"/>
                <w:szCs w:val="21"/>
              </w:rPr>
            </w:pPr>
            <w:r>
              <w:rPr>
                <w:sz w:val="21"/>
                <w:szCs w:val="21"/>
              </w:rPr>
              <w:t>频谱修正量</w:t>
            </w:r>
          </w:p>
        </w:tc>
        <w:tc>
          <w:tcPr>
            <w:gridSpan w:val="5"/>
            <w:vAlign w:val="center"/>
          </w:tcPr>
          <w:p w14:paraId="2B16714D">
            <w:pPr>
              <w:rPr>
                <w:sz w:val="21"/>
                <w:szCs w:val="21"/>
              </w:rPr>
            </w:pPr>
            <w:r>
              <w:rPr>
                <w:sz w:val="21"/>
                <w:szCs w:val="21"/>
              </w:rPr>
              <w:t>-1.0</w:t>
            </w:r>
          </w:p>
        </w:tc>
      </w:tr>
      <w:tr w14:paraId="6231C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F58B7">
            <w:pPr>
              <w:rPr>
                <w:sz w:val="21"/>
                <w:szCs w:val="21"/>
              </w:rPr>
            </w:pPr>
          </w:p>
        </w:tc>
        <w:tc>
          <w:tcPr>
            <w:shd w:val="clear" w:color="auto" w:fill="E6E6E6"/>
            <w:vAlign w:val="center"/>
          </w:tcPr>
          <w:p w14:paraId="7BCC1A61">
            <w:pPr>
              <w:rPr>
                <w:sz w:val="21"/>
                <w:szCs w:val="21"/>
              </w:rPr>
            </w:pPr>
            <w:r>
              <w:rPr>
                <w:sz w:val="21"/>
                <w:szCs w:val="21"/>
              </w:rPr>
              <w:t>隔声性能</w:t>
            </w:r>
          </w:p>
        </w:tc>
        <w:tc>
          <w:tcPr>
            <w:gridSpan w:val="5"/>
            <w:vAlign w:val="center"/>
          </w:tcPr>
          <w:p w14:paraId="53342041">
            <w:pPr>
              <w:rPr>
                <w:sz w:val="21"/>
                <w:szCs w:val="21"/>
              </w:rPr>
            </w:pPr>
            <w:r>
              <w:rPr>
                <w:sz w:val="21"/>
                <w:szCs w:val="21"/>
              </w:rPr>
              <w:t>54</w:t>
            </w:r>
          </w:p>
        </w:tc>
      </w:tr>
      <w:tr w14:paraId="2F996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ABB6E">
            <w:pPr>
              <w:rPr>
                <w:sz w:val="21"/>
                <w:szCs w:val="21"/>
              </w:rPr>
            </w:pPr>
          </w:p>
        </w:tc>
        <w:tc>
          <w:tcPr>
            <w:shd w:val="clear" w:color="auto" w:fill="E6E6E6"/>
            <w:vAlign w:val="center"/>
          </w:tcPr>
          <w:p w14:paraId="61625E9C">
            <w:pPr>
              <w:rPr>
                <w:sz w:val="21"/>
                <w:szCs w:val="21"/>
              </w:rPr>
            </w:pPr>
            <w:r>
              <w:rPr>
                <w:sz w:val="21"/>
                <w:szCs w:val="21"/>
              </w:rPr>
              <w:t>限值</w:t>
            </w:r>
          </w:p>
        </w:tc>
        <w:tc>
          <w:tcPr>
            <w:gridSpan w:val="5"/>
            <w:vAlign w:val="center"/>
          </w:tcPr>
          <w:p w14:paraId="3A088AB4">
            <w:pPr>
              <w:rPr>
                <w:sz w:val="21"/>
                <w:szCs w:val="21"/>
              </w:rPr>
            </w:pPr>
            <w:r>
              <w:rPr>
                <w:sz w:val="21"/>
                <w:szCs w:val="21"/>
              </w:rPr>
              <w:t>低限:&gt;45,高要求:&gt;50</w:t>
            </w:r>
          </w:p>
        </w:tc>
      </w:tr>
      <w:tr w14:paraId="286DE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0D5D65">
            <w:pPr>
              <w:rPr>
                <w:sz w:val="21"/>
                <w:szCs w:val="21"/>
              </w:rPr>
            </w:pPr>
          </w:p>
        </w:tc>
        <w:tc>
          <w:tcPr>
            <w:shd w:val="clear" w:color="auto" w:fill="E6E6E6"/>
            <w:vAlign w:val="center"/>
          </w:tcPr>
          <w:p w14:paraId="5046FE60">
            <w:pPr>
              <w:rPr>
                <w:sz w:val="21"/>
                <w:szCs w:val="21"/>
              </w:rPr>
            </w:pPr>
            <w:r>
              <w:rPr>
                <w:sz w:val="21"/>
                <w:szCs w:val="21"/>
              </w:rPr>
              <w:t>结论</w:t>
            </w:r>
          </w:p>
        </w:tc>
        <w:tc>
          <w:tcPr>
            <w:gridSpan w:val="5"/>
            <w:vAlign w:val="center"/>
          </w:tcPr>
          <w:p w14:paraId="76E9D5A0">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4" w:name="墙板空气声隔声量"/>
      <w:bookmarkEnd w:id="44"/>
    </w:p>
    <w:p w14:paraId="6BD7A8A7">
      <w:pPr>
        <w:pStyle w:val="4"/>
      </w:pPr>
      <w:bookmarkStart w:id="45" w:name="_Toc25336"/>
      <w:r>
        <w:rPr>
          <w:rFonts w:hint="eastAsia"/>
        </w:rPr>
        <w:t>门窗的空气声隔声量</w:t>
      </w:r>
      <w:bookmarkEnd w:id="45"/>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DEB2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58FCDB">
            <w:pPr>
              <w:rPr>
                <w:sz w:val="21"/>
                <w:szCs w:val="21"/>
              </w:rPr>
            </w:pPr>
            <w:r>
              <w:rPr>
                <w:sz w:val="21"/>
                <w:szCs w:val="21"/>
              </w:rPr>
              <w:t>构件</w:t>
            </w:r>
          </w:p>
        </w:tc>
        <w:tc>
          <w:tcPr>
            <w:gridSpan w:val="6"/>
            <w:shd w:val="clear" w:color="auto" w:fill="E6E6E6"/>
            <w:vAlign w:val="center"/>
          </w:tcPr>
          <w:p w14:paraId="060B9682">
            <w:pPr>
              <w:jc w:val="center"/>
              <w:rPr>
                <w:sz w:val="21"/>
                <w:szCs w:val="21"/>
              </w:rPr>
            </w:pPr>
            <w:r>
              <w:rPr>
                <w:sz w:val="21"/>
                <w:szCs w:val="21"/>
              </w:rPr>
              <w:t>计算过程参数</w:t>
            </w:r>
          </w:p>
        </w:tc>
      </w:tr>
      <w:tr w14:paraId="0E6EE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CBA249">
            <w:pPr>
              <w:rPr>
                <w:sz w:val="21"/>
                <w:szCs w:val="21"/>
              </w:rPr>
            </w:pPr>
            <w:r>
              <w:rPr>
                <w:sz w:val="21"/>
                <w:szCs w:val="21"/>
              </w:rPr>
              <w:t>教学用房的门</w:t>
            </w:r>
          </w:p>
        </w:tc>
        <w:tc>
          <w:tcPr>
            <w:shd w:val="clear" w:color="auto" w:fill="E6E6E6"/>
            <w:vAlign w:val="center"/>
          </w:tcPr>
          <w:p w14:paraId="0151A1D6">
            <w:pPr>
              <w:rPr>
                <w:sz w:val="21"/>
                <w:szCs w:val="21"/>
              </w:rPr>
            </w:pPr>
            <w:r>
              <w:rPr>
                <w:sz w:val="21"/>
                <w:szCs w:val="21"/>
              </w:rPr>
              <w:t>构造名称</w:t>
            </w:r>
          </w:p>
        </w:tc>
        <w:tc>
          <w:tcPr>
            <w:gridSpan w:val="5"/>
            <w:vAlign w:val="center"/>
          </w:tcPr>
          <w:p w14:paraId="40FDC4E0">
            <w:pPr>
              <w:rPr>
                <w:sz w:val="21"/>
                <w:szCs w:val="21"/>
              </w:rPr>
            </w:pPr>
            <w:r>
              <w:rPr>
                <w:sz w:val="21"/>
                <w:szCs w:val="21"/>
              </w:rPr>
              <w:t>内门,保温门（多功能门）</w:t>
            </w:r>
          </w:p>
        </w:tc>
      </w:tr>
      <w:tr w14:paraId="27080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136DCE">
            <w:pPr>
              <w:rPr>
                <w:sz w:val="21"/>
                <w:szCs w:val="21"/>
              </w:rPr>
            </w:pPr>
          </w:p>
        </w:tc>
        <w:tc>
          <w:tcPr>
            <w:shd w:val="clear" w:color="auto" w:fill="E6E6E6"/>
            <w:vAlign w:val="center"/>
          </w:tcPr>
          <w:p w14:paraId="27C11CE9">
            <w:pPr>
              <w:rPr>
                <w:sz w:val="21"/>
                <w:szCs w:val="21"/>
              </w:rPr>
            </w:pPr>
            <w:r>
              <w:rPr>
                <w:sz w:val="21"/>
                <w:szCs w:val="21"/>
              </w:rPr>
              <w:t>参照构造</w:t>
            </w:r>
          </w:p>
        </w:tc>
        <w:tc>
          <w:tcPr>
            <w:gridSpan w:val="5"/>
            <w:vAlign w:val="center"/>
          </w:tcPr>
          <w:p w14:paraId="0D8E674F">
            <w:pPr>
              <w:rPr>
                <w:sz w:val="21"/>
                <w:szCs w:val="21"/>
              </w:rPr>
            </w:pPr>
            <w:r>
              <w:rPr>
                <w:sz w:val="21"/>
                <w:szCs w:val="21"/>
              </w:rPr>
              <w:t>木门</w:t>
            </w:r>
            <w:r>
              <w:rPr>
                <w:sz w:val="21"/>
                <w:szCs w:val="21"/>
              </w:rPr>
              <w:br w:type="textWrapping"/>
            </w:r>
            <w:r>
              <w:rPr>
                <w:sz w:val="21"/>
                <w:szCs w:val="21"/>
              </w:rPr>
              <w:t>60厚木门</w:t>
            </w:r>
          </w:p>
        </w:tc>
      </w:tr>
      <w:tr w14:paraId="562A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99D57D">
            <w:pPr>
              <w:rPr>
                <w:sz w:val="21"/>
                <w:szCs w:val="21"/>
              </w:rPr>
            </w:pPr>
          </w:p>
        </w:tc>
        <w:tc>
          <w:tcPr>
            <w:shd w:val="clear" w:color="auto" w:fill="E6E6E6"/>
            <w:vAlign w:val="center"/>
          </w:tcPr>
          <w:p w14:paraId="32433ACB">
            <w:pPr>
              <w:rPr>
                <w:sz w:val="21"/>
                <w:szCs w:val="21"/>
              </w:rPr>
            </w:pPr>
            <w:r>
              <w:rPr>
                <w:sz w:val="21"/>
                <w:szCs w:val="21"/>
              </w:rPr>
              <w:t>隔声量来源</w:t>
            </w:r>
          </w:p>
        </w:tc>
        <w:tc>
          <w:tcPr>
            <w:gridSpan w:val="5"/>
            <w:vAlign w:val="center"/>
          </w:tcPr>
          <w:p w14:paraId="139A0481">
            <w:pPr>
              <w:rPr>
                <w:sz w:val="21"/>
                <w:szCs w:val="21"/>
              </w:rPr>
            </w:pPr>
            <w:r>
              <w:rPr>
                <w:sz w:val="21"/>
                <w:szCs w:val="21"/>
              </w:rPr>
              <w:t>《建筑吸声材料与隔声材料》钟祥璋编著</w:t>
            </w:r>
          </w:p>
        </w:tc>
      </w:tr>
      <w:tr w14:paraId="7E103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3E3AC5">
            <w:pPr>
              <w:rPr>
                <w:sz w:val="21"/>
                <w:szCs w:val="21"/>
              </w:rPr>
            </w:pPr>
          </w:p>
        </w:tc>
        <w:tc>
          <w:tcPr>
            <w:shd w:val="clear" w:color="auto" w:fill="E6E6E6"/>
            <w:vAlign w:val="center"/>
          </w:tcPr>
          <w:p w14:paraId="4F1D9C8B">
            <w:pPr>
              <w:rPr>
                <w:sz w:val="21"/>
                <w:szCs w:val="21"/>
              </w:rPr>
            </w:pPr>
            <w:r>
              <w:rPr>
                <w:sz w:val="21"/>
                <w:szCs w:val="21"/>
              </w:rPr>
              <w:t>倍频程频率</w:t>
            </w:r>
          </w:p>
        </w:tc>
        <w:tc>
          <w:tcPr>
            <w:shd w:val="clear" w:color="auto" w:fill="E6E6E6"/>
            <w:vAlign w:val="center"/>
          </w:tcPr>
          <w:p w14:paraId="4FEDC202">
            <w:pPr>
              <w:rPr>
                <w:sz w:val="21"/>
                <w:szCs w:val="21"/>
              </w:rPr>
            </w:pPr>
            <w:r>
              <w:rPr>
                <w:sz w:val="21"/>
                <w:szCs w:val="21"/>
              </w:rPr>
              <w:t>125 Hz</w:t>
            </w:r>
          </w:p>
        </w:tc>
        <w:tc>
          <w:tcPr>
            <w:shd w:val="clear" w:color="auto" w:fill="E6E6E6"/>
            <w:vAlign w:val="center"/>
          </w:tcPr>
          <w:p w14:paraId="6937C8FE">
            <w:pPr>
              <w:rPr>
                <w:sz w:val="21"/>
                <w:szCs w:val="21"/>
              </w:rPr>
            </w:pPr>
            <w:r>
              <w:rPr>
                <w:sz w:val="21"/>
                <w:szCs w:val="21"/>
              </w:rPr>
              <w:t>250 Hz</w:t>
            </w:r>
          </w:p>
        </w:tc>
        <w:tc>
          <w:tcPr>
            <w:shd w:val="clear" w:color="auto" w:fill="E6E6E6"/>
            <w:vAlign w:val="center"/>
          </w:tcPr>
          <w:p w14:paraId="6F23C869">
            <w:pPr>
              <w:rPr>
                <w:sz w:val="21"/>
                <w:szCs w:val="21"/>
              </w:rPr>
            </w:pPr>
            <w:r>
              <w:rPr>
                <w:sz w:val="21"/>
                <w:szCs w:val="21"/>
              </w:rPr>
              <w:t>500 Hz</w:t>
            </w:r>
          </w:p>
        </w:tc>
        <w:tc>
          <w:tcPr>
            <w:shd w:val="clear" w:color="auto" w:fill="E6E6E6"/>
            <w:vAlign w:val="center"/>
          </w:tcPr>
          <w:p w14:paraId="3D8396D8">
            <w:pPr>
              <w:rPr>
                <w:sz w:val="21"/>
                <w:szCs w:val="21"/>
              </w:rPr>
            </w:pPr>
            <w:r>
              <w:rPr>
                <w:sz w:val="21"/>
                <w:szCs w:val="21"/>
              </w:rPr>
              <w:t>1000 Hz</w:t>
            </w:r>
          </w:p>
        </w:tc>
        <w:tc>
          <w:tcPr>
            <w:shd w:val="clear" w:color="auto" w:fill="E6E6E6"/>
            <w:vAlign w:val="center"/>
          </w:tcPr>
          <w:p w14:paraId="09FD9D49">
            <w:pPr>
              <w:rPr>
                <w:sz w:val="21"/>
                <w:szCs w:val="21"/>
              </w:rPr>
            </w:pPr>
            <w:r>
              <w:rPr>
                <w:sz w:val="21"/>
                <w:szCs w:val="21"/>
              </w:rPr>
              <w:t>2000 Hz</w:t>
            </w:r>
          </w:p>
        </w:tc>
      </w:tr>
      <w:tr w14:paraId="4674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C2AEF">
            <w:pPr>
              <w:rPr>
                <w:sz w:val="21"/>
                <w:szCs w:val="21"/>
              </w:rPr>
            </w:pPr>
          </w:p>
        </w:tc>
        <w:tc>
          <w:tcPr>
            <w:shd w:val="clear" w:color="auto" w:fill="E6E6E6"/>
            <w:vAlign w:val="center"/>
          </w:tcPr>
          <w:p w14:paraId="6E237D51">
            <w:pPr>
              <w:rPr>
                <w:sz w:val="21"/>
                <w:szCs w:val="21"/>
              </w:rPr>
            </w:pPr>
            <w:r>
              <w:rPr>
                <w:sz w:val="21"/>
                <w:szCs w:val="21"/>
              </w:rPr>
              <w:t>分频隔声量</w:t>
            </w:r>
          </w:p>
        </w:tc>
        <w:tc>
          <w:tcPr>
            <w:vAlign w:val="center"/>
          </w:tcPr>
          <w:p w14:paraId="460777F5">
            <w:pPr>
              <w:rPr>
                <w:sz w:val="21"/>
                <w:szCs w:val="21"/>
              </w:rPr>
            </w:pPr>
            <w:r>
              <w:rPr>
                <w:sz w:val="21"/>
                <w:szCs w:val="21"/>
              </w:rPr>
              <w:t>24.0</w:t>
            </w:r>
          </w:p>
        </w:tc>
        <w:tc>
          <w:tcPr>
            <w:vAlign w:val="center"/>
          </w:tcPr>
          <w:p w14:paraId="6B028B19">
            <w:pPr>
              <w:rPr>
                <w:sz w:val="21"/>
                <w:szCs w:val="21"/>
              </w:rPr>
            </w:pPr>
            <w:r>
              <w:rPr>
                <w:sz w:val="21"/>
                <w:szCs w:val="21"/>
              </w:rPr>
              <w:t>24.0</w:t>
            </w:r>
          </w:p>
        </w:tc>
        <w:tc>
          <w:tcPr>
            <w:vAlign w:val="center"/>
          </w:tcPr>
          <w:p w14:paraId="3BF11593">
            <w:pPr>
              <w:rPr>
                <w:sz w:val="21"/>
                <w:szCs w:val="21"/>
              </w:rPr>
            </w:pPr>
            <w:r>
              <w:rPr>
                <w:sz w:val="21"/>
                <w:szCs w:val="21"/>
              </w:rPr>
              <w:t>31.0</w:t>
            </w:r>
          </w:p>
        </w:tc>
        <w:tc>
          <w:tcPr>
            <w:vAlign w:val="center"/>
          </w:tcPr>
          <w:p w14:paraId="2444F832">
            <w:pPr>
              <w:rPr>
                <w:sz w:val="21"/>
                <w:szCs w:val="21"/>
              </w:rPr>
            </w:pPr>
            <w:r>
              <w:rPr>
                <w:sz w:val="21"/>
                <w:szCs w:val="21"/>
              </w:rPr>
              <w:t>35.0</w:t>
            </w:r>
          </w:p>
        </w:tc>
        <w:tc>
          <w:tcPr>
            <w:vAlign w:val="center"/>
          </w:tcPr>
          <w:p w14:paraId="472DE7DC">
            <w:pPr>
              <w:rPr>
                <w:sz w:val="21"/>
                <w:szCs w:val="21"/>
              </w:rPr>
            </w:pPr>
            <w:r>
              <w:rPr>
                <w:sz w:val="21"/>
                <w:szCs w:val="21"/>
              </w:rPr>
              <w:t>39.0</w:t>
            </w:r>
          </w:p>
        </w:tc>
      </w:tr>
      <w:tr w14:paraId="1B19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0B0168">
            <w:pPr>
              <w:rPr>
                <w:sz w:val="21"/>
                <w:szCs w:val="21"/>
              </w:rPr>
            </w:pPr>
          </w:p>
        </w:tc>
        <w:tc>
          <w:tcPr>
            <w:shd w:val="clear" w:color="auto" w:fill="E6E6E6"/>
            <w:vAlign w:val="center"/>
          </w:tcPr>
          <w:p w14:paraId="7AE1F945">
            <w:pPr>
              <w:rPr>
                <w:sz w:val="21"/>
                <w:szCs w:val="21"/>
              </w:rPr>
            </w:pPr>
            <w:r>
              <w:rPr>
                <w:sz w:val="21"/>
                <w:szCs w:val="21"/>
              </w:rPr>
              <w:t>不利偏差</w:t>
            </w:r>
          </w:p>
        </w:tc>
        <w:tc>
          <w:tcPr>
            <w:vAlign w:val="center"/>
          </w:tcPr>
          <w:p w14:paraId="4B1601EB">
            <w:pPr>
              <w:rPr>
                <w:sz w:val="21"/>
                <w:szCs w:val="21"/>
              </w:rPr>
            </w:pPr>
            <w:r>
              <w:rPr>
                <w:sz w:val="21"/>
                <w:szCs w:val="21"/>
              </w:rPr>
              <w:t>0.0</w:t>
            </w:r>
          </w:p>
        </w:tc>
        <w:tc>
          <w:tcPr>
            <w:vAlign w:val="center"/>
          </w:tcPr>
          <w:p w14:paraId="2EF42061">
            <w:pPr>
              <w:rPr>
                <w:sz w:val="21"/>
                <w:szCs w:val="21"/>
              </w:rPr>
            </w:pPr>
            <w:r>
              <w:rPr>
                <w:sz w:val="21"/>
                <w:szCs w:val="21"/>
              </w:rPr>
              <w:t>3.0</w:t>
            </w:r>
          </w:p>
        </w:tc>
        <w:tc>
          <w:tcPr>
            <w:vAlign w:val="center"/>
          </w:tcPr>
          <w:p w14:paraId="4C9CCBC7">
            <w:pPr>
              <w:rPr>
                <w:sz w:val="21"/>
                <w:szCs w:val="21"/>
              </w:rPr>
            </w:pPr>
            <w:r>
              <w:rPr>
                <w:sz w:val="21"/>
                <w:szCs w:val="21"/>
              </w:rPr>
              <w:t>3.0</w:t>
            </w:r>
          </w:p>
        </w:tc>
        <w:tc>
          <w:tcPr>
            <w:vAlign w:val="center"/>
          </w:tcPr>
          <w:p w14:paraId="455E9A48">
            <w:pPr>
              <w:rPr>
                <w:sz w:val="21"/>
                <w:szCs w:val="21"/>
              </w:rPr>
            </w:pPr>
            <w:r>
              <w:rPr>
                <w:sz w:val="21"/>
                <w:szCs w:val="21"/>
              </w:rPr>
              <w:t>2.0</w:t>
            </w:r>
          </w:p>
        </w:tc>
        <w:tc>
          <w:tcPr>
            <w:vAlign w:val="center"/>
          </w:tcPr>
          <w:p w14:paraId="521E84C5">
            <w:pPr>
              <w:rPr>
                <w:sz w:val="21"/>
                <w:szCs w:val="21"/>
              </w:rPr>
            </w:pPr>
            <w:r>
              <w:rPr>
                <w:sz w:val="21"/>
                <w:szCs w:val="21"/>
              </w:rPr>
              <w:t>0.0</w:t>
            </w:r>
          </w:p>
        </w:tc>
      </w:tr>
      <w:tr w14:paraId="3D7FC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316CE">
            <w:pPr>
              <w:rPr>
                <w:sz w:val="21"/>
                <w:szCs w:val="21"/>
              </w:rPr>
            </w:pPr>
          </w:p>
        </w:tc>
        <w:tc>
          <w:tcPr>
            <w:shd w:val="clear" w:color="auto" w:fill="E6E6E6"/>
            <w:vAlign w:val="center"/>
          </w:tcPr>
          <w:p w14:paraId="764D974B">
            <w:pPr>
              <w:rPr>
                <w:sz w:val="21"/>
                <w:szCs w:val="21"/>
              </w:rPr>
            </w:pPr>
            <w:r>
              <w:rPr>
                <w:sz w:val="21"/>
                <w:szCs w:val="21"/>
              </w:rPr>
              <w:t>计权隔声量</w:t>
            </w:r>
          </w:p>
        </w:tc>
        <w:tc>
          <w:tcPr>
            <w:gridSpan w:val="5"/>
            <w:vAlign w:val="center"/>
          </w:tcPr>
          <w:p w14:paraId="50597A61">
            <w:pPr>
              <w:rPr>
                <w:sz w:val="21"/>
                <w:szCs w:val="21"/>
              </w:rPr>
            </w:pPr>
            <w:r>
              <w:rPr>
                <w:sz w:val="21"/>
                <w:szCs w:val="21"/>
              </w:rPr>
              <w:t>34</w:t>
            </w:r>
          </w:p>
        </w:tc>
      </w:tr>
      <w:tr w14:paraId="588BA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F47C94">
            <w:pPr>
              <w:rPr>
                <w:sz w:val="21"/>
                <w:szCs w:val="21"/>
              </w:rPr>
            </w:pPr>
          </w:p>
        </w:tc>
        <w:tc>
          <w:tcPr>
            <w:shd w:val="clear" w:color="auto" w:fill="E6E6E6"/>
            <w:vAlign w:val="center"/>
          </w:tcPr>
          <w:p w14:paraId="2BB2B44A">
            <w:pPr>
              <w:rPr>
                <w:sz w:val="21"/>
                <w:szCs w:val="21"/>
              </w:rPr>
            </w:pPr>
            <w:r>
              <w:rPr>
                <w:sz w:val="21"/>
                <w:szCs w:val="21"/>
              </w:rPr>
              <w:t>频谱修正量</w:t>
            </w:r>
          </w:p>
        </w:tc>
        <w:tc>
          <w:tcPr>
            <w:gridSpan w:val="5"/>
            <w:vAlign w:val="center"/>
          </w:tcPr>
          <w:p w14:paraId="2C2A70FC">
            <w:pPr>
              <w:rPr>
                <w:sz w:val="21"/>
                <w:szCs w:val="21"/>
              </w:rPr>
            </w:pPr>
            <w:r>
              <w:rPr>
                <w:sz w:val="21"/>
                <w:szCs w:val="21"/>
              </w:rPr>
              <w:t>-1.0</w:t>
            </w:r>
          </w:p>
        </w:tc>
      </w:tr>
      <w:tr w14:paraId="7DF54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A5FCD1">
            <w:pPr>
              <w:rPr>
                <w:sz w:val="21"/>
                <w:szCs w:val="21"/>
              </w:rPr>
            </w:pPr>
          </w:p>
        </w:tc>
        <w:tc>
          <w:tcPr>
            <w:shd w:val="clear" w:color="auto" w:fill="E6E6E6"/>
            <w:vAlign w:val="center"/>
          </w:tcPr>
          <w:p w14:paraId="163EC47D">
            <w:pPr>
              <w:rPr>
                <w:sz w:val="21"/>
                <w:szCs w:val="21"/>
              </w:rPr>
            </w:pPr>
            <w:r>
              <w:rPr>
                <w:sz w:val="21"/>
                <w:szCs w:val="21"/>
              </w:rPr>
              <w:t>隔声性能</w:t>
            </w:r>
          </w:p>
        </w:tc>
        <w:tc>
          <w:tcPr>
            <w:gridSpan w:val="5"/>
            <w:vAlign w:val="center"/>
          </w:tcPr>
          <w:p w14:paraId="579A5751">
            <w:pPr>
              <w:rPr>
                <w:sz w:val="21"/>
                <w:szCs w:val="21"/>
              </w:rPr>
            </w:pPr>
            <w:r>
              <w:rPr>
                <w:sz w:val="21"/>
                <w:szCs w:val="21"/>
              </w:rPr>
              <w:t>33</w:t>
            </w:r>
          </w:p>
        </w:tc>
      </w:tr>
      <w:tr w14:paraId="614B6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AEFD7C">
            <w:pPr>
              <w:rPr>
                <w:sz w:val="21"/>
                <w:szCs w:val="21"/>
              </w:rPr>
            </w:pPr>
          </w:p>
        </w:tc>
        <w:tc>
          <w:tcPr>
            <w:shd w:val="clear" w:color="auto" w:fill="E6E6E6"/>
            <w:vAlign w:val="center"/>
          </w:tcPr>
          <w:p w14:paraId="56BFF9F3">
            <w:pPr>
              <w:rPr>
                <w:sz w:val="21"/>
                <w:szCs w:val="21"/>
              </w:rPr>
            </w:pPr>
            <w:r>
              <w:rPr>
                <w:sz w:val="21"/>
                <w:szCs w:val="21"/>
              </w:rPr>
              <w:t>限值</w:t>
            </w:r>
          </w:p>
        </w:tc>
        <w:tc>
          <w:tcPr>
            <w:gridSpan w:val="5"/>
            <w:vAlign w:val="center"/>
          </w:tcPr>
          <w:p w14:paraId="4076D07C">
            <w:pPr>
              <w:rPr>
                <w:sz w:val="21"/>
                <w:szCs w:val="21"/>
              </w:rPr>
            </w:pPr>
            <w:r>
              <w:rPr>
                <w:sz w:val="21"/>
                <w:szCs w:val="21"/>
              </w:rPr>
              <w:t>低限:≥20,高要求:≥25</w:t>
            </w:r>
          </w:p>
        </w:tc>
      </w:tr>
      <w:tr w14:paraId="060C5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E002B">
            <w:pPr>
              <w:rPr>
                <w:sz w:val="21"/>
                <w:szCs w:val="21"/>
              </w:rPr>
            </w:pPr>
          </w:p>
        </w:tc>
        <w:tc>
          <w:tcPr>
            <w:shd w:val="clear" w:color="auto" w:fill="E6E6E6"/>
            <w:vAlign w:val="center"/>
          </w:tcPr>
          <w:p w14:paraId="4AFEB883">
            <w:pPr>
              <w:rPr>
                <w:sz w:val="21"/>
                <w:szCs w:val="21"/>
              </w:rPr>
            </w:pPr>
            <w:r>
              <w:rPr>
                <w:sz w:val="21"/>
                <w:szCs w:val="21"/>
              </w:rPr>
              <w:t>结论</w:t>
            </w:r>
          </w:p>
        </w:tc>
        <w:tc>
          <w:tcPr>
            <w:gridSpan w:val="5"/>
            <w:vAlign w:val="center"/>
          </w:tcPr>
          <w:p w14:paraId="0058E963">
            <w:pPr>
              <w:rPr>
                <w:sz w:val="21"/>
                <w:szCs w:val="21"/>
              </w:rPr>
            </w:pPr>
            <w:r>
              <w:rPr>
                <w:sz w:val="21"/>
                <w:szCs w:val="21"/>
              </w:rPr>
              <w:t>满足高要求</w:t>
            </w:r>
          </w:p>
        </w:tc>
      </w:tr>
      <w:tr w14:paraId="2B003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9DFED40">
            <w:pPr>
              <w:rPr>
                <w:sz w:val="21"/>
                <w:szCs w:val="21"/>
              </w:rPr>
            </w:pPr>
            <w:r>
              <w:rPr>
                <w:sz w:val="21"/>
                <w:szCs w:val="21"/>
              </w:rPr>
              <w:t>教学用房的其他外窗</w:t>
            </w:r>
          </w:p>
        </w:tc>
        <w:tc>
          <w:tcPr>
            <w:shd w:val="clear" w:color="auto" w:fill="E6E6E6"/>
            <w:vAlign w:val="center"/>
          </w:tcPr>
          <w:p w14:paraId="20038978">
            <w:pPr>
              <w:rPr>
                <w:sz w:val="21"/>
                <w:szCs w:val="21"/>
              </w:rPr>
            </w:pPr>
            <w:r>
              <w:rPr>
                <w:sz w:val="21"/>
                <w:szCs w:val="21"/>
              </w:rPr>
              <w:t>构造名称</w:t>
            </w:r>
          </w:p>
        </w:tc>
        <w:tc>
          <w:tcPr>
            <w:gridSpan w:val="5"/>
            <w:vAlign w:val="center"/>
          </w:tcPr>
          <w:p w14:paraId="19DA35E4">
            <w:pPr>
              <w:rPr>
                <w:sz w:val="21"/>
                <w:szCs w:val="21"/>
              </w:rPr>
            </w:pPr>
            <w:r>
              <w:rPr>
                <w:sz w:val="21"/>
                <w:szCs w:val="21"/>
              </w:rPr>
              <w:t>60系列内平开下悬玻璃钢窗[5涂膜+12A+5Low-E]</w:t>
            </w:r>
          </w:p>
        </w:tc>
      </w:tr>
      <w:tr w14:paraId="1B50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2155BA">
            <w:pPr>
              <w:rPr>
                <w:sz w:val="21"/>
                <w:szCs w:val="21"/>
              </w:rPr>
            </w:pPr>
          </w:p>
        </w:tc>
        <w:tc>
          <w:tcPr>
            <w:shd w:val="clear" w:color="auto" w:fill="E6E6E6"/>
            <w:vAlign w:val="center"/>
          </w:tcPr>
          <w:p w14:paraId="2506C73A">
            <w:pPr>
              <w:rPr>
                <w:sz w:val="21"/>
                <w:szCs w:val="21"/>
              </w:rPr>
            </w:pPr>
            <w:r>
              <w:rPr>
                <w:sz w:val="21"/>
                <w:szCs w:val="21"/>
              </w:rPr>
              <w:t>参照构造</w:t>
            </w:r>
          </w:p>
        </w:tc>
        <w:tc>
          <w:tcPr>
            <w:gridSpan w:val="5"/>
            <w:vAlign w:val="center"/>
          </w:tcPr>
          <w:p w14:paraId="237BB289">
            <w:pPr>
              <w:rPr>
                <w:sz w:val="21"/>
                <w:szCs w:val="21"/>
              </w:rPr>
            </w:pPr>
            <w:r>
              <w:rPr>
                <w:sz w:val="21"/>
                <w:szCs w:val="21"/>
              </w:rPr>
              <w:t>夹层玻璃隔声窗</w:t>
            </w:r>
            <w:r>
              <w:rPr>
                <w:sz w:val="21"/>
                <w:szCs w:val="21"/>
              </w:rPr>
              <w:br w:type="textWrapping"/>
            </w:r>
            <w:r>
              <w:rPr>
                <w:sz w:val="21"/>
                <w:szCs w:val="21"/>
              </w:rPr>
              <w:t>8+0.76PVB+8</w:t>
            </w:r>
          </w:p>
        </w:tc>
      </w:tr>
      <w:tr w14:paraId="20477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7C9BAD">
            <w:pPr>
              <w:rPr>
                <w:sz w:val="21"/>
                <w:szCs w:val="21"/>
              </w:rPr>
            </w:pPr>
          </w:p>
        </w:tc>
        <w:tc>
          <w:tcPr>
            <w:shd w:val="clear" w:color="auto" w:fill="E6E6E6"/>
            <w:vAlign w:val="center"/>
          </w:tcPr>
          <w:p w14:paraId="44D126A3">
            <w:pPr>
              <w:rPr>
                <w:sz w:val="21"/>
                <w:szCs w:val="21"/>
              </w:rPr>
            </w:pPr>
            <w:r>
              <w:rPr>
                <w:sz w:val="21"/>
                <w:szCs w:val="21"/>
              </w:rPr>
              <w:t>隔声量来源</w:t>
            </w:r>
          </w:p>
        </w:tc>
        <w:tc>
          <w:tcPr>
            <w:gridSpan w:val="5"/>
            <w:vAlign w:val="center"/>
          </w:tcPr>
          <w:p w14:paraId="25264904">
            <w:pPr>
              <w:rPr>
                <w:sz w:val="21"/>
                <w:szCs w:val="21"/>
              </w:rPr>
            </w:pPr>
            <w:r>
              <w:rPr>
                <w:sz w:val="21"/>
                <w:szCs w:val="21"/>
              </w:rPr>
              <w:t>《建筑隔声与吸声构造》08J931</w:t>
            </w:r>
          </w:p>
        </w:tc>
      </w:tr>
      <w:tr w14:paraId="6F382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0E8A5C">
            <w:pPr>
              <w:rPr>
                <w:sz w:val="21"/>
                <w:szCs w:val="21"/>
              </w:rPr>
            </w:pPr>
          </w:p>
        </w:tc>
        <w:tc>
          <w:tcPr>
            <w:shd w:val="clear" w:color="auto" w:fill="E6E6E6"/>
            <w:vAlign w:val="center"/>
          </w:tcPr>
          <w:p w14:paraId="23DAF239">
            <w:pPr>
              <w:rPr>
                <w:sz w:val="21"/>
                <w:szCs w:val="21"/>
              </w:rPr>
            </w:pPr>
            <w:r>
              <w:rPr>
                <w:sz w:val="21"/>
                <w:szCs w:val="21"/>
              </w:rPr>
              <w:t>倍频程频率</w:t>
            </w:r>
          </w:p>
        </w:tc>
        <w:tc>
          <w:tcPr>
            <w:shd w:val="clear" w:color="auto" w:fill="E6E6E6"/>
            <w:vAlign w:val="center"/>
          </w:tcPr>
          <w:p w14:paraId="04283DC2">
            <w:pPr>
              <w:rPr>
                <w:sz w:val="21"/>
                <w:szCs w:val="21"/>
              </w:rPr>
            </w:pPr>
            <w:r>
              <w:rPr>
                <w:sz w:val="21"/>
                <w:szCs w:val="21"/>
              </w:rPr>
              <w:t>125 Hz</w:t>
            </w:r>
          </w:p>
        </w:tc>
        <w:tc>
          <w:tcPr>
            <w:shd w:val="clear" w:color="auto" w:fill="E6E6E6"/>
            <w:vAlign w:val="center"/>
          </w:tcPr>
          <w:p w14:paraId="7182A672">
            <w:pPr>
              <w:rPr>
                <w:sz w:val="21"/>
                <w:szCs w:val="21"/>
              </w:rPr>
            </w:pPr>
            <w:r>
              <w:rPr>
                <w:sz w:val="21"/>
                <w:szCs w:val="21"/>
              </w:rPr>
              <w:t>250 Hz</w:t>
            </w:r>
          </w:p>
        </w:tc>
        <w:tc>
          <w:tcPr>
            <w:shd w:val="clear" w:color="auto" w:fill="E6E6E6"/>
            <w:vAlign w:val="center"/>
          </w:tcPr>
          <w:p w14:paraId="050DE730">
            <w:pPr>
              <w:rPr>
                <w:sz w:val="21"/>
                <w:szCs w:val="21"/>
              </w:rPr>
            </w:pPr>
            <w:r>
              <w:rPr>
                <w:sz w:val="21"/>
                <w:szCs w:val="21"/>
              </w:rPr>
              <w:t>500 Hz</w:t>
            </w:r>
          </w:p>
        </w:tc>
        <w:tc>
          <w:tcPr>
            <w:shd w:val="clear" w:color="auto" w:fill="E6E6E6"/>
            <w:vAlign w:val="center"/>
          </w:tcPr>
          <w:p w14:paraId="6871BB09">
            <w:pPr>
              <w:rPr>
                <w:sz w:val="21"/>
                <w:szCs w:val="21"/>
              </w:rPr>
            </w:pPr>
            <w:r>
              <w:rPr>
                <w:sz w:val="21"/>
                <w:szCs w:val="21"/>
              </w:rPr>
              <w:t>1000 Hz</w:t>
            </w:r>
          </w:p>
        </w:tc>
        <w:tc>
          <w:tcPr>
            <w:shd w:val="clear" w:color="auto" w:fill="E6E6E6"/>
            <w:vAlign w:val="center"/>
          </w:tcPr>
          <w:p w14:paraId="0003E94C">
            <w:pPr>
              <w:rPr>
                <w:sz w:val="21"/>
                <w:szCs w:val="21"/>
              </w:rPr>
            </w:pPr>
            <w:r>
              <w:rPr>
                <w:sz w:val="21"/>
                <w:szCs w:val="21"/>
              </w:rPr>
              <w:t>2000 Hz</w:t>
            </w:r>
          </w:p>
        </w:tc>
      </w:tr>
      <w:tr w14:paraId="3E4CF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C581A2">
            <w:pPr>
              <w:rPr>
                <w:sz w:val="21"/>
                <w:szCs w:val="21"/>
              </w:rPr>
            </w:pPr>
          </w:p>
        </w:tc>
        <w:tc>
          <w:tcPr>
            <w:shd w:val="clear" w:color="auto" w:fill="E6E6E6"/>
            <w:vAlign w:val="center"/>
          </w:tcPr>
          <w:p w14:paraId="02352F06">
            <w:pPr>
              <w:rPr>
                <w:sz w:val="21"/>
                <w:szCs w:val="21"/>
              </w:rPr>
            </w:pPr>
            <w:r>
              <w:rPr>
                <w:sz w:val="21"/>
                <w:szCs w:val="21"/>
              </w:rPr>
              <w:t>分频隔声量</w:t>
            </w:r>
          </w:p>
        </w:tc>
        <w:tc>
          <w:tcPr>
            <w:vAlign w:val="center"/>
          </w:tcPr>
          <w:p w14:paraId="17B290E6">
            <w:pPr>
              <w:rPr>
                <w:sz w:val="21"/>
                <w:szCs w:val="21"/>
              </w:rPr>
            </w:pPr>
            <w:r>
              <w:rPr>
                <w:sz w:val="21"/>
                <w:szCs w:val="21"/>
              </w:rPr>
              <w:t>23.0</w:t>
            </w:r>
          </w:p>
        </w:tc>
        <w:tc>
          <w:tcPr>
            <w:vAlign w:val="center"/>
          </w:tcPr>
          <w:p w14:paraId="20EFF96B">
            <w:pPr>
              <w:rPr>
                <w:sz w:val="21"/>
                <w:szCs w:val="21"/>
              </w:rPr>
            </w:pPr>
            <w:r>
              <w:rPr>
                <w:sz w:val="21"/>
                <w:szCs w:val="21"/>
              </w:rPr>
              <w:t>31.0</w:t>
            </w:r>
          </w:p>
        </w:tc>
        <w:tc>
          <w:tcPr>
            <w:vAlign w:val="center"/>
          </w:tcPr>
          <w:p w14:paraId="21223CCB">
            <w:pPr>
              <w:rPr>
                <w:sz w:val="21"/>
                <w:szCs w:val="21"/>
              </w:rPr>
            </w:pPr>
            <w:r>
              <w:rPr>
                <w:sz w:val="21"/>
                <w:szCs w:val="21"/>
              </w:rPr>
              <w:t>35.0</w:t>
            </w:r>
          </w:p>
        </w:tc>
        <w:tc>
          <w:tcPr>
            <w:vAlign w:val="center"/>
          </w:tcPr>
          <w:p w14:paraId="099EDFED">
            <w:pPr>
              <w:rPr>
                <w:sz w:val="21"/>
                <w:szCs w:val="21"/>
              </w:rPr>
            </w:pPr>
            <w:r>
              <w:rPr>
                <w:sz w:val="21"/>
                <w:szCs w:val="21"/>
              </w:rPr>
              <w:t>36.0</w:t>
            </w:r>
          </w:p>
        </w:tc>
        <w:tc>
          <w:tcPr>
            <w:vAlign w:val="center"/>
          </w:tcPr>
          <w:p w14:paraId="18A2A3D5">
            <w:pPr>
              <w:rPr>
                <w:sz w:val="21"/>
                <w:szCs w:val="21"/>
              </w:rPr>
            </w:pPr>
            <w:r>
              <w:rPr>
                <w:sz w:val="21"/>
                <w:szCs w:val="21"/>
              </w:rPr>
              <w:t>41.0</w:t>
            </w:r>
          </w:p>
        </w:tc>
      </w:tr>
      <w:tr w14:paraId="5CB95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B4C25">
            <w:pPr>
              <w:rPr>
                <w:sz w:val="21"/>
                <w:szCs w:val="21"/>
              </w:rPr>
            </w:pPr>
          </w:p>
        </w:tc>
        <w:tc>
          <w:tcPr>
            <w:shd w:val="clear" w:color="auto" w:fill="E6E6E6"/>
            <w:vAlign w:val="center"/>
          </w:tcPr>
          <w:p w14:paraId="6B220C79">
            <w:pPr>
              <w:rPr>
                <w:sz w:val="21"/>
                <w:szCs w:val="21"/>
              </w:rPr>
            </w:pPr>
            <w:r>
              <w:rPr>
                <w:sz w:val="21"/>
                <w:szCs w:val="21"/>
              </w:rPr>
              <w:t>不利偏差</w:t>
            </w:r>
          </w:p>
        </w:tc>
        <w:tc>
          <w:tcPr>
            <w:vAlign w:val="center"/>
          </w:tcPr>
          <w:p w14:paraId="18A63FA7">
            <w:pPr>
              <w:rPr>
                <w:sz w:val="21"/>
                <w:szCs w:val="21"/>
              </w:rPr>
            </w:pPr>
            <w:r>
              <w:rPr>
                <w:sz w:val="21"/>
                <w:szCs w:val="21"/>
              </w:rPr>
              <w:t>0.0</w:t>
            </w:r>
          </w:p>
        </w:tc>
        <w:tc>
          <w:tcPr>
            <w:vAlign w:val="center"/>
          </w:tcPr>
          <w:p w14:paraId="626FEC48">
            <w:pPr>
              <w:rPr>
                <w:sz w:val="21"/>
                <w:szCs w:val="21"/>
              </w:rPr>
            </w:pPr>
            <w:r>
              <w:rPr>
                <w:sz w:val="21"/>
                <w:szCs w:val="21"/>
              </w:rPr>
              <w:t>0.0</w:t>
            </w:r>
          </w:p>
        </w:tc>
        <w:tc>
          <w:tcPr>
            <w:vAlign w:val="center"/>
          </w:tcPr>
          <w:p w14:paraId="48A3B87C">
            <w:pPr>
              <w:rPr>
                <w:sz w:val="21"/>
                <w:szCs w:val="21"/>
              </w:rPr>
            </w:pPr>
            <w:r>
              <w:rPr>
                <w:sz w:val="21"/>
                <w:szCs w:val="21"/>
              </w:rPr>
              <w:t>3.0</w:t>
            </w:r>
          </w:p>
        </w:tc>
        <w:tc>
          <w:tcPr>
            <w:vAlign w:val="center"/>
          </w:tcPr>
          <w:p w14:paraId="7319BB4D">
            <w:pPr>
              <w:rPr>
                <w:sz w:val="21"/>
                <w:szCs w:val="21"/>
              </w:rPr>
            </w:pPr>
            <w:r>
              <w:rPr>
                <w:sz w:val="21"/>
                <w:szCs w:val="21"/>
              </w:rPr>
              <w:t>5.0</w:t>
            </w:r>
          </w:p>
        </w:tc>
        <w:tc>
          <w:tcPr>
            <w:vAlign w:val="center"/>
          </w:tcPr>
          <w:p w14:paraId="78ECFBE6">
            <w:pPr>
              <w:rPr>
                <w:sz w:val="21"/>
                <w:szCs w:val="21"/>
              </w:rPr>
            </w:pPr>
            <w:r>
              <w:rPr>
                <w:sz w:val="21"/>
                <w:szCs w:val="21"/>
              </w:rPr>
              <w:t>1.0</w:t>
            </w:r>
          </w:p>
        </w:tc>
      </w:tr>
      <w:tr w14:paraId="0E9F2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CB775">
            <w:pPr>
              <w:rPr>
                <w:sz w:val="21"/>
                <w:szCs w:val="21"/>
              </w:rPr>
            </w:pPr>
          </w:p>
        </w:tc>
        <w:tc>
          <w:tcPr>
            <w:shd w:val="clear" w:color="auto" w:fill="E6E6E6"/>
            <w:vAlign w:val="center"/>
          </w:tcPr>
          <w:p w14:paraId="4D61CAA9">
            <w:pPr>
              <w:rPr>
                <w:sz w:val="21"/>
                <w:szCs w:val="21"/>
              </w:rPr>
            </w:pPr>
            <w:r>
              <w:rPr>
                <w:sz w:val="21"/>
                <w:szCs w:val="21"/>
              </w:rPr>
              <w:t>计权隔声量</w:t>
            </w:r>
          </w:p>
        </w:tc>
        <w:tc>
          <w:tcPr>
            <w:gridSpan w:val="5"/>
            <w:vAlign w:val="center"/>
          </w:tcPr>
          <w:p w14:paraId="05493367">
            <w:pPr>
              <w:rPr>
                <w:sz w:val="21"/>
                <w:szCs w:val="21"/>
              </w:rPr>
            </w:pPr>
            <w:r>
              <w:rPr>
                <w:sz w:val="21"/>
                <w:szCs w:val="21"/>
              </w:rPr>
              <w:t>38</w:t>
            </w:r>
          </w:p>
        </w:tc>
      </w:tr>
      <w:tr w14:paraId="05914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78AFBF">
            <w:pPr>
              <w:rPr>
                <w:sz w:val="21"/>
                <w:szCs w:val="21"/>
              </w:rPr>
            </w:pPr>
          </w:p>
        </w:tc>
        <w:tc>
          <w:tcPr>
            <w:shd w:val="clear" w:color="auto" w:fill="E6E6E6"/>
            <w:vAlign w:val="center"/>
          </w:tcPr>
          <w:p w14:paraId="7BA5ED75">
            <w:pPr>
              <w:rPr>
                <w:sz w:val="21"/>
                <w:szCs w:val="21"/>
              </w:rPr>
            </w:pPr>
            <w:r>
              <w:rPr>
                <w:sz w:val="21"/>
                <w:szCs w:val="21"/>
              </w:rPr>
              <w:t>频谱修正量</w:t>
            </w:r>
          </w:p>
        </w:tc>
        <w:tc>
          <w:tcPr>
            <w:gridSpan w:val="5"/>
            <w:vAlign w:val="center"/>
          </w:tcPr>
          <w:p w14:paraId="7FA38030">
            <w:pPr>
              <w:rPr>
                <w:sz w:val="21"/>
                <w:szCs w:val="21"/>
              </w:rPr>
            </w:pPr>
            <w:r>
              <w:rPr>
                <w:sz w:val="21"/>
                <w:szCs w:val="21"/>
              </w:rPr>
              <w:t>-5.0</w:t>
            </w:r>
          </w:p>
        </w:tc>
      </w:tr>
      <w:tr w14:paraId="030BF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3163E">
            <w:pPr>
              <w:rPr>
                <w:sz w:val="21"/>
                <w:szCs w:val="21"/>
              </w:rPr>
            </w:pPr>
          </w:p>
        </w:tc>
        <w:tc>
          <w:tcPr>
            <w:shd w:val="clear" w:color="auto" w:fill="E6E6E6"/>
            <w:vAlign w:val="center"/>
          </w:tcPr>
          <w:p w14:paraId="610DAB63">
            <w:pPr>
              <w:rPr>
                <w:sz w:val="21"/>
                <w:szCs w:val="21"/>
              </w:rPr>
            </w:pPr>
            <w:r>
              <w:rPr>
                <w:sz w:val="21"/>
                <w:szCs w:val="21"/>
              </w:rPr>
              <w:t>隔声性能</w:t>
            </w:r>
          </w:p>
        </w:tc>
        <w:tc>
          <w:tcPr>
            <w:gridSpan w:val="5"/>
            <w:vAlign w:val="center"/>
          </w:tcPr>
          <w:p w14:paraId="29CE2920">
            <w:pPr>
              <w:rPr>
                <w:sz w:val="21"/>
                <w:szCs w:val="21"/>
              </w:rPr>
            </w:pPr>
            <w:r>
              <w:rPr>
                <w:sz w:val="21"/>
                <w:szCs w:val="21"/>
              </w:rPr>
              <w:t>33</w:t>
            </w:r>
          </w:p>
        </w:tc>
      </w:tr>
      <w:tr w14:paraId="1D98F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24DF36">
            <w:pPr>
              <w:rPr>
                <w:sz w:val="21"/>
                <w:szCs w:val="21"/>
              </w:rPr>
            </w:pPr>
          </w:p>
        </w:tc>
        <w:tc>
          <w:tcPr>
            <w:shd w:val="clear" w:color="auto" w:fill="E6E6E6"/>
            <w:vAlign w:val="center"/>
          </w:tcPr>
          <w:p w14:paraId="2938D3FF">
            <w:pPr>
              <w:rPr>
                <w:sz w:val="21"/>
                <w:szCs w:val="21"/>
              </w:rPr>
            </w:pPr>
            <w:r>
              <w:rPr>
                <w:sz w:val="21"/>
                <w:szCs w:val="21"/>
              </w:rPr>
              <w:t>限值</w:t>
            </w:r>
          </w:p>
        </w:tc>
        <w:tc>
          <w:tcPr>
            <w:gridSpan w:val="5"/>
            <w:vAlign w:val="center"/>
          </w:tcPr>
          <w:p w14:paraId="25F211CA">
            <w:pPr>
              <w:rPr>
                <w:sz w:val="21"/>
                <w:szCs w:val="21"/>
              </w:rPr>
            </w:pPr>
            <w:r>
              <w:rPr>
                <w:sz w:val="21"/>
                <w:szCs w:val="21"/>
              </w:rPr>
              <w:t>低限:≥25,高要求:≥30</w:t>
            </w:r>
          </w:p>
        </w:tc>
      </w:tr>
      <w:tr w14:paraId="72BF5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C81B0D">
            <w:pPr>
              <w:rPr>
                <w:sz w:val="21"/>
                <w:szCs w:val="21"/>
              </w:rPr>
            </w:pPr>
          </w:p>
        </w:tc>
        <w:tc>
          <w:tcPr>
            <w:shd w:val="clear" w:color="auto" w:fill="E6E6E6"/>
            <w:vAlign w:val="center"/>
          </w:tcPr>
          <w:p w14:paraId="3B3EE60E">
            <w:pPr>
              <w:rPr>
                <w:sz w:val="21"/>
                <w:szCs w:val="21"/>
              </w:rPr>
            </w:pPr>
            <w:r>
              <w:rPr>
                <w:sz w:val="21"/>
                <w:szCs w:val="21"/>
              </w:rPr>
              <w:t>结论</w:t>
            </w:r>
          </w:p>
        </w:tc>
        <w:tc>
          <w:tcPr>
            <w:gridSpan w:val="5"/>
            <w:vAlign w:val="center"/>
          </w:tcPr>
          <w:p w14:paraId="6570D229">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6" w:name="门窗空气声隔声量"/>
      <w:bookmarkEnd w:id="46"/>
    </w:p>
    <w:p w14:paraId="3C5C5A50">
      <w:pPr>
        <w:pStyle w:val="2"/>
        <w:ind w:left="669" w:hanging="669"/>
      </w:pPr>
      <w:bookmarkStart w:id="47" w:name="_Toc13684"/>
      <w:r>
        <w:rPr>
          <w:rFonts w:hint="eastAsia"/>
        </w:rPr>
        <w:t>楼板撞击声隔声性能</w:t>
      </w:r>
      <w:bookmarkEnd w:id="47"/>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8444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F428D4">
            <w:pPr>
              <w:jc w:val="center"/>
              <w:rPr>
                <w:sz w:val="21"/>
                <w:szCs w:val="21"/>
              </w:rPr>
            </w:pPr>
            <w:r>
              <w:rPr>
                <w:sz w:val="21"/>
                <w:szCs w:val="21"/>
              </w:rPr>
              <w:t>构件</w:t>
            </w:r>
          </w:p>
        </w:tc>
        <w:tc>
          <w:tcPr>
            <w:gridSpan w:val="6"/>
            <w:shd w:val="clear" w:color="auto" w:fill="E6E6E6"/>
            <w:vAlign w:val="center"/>
          </w:tcPr>
          <w:p w14:paraId="26B77CF1">
            <w:pPr>
              <w:jc w:val="center"/>
              <w:rPr>
                <w:sz w:val="21"/>
                <w:szCs w:val="21"/>
              </w:rPr>
            </w:pPr>
            <w:r>
              <w:rPr>
                <w:sz w:val="21"/>
                <w:szCs w:val="21"/>
              </w:rPr>
              <w:t>构造参数</w:t>
            </w:r>
          </w:p>
        </w:tc>
      </w:tr>
      <w:tr w14:paraId="2114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A958C06">
            <w:pPr>
              <w:rPr>
                <w:sz w:val="21"/>
                <w:szCs w:val="21"/>
              </w:rPr>
            </w:pPr>
            <w:r>
              <w:rPr>
                <w:sz w:val="21"/>
                <w:szCs w:val="21"/>
              </w:rPr>
              <w:t>普通教室之间楼板</w:t>
            </w:r>
          </w:p>
        </w:tc>
        <w:tc>
          <w:tcPr>
            <w:shd w:val="clear" w:color="auto" w:fill="E6E6E6"/>
            <w:vAlign w:val="center"/>
          </w:tcPr>
          <w:p w14:paraId="0BAAF813">
            <w:pPr>
              <w:rPr>
                <w:sz w:val="21"/>
                <w:szCs w:val="21"/>
              </w:rPr>
            </w:pPr>
            <w:r>
              <w:rPr>
                <w:sz w:val="21"/>
                <w:szCs w:val="21"/>
              </w:rPr>
              <w:t>构造做法</w:t>
            </w:r>
          </w:p>
        </w:tc>
        <w:tc>
          <w:tcPr>
            <w:gridSpan w:val="5"/>
            <w:vAlign w:val="center"/>
          </w:tcPr>
          <w:p w14:paraId="35AA39E5">
            <w:pPr>
              <w:rPr>
                <w:sz w:val="21"/>
                <w:szCs w:val="21"/>
              </w:rPr>
            </w:pPr>
            <w:r>
              <w:rPr>
                <w:sz w:val="21"/>
                <w:szCs w:val="21"/>
              </w:rPr>
              <w:t>水泥砂浆 40mm＋钢筋混凝土 150mm＋石墨聚苯乙烯保温隔声板(b1级)（经压缩、覆膜处理） 15mm＋混合砂浆 40mm</w:t>
            </w:r>
          </w:p>
        </w:tc>
      </w:tr>
      <w:tr w14:paraId="5CCB9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B16C9">
            <w:pPr>
              <w:rPr>
                <w:sz w:val="21"/>
                <w:szCs w:val="21"/>
              </w:rPr>
            </w:pPr>
          </w:p>
        </w:tc>
        <w:tc>
          <w:tcPr>
            <w:shd w:val="clear" w:color="auto" w:fill="E6E6E6"/>
            <w:vAlign w:val="center"/>
          </w:tcPr>
          <w:p w14:paraId="30B61522">
            <w:pPr>
              <w:rPr>
                <w:sz w:val="21"/>
                <w:szCs w:val="21"/>
              </w:rPr>
            </w:pPr>
            <w:r>
              <w:rPr>
                <w:sz w:val="21"/>
                <w:szCs w:val="21"/>
              </w:rPr>
              <w:t>参照构造做法</w:t>
            </w:r>
          </w:p>
        </w:tc>
        <w:tc>
          <w:tcPr>
            <w:gridSpan w:val="5"/>
            <w:vAlign w:val="center"/>
          </w:tcPr>
          <w:p w14:paraId="19D27B8A">
            <w:pPr>
              <w:rPr>
                <w:sz w:val="21"/>
                <w:szCs w:val="21"/>
              </w:rPr>
            </w:pPr>
            <w:r>
              <w:rPr>
                <w:sz w:val="21"/>
                <w:szCs w:val="21"/>
              </w:rPr>
              <w:t>200厚方孔板+10厚玻璃棉板+40厚水泥砂浆</w:t>
            </w:r>
          </w:p>
        </w:tc>
      </w:tr>
      <w:tr w14:paraId="47960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8112D5">
            <w:pPr>
              <w:rPr>
                <w:sz w:val="21"/>
                <w:szCs w:val="21"/>
              </w:rPr>
            </w:pPr>
          </w:p>
        </w:tc>
        <w:tc>
          <w:tcPr>
            <w:shd w:val="clear" w:color="auto" w:fill="E6E6E6"/>
            <w:vAlign w:val="center"/>
          </w:tcPr>
          <w:p w14:paraId="31DB0817">
            <w:pPr>
              <w:rPr>
                <w:sz w:val="21"/>
                <w:szCs w:val="21"/>
              </w:rPr>
            </w:pPr>
            <w:r>
              <w:rPr>
                <w:sz w:val="21"/>
                <w:szCs w:val="21"/>
              </w:rPr>
              <w:t>倍频程频率</w:t>
            </w:r>
          </w:p>
        </w:tc>
        <w:tc>
          <w:tcPr>
            <w:shd w:val="clear" w:color="auto" w:fill="E6E6E6"/>
            <w:vAlign w:val="center"/>
          </w:tcPr>
          <w:p w14:paraId="18DDF241">
            <w:pPr>
              <w:rPr>
                <w:sz w:val="21"/>
                <w:szCs w:val="21"/>
              </w:rPr>
            </w:pPr>
            <w:r>
              <w:rPr>
                <w:sz w:val="21"/>
                <w:szCs w:val="21"/>
              </w:rPr>
              <w:t>125Hz</w:t>
            </w:r>
          </w:p>
        </w:tc>
        <w:tc>
          <w:tcPr>
            <w:shd w:val="clear" w:color="auto" w:fill="E6E6E6"/>
            <w:vAlign w:val="center"/>
          </w:tcPr>
          <w:p w14:paraId="13EF6D2A">
            <w:pPr>
              <w:rPr>
                <w:sz w:val="21"/>
                <w:szCs w:val="21"/>
              </w:rPr>
            </w:pPr>
            <w:r>
              <w:rPr>
                <w:sz w:val="21"/>
                <w:szCs w:val="21"/>
              </w:rPr>
              <w:t>250Hz</w:t>
            </w:r>
          </w:p>
        </w:tc>
        <w:tc>
          <w:tcPr>
            <w:shd w:val="clear" w:color="auto" w:fill="E6E6E6"/>
            <w:vAlign w:val="center"/>
          </w:tcPr>
          <w:p w14:paraId="7128506C">
            <w:pPr>
              <w:rPr>
                <w:sz w:val="21"/>
                <w:szCs w:val="21"/>
              </w:rPr>
            </w:pPr>
            <w:r>
              <w:rPr>
                <w:sz w:val="21"/>
                <w:szCs w:val="21"/>
              </w:rPr>
              <w:t>500Hz</w:t>
            </w:r>
          </w:p>
        </w:tc>
        <w:tc>
          <w:tcPr>
            <w:shd w:val="clear" w:color="auto" w:fill="E6E6E6"/>
            <w:vAlign w:val="center"/>
          </w:tcPr>
          <w:p w14:paraId="50B3EED2">
            <w:pPr>
              <w:rPr>
                <w:sz w:val="21"/>
                <w:szCs w:val="21"/>
              </w:rPr>
            </w:pPr>
            <w:r>
              <w:rPr>
                <w:sz w:val="21"/>
                <w:szCs w:val="21"/>
              </w:rPr>
              <w:t>1000Hz</w:t>
            </w:r>
          </w:p>
        </w:tc>
        <w:tc>
          <w:tcPr>
            <w:shd w:val="clear" w:color="auto" w:fill="E6E6E6"/>
            <w:vAlign w:val="center"/>
          </w:tcPr>
          <w:p w14:paraId="2B0124F9">
            <w:pPr>
              <w:rPr>
                <w:sz w:val="21"/>
                <w:szCs w:val="21"/>
              </w:rPr>
            </w:pPr>
            <w:r>
              <w:rPr>
                <w:sz w:val="21"/>
                <w:szCs w:val="21"/>
              </w:rPr>
              <w:t>2000Hz</w:t>
            </w:r>
          </w:p>
        </w:tc>
      </w:tr>
      <w:tr w14:paraId="5AC4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4E9AC4">
            <w:pPr>
              <w:rPr>
                <w:sz w:val="21"/>
                <w:szCs w:val="21"/>
              </w:rPr>
            </w:pPr>
          </w:p>
        </w:tc>
        <w:tc>
          <w:tcPr>
            <w:shd w:val="clear" w:color="auto" w:fill="E6E6E6"/>
            <w:vAlign w:val="center"/>
          </w:tcPr>
          <w:p w14:paraId="3BD1BE30">
            <w:pPr>
              <w:rPr>
                <w:sz w:val="21"/>
                <w:szCs w:val="21"/>
              </w:rPr>
            </w:pPr>
            <w:r>
              <w:rPr>
                <w:sz w:val="21"/>
                <w:szCs w:val="21"/>
              </w:rPr>
              <w:t>分频隔声量</w:t>
            </w:r>
          </w:p>
        </w:tc>
        <w:tc>
          <w:tcPr>
            <w:vAlign w:val="center"/>
          </w:tcPr>
          <w:p w14:paraId="565289A0">
            <w:pPr>
              <w:rPr>
                <w:sz w:val="21"/>
                <w:szCs w:val="21"/>
              </w:rPr>
            </w:pPr>
            <w:r>
              <w:rPr>
                <w:sz w:val="21"/>
                <w:szCs w:val="21"/>
              </w:rPr>
              <w:t>46.0</w:t>
            </w:r>
          </w:p>
        </w:tc>
        <w:tc>
          <w:tcPr>
            <w:vAlign w:val="center"/>
          </w:tcPr>
          <w:p w14:paraId="0EDC0202">
            <w:pPr>
              <w:rPr>
                <w:sz w:val="21"/>
                <w:szCs w:val="21"/>
              </w:rPr>
            </w:pPr>
            <w:r>
              <w:rPr>
                <w:sz w:val="21"/>
                <w:szCs w:val="21"/>
              </w:rPr>
              <w:t>55.0</w:t>
            </w:r>
          </w:p>
        </w:tc>
        <w:tc>
          <w:tcPr>
            <w:vAlign w:val="center"/>
          </w:tcPr>
          <w:p w14:paraId="3A2A999E">
            <w:pPr>
              <w:rPr>
                <w:sz w:val="21"/>
                <w:szCs w:val="21"/>
              </w:rPr>
            </w:pPr>
            <w:r>
              <w:rPr>
                <w:sz w:val="21"/>
                <w:szCs w:val="21"/>
              </w:rPr>
              <w:t>62.0</w:t>
            </w:r>
          </w:p>
        </w:tc>
        <w:tc>
          <w:tcPr>
            <w:vAlign w:val="center"/>
          </w:tcPr>
          <w:p w14:paraId="17A925C2">
            <w:pPr>
              <w:rPr>
                <w:sz w:val="21"/>
                <w:szCs w:val="21"/>
              </w:rPr>
            </w:pPr>
            <w:r>
              <w:rPr>
                <w:sz w:val="21"/>
                <w:szCs w:val="21"/>
              </w:rPr>
              <w:t>54.0</w:t>
            </w:r>
          </w:p>
        </w:tc>
        <w:tc>
          <w:tcPr>
            <w:vAlign w:val="center"/>
          </w:tcPr>
          <w:p w14:paraId="534EDBBF">
            <w:pPr>
              <w:rPr>
                <w:sz w:val="21"/>
                <w:szCs w:val="21"/>
              </w:rPr>
            </w:pPr>
            <w:r>
              <w:rPr>
                <w:sz w:val="21"/>
                <w:szCs w:val="21"/>
              </w:rPr>
              <w:t>47.0</w:t>
            </w:r>
          </w:p>
        </w:tc>
      </w:tr>
      <w:tr w14:paraId="2671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0B0D2E">
            <w:pPr>
              <w:rPr>
                <w:sz w:val="21"/>
                <w:szCs w:val="21"/>
              </w:rPr>
            </w:pPr>
          </w:p>
        </w:tc>
        <w:tc>
          <w:tcPr>
            <w:shd w:val="clear" w:color="auto" w:fill="E6E6E6"/>
            <w:vAlign w:val="center"/>
          </w:tcPr>
          <w:p w14:paraId="3AA16872">
            <w:pPr>
              <w:rPr>
                <w:sz w:val="21"/>
                <w:szCs w:val="21"/>
              </w:rPr>
            </w:pPr>
            <w:r>
              <w:rPr>
                <w:sz w:val="21"/>
                <w:szCs w:val="21"/>
              </w:rPr>
              <w:t>不利偏差</w:t>
            </w:r>
          </w:p>
        </w:tc>
        <w:tc>
          <w:tcPr>
            <w:vAlign w:val="center"/>
          </w:tcPr>
          <w:p w14:paraId="2204EE6C">
            <w:pPr>
              <w:rPr>
                <w:sz w:val="21"/>
                <w:szCs w:val="21"/>
              </w:rPr>
            </w:pPr>
            <w:r>
              <w:rPr>
                <w:sz w:val="21"/>
                <w:szCs w:val="21"/>
              </w:rPr>
              <w:t>0.0</w:t>
            </w:r>
          </w:p>
        </w:tc>
        <w:tc>
          <w:tcPr>
            <w:vAlign w:val="center"/>
          </w:tcPr>
          <w:p w14:paraId="64D4038A">
            <w:pPr>
              <w:rPr>
                <w:sz w:val="21"/>
                <w:szCs w:val="21"/>
              </w:rPr>
            </w:pPr>
            <w:r>
              <w:rPr>
                <w:sz w:val="21"/>
                <w:szCs w:val="21"/>
              </w:rPr>
              <w:t>0.0</w:t>
            </w:r>
          </w:p>
        </w:tc>
        <w:tc>
          <w:tcPr>
            <w:vAlign w:val="center"/>
          </w:tcPr>
          <w:p w14:paraId="39A22A90">
            <w:pPr>
              <w:rPr>
                <w:sz w:val="21"/>
                <w:szCs w:val="21"/>
              </w:rPr>
            </w:pPr>
            <w:r>
              <w:rPr>
                <w:sz w:val="21"/>
                <w:szCs w:val="21"/>
              </w:rPr>
              <w:t>4.0</w:t>
            </w:r>
          </w:p>
        </w:tc>
        <w:tc>
          <w:tcPr>
            <w:vAlign w:val="center"/>
          </w:tcPr>
          <w:p w14:paraId="648A2188">
            <w:pPr>
              <w:rPr>
                <w:sz w:val="21"/>
                <w:szCs w:val="21"/>
              </w:rPr>
            </w:pPr>
            <w:r>
              <w:rPr>
                <w:sz w:val="21"/>
                <w:szCs w:val="21"/>
              </w:rPr>
              <w:t>0.0</w:t>
            </w:r>
          </w:p>
        </w:tc>
        <w:tc>
          <w:tcPr>
            <w:vAlign w:val="center"/>
          </w:tcPr>
          <w:p w14:paraId="30163DB8">
            <w:pPr>
              <w:rPr>
                <w:sz w:val="21"/>
                <w:szCs w:val="21"/>
              </w:rPr>
            </w:pPr>
            <w:r>
              <w:rPr>
                <w:sz w:val="21"/>
                <w:szCs w:val="21"/>
              </w:rPr>
              <w:t>5.0</w:t>
            </w:r>
          </w:p>
        </w:tc>
      </w:tr>
      <w:tr w14:paraId="5BAF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55CF9">
            <w:pPr>
              <w:rPr>
                <w:sz w:val="21"/>
                <w:szCs w:val="21"/>
              </w:rPr>
            </w:pPr>
          </w:p>
        </w:tc>
        <w:tc>
          <w:tcPr>
            <w:shd w:val="clear" w:color="auto" w:fill="E6E6E6"/>
            <w:vAlign w:val="center"/>
          </w:tcPr>
          <w:p w14:paraId="015D1C04">
            <w:pPr>
              <w:rPr>
                <w:sz w:val="21"/>
                <w:szCs w:val="21"/>
              </w:rPr>
            </w:pPr>
            <w:r>
              <w:rPr>
                <w:sz w:val="21"/>
                <w:szCs w:val="21"/>
              </w:rPr>
              <w:t>数据来源</w:t>
            </w:r>
          </w:p>
        </w:tc>
        <w:tc>
          <w:tcPr>
            <w:gridSpan w:val="5"/>
            <w:vAlign w:val="center"/>
          </w:tcPr>
          <w:p w14:paraId="4D4EB4B1">
            <w:pPr>
              <w:rPr>
                <w:sz w:val="21"/>
                <w:szCs w:val="21"/>
              </w:rPr>
            </w:pPr>
            <w:r>
              <w:rPr>
                <w:sz w:val="21"/>
                <w:szCs w:val="21"/>
              </w:rPr>
              <w:t>《建筑声学设计手册》</w:t>
            </w:r>
          </w:p>
        </w:tc>
      </w:tr>
      <w:tr w14:paraId="3AE97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88C07">
            <w:pPr>
              <w:rPr>
                <w:sz w:val="21"/>
                <w:szCs w:val="21"/>
              </w:rPr>
            </w:pPr>
          </w:p>
        </w:tc>
        <w:tc>
          <w:tcPr>
            <w:shd w:val="clear" w:color="auto" w:fill="E6E6E6"/>
            <w:vAlign w:val="center"/>
          </w:tcPr>
          <w:p w14:paraId="6A902048">
            <w:pPr>
              <w:rPr>
                <w:sz w:val="21"/>
                <w:szCs w:val="21"/>
              </w:rPr>
            </w:pPr>
            <w:r>
              <w:rPr>
                <w:sz w:val="21"/>
                <w:szCs w:val="21"/>
              </w:rPr>
              <w:t>计权规范化撞击声压级</w:t>
            </w:r>
          </w:p>
        </w:tc>
        <w:tc>
          <w:tcPr>
            <w:gridSpan w:val="5"/>
            <w:vAlign w:val="center"/>
          </w:tcPr>
          <w:p w14:paraId="4EC9C49D">
            <w:pPr>
              <w:rPr>
                <w:sz w:val="21"/>
                <w:szCs w:val="21"/>
              </w:rPr>
            </w:pPr>
            <w:r>
              <w:rPr>
                <w:sz w:val="21"/>
                <w:szCs w:val="21"/>
              </w:rPr>
              <w:t>53</w:t>
            </w:r>
          </w:p>
        </w:tc>
      </w:tr>
      <w:tr w14:paraId="068D7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FED76F">
            <w:pPr>
              <w:rPr>
                <w:sz w:val="21"/>
                <w:szCs w:val="21"/>
              </w:rPr>
            </w:pPr>
          </w:p>
        </w:tc>
        <w:tc>
          <w:tcPr>
            <w:shd w:val="clear" w:color="auto" w:fill="E6E6E6"/>
            <w:vAlign w:val="center"/>
          </w:tcPr>
          <w:p w14:paraId="13A5D30C">
            <w:pPr>
              <w:rPr>
                <w:sz w:val="21"/>
                <w:szCs w:val="21"/>
              </w:rPr>
            </w:pPr>
            <w:r>
              <w:rPr>
                <w:sz w:val="21"/>
                <w:szCs w:val="21"/>
              </w:rPr>
              <w:t>标准限值</w:t>
            </w:r>
          </w:p>
        </w:tc>
        <w:tc>
          <w:tcPr>
            <w:gridSpan w:val="5"/>
            <w:vAlign w:val="center"/>
          </w:tcPr>
          <w:p w14:paraId="45027C60">
            <w:pPr>
              <w:rPr>
                <w:sz w:val="21"/>
                <w:szCs w:val="21"/>
              </w:rPr>
            </w:pPr>
            <w:r>
              <w:rPr>
                <w:sz w:val="21"/>
                <w:szCs w:val="21"/>
              </w:rPr>
              <w:t>低限:&lt;75,高要求:&lt;65</w:t>
            </w:r>
          </w:p>
        </w:tc>
      </w:tr>
      <w:tr w14:paraId="5EFF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BE0ADE">
            <w:pPr>
              <w:rPr>
                <w:sz w:val="21"/>
                <w:szCs w:val="21"/>
              </w:rPr>
            </w:pPr>
          </w:p>
        </w:tc>
        <w:tc>
          <w:tcPr>
            <w:shd w:val="clear" w:color="auto" w:fill="E6E6E6"/>
            <w:vAlign w:val="center"/>
          </w:tcPr>
          <w:p w14:paraId="1C3334D4">
            <w:pPr>
              <w:rPr>
                <w:sz w:val="21"/>
                <w:szCs w:val="21"/>
              </w:rPr>
            </w:pPr>
            <w:r>
              <w:rPr>
                <w:sz w:val="21"/>
                <w:szCs w:val="21"/>
              </w:rPr>
              <w:t>结论</w:t>
            </w:r>
          </w:p>
        </w:tc>
        <w:tc>
          <w:tcPr>
            <w:gridSpan w:val="5"/>
            <w:vAlign w:val="center"/>
          </w:tcPr>
          <w:p w14:paraId="7A2273BA">
            <w:pPr>
              <w:rPr>
                <w:sz w:val="21"/>
                <w:szCs w:val="21"/>
              </w:rPr>
            </w:pPr>
            <w:r>
              <w:rPr>
                <w:sz w:val="21"/>
                <w:szCs w:val="21"/>
              </w:rPr>
              <w:t>满足高要求</w:t>
            </w:r>
          </w:p>
        </w:tc>
      </w:tr>
      <w:tr w14:paraId="38149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2550C6">
            <w:pPr>
              <w:rPr>
                <w:sz w:val="21"/>
                <w:szCs w:val="21"/>
              </w:rPr>
            </w:pPr>
            <w:r>
              <w:rPr>
                <w:sz w:val="21"/>
                <w:szCs w:val="21"/>
              </w:rPr>
              <w:t>阅览室与上层房间之间楼板</w:t>
            </w:r>
          </w:p>
        </w:tc>
        <w:tc>
          <w:tcPr>
            <w:shd w:val="clear" w:color="auto" w:fill="E6E6E6"/>
            <w:vAlign w:val="center"/>
          </w:tcPr>
          <w:p w14:paraId="24B85CFE">
            <w:pPr>
              <w:rPr>
                <w:sz w:val="21"/>
                <w:szCs w:val="21"/>
              </w:rPr>
            </w:pPr>
            <w:r>
              <w:rPr>
                <w:sz w:val="21"/>
                <w:szCs w:val="21"/>
              </w:rPr>
              <w:t>构造做法</w:t>
            </w:r>
          </w:p>
        </w:tc>
        <w:tc>
          <w:tcPr>
            <w:gridSpan w:val="5"/>
            <w:vAlign w:val="center"/>
          </w:tcPr>
          <w:p w14:paraId="4C80C4C9">
            <w:pPr>
              <w:rPr>
                <w:sz w:val="21"/>
                <w:szCs w:val="21"/>
              </w:rPr>
            </w:pPr>
            <w:r>
              <w:rPr>
                <w:sz w:val="21"/>
                <w:szCs w:val="21"/>
              </w:rPr>
              <w:t>水泥砂浆 40mm＋钢筋混凝土 150mm＋石墨聚苯乙烯保温隔声板(b1级)（经压缩、覆膜处理） 15mm＋混合砂浆 40mm</w:t>
            </w:r>
          </w:p>
        </w:tc>
      </w:tr>
      <w:tr w14:paraId="2EB3A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615C5">
            <w:pPr>
              <w:rPr>
                <w:sz w:val="21"/>
                <w:szCs w:val="21"/>
              </w:rPr>
            </w:pPr>
          </w:p>
        </w:tc>
        <w:tc>
          <w:tcPr>
            <w:shd w:val="clear" w:color="auto" w:fill="E6E6E6"/>
            <w:vAlign w:val="center"/>
          </w:tcPr>
          <w:p w14:paraId="651A87C5">
            <w:pPr>
              <w:rPr>
                <w:sz w:val="21"/>
                <w:szCs w:val="21"/>
              </w:rPr>
            </w:pPr>
            <w:r>
              <w:rPr>
                <w:sz w:val="21"/>
                <w:szCs w:val="21"/>
              </w:rPr>
              <w:t>参照构造做法</w:t>
            </w:r>
          </w:p>
        </w:tc>
        <w:tc>
          <w:tcPr>
            <w:gridSpan w:val="5"/>
            <w:vAlign w:val="center"/>
          </w:tcPr>
          <w:p w14:paraId="1EBB6225">
            <w:pPr>
              <w:rPr>
                <w:sz w:val="21"/>
                <w:szCs w:val="21"/>
              </w:rPr>
            </w:pPr>
            <w:r>
              <w:rPr>
                <w:sz w:val="21"/>
                <w:szCs w:val="21"/>
              </w:rPr>
              <w:t>200厚方孔板+10厚玻璃棉板+40厚水泥砂浆</w:t>
            </w:r>
          </w:p>
        </w:tc>
      </w:tr>
      <w:tr w14:paraId="72947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A981B7">
            <w:pPr>
              <w:rPr>
                <w:sz w:val="21"/>
                <w:szCs w:val="21"/>
              </w:rPr>
            </w:pPr>
          </w:p>
        </w:tc>
        <w:tc>
          <w:tcPr>
            <w:shd w:val="clear" w:color="auto" w:fill="E6E6E6"/>
            <w:vAlign w:val="center"/>
          </w:tcPr>
          <w:p w14:paraId="6E0E06AD">
            <w:pPr>
              <w:rPr>
                <w:sz w:val="21"/>
                <w:szCs w:val="21"/>
              </w:rPr>
            </w:pPr>
            <w:r>
              <w:rPr>
                <w:sz w:val="21"/>
                <w:szCs w:val="21"/>
              </w:rPr>
              <w:t>倍频程频率</w:t>
            </w:r>
          </w:p>
        </w:tc>
        <w:tc>
          <w:tcPr>
            <w:shd w:val="clear" w:color="auto" w:fill="E6E6E6"/>
            <w:vAlign w:val="center"/>
          </w:tcPr>
          <w:p w14:paraId="3A1B20FF">
            <w:pPr>
              <w:rPr>
                <w:sz w:val="21"/>
                <w:szCs w:val="21"/>
              </w:rPr>
            </w:pPr>
            <w:r>
              <w:rPr>
                <w:sz w:val="21"/>
                <w:szCs w:val="21"/>
              </w:rPr>
              <w:t>125Hz</w:t>
            </w:r>
          </w:p>
        </w:tc>
        <w:tc>
          <w:tcPr>
            <w:shd w:val="clear" w:color="auto" w:fill="E6E6E6"/>
            <w:vAlign w:val="center"/>
          </w:tcPr>
          <w:p w14:paraId="1E910B9E">
            <w:pPr>
              <w:rPr>
                <w:sz w:val="21"/>
                <w:szCs w:val="21"/>
              </w:rPr>
            </w:pPr>
            <w:r>
              <w:rPr>
                <w:sz w:val="21"/>
                <w:szCs w:val="21"/>
              </w:rPr>
              <w:t>250Hz</w:t>
            </w:r>
          </w:p>
        </w:tc>
        <w:tc>
          <w:tcPr>
            <w:shd w:val="clear" w:color="auto" w:fill="E6E6E6"/>
            <w:vAlign w:val="center"/>
          </w:tcPr>
          <w:p w14:paraId="1894743B">
            <w:pPr>
              <w:rPr>
                <w:sz w:val="21"/>
                <w:szCs w:val="21"/>
              </w:rPr>
            </w:pPr>
            <w:r>
              <w:rPr>
                <w:sz w:val="21"/>
                <w:szCs w:val="21"/>
              </w:rPr>
              <w:t>500Hz</w:t>
            </w:r>
          </w:p>
        </w:tc>
        <w:tc>
          <w:tcPr>
            <w:shd w:val="clear" w:color="auto" w:fill="E6E6E6"/>
            <w:vAlign w:val="center"/>
          </w:tcPr>
          <w:p w14:paraId="00F53B3C">
            <w:pPr>
              <w:rPr>
                <w:sz w:val="21"/>
                <w:szCs w:val="21"/>
              </w:rPr>
            </w:pPr>
            <w:r>
              <w:rPr>
                <w:sz w:val="21"/>
                <w:szCs w:val="21"/>
              </w:rPr>
              <w:t>1000Hz</w:t>
            </w:r>
          </w:p>
        </w:tc>
        <w:tc>
          <w:tcPr>
            <w:shd w:val="clear" w:color="auto" w:fill="E6E6E6"/>
            <w:vAlign w:val="center"/>
          </w:tcPr>
          <w:p w14:paraId="5A0CE574">
            <w:pPr>
              <w:rPr>
                <w:sz w:val="21"/>
                <w:szCs w:val="21"/>
              </w:rPr>
            </w:pPr>
            <w:r>
              <w:rPr>
                <w:sz w:val="21"/>
                <w:szCs w:val="21"/>
              </w:rPr>
              <w:t>2000Hz</w:t>
            </w:r>
          </w:p>
        </w:tc>
      </w:tr>
      <w:tr w14:paraId="769A0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85BEE3">
            <w:pPr>
              <w:rPr>
                <w:sz w:val="21"/>
                <w:szCs w:val="21"/>
              </w:rPr>
            </w:pPr>
          </w:p>
        </w:tc>
        <w:tc>
          <w:tcPr>
            <w:shd w:val="clear" w:color="auto" w:fill="E6E6E6"/>
            <w:vAlign w:val="center"/>
          </w:tcPr>
          <w:p w14:paraId="0F337766">
            <w:pPr>
              <w:rPr>
                <w:sz w:val="21"/>
                <w:szCs w:val="21"/>
              </w:rPr>
            </w:pPr>
            <w:r>
              <w:rPr>
                <w:sz w:val="21"/>
                <w:szCs w:val="21"/>
              </w:rPr>
              <w:t>分频隔声量</w:t>
            </w:r>
          </w:p>
        </w:tc>
        <w:tc>
          <w:tcPr>
            <w:vAlign w:val="center"/>
          </w:tcPr>
          <w:p w14:paraId="3115C44D">
            <w:pPr>
              <w:rPr>
                <w:sz w:val="21"/>
                <w:szCs w:val="21"/>
              </w:rPr>
            </w:pPr>
            <w:r>
              <w:rPr>
                <w:sz w:val="21"/>
                <w:szCs w:val="21"/>
              </w:rPr>
              <w:t>46.0</w:t>
            </w:r>
          </w:p>
        </w:tc>
        <w:tc>
          <w:tcPr>
            <w:vAlign w:val="center"/>
          </w:tcPr>
          <w:p w14:paraId="10E83C0C">
            <w:pPr>
              <w:rPr>
                <w:sz w:val="21"/>
                <w:szCs w:val="21"/>
              </w:rPr>
            </w:pPr>
            <w:r>
              <w:rPr>
                <w:sz w:val="21"/>
                <w:szCs w:val="21"/>
              </w:rPr>
              <w:t>55.0</w:t>
            </w:r>
          </w:p>
        </w:tc>
        <w:tc>
          <w:tcPr>
            <w:vAlign w:val="center"/>
          </w:tcPr>
          <w:p w14:paraId="7686F187">
            <w:pPr>
              <w:rPr>
                <w:sz w:val="21"/>
                <w:szCs w:val="21"/>
              </w:rPr>
            </w:pPr>
            <w:r>
              <w:rPr>
                <w:sz w:val="21"/>
                <w:szCs w:val="21"/>
              </w:rPr>
              <w:t>62.0</w:t>
            </w:r>
          </w:p>
        </w:tc>
        <w:tc>
          <w:tcPr>
            <w:vAlign w:val="center"/>
          </w:tcPr>
          <w:p w14:paraId="32BE4C1C">
            <w:pPr>
              <w:rPr>
                <w:sz w:val="21"/>
                <w:szCs w:val="21"/>
              </w:rPr>
            </w:pPr>
            <w:r>
              <w:rPr>
                <w:sz w:val="21"/>
                <w:szCs w:val="21"/>
              </w:rPr>
              <w:t>54.0</w:t>
            </w:r>
          </w:p>
        </w:tc>
        <w:tc>
          <w:tcPr>
            <w:vAlign w:val="center"/>
          </w:tcPr>
          <w:p w14:paraId="593C1D43">
            <w:pPr>
              <w:rPr>
                <w:sz w:val="21"/>
                <w:szCs w:val="21"/>
              </w:rPr>
            </w:pPr>
            <w:r>
              <w:rPr>
                <w:sz w:val="21"/>
                <w:szCs w:val="21"/>
              </w:rPr>
              <w:t>47.0</w:t>
            </w:r>
          </w:p>
        </w:tc>
      </w:tr>
      <w:tr w14:paraId="00E75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ACA880">
            <w:pPr>
              <w:rPr>
                <w:sz w:val="21"/>
                <w:szCs w:val="21"/>
              </w:rPr>
            </w:pPr>
          </w:p>
        </w:tc>
        <w:tc>
          <w:tcPr>
            <w:shd w:val="clear" w:color="auto" w:fill="E6E6E6"/>
            <w:vAlign w:val="center"/>
          </w:tcPr>
          <w:p w14:paraId="440FABA6">
            <w:pPr>
              <w:rPr>
                <w:sz w:val="21"/>
                <w:szCs w:val="21"/>
              </w:rPr>
            </w:pPr>
            <w:r>
              <w:rPr>
                <w:sz w:val="21"/>
                <w:szCs w:val="21"/>
              </w:rPr>
              <w:t>不利偏差</w:t>
            </w:r>
          </w:p>
        </w:tc>
        <w:tc>
          <w:tcPr>
            <w:vAlign w:val="center"/>
          </w:tcPr>
          <w:p w14:paraId="40338569">
            <w:pPr>
              <w:rPr>
                <w:sz w:val="21"/>
                <w:szCs w:val="21"/>
              </w:rPr>
            </w:pPr>
            <w:r>
              <w:rPr>
                <w:sz w:val="21"/>
                <w:szCs w:val="21"/>
              </w:rPr>
              <w:t>0.0</w:t>
            </w:r>
          </w:p>
        </w:tc>
        <w:tc>
          <w:tcPr>
            <w:vAlign w:val="center"/>
          </w:tcPr>
          <w:p w14:paraId="659BCD68">
            <w:pPr>
              <w:rPr>
                <w:sz w:val="21"/>
                <w:szCs w:val="21"/>
              </w:rPr>
            </w:pPr>
            <w:r>
              <w:rPr>
                <w:sz w:val="21"/>
                <w:szCs w:val="21"/>
              </w:rPr>
              <w:t>0.0</w:t>
            </w:r>
          </w:p>
        </w:tc>
        <w:tc>
          <w:tcPr>
            <w:vAlign w:val="center"/>
          </w:tcPr>
          <w:p w14:paraId="540CE977">
            <w:pPr>
              <w:rPr>
                <w:sz w:val="21"/>
                <w:szCs w:val="21"/>
              </w:rPr>
            </w:pPr>
            <w:r>
              <w:rPr>
                <w:sz w:val="21"/>
                <w:szCs w:val="21"/>
              </w:rPr>
              <w:t>4.0</w:t>
            </w:r>
          </w:p>
        </w:tc>
        <w:tc>
          <w:tcPr>
            <w:vAlign w:val="center"/>
          </w:tcPr>
          <w:p w14:paraId="225EAB88">
            <w:pPr>
              <w:rPr>
                <w:sz w:val="21"/>
                <w:szCs w:val="21"/>
              </w:rPr>
            </w:pPr>
            <w:r>
              <w:rPr>
                <w:sz w:val="21"/>
                <w:szCs w:val="21"/>
              </w:rPr>
              <w:t>0.0</w:t>
            </w:r>
          </w:p>
        </w:tc>
        <w:tc>
          <w:tcPr>
            <w:vAlign w:val="center"/>
          </w:tcPr>
          <w:p w14:paraId="63223955">
            <w:pPr>
              <w:rPr>
                <w:sz w:val="21"/>
                <w:szCs w:val="21"/>
              </w:rPr>
            </w:pPr>
            <w:r>
              <w:rPr>
                <w:sz w:val="21"/>
                <w:szCs w:val="21"/>
              </w:rPr>
              <w:t>5.0</w:t>
            </w:r>
          </w:p>
        </w:tc>
      </w:tr>
      <w:tr w14:paraId="4907B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9FD2F">
            <w:pPr>
              <w:rPr>
                <w:sz w:val="21"/>
                <w:szCs w:val="21"/>
              </w:rPr>
            </w:pPr>
          </w:p>
        </w:tc>
        <w:tc>
          <w:tcPr>
            <w:shd w:val="clear" w:color="auto" w:fill="E6E6E6"/>
            <w:vAlign w:val="center"/>
          </w:tcPr>
          <w:p w14:paraId="09C94DCD">
            <w:pPr>
              <w:rPr>
                <w:sz w:val="21"/>
                <w:szCs w:val="21"/>
              </w:rPr>
            </w:pPr>
            <w:r>
              <w:rPr>
                <w:sz w:val="21"/>
                <w:szCs w:val="21"/>
              </w:rPr>
              <w:t>数据来源</w:t>
            </w:r>
          </w:p>
        </w:tc>
        <w:tc>
          <w:tcPr>
            <w:gridSpan w:val="5"/>
            <w:vAlign w:val="center"/>
          </w:tcPr>
          <w:p w14:paraId="4AA4BBA0">
            <w:pPr>
              <w:rPr>
                <w:sz w:val="21"/>
                <w:szCs w:val="21"/>
              </w:rPr>
            </w:pPr>
            <w:r>
              <w:rPr>
                <w:sz w:val="21"/>
                <w:szCs w:val="21"/>
              </w:rPr>
              <w:t>《建筑声学设计手册》</w:t>
            </w:r>
          </w:p>
        </w:tc>
      </w:tr>
      <w:tr w14:paraId="61906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CDE0C3">
            <w:pPr>
              <w:rPr>
                <w:sz w:val="21"/>
                <w:szCs w:val="21"/>
              </w:rPr>
            </w:pPr>
          </w:p>
        </w:tc>
        <w:tc>
          <w:tcPr>
            <w:shd w:val="clear" w:color="auto" w:fill="E6E6E6"/>
            <w:vAlign w:val="center"/>
          </w:tcPr>
          <w:p w14:paraId="34ACFDA5">
            <w:pPr>
              <w:rPr>
                <w:sz w:val="21"/>
                <w:szCs w:val="21"/>
              </w:rPr>
            </w:pPr>
            <w:r>
              <w:rPr>
                <w:sz w:val="21"/>
                <w:szCs w:val="21"/>
              </w:rPr>
              <w:t>计权规范化撞击声压级</w:t>
            </w:r>
          </w:p>
        </w:tc>
        <w:tc>
          <w:tcPr>
            <w:gridSpan w:val="5"/>
            <w:vAlign w:val="center"/>
          </w:tcPr>
          <w:p w14:paraId="36408E71">
            <w:pPr>
              <w:rPr>
                <w:sz w:val="21"/>
                <w:szCs w:val="21"/>
              </w:rPr>
            </w:pPr>
            <w:r>
              <w:rPr>
                <w:sz w:val="21"/>
                <w:szCs w:val="21"/>
              </w:rPr>
              <w:t>53</w:t>
            </w:r>
          </w:p>
        </w:tc>
      </w:tr>
      <w:tr w14:paraId="154C0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243B92">
            <w:pPr>
              <w:rPr>
                <w:sz w:val="21"/>
                <w:szCs w:val="21"/>
              </w:rPr>
            </w:pPr>
          </w:p>
        </w:tc>
        <w:tc>
          <w:tcPr>
            <w:shd w:val="clear" w:color="auto" w:fill="E6E6E6"/>
            <w:vAlign w:val="center"/>
          </w:tcPr>
          <w:p w14:paraId="0E1EDB33">
            <w:pPr>
              <w:rPr>
                <w:sz w:val="21"/>
                <w:szCs w:val="21"/>
              </w:rPr>
            </w:pPr>
            <w:r>
              <w:rPr>
                <w:sz w:val="21"/>
                <w:szCs w:val="21"/>
              </w:rPr>
              <w:t>标准限值</w:t>
            </w:r>
          </w:p>
        </w:tc>
        <w:tc>
          <w:tcPr>
            <w:gridSpan w:val="5"/>
            <w:vAlign w:val="center"/>
          </w:tcPr>
          <w:p w14:paraId="31F7229B">
            <w:pPr>
              <w:rPr>
                <w:sz w:val="21"/>
                <w:szCs w:val="21"/>
              </w:rPr>
            </w:pPr>
            <w:r>
              <w:rPr>
                <w:sz w:val="21"/>
                <w:szCs w:val="21"/>
              </w:rPr>
              <w:t>低限:&lt;65,高要求:&lt;55</w:t>
            </w:r>
          </w:p>
        </w:tc>
      </w:tr>
      <w:tr w14:paraId="4E585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A777F8">
            <w:pPr>
              <w:rPr>
                <w:sz w:val="21"/>
                <w:szCs w:val="21"/>
              </w:rPr>
            </w:pPr>
          </w:p>
        </w:tc>
        <w:tc>
          <w:tcPr>
            <w:shd w:val="clear" w:color="auto" w:fill="E6E6E6"/>
            <w:vAlign w:val="center"/>
          </w:tcPr>
          <w:p w14:paraId="2B5F221F">
            <w:pPr>
              <w:rPr>
                <w:sz w:val="21"/>
                <w:szCs w:val="21"/>
              </w:rPr>
            </w:pPr>
            <w:r>
              <w:rPr>
                <w:sz w:val="21"/>
                <w:szCs w:val="21"/>
              </w:rPr>
              <w:t>结论</w:t>
            </w:r>
          </w:p>
        </w:tc>
        <w:tc>
          <w:tcPr>
            <w:gridSpan w:val="5"/>
            <w:vAlign w:val="center"/>
          </w:tcPr>
          <w:p w14:paraId="566D8594">
            <w:pPr>
              <w:rPr>
                <w:sz w:val="21"/>
                <w:szCs w:val="21"/>
              </w:rPr>
            </w:pPr>
            <w:r>
              <w:rPr>
                <w:sz w:val="21"/>
                <w:szCs w:val="21"/>
              </w:rPr>
              <w:t>满足高要求</w:t>
            </w:r>
          </w:p>
        </w:tc>
      </w:tr>
    </w:tbl>
    <w:p w14:paraId="18BFE386">
      <w:pPr>
        <w:rPr>
          <w:lang w:val="en-US"/>
        </w:rPr>
      </w:pPr>
      <w:bookmarkStart w:id="48" w:name="撞击声隔声"/>
      <w:bookmarkEnd w:id="48"/>
    </w:p>
    <w:p w14:paraId="6DF5E4E8">
      <w:pPr>
        <w:rPr>
          <w:sz w:val="21"/>
          <w:szCs w:val="21"/>
          <w:lang w:val="en-US"/>
        </w:rPr>
      </w:pPr>
    </w:p>
    <w:bookmarkEnd w:id="24"/>
    <w:p w14:paraId="14884CCC">
      <w:pPr>
        <w:pStyle w:val="2"/>
        <w:ind w:left="669" w:hanging="669"/>
        <w:rPr>
          <w:kern w:val="2"/>
        </w:rPr>
      </w:pPr>
      <w:bookmarkStart w:id="49" w:name="_Toc2556"/>
      <w:r>
        <w:rPr>
          <w:rFonts w:hint="eastAsia"/>
          <w:kern w:val="2"/>
        </w:rPr>
        <w:t>结论</w:t>
      </w:r>
      <w:bookmarkEnd w:id="49"/>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10C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F02E2C">
            <w:pPr>
              <w:jc w:val="center"/>
              <w:rPr>
                <w:sz w:val="21"/>
                <w:szCs w:val="21"/>
              </w:rPr>
            </w:pPr>
            <w:r>
              <w:rPr>
                <w:sz w:val="21"/>
                <w:szCs w:val="21"/>
              </w:rPr>
              <w:t>构件</w:t>
            </w:r>
          </w:p>
        </w:tc>
        <w:tc>
          <w:tcPr>
            <w:shd w:val="clear" w:color="auto" w:fill="E6E6E6"/>
            <w:vAlign w:val="center"/>
          </w:tcPr>
          <w:p w14:paraId="67988BB2">
            <w:pPr>
              <w:jc w:val="center"/>
              <w:rPr>
                <w:sz w:val="21"/>
                <w:szCs w:val="21"/>
              </w:rPr>
            </w:pPr>
            <w:r>
              <w:rPr>
                <w:sz w:val="21"/>
                <w:szCs w:val="21"/>
              </w:rPr>
              <w:t>单值评价量+频谱修正量</w:t>
            </w:r>
          </w:p>
        </w:tc>
        <w:tc>
          <w:tcPr>
            <w:shd w:val="clear" w:color="auto" w:fill="E6E6E6"/>
            <w:vAlign w:val="center"/>
          </w:tcPr>
          <w:p w14:paraId="707DACBB">
            <w:pPr>
              <w:jc w:val="center"/>
              <w:rPr>
                <w:sz w:val="21"/>
                <w:szCs w:val="21"/>
              </w:rPr>
            </w:pPr>
            <w:r>
              <w:rPr>
                <w:sz w:val="21"/>
                <w:szCs w:val="21"/>
              </w:rPr>
              <w:t>标准限值</w:t>
            </w:r>
          </w:p>
        </w:tc>
        <w:tc>
          <w:tcPr>
            <w:shd w:val="clear" w:color="auto" w:fill="E6E6E6"/>
            <w:vAlign w:val="center"/>
          </w:tcPr>
          <w:p w14:paraId="59AC7A7E">
            <w:pPr>
              <w:jc w:val="center"/>
              <w:rPr>
                <w:sz w:val="21"/>
                <w:szCs w:val="21"/>
              </w:rPr>
            </w:pPr>
            <w:r>
              <w:rPr>
                <w:sz w:val="21"/>
                <w:szCs w:val="21"/>
              </w:rPr>
              <w:t>结论</w:t>
            </w:r>
          </w:p>
        </w:tc>
      </w:tr>
      <w:tr w14:paraId="6DB4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CE4221">
            <w:pPr>
              <w:rPr>
                <w:sz w:val="21"/>
                <w:szCs w:val="21"/>
              </w:rPr>
            </w:pPr>
            <w:r>
              <w:rPr>
                <w:sz w:val="21"/>
                <w:szCs w:val="21"/>
              </w:rPr>
              <w:t>教学用房外墙</w:t>
            </w:r>
          </w:p>
        </w:tc>
        <w:tc>
          <w:tcPr>
            <w:vAlign w:val="center"/>
          </w:tcPr>
          <w:p w14:paraId="560F5F55">
            <w:pPr>
              <w:rPr>
                <w:sz w:val="21"/>
                <w:szCs w:val="21"/>
              </w:rPr>
            </w:pPr>
            <w:r>
              <w:rPr>
                <w:b/>
                <w:sz w:val="21"/>
                <w:szCs w:val="21"/>
              </w:rPr>
              <w:t>51</w:t>
            </w:r>
          </w:p>
        </w:tc>
        <w:tc>
          <w:tcPr>
            <w:vAlign w:val="center"/>
          </w:tcPr>
          <w:p w14:paraId="08D662CE">
            <w:pPr>
              <w:rPr>
                <w:sz w:val="21"/>
                <w:szCs w:val="21"/>
              </w:rPr>
            </w:pPr>
            <w:r>
              <w:rPr>
                <w:sz w:val="21"/>
                <w:szCs w:val="21"/>
              </w:rPr>
              <w:t>低限:≥45,高要求:≥50</w:t>
            </w:r>
          </w:p>
        </w:tc>
        <w:tc>
          <w:tcPr>
            <w:vAlign w:val="center"/>
          </w:tcPr>
          <w:p w14:paraId="66BEBE7E">
            <w:pPr>
              <w:rPr>
                <w:sz w:val="21"/>
                <w:szCs w:val="21"/>
              </w:rPr>
            </w:pPr>
            <w:r>
              <w:rPr>
                <w:b/>
                <w:sz w:val="21"/>
                <w:szCs w:val="21"/>
              </w:rPr>
              <w:t>满足高要求</w:t>
            </w:r>
          </w:p>
        </w:tc>
      </w:tr>
      <w:tr w14:paraId="1869C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31E476">
            <w:pPr>
              <w:rPr>
                <w:sz w:val="21"/>
                <w:szCs w:val="21"/>
              </w:rPr>
            </w:pPr>
            <w:r>
              <w:rPr>
                <w:sz w:val="21"/>
                <w:szCs w:val="21"/>
              </w:rPr>
              <w:t>阅览室的隔墙</w:t>
            </w:r>
          </w:p>
        </w:tc>
        <w:tc>
          <w:tcPr>
            <w:vAlign w:val="center"/>
          </w:tcPr>
          <w:p w14:paraId="41CD6798">
            <w:pPr>
              <w:rPr>
                <w:sz w:val="21"/>
                <w:szCs w:val="21"/>
              </w:rPr>
            </w:pPr>
            <w:r>
              <w:rPr>
                <w:b/>
                <w:sz w:val="21"/>
                <w:szCs w:val="21"/>
              </w:rPr>
              <w:t>51</w:t>
            </w:r>
          </w:p>
        </w:tc>
        <w:tc>
          <w:tcPr>
            <w:vAlign w:val="center"/>
          </w:tcPr>
          <w:p w14:paraId="529CD745">
            <w:pPr>
              <w:rPr>
                <w:sz w:val="21"/>
                <w:szCs w:val="21"/>
              </w:rPr>
            </w:pPr>
            <w:r>
              <w:rPr>
                <w:sz w:val="21"/>
                <w:szCs w:val="21"/>
              </w:rPr>
              <w:t>低限:&gt;50</w:t>
            </w:r>
          </w:p>
        </w:tc>
        <w:tc>
          <w:tcPr>
            <w:vAlign w:val="center"/>
          </w:tcPr>
          <w:p w14:paraId="1F33AAAE">
            <w:pPr>
              <w:rPr>
                <w:sz w:val="21"/>
                <w:szCs w:val="21"/>
              </w:rPr>
            </w:pPr>
            <w:r>
              <w:rPr>
                <w:b/>
                <w:sz w:val="21"/>
                <w:szCs w:val="21"/>
              </w:rPr>
              <w:t>满足高要求</w:t>
            </w:r>
          </w:p>
        </w:tc>
      </w:tr>
      <w:tr w14:paraId="68BBD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673FB2">
            <w:pPr>
              <w:rPr>
                <w:sz w:val="21"/>
                <w:szCs w:val="21"/>
              </w:rPr>
            </w:pPr>
            <w:r>
              <w:rPr>
                <w:sz w:val="21"/>
                <w:szCs w:val="21"/>
              </w:rPr>
              <w:t>普通教室间隔墙</w:t>
            </w:r>
          </w:p>
        </w:tc>
        <w:tc>
          <w:tcPr>
            <w:vAlign w:val="center"/>
          </w:tcPr>
          <w:p w14:paraId="46C8C378">
            <w:pPr>
              <w:rPr>
                <w:sz w:val="21"/>
                <w:szCs w:val="21"/>
              </w:rPr>
            </w:pPr>
            <w:r>
              <w:rPr>
                <w:b/>
                <w:sz w:val="21"/>
                <w:szCs w:val="21"/>
              </w:rPr>
              <w:t>51</w:t>
            </w:r>
          </w:p>
        </w:tc>
        <w:tc>
          <w:tcPr>
            <w:vAlign w:val="center"/>
          </w:tcPr>
          <w:p w14:paraId="740356BE">
            <w:pPr>
              <w:rPr>
                <w:sz w:val="21"/>
                <w:szCs w:val="21"/>
              </w:rPr>
            </w:pPr>
            <w:r>
              <w:rPr>
                <w:sz w:val="21"/>
                <w:szCs w:val="21"/>
              </w:rPr>
              <w:t>低限:&gt;45,高要求:&gt;50</w:t>
            </w:r>
          </w:p>
        </w:tc>
        <w:tc>
          <w:tcPr>
            <w:vAlign w:val="center"/>
          </w:tcPr>
          <w:p w14:paraId="6413427C">
            <w:pPr>
              <w:rPr>
                <w:sz w:val="21"/>
                <w:szCs w:val="21"/>
              </w:rPr>
            </w:pPr>
            <w:r>
              <w:rPr>
                <w:b/>
                <w:sz w:val="21"/>
                <w:szCs w:val="21"/>
              </w:rPr>
              <w:t>满足高要求</w:t>
            </w:r>
          </w:p>
        </w:tc>
      </w:tr>
      <w:tr w14:paraId="124A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157E73">
            <w:pPr>
              <w:rPr>
                <w:sz w:val="21"/>
                <w:szCs w:val="21"/>
              </w:rPr>
            </w:pPr>
            <w:r>
              <w:rPr>
                <w:sz w:val="21"/>
                <w:szCs w:val="21"/>
              </w:rPr>
              <w:t>阅览室楼板</w:t>
            </w:r>
          </w:p>
        </w:tc>
        <w:tc>
          <w:tcPr>
            <w:vAlign w:val="center"/>
          </w:tcPr>
          <w:p w14:paraId="77EBB325">
            <w:pPr>
              <w:rPr>
                <w:sz w:val="21"/>
                <w:szCs w:val="21"/>
              </w:rPr>
            </w:pPr>
            <w:r>
              <w:rPr>
                <w:b/>
                <w:sz w:val="21"/>
                <w:szCs w:val="21"/>
              </w:rPr>
              <w:t>54</w:t>
            </w:r>
          </w:p>
        </w:tc>
        <w:tc>
          <w:tcPr>
            <w:vAlign w:val="center"/>
          </w:tcPr>
          <w:p w14:paraId="2C08CC46">
            <w:pPr>
              <w:rPr>
                <w:sz w:val="21"/>
                <w:szCs w:val="21"/>
              </w:rPr>
            </w:pPr>
            <w:r>
              <w:rPr>
                <w:sz w:val="21"/>
                <w:szCs w:val="21"/>
              </w:rPr>
              <w:t>低限:&gt;50</w:t>
            </w:r>
          </w:p>
        </w:tc>
        <w:tc>
          <w:tcPr>
            <w:vAlign w:val="center"/>
          </w:tcPr>
          <w:p w14:paraId="4169AF94">
            <w:pPr>
              <w:rPr>
                <w:sz w:val="21"/>
                <w:szCs w:val="21"/>
              </w:rPr>
            </w:pPr>
            <w:r>
              <w:rPr>
                <w:b/>
                <w:sz w:val="21"/>
                <w:szCs w:val="21"/>
              </w:rPr>
              <w:t>满足高要求</w:t>
            </w:r>
          </w:p>
        </w:tc>
      </w:tr>
      <w:tr w14:paraId="42ACE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265CC2">
            <w:pPr>
              <w:rPr>
                <w:sz w:val="21"/>
                <w:szCs w:val="21"/>
              </w:rPr>
            </w:pPr>
            <w:r>
              <w:rPr>
                <w:sz w:val="21"/>
                <w:szCs w:val="21"/>
              </w:rPr>
              <w:t>普通教室间楼板</w:t>
            </w:r>
          </w:p>
        </w:tc>
        <w:tc>
          <w:tcPr>
            <w:vAlign w:val="center"/>
          </w:tcPr>
          <w:p w14:paraId="78A4CF33">
            <w:pPr>
              <w:rPr>
                <w:sz w:val="21"/>
                <w:szCs w:val="21"/>
              </w:rPr>
            </w:pPr>
            <w:r>
              <w:rPr>
                <w:b/>
                <w:sz w:val="21"/>
                <w:szCs w:val="21"/>
              </w:rPr>
              <w:t>54</w:t>
            </w:r>
          </w:p>
        </w:tc>
        <w:tc>
          <w:tcPr>
            <w:vAlign w:val="center"/>
          </w:tcPr>
          <w:p w14:paraId="1F7A2E1A">
            <w:pPr>
              <w:rPr>
                <w:sz w:val="21"/>
                <w:szCs w:val="21"/>
              </w:rPr>
            </w:pPr>
            <w:r>
              <w:rPr>
                <w:sz w:val="21"/>
                <w:szCs w:val="21"/>
              </w:rPr>
              <w:t>低限:&gt;45,高要求:&gt;50</w:t>
            </w:r>
          </w:p>
        </w:tc>
        <w:tc>
          <w:tcPr>
            <w:vAlign w:val="center"/>
          </w:tcPr>
          <w:p w14:paraId="6A3718EB">
            <w:pPr>
              <w:rPr>
                <w:sz w:val="21"/>
                <w:szCs w:val="21"/>
              </w:rPr>
            </w:pPr>
            <w:r>
              <w:rPr>
                <w:b/>
                <w:sz w:val="21"/>
                <w:szCs w:val="21"/>
              </w:rPr>
              <w:t>满足高要求</w:t>
            </w:r>
          </w:p>
        </w:tc>
      </w:tr>
      <w:tr w14:paraId="16812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E02BB8">
            <w:pPr>
              <w:rPr>
                <w:sz w:val="21"/>
                <w:szCs w:val="21"/>
              </w:rPr>
            </w:pPr>
            <w:r>
              <w:rPr>
                <w:sz w:val="21"/>
                <w:szCs w:val="21"/>
              </w:rPr>
              <w:t>教学用房的门</w:t>
            </w:r>
          </w:p>
        </w:tc>
        <w:tc>
          <w:tcPr>
            <w:vAlign w:val="center"/>
          </w:tcPr>
          <w:p w14:paraId="591B34B6">
            <w:pPr>
              <w:rPr>
                <w:sz w:val="21"/>
                <w:szCs w:val="21"/>
              </w:rPr>
            </w:pPr>
            <w:r>
              <w:rPr>
                <w:b/>
                <w:sz w:val="21"/>
                <w:szCs w:val="21"/>
              </w:rPr>
              <w:t>33</w:t>
            </w:r>
          </w:p>
        </w:tc>
        <w:tc>
          <w:tcPr>
            <w:vAlign w:val="center"/>
          </w:tcPr>
          <w:p w14:paraId="64F8931C">
            <w:pPr>
              <w:rPr>
                <w:sz w:val="21"/>
                <w:szCs w:val="21"/>
              </w:rPr>
            </w:pPr>
            <w:r>
              <w:rPr>
                <w:sz w:val="21"/>
                <w:szCs w:val="21"/>
              </w:rPr>
              <w:t>低限:≥20,高要求:≥25</w:t>
            </w:r>
          </w:p>
        </w:tc>
        <w:tc>
          <w:tcPr>
            <w:vAlign w:val="center"/>
          </w:tcPr>
          <w:p w14:paraId="3240307C">
            <w:pPr>
              <w:rPr>
                <w:sz w:val="21"/>
                <w:szCs w:val="21"/>
              </w:rPr>
            </w:pPr>
            <w:r>
              <w:rPr>
                <w:b/>
                <w:sz w:val="21"/>
                <w:szCs w:val="21"/>
              </w:rPr>
              <w:t>满足高要求</w:t>
            </w:r>
          </w:p>
        </w:tc>
      </w:tr>
      <w:tr w14:paraId="7578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25B4FA">
            <w:pPr>
              <w:rPr>
                <w:sz w:val="21"/>
                <w:szCs w:val="21"/>
              </w:rPr>
            </w:pPr>
            <w:r>
              <w:rPr>
                <w:sz w:val="21"/>
                <w:szCs w:val="21"/>
              </w:rPr>
              <w:t>教学用房的其他外窗</w:t>
            </w:r>
          </w:p>
        </w:tc>
        <w:tc>
          <w:tcPr>
            <w:vAlign w:val="center"/>
          </w:tcPr>
          <w:p w14:paraId="6987279B">
            <w:pPr>
              <w:rPr>
                <w:sz w:val="21"/>
                <w:szCs w:val="21"/>
              </w:rPr>
            </w:pPr>
            <w:r>
              <w:rPr>
                <w:b/>
                <w:sz w:val="21"/>
                <w:szCs w:val="21"/>
              </w:rPr>
              <w:t>33</w:t>
            </w:r>
          </w:p>
        </w:tc>
        <w:tc>
          <w:tcPr>
            <w:vAlign w:val="center"/>
          </w:tcPr>
          <w:p w14:paraId="1E33E440">
            <w:pPr>
              <w:rPr>
                <w:sz w:val="21"/>
                <w:szCs w:val="21"/>
              </w:rPr>
            </w:pPr>
            <w:r>
              <w:rPr>
                <w:sz w:val="21"/>
                <w:szCs w:val="21"/>
              </w:rPr>
              <w:t>低限:≥25,高要求:≥30</w:t>
            </w:r>
          </w:p>
        </w:tc>
        <w:tc>
          <w:tcPr>
            <w:vAlign w:val="center"/>
          </w:tcPr>
          <w:p w14:paraId="628D7FD2">
            <w:pPr>
              <w:rPr>
                <w:sz w:val="21"/>
                <w:szCs w:val="21"/>
              </w:rPr>
            </w:pPr>
            <w:r>
              <w:rPr>
                <w:b/>
                <w:sz w:val="21"/>
                <w:szCs w:val="21"/>
              </w:rPr>
              <w:t>满足高要求</w:t>
            </w:r>
          </w:p>
        </w:tc>
      </w:tr>
    </w:tbl>
    <w:p w14:paraId="7466BC48">
      <w:bookmarkStart w:id="50" w:name="构件隔声性能统计"/>
      <w:bookmarkEnd w:id="50"/>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E289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D63D31">
            <w:pPr>
              <w:jc w:val="center"/>
              <w:rPr>
                <w:sz w:val="21"/>
                <w:szCs w:val="21"/>
              </w:rPr>
            </w:pPr>
            <w:r>
              <w:rPr>
                <w:sz w:val="21"/>
                <w:szCs w:val="21"/>
              </w:rPr>
              <w:t>构件</w:t>
            </w:r>
          </w:p>
        </w:tc>
        <w:tc>
          <w:tcPr>
            <w:shd w:val="clear" w:color="auto" w:fill="E6E6E6"/>
            <w:vAlign w:val="center"/>
          </w:tcPr>
          <w:p w14:paraId="51A7F9B7">
            <w:pPr>
              <w:jc w:val="center"/>
              <w:rPr>
                <w:sz w:val="21"/>
                <w:szCs w:val="21"/>
              </w:rPr>
            </w:pPr>
            <w:r>
              <w:rPr>
                <w:sz w:val="21"/>
                <w:szCs w:val="21"/>
              </w:rPr>
              <w:t>计权规范化撞击声压级</w:t>
            </w:r>
          </w:p>
        </w:tc>
        <w:tc>
          <w:tcPr>
            <w:shd w:val="clear" w:color="auto" w:fill="E6E6E6"/>
            <w:vAlign w:val="center"/>
          </w:tcPr>
          <w:p w14:paraId="758F62BA">
            <w:pPr>
              <w:jc w:val="center"/>
              <w:rPr>
                <w:sz w:val="21"/>
                <w:szCs w:val="21"/>
              </w:rPr>
            </w:pPr>
            <w:r>
              <w:rPr>
                <w:sz w:val="21"/>
                <w:szCs w:val="21"/>
              </w:rPr>
              <w:t>标准限值</w:t>
            </w:r>
          </w:p>
        </w:tc>
        <w:tc>
          <w:tcPr>
            <w:shd w:val="clear" w:color="auto" w:fill="E6E6E6"/>
            <w:vAlign w:val="center"/>
          </w:tcPr>
          <w:p w14:paraId="6F7FE128">
            <w:pPr>
              <w:jc w:val="center"/>
              <w:rPr>
                <w:sz w:val="21"/>
                <w:szCs w:val="21"/>
              </w:rPr>
            </w:pPr>
            <w:r>
              <w:rPr>
                <w:sz w:val="21"/>
                <w:szCs w:val="21"/>
              </w:rPr>
              <w:t>结论</w:t>
            </w:r>
          </w:p>
        </w:tc>
      </w:tr>
      <w:tr w14:paraId="070AA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921461">
            <w:pPr>
              <w:rPr>
                <w:sz w:val="21"/>
                <w:szCs w:val="21"/>
              </w:rPr>
            </w:pPr>
            <w:r>
              <w:rPr>
                <w:sz w:val="21"/>
                <w:szCs w:val="21"/>
              </w:rPr>
              <w:t>普通教室之间楼板</w:t>
            </w:r>
          </w:p>
        </w:tc>
        <w:tc>
          <w:tcPr>
            <w:vAlign w:val="center"/>
          </w:tcPr>
          <w:p w14:paraId="17F6E140">
            <w:pPr>
              <w:rPr>
                <w:sz w:val="21"/>
                <w:szCs w:val="21"/>
              </w:rPr>
            </w:pPr>
            <w:r>
              <w:rPr>
                <w:b/>
                <w:sz w:val="21"/>
                <w:szCs w:val="21"/>
              </w:rPr>
              <w:t>53</w:t>
            </w:r>
          </w:p>
        </w:tc>
        <w:tc>
          <w:tcPr>
            <w:vAlign w:val="center"/>
          </w:tcPr>
          <w:p w14:paraId="6BD81AB8">
            <w:pPr>
              <w:rPr>
                <w:sz w:val="21"/>
                <w:szCs w:val="21"/>
              </w:rPr>
            </w:pPr>
            <w:r>
              <w:rPr>
                <w:sz w:val="21"/>
                <w:szCs w:val="21"/>
              </w:rPr>
              <w:t>低限:&lt;75,高要求:&lt;65</w:t>
            </w:r>
          </w:p>
        </w:tc>
        <w:tc>
          <w:tcPr>
            <w:vAlign w:val="center"/>
          </w:tcPr>
          <w:p w14:paraId="43C1B70F">
            <w:pPr>
              <w:rPr>
                <w:sz w:val="21"/>
                <w:szCs w:val="21"/>
              </w:rPr>
            </w:pPr>
            <w:r>
              <w:rPr>
                <w:b/>
                <w:sz w:val="21"/>
                <w:szCs w:val="21"/>
              </w:rPr>
              <w:t>满足高要求</w:t>
            </w:r>
          </w:p>
        </w:tc>
      </w:tr>
      <w:tr w14:paraId="24C22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64FE16">
            <w:pPr>
              <w:rPr>
                <w:sz w:val="21"/>
                <w:szCs w:val="21"/>
              </w:rPr>
            </w:pPr>
            <w:r>
              <w:rPr>
                <w:sz w:val="21"/>
                <w:szCs w:val="21"/>
              </w:rPr>
              <w:t>阅览室与上层房间之间楼板</w:t>
            </w:r>
          </w:p>
        </w:tc>
        <w:tc>
          <w:tcPr>
            <w:vAlign w:val="center"/>
          </w:tcPr>
          <w:p w14:paraId="728AFEC7">
            <w:pPr>
              <w:rPr>
                <w:sz w:val="21"/>
                <w:szCs w:val="21"/>
              </w:rPr>
            </w:pPr>
            <w:r>
              <w:rPr>
                <w:b/>
                <w:sz w:val="21"/>
                <w:szCs w:val="21"/>
              </w:rPr>
              <w:t>53</w:t>
            </w:r>
          </w:p>
        </w:tc>
        <w:tc>
          <w:tcPr>
            <w:vAlign w:val="center"/>
          </w:tcPr>
          <w:p w14:paraId="2CA1F751">
            <w:pPr>
              <w:rPr>
                <w:sz w:val="21"/>
                <w:szCs w:val="21"/>
              </w:rPr>
            </w:pPr>
            <w:r>
              <w:rPr>
                <w:sz w:val="21"/>
                <w:szCs w:val="21"/>
              </w:rPr>
              <w:t>低限:&lt;65,高要求:&lt;55</w:t>
            </w:r>
          </w:p>
        </w:tc>
        <w:tc>
          <w:tcPr>
            <w:vAlign w:val="center"/>
          </w:tcPr>
          <w:p w14:paraId="106029C9">
            <w:pPr>
              <w:rPr>
                <w:sz w:val="21"/>
                <w:szCs w:val="21"/>
              </w:rPr>
            </w:pPr>
            <w:r>
              <w:rPr>
                <w:b/>
                <w:sz w:val="21"/>
                <w:szCs w:val="21"/>
              </w:rPr>
              <w:t>满足高要求</w:t>
            </w:r>
          </w:p>
        </w:tc>
      </w:tr>
    </w:tbl>
    <w:p w14:paraId="7BC35E14">
      <w:bookmarkStart w:id="51" w:name="撞击声隔声性能统计"/>
      <w:bookmarkEnd w:id="51"/>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2" w:name="空气声控制项结论"/>
            <w:r>
              <w:rPr>
                <w:rFonts w:hint="eastAsia"/>
                <w:b/>
                <w:bCs/>
                <w:sz w:val="21"/>
                <w:szCs w:val="21"/>
                <w:lang w:val="en-US"/>
              </w:rPr>
              <w:t>满足</w:t>
            </w:r>
            <w:bookmarkEnd w:id="52"/>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3" w:name="空气声评分项结论"/>
            <w:r>
              <w:rPr>
                <w:rFonts w:hint="eastAsia"/>
                <w:b/>
                <w:bCs/>
                <w:sz w:val="21"/>
                <w:szCs w:val="21"/>
                <w:lang w:val="en-US"/>
              </w:rPr>
              <w:t>满足高要求</w:t>
            </w:r>
            <w:bookmarkEnd w:id="53"/>
          </w:p>
        </w:tc>
        <w:tc>
          <w:tcPr>
            <w:tcW w:w="737" w:type="dxa"/>
            <w:vAlign w:val="center"/>
          </w:tcPr>
          <w:p w14:paraId="589216D2">
            <w:pPr>
              <w:jc w:val="center"/>
              <w:rPr>
                <w:b/>
                <w:bCs/>
                <w:sz w:val="21"/>
                <w:szCs w:val="21"/>
                <w:lang w:val="en-US"/>
              </w:rPr>
            </w:pPr>
            <w:bookmarkStart w:id="54" w:name="空气声得分"/>
            <w:r>
              <w:rPr>
                <w:rFonts w:hint="eastAsia"/>
                <w:b/>
                <w:bCs/>
                <w:sz w:val="21"/>
                <w:szCs w:val="21"/>
                <w:lang w:val="en-US"/>
              </w:rPr>
              <w:t>5</w:t>
            </w:r>
            <w:bookmarkEnd w:id="54"/>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5" w:name="撞击声控制项结论"/>
            <w:r>
              <w:rPr>
                <w:rFonts w:hint="eastAsia"/>
                <w:b/>
                <w:bCs/>
                <w:sz w:val="21"/>
                <w:szCs w:val="21"/>
                <w:lang w:val="en-US"/>
              </w:rPr>
              <w:t>满足</w:t>
            </w:r>
            <w:bookmarkEnd w:id="55"/>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6" w:name="撞击声评分项结论"/>
            <w:r>
              <w:rPr>
                <w:rFonts w:hint="eastAsia"/>
                <w:b/>
                <w:bCs/>
                <w:sz w:val="21"/>
                <w:szCs w:val="21"/>
                <w:lang w:val="en-US"/>
              </w:rPr>
              <w:t>满足高要求</w:t>
            </w:r>
            <w:bookmarkEnd w:id="56"/>
          </w:p>
        </w:tc>
        <w:tc>
          <w:tcPr>
            <w:tcW w:w="737" w:type="dxa"/>
            <w:vAlign w:val="center"/>
          </w:tcPr>
          <w:p w14:paraId="244AD61B">
            <w:pPr>
              <w:jc w:val="center"/>
              <w:rPr>
                <w:b/>
                <w:bCs/>
                <w:sz w:val="21"/>
                <w:szCs w:val="21"/>
                <w:lang w:val="en-US"/>
              </w:rPr>
            </w:pPr>
            <w:bookmarkStart w:id="57" w:name="撞击声得分"/>
            <w:r>
              <w:rPr>
                <w:rFonts w:hint="eastAsia"/>
                <w:b/>
                <w:bCs/>
                <w:sz w:val="21"/>
                <w:szCs w:val="21"/>
                <w:lang w:val="en-US"/>
              </w:rPr>
              <w:t>5</w:t>
            </w:r>
            <w:bookmarkEnd w:id="57"/>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F1A5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3DD3361"/>
    <w:rsid w:val="5D3F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8\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14</Pages>
  <Words>5005</Words>
  <Characters>6361</Characters>
  <Lines>47</Lines>
  <Paragraphs>13</Paragraphs>
  <TotalTime>0</TotalTime>
  <ScaleCrop>false</ScaleCrop>
  <LinksUpToDate>false</LinksUpToDate>
  <CharactersWithSpaces>6739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2024-12-28T09:30:00Z</dcterms:created>
  <dc:creator>望夕日叹深渊</dc:creator>
  <cp:lastModifiedBy>56914</cp:lastModifiedBy>
  <dcterms:modified xsi:type="dcterms:W3CDTF">2024-12-30T14:08:44Z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E9CB1D4AE6834485AD238A115A95DE78_11</vt:lpwstr>
  </property>
  <property fmtid="{D5CDD505-2E9C-101B-9397-08002B2CF9AE}" pid="3" name="KSOTemplateDocerSaveRecord">
    <vt:lpwstr>eyJoZGlkIjoiODk0ZmIxYTcxOWEyMDg4Nzk2ZGI1M2ZlOTYyMWUxM2UifQ==</vt:lpwstr>
  </property>
  <property fmtid="{D5CDD505-2E9C-101B-9397-08002B2CF9AE}" pid="4" name="KSOProductBuildVer">
    <vt:lpwstr>2052-12.1.0.19302</vt:lpwstr>
  </property>
</Properties>
</file>