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4" w:name="_GoBack"/>
      <w:bookmarkEnd w:id="124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社区图书馆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广东-广州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2024-01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XX开发商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T13322736241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_Toc6276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_Toc22404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_Toc22404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_Toc5166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_Toc5166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_Toc24541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_Toc24541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_Toc27579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_Toc27579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_Toc24464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_Toc24464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_Toc20789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_Toc20789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_Toc6791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_Toc6791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_Toc4803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_Toc4803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_Toc24743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_Toc24743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_Toc31142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6.1.1 </w:t>
      </w:r>
      <w:r>
        <w:t>普通材料</w:t>
      </w:r>
      <w:r>
        <w:tab/>
      </w:r>
      <w:r>
        <w:fldChar w:fldCharType="begin"/>
      </w:r>
      <w:r>
        <w:instrText xml:space="preserve"> PAGEREF _Toc31142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_Toc29526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6.1.2 </w:t>
      </w:r>
      <w:r>
        <w:t>其他材料</w:t>
      </w:r>
      <w:r>
        <w:tab/>
      </w:r>
      <w:r>
        <w:fldChar w:fldCharType="begin"/>
      </w:r>
      <w:r>
        <w:instrText xml:space="preserve"> PAGEREF _Toc29526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_Toc4654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_Toc4654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_Toc17439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_Toc17439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_Toc11337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_Toc11337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_Toc15749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_Toc15749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_Toc8601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_Toc8601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_Toc3895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_Toc3895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_Toc5432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_Toc5432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_Toc342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_Toc17036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_Toc11876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_Toc11876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_Toc23523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_Toc23523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_Toc16904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_Toc16904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_Toc16034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_Toc16034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_Toc2789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_Toc2789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_Toc12886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独立新排风</w:t>
      </w:r>
      <w:r>
        <w:tab/>
      </w:r>
      <w:r>
        <w:fldChar w:fldCharType="begin"/>
      </w:r>
      <w:r>
        <w:instrText xml:space="preserve"> PAGEREF _Toc12886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_Toc24579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9.4.2 </w:t>
      </w:r>
      <w:r>
        <w:t>风机盘管</w:t>
      </w:r>
      <w:r>
        <w:tab/>
      </w:r>
      <w:r>
        <w:fldChar w:fldCharType="begin"/>
      </w:r>
      <w:r>
        <w:instrText xml:space="preserve"> PAGEREF _Toc24579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_Toc20714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_Toc20714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_Toc7837 </w:instrText>
      </w:r>
      <w:r>
        <w:fldChar w:fldCharType="separate"/>
      </w:r>
      <w:r>
        <w:rPr>
          <w:rFonts w:hint="eastAsia"/>
        </w:rPr>
        <w:t xml:space="preserve">11 </w:t>
      </w:r>
      <w:r>
        <w:t>插座设备</w:t>
      </w:r>
      <w:r>
        <w:tab/>
      </w:r>
      <w:r>
        <w:fldChar w:fldCharType="begin"/>
      </w:r>
      <w:r>
        <w:instrText xml:space="preserve"> PAGEREF _Toc7837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_Toc27071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_Toc27071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_Toc27479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_Toc27479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_Toc32396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_Toc32396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_Toc31266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_Toc31266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_Toc12330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_Toc12330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_Toc31332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_Toc31332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_Toc25264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_Toc25264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_Toc28946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_Toc28946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_Toc23440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_Toc23440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_Toc22746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_Toc22746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_Toc29083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_Toc29083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_Toc24742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_Toc24742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_Toc26128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_Toc26128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_Toc8933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_Toc8933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627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社区图书馆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广东-广州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17865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1512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2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20.4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8.7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92804.18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16825.08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0.50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0.65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29" w:name="TitleFormat"/>
      <w:bookmarkStart w:id="30" w:name="_Toc22404"/>
      <w:r>
        <w:rPr>
          <w:rFonts w:hint="eastAsia"/>
        </w:rPr>
        <w:t>计算依据</w:t>
      </w:r>
      <w:bookmarkEnd w:id="29"/>
      <w:bookmarkEnd w:id="30"/>
    </w:p>
    <w:p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2" w:name="_Toc58336110"/>
      <w:bookmarkStart w:id="33" w:name="_Toc59787735"/>
      <w:bookmarkStart w:id="34" w:name="_Toc59800596"/>
      <w:bookmarkStart w:id="35" w:name="_Toc59802421"/>
      <w:bookmarkStart w:id="36" w:name="_Toc5166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建筑碳排放CEEB2024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>
      <w:pPr>
        <w:pStyle w:val="2"/>
      </w:pPr>
      <w:bookmarkStart w:id="38" w:name="_Toc24541"/>
      <w:r>
        <w:rPr>
          <w:rFonts w:hint="eastAsia"/>
        </w:rPr>
        <w:t>气象数据</w:t>
      </w:r>
      <w:bookmarkEnd w:id="38"/>
    </w:p>
    <w:p>
      <w:pPr>
        <w:pStyle w:val="4"/>
      </w:pPr>
      <w:bookmarkStart w:id="39" w:name="_Toc27579"/>
      <w:r>
        <w:rPr>
          <w:rFonts w:hint="eastAsia"/>
        </w:rPr>
        <w:t>逐日干球温度表</w:t>
      </w:r>
      <w:bookmarkEnd w:id="39"/>
    </w:p>
    <w:p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600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1" w:name="_Toc24464"/>
      <w:r>
        <w:rPr>
          <w:rFonts w:hint="eastAsia"/>
        </w:rPr>
        <w:t>逐月辐照量表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3431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3" w:name="_Toc20789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07月27日16时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27.2</w:t>
            </w:r>
          </w:p>
        </w:tc>
        <w:tc>
          <w:tcPr>
            <w:vAlign w:val="center"/>
          </w:tcPr>
          <w:p>
            <w:r>
              <w:t>19.3</w:t>
            </w:r>
          </w:p>
        </w:tc>
        <w:tc>
          <w:tcPr>
            <w:vAlign w:val="center"/>
          </w:tcPr>
          <w:p>
            <w: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02月06日05时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4.4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17.6</w:t>
            </w:r>
          </w:p>
        </w:tc>
      </w:tr>
    </w:tbl>
    <w:p>
      <w:pPr>
        <w:pStyle w:val="2"/>
        <w:widowControl w:val="0"/>
        <w:jc w:val="both"/>
      </w:pPr>
      <w:bookmarkStart w:id="44" w:name="气象峰值工况"/>
      <w:bookmarkEnd w:id="44"/>
      <w:bookmarkStart w:id="45" w:name="_Toc6791"/>
      <w:r>
        <w:t>建筑大样</w:t>
      </w:r>
      <w:bookmarkEnd w:id="45"/>
    </w:p>
    <w:p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东北轴侧图</w:t>
      </w:r>
    </w:p>
    <w:p>
      <w:pPr>
        <w:pStyle w:val="2"/>
        <w:widowControl w:val="0"/>
        <w:jc w:val="both"/>
      </w:pPr>
      <w:bookmarkStart w:id="46" w:name="_Toc4803"/>
      <w:r>
        <w:t>围护结构</w:t>
      </w:r>
      <w:bookmarkEnd w:id="46"/>
    </w:p>
    <w:p>
      <w:pPr>
        <w:pStyle w:val="4"/>
        <w:widowControl w:val="0"/>
        <w:jc w:val="both"/>
      </w:pPr>
      <w:bookmarkStart w:id="47" w:name="_Toc24743"/>
      <w:r>
        <w:t>工程材料</w:t>
      </w:r>
      <w:bookmarkEnd w:id="47"/>
    </w:p>
    <w:p>
      <w:pPr>
        <w:pStyle w:val="5"/>
        <w:widowControl w:val="0"/>
        <w:jc w:val="both"/>
      </w:pPr>
      <w:bookmarkStart w:id="48" w:name="_Toc31142"/>
      <w:r>
        <w:t>普通材料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混凝土多孔砖(190六孔砖）(1)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铝板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钢板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玻璃棉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0.553</w:t>
            </w:r>
          </w:p>
        </w:tc>
        <w:tc>
          <w:tcPr>
            <w:vAlign w:val="center"/>
          </w:tcPr>
          <w:p>
            <w:r>
              <w:t>240.0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0.4875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SBS聚酯胎改性沥青防水卷材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DB34-T753-2007</w:t>
            </w:r>
          </w:p>
        </w:tc>
      </w:tr>
    </w:tbl>
    <w:p>
      <w:pPr>
        <w:pStyle w:val="5"/>
        <w:widowControl w:val="0"/>
        <w:jc w:val="both"/>
      </w:pPr>
      <w:bookmarkStart w:id="49" w:name="_Toc29526"/>
      <w:r>
        <w:t>其他材料</w:t>
      </w:r>
      <w:bookmarkEnd w:id="49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溶剂型改性沥青防水涂料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0" w:name="_Toc4654"/>
      <w:r>
        <w:t>围护结构作法简要说明</w:t>
      </w:r>
      <w:bookmarkEnd w:id="50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(K=0.594,D=2.585)：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</w:t>
      </w:r>
      <w:r>
        <w:rPr>
          <w:color w:val="800000"/>
        </w:rPr>
        <w:t>挤塑聚苯乙烯泡沫塑料（带表皮） 50mm</w:t>
      </w:r>
      <w:r>
        <w:rPr>
          <w:color w:val="000000"/>
        </w:rPr>
        <w:t>＋c20细石混凝土(ρ=2300) 40mm＋溶剂型改性沥青防水涂料 2mm＋SBS聚酯胎改性沥青防水卷材 3mm＋</w:t>
      </w:r>
      <w:r>
        <w:rPr>
          <w:color w:val="800080"/>
        </w:rPr>
        <w:t>钢筋混凝土 120mm</w:t>
      </w:r>
      <w:r>
        <w:rPr>
          <w:color w:val="000000"/>
        </w:rPr>
        <w:t>＋水泥砂浆 5mm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穿孔不锈钢外墙 (K=0.669,D=0.905)：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铝板 2mm＋</w:t>
      </w:r>
      <w:r>
        <w:rPr>
          <w:color w:val="800000"/>
        </w:rPr>
        <w:t>玻璃棉 80mm</w:t>
      </w:r>
      <w:r>
        <w:rPr>
          <w:color w:val="000000"/>
        </w:rPr>
        <w:t>＋钢板 2mm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幕墙：</w:t>
      </w:r>
      <w:r>
        <w:rPr>
          <w:color w:val="0000FF"/>
          <w:sz w:val="21"/>
          <w:szCs w:val="21"/>
        </w:rPr>
        <w:t>隔热金属框+中空玻(6mm中透光LOW-E+12mm氩气+6mm透明) (K=2.300)：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传热系数2.300W/㎡.K，窗太阳得热系数0.348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普通铝合金窗框+6mm低透光Low-E+12mm空气+6透明 (K=1.800)：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传热系数1.800W/㎡.K，窗太阳得热系数0.209</w:t>
      </w:r>
    </w:p>
    <w:p>
      <w:pPr>
        <w:pStyle w:val="2"/>
        <w:widowControl w:val="0"/>
        <w:jc w:val="both"/>
        <w:rPr>
          <w:color w:val="000000"/>
        </w:rPr>
      </w:pPr>
      <w:bookmarkStart w:id="51" w:name="_Toc17439"/>
      <w:r>
        <w:rPr>
          <w:color w:val="000000"/>
        </w:rPr>
        <w:t>围护结构概况</w:t>
      </w:r>
      <w:bookmarkEnd w:id="51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3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0.18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54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2.59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0.67</w:t>
            </w:r>
            <w:bookmarkEnd w:id="56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0.91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3.68</w:t>
            </w:r>
            <w:bookmarkEnd w:id="58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1.68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2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2.28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2.28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3" w:name="_Toc11337"/>
      <w:r>
        <w:rPr>
          <w:color w:val="000000"/>
        </w:rPr>
        <w:t>房间类型</w:t>
      </w:r>
      <w:bookmarkEnd w:id="63"/>
    </w:p>
    <w:p>
      <w:pPr>
        <w:pStyle w:val="4"/>
        <w:widowControl w:val="0"/>
        <w:jc w:val="both"/>
        <w:rPr>
          <w:color w:val="000000"/>
        </w:rPr>
      </w:pPr>
      <w:bookmarkStart w:id="64" w:name="_Toc15749"/>
      <w:r>
        <w:rPr>
          <w:color w:val="000000"/>
        </w:rPr>
        <w:t>房间参数表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书库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治疗室、诊室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5" w:name="_Toc8601"/>
      <w:r>
        <w:rPr>
          <w:color w:val="000000"/>
        </w:rPr>
        <w:t>作息时间表</w:t>
      </w:r>
      <w:bookmarkEnd w:id="6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6" w:name="_Toc3895"/>
      <w:r>
        <w:rPr>
          <w:color w:val="000000"/>
        </w:rPr>
        <w:t>暖通空调系统</w:t>
      </w:r>
      <w:bookmarkEnd w:id="66"/>
    </w:p>
    <w:p>
      <w:pPr>
        <w:pStyle w:val="4"/>
        <w:widowControl w:val="0"/>
        <w:jc w:val="both"/>
        <w:rPr>
          <w:color w:val="000000"/>
        </w:rPr>
      </w:pPr>
      <w:bookmarkStart w:id="67" w:name="_Toc5432"/>
      <w:r>
        <w:rPr>
          <w:color w:val="000000"/>
        </w:rPr>
        <w:t>系统类型</w:t>
      </w:r>
      <w:bookmarkEnd w:id="67"/>
    </w:p>
    <w:p>
      <w:pPr>
        <w:pStyle w:val="5"/>
        <w:widowControl w:val="0"/>
        <w:jc w:val="both"/>
        <w:rPr>
          <w:color w:val="000000"/>
        </w:rPr>
      </w:pPr>
      <w:bookmarkStart w:id="68" w:name="_Toc342"/>
      <w:r>
        <w:rPr>
          <w:color w:val="000000"/>
        </w:rPr>
        <w:t>系统分区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18256.27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9" w:name="_Toc17036"/>
      <w:r>
        <w:rPr>
          <w:color w:val="000000"/>
        </w:rPr>
        <w:t>热回收参数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0" w:name="_Toc11876"/>
      <w:r>
        <w:rPr>
          <w:color w:val="000000"/>
        </w:rPr>
        <w:t>制冷系统</w:t>
      </w:r>
      <w:bookmarkEnd w:id="70"/>
    </w:p>
    <w:p>
      <w:pPr>
        <w:pStyle w:val="5"/>
        <w:widowControl w:val="0"/>
        <w:jc w:val="both"/>
        <w:rPr>
          <w:color w:val="000000"/>
        </w:rPr>
      </w:pPr>
      <w:bookmarkStart w:id="71" w:name="_Toc23523"/>
      <w:r>
        <w:rPr>
          <w:color w:val="000000"/>
        </w:rPr>
        <w:t>默认冷源</w:t>
      </w:r>
      <w:bookmarkEnd w:id="71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23.7</w:t>
            </w:r>
          </w:p>
        </w:tc>
        <w:tc>
          <w:tcPr>
            <w:vAlign w:val="center"/>
          </w:tcPr>
          <w:p>
            <w:r>
              <w:t>4.22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38.3</w:t>
            </w:r>
          </w:p>
        </w:tc>
        <w:tc>
          <w:tcPr>
            <w:vAlign w:val="center"/>
          </w:tcPr>
          <w:p>
            <w:r>
              <w:t>5.22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52.7</w:t>
            </w:r>
          </w:p>
        </w:tc>
        <w:tc>
          <w:tcPr>
            <w:vAlign w:val="center"/>
          </w:tcPr>
          <w:p>
            <w:r>
              <w:t>5.69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71.2</w:t>
            </w:r>
          </w:p>
        </w:tc>
        <w:tc>
          <w:tcPr>
            <w:vAlign w:val="center"/>
          </w:tcPr>
          <w:p>
            <w:r>
              <w:t>5.62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9573</w:t>
            </w:r>
          </w:p>
        </w:tc>
        <w:tc>
          <w:tcPr>
            <w:vAlign w:val="center"/>
          </w:tcPr>
          <w:p>
            <w:r>
              <w:t>415</w:t>
            </w:r>
          </w:p>
        </w:tc>
        <w:tc>
          <w:tcPr>
            <w:vAlign w:val="center"/>
          </w:tcPr>
          <w:p>
            <w:r>
              <w:t>2269</w:t>
            </w:r>
          </w:p>
        </w:tc>
        <w:tc>
          <w:tcPr>
            <w:vAlign w:val="center"/>
          </w:tcPr>
          <w:p>
            <w:r>
              <w:t>4.22</w:t>
            </w:r>
          </w:p>
        </w:tc>
        <w:tc>
          <w:tcPr>
            <w:vAlign w:val="center"/>
          </w:tcPr>
          <w:p>
            <w:r>
              <w:t>12990</w:t>
            </w:r>
          </w:p>
        </w:tc>
        <w:tc>
          <w:tcPr>
            <w:vAlign w:val="center"/>
          </w:tcPr>
          <w:p>
            <w:r>
              <w:t>15604</w:t>
            </w:r>
          </w:p>
        </w:tc>
        <w:tc>
          <w:tcPr>
            <w:vAlign w:val="center"/>
          </w:tcPr>
          <w:p>
            <w:r>
              <w:t>3984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5114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1078</w:t>
            </w:r>
          </w:p>
        </w:tc>
        <w:tc>
          <w:tcPr>
            <w:vAlign w:val="center"/>
          </w:tcPr>
          <w:p>
            <w:r>
              <w:t>4.75</w:t>
            </w:r>
          </w:p>
        </w:tc>
        <w:tc>
          <w:tcPr>
            <w:vAlign w:val="center"/>
          </w:tcPr>
          <w:p>
            <w:r>
              <w:t>1096</w:t>
            </w:r>
          </w:p>
        </w:tc>
        <w:tc>
          <w:tcPr>
            <w:vAlign w:val="center"/>
          </w:tcPr>
          <w:p>
            <w:r>
              <w:t>1316</w:t>
            </w:r>
          </w:p>
        </w:tc>
        <w:tc>
          <w:tcPr>
            <w:vAlign w:val="center"/>
          </w:tcPr>
          <w:p>
            <w:r>
              <w:t>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6071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1115</w:t>
            </w:r>
          </w:p>
        </w:tc>
        <w:tc>
          <w:tcPr>
            <w:vAlign w:val="center"/>
          </w:tcPr>
          <w:p>
            <w:r>
              <w:t>5.44</w:t>
            </w:r>
          </w:p>
        </w:tc>
        <w:tc>
          <w:tcPr>
            <w:vAlign w:val="center"/>
          </w:tcPr>
          <w:p>
            <w:r>
              <w:t>783</w:t>
            </w:r>
          </w:p>
        </w:tc>
        <w:tc>
          <w:tcPr>
            <w:vAlign w:val="center"/>
          </w:tcPr>
          <w:p>
            <w:r>
              <w:t>940</w:t>
            </w:r>
          </w:p>
        </w:tc>
        <w:tc>
          <w:tcPr>
            <w:vAlign w:val="center"/>
          </w:tcPr>
          <w:p>
            <w:r>
              <w:t>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7845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1387</w:t>
            </w:r>
          </w:p>
        </w:tc>
        <w:tc>
          <w:tcPr>
            <w:vAlign w:val="center"/>
          </w:tcPr>
          <w:p>
            <w:r>
              <w:t>5.66</w:t>
            </w:r>
          </w:p>
        </w:tc>
        <w:tc>
          <w:tcPr>
            <w:vAlign w:val="center"/>
          </w:tcPr>
          <w:p>
            <w:r>
              <w:t>720</w:t>
            </w:r>
          </w:p>
        </w:tc>
        <w:tc>
          <w:tcPr>
            <w:vAlign w:val="center"/>
          </w:tcPr>
          <w:p>
            <w:r>
              <w:t>865</w:t>
            </w:r>
          </w:p>
        </w:tc>
        <w:tc>
          <w:tcPr>
            <w:vAlign w:val="center"/>
          </w:tcPr>
          <w:p>
            <w:r>
              <w:t>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11340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2165</w:t>
            </w:r>
          </w:p>
        </w:tc>
        <w:tc>
          <w:tcPr>
            <w:vAlign w:val="center"/>
          </w:tcPr>
          <w:p>
            <w:r>
              <w:t>5.24</w:t>
            </w:r>
          </w:p>
        </w:tc>
        <w:tc>
          <w:tcPr>
            <w:vAlign w:val="center"/>
          </w:tcPr>
          <w:p>
            <w:r>
              <w:t>783</w:t>
            </w:r>
          </w:p>
        </w:tc>
        <w:tc>
          <w:tcPr>
            <w:vAlign w:val="center"/>
          </w:tcPr>
          <w:p>
            <w:r>
              <w:t>940</w:t>
            </w:r>
          </w:p>
        </w:tc>
        <w:tc>
          <w:tcPr>
            <w:vAlign w:val="center"/>
          </w:tcPr>
          <w:p>
            <w:r>
              <w:t>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1507550</w:t>
            </w:r>
          </w:p>
        </w:tc>
        <w:tc>
          <w:tcPr>
            <w:vAlign w:val="center"/>
          </w:tcPr>
          <w:p>
            <w:r>
              <w:t>1137</w:t>
            </w:r>
          </w:p>
        </w:tc>
        <w:tc>
          <w:tcPr>
            <w:vAlign w:val="center"/>
          </w:tcPr>
          <w:p>
            <w:r>
              <w:t>113700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35588</w:t>
            </w:r>
          </w:p>
        </w:tc>
        <w:tc>
          <w:tcPr>
            <w:vAlign w:val="center"/>
          </w:tcPr>
          <w:p>
            <w:r>
              <w:t>42751</w:t>
            </w:r>
          </w:p>
        </w:tc>
        <w:tc>
          <w:tcPr>
            <w:vAlign w:val="center"/>
          </w:tcPr>
          <w:p>
            <w:r>
              <w:t>10915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1547492</w:t>
            </w:r>
          </w:p>
        </w:tc>
        <w:tc>
          <w:tcPr>
            <w:vAlign w:val="center"/>
          </w:tcPr>
          <w:p>
            <w:r>
              <w:t>1660</w:t>
            </w:r>
          </w:p>
        </w:tc>
        <w:tc>
          <w:tcPr>
            <w:vAlign w:val="center"/>
          </w:tcPr>
          <w:p>
            <w:r>
              <w:t>121713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51958</w:t>
            </w:r>
          </w:p>
        </w:tc>
        <w:tc>
          <w:tcPr>
            <w:vAlign w:val="center"/>
          </w:tcPr>
          <w:p>
            <w:r>
              <w:t>62416</w:t>
            </w:r>
          </w:p>
        </w:tc>
        <w:tc>
          <w:tcPr>
            <w:vAlign w:val="center"/>
          </w:tcPr>
          <w:p>
            <w:r>
              <w:t>15936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2" w:name="_Toc16904"/>
      <w:r>
        <w:rPr>
          <w:color w:val="000000"/>
        </w:rPr>
        <w:t>供暖系统</w:t>
      </w:r>
      <w:bookmarkEnd w:id="72"/>
    </w:p>
    <w:p>
      <w:pPr>
        <w:pStyle w:val="5"/>
        <w:widowControl w:val="0"/>
        <w:jc w:val="both"/>
        <w:rPr>
          <w:color w:val="000000"/>
        </w:rPr>
      </w:pPr>
      <w:bookmarkStart w:id="73" w:name="_Toc16034"/>
      <w:r>
        <w:rPr>
          <w:color w:val="000000"/>
        </w:rPr>
        <w:t>默认热源</w:t>
      </w:r>
      <w:bookmarkEnd w:id="73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0.1880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0.0940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0.0627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0.0470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0.0376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4" w:name="_Toc2789"/>
      <w:r>
        <w:rPr>
          <w:color w:val="000000"/>
        </w:rPr>
        <w:t>空调风机</w:t>
      </w:r>
      <w:bookmarkEnd w:id="74"/>
    </w:p>
    <w:p>
      <w:pPr>
        <w:pStyle w:val="5"/>
        <w:widowControl w:val="0"/>
        <w:jc w:val="both"/>
        <w:rPr>
          <w:color w:val="000000"/>
        </w:rPr>
      </w:pPr>
      <w:bookmarkStart w:id="75" w:name="_Toc12886"/>
      <w:r>
        <w:rPr>
          <w:color w:val="000000"/>
        </w:rPr>
        <w:t>独立新排风</w:t>
      </w:r>
      <w:bookmarkEnd w:id="7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76556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18374</w:t>
            </w:r>
          </w:p>
        </w:tc>
        <w:tc>
          <w:tcPr>
            <w:vAlign w:val="center"/>
          </w:tcPr>
          <w:p>
            <w:r>
              <w:t>5621</w:t>
            </w:r>
          </w:p>
        </w:tc>
        <w:tc>
          <w:tcPr>
            <w:vAlign w:val="center"/>
          </w:tcPr>
          <w:p>
            <w:r>
              <w:t>103278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103278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61245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14699</w:t>
            </w:r>
          </w:p>
        </w:tc>
        <w:tc>
          <w:tcPr>
            <w:vAlign w:val="center"/>
          </w:tcPr>
          <w:p>
            <w:r>
              <w:t>5621</w:t>
            </w:r>
          </w:p>
        </w:tc>
        <w:tc>
          <w:tcPr>
            <w:vAlign w:val="center"/>
          </w:tcPr>
          <w:p>
            <w:r>
              <w:t>82622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82622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6" w:name="_Toc24579"/>
      <w:r>
        <w:rPr>
          <w:color w:val="000000"/>
        </w:rPr>
        <w:t>风机盘管</w:t>
      </w:r>
      <w:bookmarkEnd w:id="7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1656</w:t>
            </w:r>
          </w:p>
        </w:tc>
        <w:tc>
          <w:tcPr>
            <w:vAlign w:val="center"/>
          </w:tcPr>
          <w:p>
            <w:r>
              <w:t>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663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7" w:name="_Toc20714"/>
      <w:r>
        <w:rPr>
          <w:color w:val="000000"/>
        </w:rPr>
        <w:t>照明</w:t>
      </w:r>
      <w:bookmarkEnd w:id="77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书库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262</w:t>
            </w:r>
          </w:p>
        </w:tc>
        <w:tc>
          <w:tcPr>
            <w:vAlign w:val="center"/>
          </w:tcPr>
          <w:p>
            <w:r>
              <w:t>3090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r>
              <w:t>7.36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399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219</w:t>
            </w:r>
          </w:p>
        </w:tc>
        <w:tc>
          <w:tcPr>
            <w:vAlign w:val="center"/>
          </w:tcPr>
          <w:p>
            <w:r>
              <w:t>2575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5609</w:t>
            </w:r>
          </w:p>
        </w:tc>
        <w:tc>
          <w:tcPr>
            <w:vAlign w:val="center"/>
          </w:tcPr>
          <w:p>
            <w:r>
              <w:t>66033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393</w:t>
            </w:r>
          </w:p>
        </w:tc>
        <w:tc>
          <w:tcPr>
            <w:vAlign w:val="center"/>
          </w:tcPr>
          <w:p>
            <w:r>
              <w:t>4624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7271</w:t>
            </w:r>
          </w:p>
        </w:tc>
        <w:tc>
          <w:tcPr>
            <w:vAlign w:val="center"/>
          </w:tcPr>
          <w:p>
            <w:r>
              <w:t>85607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619</w:t>
            </w:r>
          </w:p>
        </w:tc>
        <w:tc>
          <w:tcPr>
            <w:vAlign w:val="center"/>
          </w:tcPr>
          <w:p>
            <w:r>
              <w:t>7282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治疗室、诊室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835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101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52.56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197</w:t>
            </w:r>
          </w:p>
        </w:tc>
        <w:tc>
          <w:tcPr>
            <w:vAlign w:val="center"/>
          </w:tcPr>
          <w:p>
            <w:r>
              <w:t>10343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4286</w:t>
            </w:r>
          </w:p>
        </w:tc>
        <w:tc>
          <w:tcPr>
            <w:vAlign w:val="center"/>
          </w:tcPr>
          <w:p>
            <w:r>
              <w:t>50461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78</w:t>
            </w:r>
          </w:p>
        </w:tc>
        <w:tc>
          <w:tcPr>
            <w:vAlign w:val="center"/>
          </w:tcPr>
          <w:p>
            <w:r>
              <w:t>915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232163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8" w:name="_Toc7837"/>
      <w:r>
        <w:rPr>
          <w:color w:val="000000"/>
        </w:rPr>
        <w:t>插座设备</w:t>
      </w:r>
      <w:bookmarkEnd w:id="78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书库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262</w:t>
            </w:r>
          </w:p>
        </w:tc>
        <w:tc>
          <w:tcPr>
            <w:vAlign w:val="center"/>
          </w:tcPr>
          <w:p>
            <w:r>
              <w:t>8104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219</w:t>
            </w:r>
          </w:p>
        </w:tc>
        <w:tc>
          <w:tcPr>
            <w:vAlign w:val="center"/>
          </w:tcPr>
          <w:p>
            <w:r>
              <w:t>6753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5609</w:t>
            </w:r>
          </w:p>
        </w:tc>
        <w:tc>
          <w:tcPr>
            <w:vAlign w:val="center"/>
          </w:tcPr>
          <w:p>
            <w:r>
              <w:t>173189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393</w:t>
            </w:r>
          </w:p>
        </w:tc>
        <w:tc>
          <w:tcPr>
            <w:vAlign w:val="center"/>
          </w:tcPr>
          <w:p>
            <w:r>
              <w:t>12127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7271</w:t>
            </w:r>
          </w:p>
        </w:tc>
        <w:tc>
          <w:tcPr>
            <w:vAlign w:val="center"/>
          </w:tcPr>
          <w:p>
            <w:r>
              <w:t>224527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619</w:t>
            </w:r>
          </w:p>
        </w:tc>
        <w:tc>
          <w:tcPr>
            <w:vAlign w:val="center"/>
          </w:tcPr>
          <w:p>
            <w:r>
              <w:t>19100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治疗室、诊室</w:t>
            </w:r>
          </w:p>
        </w:tc>
        <w:tc>
          <w:tcPr>
            <w:vAlign w:val="center"/>
          </w:tcPr>
          <w:p>
            <w:r>
              <w:t>42.98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1118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101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131.40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197</w:t>
            </w:r>
          </w:p>
        </w:tc>
        <w:tc>
          <w:tcPr>
            <w:vAlign w:val="center"/>
          </w:tcPr>
          <w:p>
            <w:r>
              <w:t>25857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4286</w:t>
            </w:r>
          </w:p>
        </w:tc>
        <w:tc>
          <w:tcPr>
            <w:vAlign w:val="center"/>
          </w:tcPr>
          <w:p>
            <w:r>
              <w:t>132348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78</w:t>
            </w:r>
          </w:p>
        </w:tc>
        <w:tc>
          <w:tcPr>
            <w:vAlign w:val="center"/>
          </w:tcPr>
          <w:p>
            <w:r>
              <w:t>2401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605524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9" w:name="_Toc27071"/>
      <w:r>
        <w:rPr>
          <w:color w:val="000000"/>
        </w:rPr>
        <w:t>电梯</w:t>
      </w:r>
      <w:bookmarkEnd w:id="79"/>
    </w:p>
    <w:p>
      <w:pPr>
        <w:pStyle w:val="4"/>
        <w:widowControl w:val="0"/>
        <w:jc w:val="both"/>
        <w:rPr>
          <w:color w:val="000000"/>
        </w:rPr>
      </w:pPr>
      <w:bookmarkStart w:id="80" w:name="_Toc27479"/>
      <w:r>
        <w:rPr>
          <w:color w:val="000000"/>
        </w:rPr>
        <w:t>直梯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162298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162298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1" w:name="_Toc32396"/>
      <w:r>
        <w:rPr>
          <w:color w:val="000000"/>
        </w:rPr>
        <w:t>光伏发电</w:t>
      </w:r>
      <w:bookmarkEnd w:id="8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日照辐照量(kJ/㎡.天)：12702，年运行天数：365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934</w:t>
            </w:r>
          </w:p>
        </w:tc>
        <w:tc>
          <w:tcPr>
            <w:vAlign w:val="center"/>
          </w:tcPr>
          <w:p>
            <w:r>
              <w:t>96</w:t>
            </w:r>
          </w:p>
        </w:tc>
        <w:tc>
          <w:tcPr>
            <w:vAlign w:val="center"/>
          </w:tcPr>
          <w:p>
            <w:r>
              <w:t>0.787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t>9088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9088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2" w:name="_Toc31266"/>
      <w:r>
        <w:rPr>
          <w:color w:val="000000"/>
        </w:rPr>
        <w:t>计算结果</w:t>
      </w:r>
      <w:bookmarkEnd w:id="82"/>
    </w:p>
    <w:p>
      <w:pPr>
        <w:pStyle w:val="4"/>
        <w:widowControl w:val="0"/>
        <w:jc w:val="both"/>
        <w:rPr>
          <w:color w:val="000000"/>
        </w:rPr>
      </w:pPr>
      <w:bookmarkStart w:id="83" w:name="_Toc12330"/>
      <w:r>
        <w:rPr>
          <w:color w:val="000000"/>
        </w:rPr>
        <w:t>负荷分项统计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r>
              <w:t>11.37</w:t>
            </w:r>
          </w:p>
        </w:tc>
        <w:tc>
          <w:tcPr>
            <w:vAlign w:val="center"/>
          </w:tcPr>
          <w:p>
            <w:r>
              <w:t>28.73</w:t>
            </w:r>
          </w:p>
        </w:tc>
        <w:tc>
          <w:tcPr>
            <w:vAlign w:val="center"/>
          </w:tcPr>
          <w:p>
            <w:r>
              <w:t>9.26</w:t>
            </w:r>
          </w:p>
        </w:tc>
        <w:tc>
          <w:tcPr>
            <w:vAlign w:val="center"/>
          </w:tcPr>
          <w:p>
            <w:r>
              <w:t>30.49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79.86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84" w:name="_Toc31332"/>
      <w:r>
        <w:t>逐月负荷表</w:t>
      </w:r>
      <w:bookmarkEnd w:id="8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120.934</w:t>
            </w:r>
          </w:p>
        </w:tc>
        <w:tc>
          <w:tcPr>
            <w:vAlign w:val="center"/>
          </w:tcPr>
          <w:p>
            <w:r>
              <w:t>1月3日16时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1110.788</w:t>
            </w:r>
          </w:p>
        </w:tc>
        <w:tc>
          <w:tcPr>
            <w:vAlign w:val="center"/>
          </w:tcPr>
          <w:p>
            <w:r>
              <w:t>3月28日13时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144139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1327.051</w:t>
            </w:r>
          </w:p>
        </w:tc>
        <w:tc>
          <w:tcPr>
            <w:vAlign w:val="center"/>
          </w:tcPr>
          <w:p>
            <w:r>
              <w:t>4月16日16时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295226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1654.611</w:t>
            </w:r>
          </w:p>
        </w:tc>
        <w:tc>
          <w:tcPr>
            <w:vAlign w:val="center"/>
          </w:tcPr>
          <w:p>
            <w:r>
              <w:t>5月10日16时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287362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1793.063</w:t>
            </w:r>
          </w:p>
        </w:tc>
        <w:tc>
          <w:tcPr>
            <w:vAlign w:val="center"/>
          </w:tcPr>
          <w:p>
            <w:r>
              <w:t>6月17日13时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197198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2088.316</w:t>
            </w:r>
          </w:p>
        </w:tc>
        <w:tc>
          <w:tcPr>
            <w:vAlign w:val="center"/>
          </w:tcPr>
          <w:p>
            <w:r>
              <w:t>7月1日14时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63.534</w:t>
            </w:r>
          </w:p>
        </w:tc>
        <w:tc>
          <w:tcPr>
            <w:vAlign w:val="center"/>
          </w:tcPr>
          <w:p>
            <w:r>
              <w:t>8月30日16时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362466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2417.916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9月2日8时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161620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1852.414</w:t>
            </w:r>
          </w:p>
        </w:tc>
        <w:tc>
          <w:tcPr>
            <w:vAlign w:val="center"/>
          </w:tcPr>
          <w:p>
            <w:r>
              <w:t>10月7日14时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49796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1174.228</w:t>
            </w:r>
          </w:p>
        </w:tc>
        <w:tc>
          <w:tcPr>
            <w:vAlign w:val="center"/>
          </w:tcPr>
          <w:p>
            <w:r>
              <w:t>11月15日15时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391.276</w:t>
            </w:r>
          </w:p>
        </w:tc>
        <w:tc>
          <w:tcPr>
            <w:vAlign w:val="center"/>
          </w:tcPr>
          <w:p>
            <w:r>
              <w:t>12月5日16时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85" w:name="_Toc25264"/>
      <w:r>
        <w:t>逐月电耗</w:t>
      </w:r>
      <w:bookmarkEnd w:id="8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8.38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2.84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2.98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3.25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2.84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2.84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2.98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6" w:name="_Toc28946"/>
      <w:r>
        <w:rPr>
          <w:color w:val="000000"/>
        </w:rPr>
        <w:t>全年能耗</w:t>
      </w:r>
      <w:bookmarkEnd w:id="86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耗冷量2"/>
            <w:r>
              <w:rPr>
                <w:rFonts w:hint="eastAsia"/>
                <w:lang w:val="en-US"/>
              </w:rPr>
              <w:t>79.86</w:t>
            </w:r>
            <w:bookmarkEnd w:id="8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耗热量2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耗冷耗热量2"/>
            <w:r>
              <w:rPr>
                <w:rFonts w:hint="eastAsia"/>
                <w:lang w:val="en-US"/>
              </w:rPr>
              <w:t>79.86</w:t>
            </w:r>
            <w:bookmarkEnd w:id="8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热回收供冷负荷"/>
            <w:r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热回收供暖负荷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热回收负荷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冷源能耗"/>
            <w:r>
              <w:rPr>
                <w:lang w:val="en-US"/>
              </w:rPr>
              <w:t>6.28</w:t>
            </w:r>
            <w:bookmarkEnd w:id="9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冷却水泵能耗"/>
            <w:r>
              <w:rPr>
                <w:lang w:val="en-US"/>
              </w:rPr>
              <w:t>2.68</w:t>
            </w:r>
            <w:bookmarkEnd w:id="9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冷冻水泵能耗"/>
            <w:r>
              <w:rPr>
                <w:lang w:val="en-US"/>
              </w:rPr>
              <w:t>3.22</w:t>
            </w:r>
            <w:bookmarkEnd w:id="9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冷却塔能耗"/>
            <w:r>
              <w:rPr>
                <w:rFonts w:hint="eastAsia"/>
                <w:lang w:val="en-US"/>
              </w:rPr>
              <w:t>0.82</w:t>
            </w:r>
            <w:bookmarkEnd w:id="9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空调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空调能耗"/>
            <w:r>
              <w:rPr>
                <w:lang w:val="en-US"/>
              </w:rPr>
              <w:t>13.01</w:t>
            </w:r>
            <w:bookmarkEnd w:id="9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热源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热水泵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供暖热源侧水泵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单元式热泵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供暖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新排风系统能耗"/>
            <w:r>
              <w:rPr>
                <w:rFonts w:hint="eastAsia"/>
                <w:lang w:val="en-US"/>
              </w:rPr>
              <w:t>9.59</w:t>
            </w:r>
            <w:bookmarkEnd w:id="10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风机盘管能耗"/>
            <w:r>
              <w:rPr>
                <w:rFonts w:hint="eastAsia"/>
                <w:lang w:val="en-US"/>
              </w:rPr>
              <w:t>0.03</w:t>
            </w:r>
            <w:bookmarkEnd w:id="10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全空气系统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空调动力能耗"/>
            <w:r>
              <w:rPr>
                <w:rFonts w:hint="eastAsia"/>
                <w:lang w:val="en-US"/>
              </w:rPr>
              <w:t>9.63</w:t>
            </w:r>
            <w:bookmarkEnd w:id="10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照明能耗"/>
            <w:r>
              <w:rPr>
                <w:rFonts w:hint="eastAsia"/>
                <w:lang w:val="en-US"/>
              </w:rPr>
              <w:t>11.98</w:t>
            </w:r>
            <w:bookmarkEnd w:id="10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设备用电"/>
            <w:r>
              <w:rPr>
                <w:rFonts w:hint="eastAsia"/>
                <w:lang w:val="en-US"/>
              </w:rPr>
              <w:t>31.25</w:t>
            </w:r>
            <w:bookmarkEnd w:id="10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动力系统能耗"/>
            <w:r>
              <w:rPr>
                <w:rFonts w:hint="eastAsia"/>
                <w:lang w:val="en-US"/>
              </w:rPr>
              <w:t>8.38</w:t>
            </w:r>
            <w:bookmarkEnd w:id="1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排风机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热水系统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其他设备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其他能耗"/>
            <w:r>
              <w:rPr>
                <w:rFonts w:hint="eastAsia"/>
                <w:lang w:val="en-US"/>
              </w:rPr>
              <w:t>8.38</w:t>
            </w:r>
            <w:bookmarkEnd w:id="11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光伏能耗"/>
            <w:r>
              <w:rPr>
                <w:rFonts w:hint="eastAsia"/>
                <w:lang w:val="en-US"/>
              </w:rPr>
              <w:t>0.47</w:t>
            </w:r>
            <w:bookmarkEnd w:id="11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风力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建筑总能耗"/>
            <w:r>
              <w:rPr>
                <w:lang w:val="en-US"/>
              </w:rPr>
              <w:t>73.77</w:t>
            </w:r>
            <w:bookmarkEnd w:id="11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18" w:name="_Toc23440"/>
      <w:r>
        <w:rPr>
          <w:color w:val="000000"/>
        </w:rPr>
        <w:t>附录</w:t>
      </w:r>
      <w:bookmarkEnd w:id="118"/>
    </w:p>
    <w:p>
      <w:pPr>
        <w:widowControl w:val="0"/>
        <w:jc w:val="both"/>
        <w:rPr>
          <w:color w:val="000000"/>
        </w:rPr>
      </w:pPr>
    </w:p>
    <w:p>
      <w:r>
        <w:t>暑假:7.15~8.31; 寒假：1.15~3.1</w:t>
      </w:r>
    </w:p>
    <w:p>
      <w:pPr>
        <w:pStyle w:val="4"/>
      </w:pPr>
      <w:bookmarkStart w:id="119" w:name="_Toc22746"/>
      <w:r>
        <w:t>工作日/节假日人员逐时在室率(%)</w:t>
      </w:r>
      <w:bookmarkEnd w:id="11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20" w:name="_Toc29083"/>
      <w:r>
        <w:t>工作日/节假日照明开关时间表(%)</w:t>
      </w:r>
      <w:bookmarkEnd w:id="12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21" w:name="_Toc24742"/>
      <w:r>
        <w:t>工作日/节假日设备逐时使用率(%)</w:t>
      </w:r>
      <w:bookmarkEnd w:id="12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22" w:name="_Toc26128"/>
      <w:r>
        <w:t>工作日/节假日空调系统运行时间表(1:开,0:关)</w:t>
      </w:r>
      <w:bookmarkEnd w:id="12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23" w:name="_Toc8933"/>
      <w:r>
        <w:t>工作日/节假日新风运行时间表(%)</w:t>
      </w:r>
      <w:bookmarkEnd w:id="12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kMmQ1NTcyOWQzYzgzYjE3YWIxYTBhMTc5MGIxNjIifQ=="/>
  </w:docVars>
  <w:rsids>
    <w:rsidRoot w:val="5A113D4B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7602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955E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5A11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25</Pages>
  <Words>9211</Words>
  <Characters>14000</Characters>
  <Lines>43</Lines>
  <Paragraphs>12</Paragraphs>
  <TotalTime>0</TotalTime>
  <ScaleCrop>false</ScaleCrop>
  <LinksUpToDate>false</LinksUpToDate>
  <CharactersWithSpaces>14208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2024-12-27T10:08:00Z</dcterms:created>
  <dc:creator>与你未来纠缠</dc:creator>
  <cp:lastModifiedBy>与你未来纠缠</cp:lastModifiedBy>
  <dcterms:modified xsi:type="dcterms:W3CDTF">2024-12-27T10:08:16Z</dcterms:modified>
  <dc:title>建筑全能耗报告书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3A103FA94302498CA65978C49D565800_11</vt:lpwstr>
  </property>
  <property fmtid="{D5CDD505-2E9C-101B-9397-08002B2CF9AE}" pid="3" name="KSOProductBuildVer">
    <vt:lpwstr>2052-12.1.0.16120</vt:lpwstr>
  </property>
</Properties>
</file>