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E1F72">
      <w:pPr>
        <w:ind w:firstLine="2249" w:firstLineChars="800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外部设施维修与管理记录</w:t>
      </w:r>
    </w:p>
    <w:p w14:paraId="0F2F3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EF47">
      <w:pPr>
        <w:rPr>
          <w:rFonts w:hint="eastAsia"/>
        </w:rPr>
      </w:pPr>
      <w:r>
        <w:rPr>
          <w:rFonts w:hint="eastAsia"/>
        </w:rPr>
        <w:t>一、道路与停车场</w:t>
      </w:r>
    </w:p>
    <w:p w14:paraId="0F3A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75A35">
      <w:pPr>
        <w:rPr>
          <w:rFonts w:hint="eastAsia"/>
        </w:rPr>
      </w:pPr>
      <w:r>
        <w:rPr>
          <w:rFonts w:hint="eastAsia"/>
        </w:rPr>
        <w:t>1. 日常管理：每日安排安保人员巡查，记录路面有无新增破损、交通标识是否清晰、停车设施是否完好。每周对路面进行清扫，保持整洁。</w:t>
      </w:r>
    </w:p>
    <w:p w14:paraId="6B85E3A6">
      <w:pPr>
        <w:rPr>
          <w:rFonts w:hint="eastAsia"/>
        </w:rPr>
      </w:pPr>
      <w:r>
        <w:rPr>
          <w:rFonts w:hint="eastAsia"/>
        </w:rPr>
        <w:t>2. 维修记录</w:t>
      </w:r>
    </w:p>
    <w:p w14:paraId="24F5E9FD">
      <w:pPr>
        <w:rPr>
          <w:rFonts w:hint="eastAsia"/>
        </w:rPr>
      </w:pPr>
      <w:r>
        <w:rPr>
          <w:rFonts w:hint="eastAsia"/>
          <w:lang w:val="en-US" w:eastAsia="zh-CN"/>
        </w:rPr>
        <w:t>2024年9月2日</w:t>
      </w:r>
      <w:r>
        <w:rPr>
          <w:rFonts w:hint="eastAsia"/>
        </w:rPr>
        <w:t>，发现停车场入口处裂缝加剧，长度增加约2米。维修人员使用沥青灌缝材料对裂缝进行填充修补，共消耗灌缝材料5千克，维修费用200元。</w:t>
      </w:r>
    </w:p>
    <w:p w14:paraId="5F39C651">
      <w:pPr>
        <w:rPr>
          <w:rFonts w:hint="eastAsia"/>
        </w:rPr>
      </w:pPr>
      <w:r>
        <w:rPr>
          <w:rFonts w:hint="eastAsia"/>
          <w:lang w:val="en-US" w:eastAsia="zh-CN"/>
        </w:rPr>
        <w:t>2024年10月9日</w:t>
      </w:r>
      <w:r>
        <w:rPr>
          <w:rFonts w:hint="eastAsia"/>
        </w:rPr>
        <w:t>，对褪色的3块交通指示牌进行重新涂刷，使用反光漆2升，人工费用300元。</w:t>
      </w:r>
    </w:p>
    <w:p w14:paraId="15B0790B">
      <w:pPr>
        <w:rPr>
          <w:rFonts w:hint="eastAsia"/>
        </w:rPr>
      </w:pPr>
      <w:r>
        <w:rPr>
          <w:rFonts w:hint="eastAsia"/>
        </w:rPr>
        <w:t>3. 定期维护：每季度对路面进行一次全面检查评估，每年重新规划停车位标线。</w:t>
      </w:r>
    </w:p>
    <w:p w14:paraId="0CAE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42EA2">
      <w:pPr>
        <w:rPr>
          <w:rFonts w:hint="eastAsia"/>
        </w:rPr>
      </w:pPr>
      <w:r>
        <w:rPr>
          <w:rFonts w:hint="eastAsia"/>
        </w:rPr>
        <w:t>二、室外给排水设施</w:t>
      </w:r>
    </w:p>
    <w:p w14:paraId="3F4D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2AA35">
      <w:pPr>
        <w:rPr>
          <w:rFonts w:hint="eastAsia"/>
        </w:rPr>
      </w:pPr>
      <w:r>
        <w:rPr>
          <w:rFonts w:hint="eastAsia"/>
        </w:rPr>
        <w:t>1. 日常管理：安排专人每天检查给水管网压力、排水管道水流情况和检查井状况，记录压力值和有无异常现象。每周清理检查井周边杂物。</w:t>
      </w:r>
    </w:p>
    <w:p w14:paraId="0294A83F">
      <w:pPr>
        <w:rPr>
          <w:rFonts w:hint="eastAsia"/>
        </w:rPr>
      </w:pPr>
      <w:r>
        <w:rPr>
          <w:rFonts w:hint="eastAsia"/>
        </w:rPr>
        <w:t>2. 维修记录</w:t>
      </w:r>
    </w:p>
    <w:p w14:paraId="4FD9EBF0">
      <w:pPr>
        <w:rPr>
          <w:rFonts w:hint="eastAsia"/>
        </w:rPr>
      </w:pPr>
      <w:r>
        <w:rPr>
          <w:rFonts w:hint="eastAsia"/>
          <w:lang w:val="en-US" w:eastAsia="zh-CN"/>
        </w:rPr>
        <w:t>2024年10月10日</w:t>
      </w:r>
      <w:r>
        <w:rPr>
          <w:rFonts w:hint="eastAsia"/>
        </w:rPr>
        <w:t>，发现一处阀门无法正常关闭，维修人员更换阀门密封垫，材料费用50元，人工费用100元。</w:t>
      </w:r>
    </w:p>
    <w:p w14:paraId="1D313AE4">
      <w:pPr>
        <w:rPr>
          <w:rFonts w:hint="eastAsia"/>
        </w:rPr>
      </w:pPr>
      <w:r>
        <w:rPr>
          <w:rFonts w:hint="eastAsia"/>
          <w:lang w:val="en-US" w:eastAsia="zh-CN"/>
        </w:rPr>
        <w:t>2024年10月15日</w:t>
      </w:r>
      <w:r>
        <w:rPr>
          <w:rFonts w:hint="eastAsia"/>
        </w:rPr>
        <w:t>，使用高压水枪对排水管道内油污进行冲洗清理，消耗水费10立方米，人工及设备费用500元。</w:t>
      </w:r>
    </w:p>
    <w:p w14:paraId="3C8D85F3">
      <w:pPr>
        <w:rPr>
          <w:rFonts w:hint="eastAsia"/>
        </w:rPr>
      </w:pPr>
      <w:r>
        <w:rPr>
          <w:rFonts w:hint="eastAsia"/>
        </w:rPr>
        <w:t>3. 定期维护：每半年对给水管网进行一次全面压力测试，每年对排水管道进行一次内窥检测。</w:t>
      </w:r>
    </w:p>
    <w:p w14:paraId="7E66D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187B2">
      <w:pPr>
        <w:rPr>
          <w:rFonts w:hint="eastAsia"/>
        </w:rPr>
      </w:pPr>
      <w:r>
        <w:rPr>
          <w:rFonts w:hint="eastAsia"/>
        </w:rPr>
        <w:t>三、室外电气设施</w:t>
      </w:r>
    </w:p>
    <w:p w14:paraId="33F5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8534E">
      <w:pPr>
        <w:rPr>
          <w:rFonts w:hint="eastAsia"/>
        </w:rPr>
      </w:pPr>
      <w:r>
        <w:rPr>
          <w:rFonts w:hint="eastAsia"/>
        </w:rPr>
        <w:t>1. 日常管理：每天检查照明灯具工作状态、配电箱运行情况和线路外观，记录灯具故障数量和配电箱参数。每月清洁配电箱灰尘。</w:t>
      </w:r>
    </w:p>
    <w:p w14:paraId="36D0012A">
      <w:pPr>
        <w:rPr>
          <w:rFonts w:hint="eastAsia"/>
        </w:rPr>
      </w:pPr>
      <w:r>
        <w:rPr>
          <w:rFonts w:hint="eastAsia"/>
        </w:rPr>
        <w:t>2. 维修记录</w:t>
      </w:r>
    </w:p>
    <w:p w14:paraId="08922465">
      <w:pPr>
        <w:rPr>
          <w:rFonts w:hint="eastAsia"/>
        </w:rPr>
      </w:pPr>
      <w:r>
        <w:rPr>
          <w:rFonts w:hint="eastAsia"/>
          <w:lang w:val="en-US" w:eastAsia="zh-CN"/>
        </w:rPr>
        <w:t>2024年10月15日</w:t>
      </w:r>
      <w:r>
        <w:rPr>
          <w:rFonts w:hint="eastAsia"/>
        </w:rPr>
        <w:t>，更换5盏不亮的照明灯具，灯具费用200元，人工费用100元。</w:t>
      </w:r>
    </w:p>
    <w:p w14:paraId="190C1B6F">
      <w:pPr>
        <w:rPr>
          <w:rFonts w:hint="eastAsia"/>
        </w:rPr>
      </w:pPr>
      <w:r>
        <w:rPr>
          <w:rFonts w:hint="eastAsia"/>
          <w:lang w:val="en-US" w:eastAsia="zh-CN"/>
        </w:rPr>
        <w:t>2024年10月21日</w:t>
      </w:r>
      <w:r>
        <w:rPr>
          <w:rFonts w:hint="eastAsia"/>
        </w:rPr>
        <w:t>，修复线路穿越道路处破损的防护套管3处，使用防护套管材料3米，人工费用150元。</w:t>
      </w:r>
    </w:p>
    <w:p w14:paraId="35AFC20A">
      <w:pPr>
        <w:rPr>
          <w:rFonts w:hint="eastAsia"/>
        </w:rPr>
      </w:pPr>
      <w:r>
        <w:rPr>
          <w:rFonts w:hint="eastAsia"/>
        </w:rPr>
        <w:t>3. 定期维护：每季度对照明系统进行一次照度检测，每年对电气线路进行一次绝缘电阻测试。</w:t>
      </w:r>
    </w:p>
    <w:p w14:paraId="0AFE5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8F549">
      <w:pPr>
        <w:rPr>
          <w:rFonts w:hint="eastAsia"/>
        </w:rPr>
      </w:pPr>
      <w:r>
        <w:rPr>
          <w:rFonts w:hint="eastAsia"/>
        </w:rPr>
        <w:t>四、消防设施</w:t>
      </w:r>
    </w:p>
    <w:p w14:paraId="07632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18C82">
      <w:pPr>
        <w:rPr>
          <w:rFonts w:hint="eastAsia"/>
        </w:rPr>
      </w:pPr>
      <w:r>
        <w:rPr>
          <w:rFonts w:hint="eastAsia"/>
        </w:rPr>
        <w:t>1. 日常管理：每日巡查室外消火栓、消防水池和消防通道，记录消火栓压力、水池水位，检查通道是否畅通。每周清洁消火栓表面。</w:t>
      </w:r>
    </w:p>
    <w:p w14:paraId="27ACF193">
      <w:pPr>
        <w:rPr>
          <w:rFonts w:hint="eastAsia"/>
        </w:rPr>
      </w:pPr>
      <w:r>
        <w:rPr>
          <w:rFonts w:hint="eastAsia"/>
        </w:rPr>
        <w:t>2. 维修记录无维修情况。</w:t>
      </w:r>
    </w:p>
    <w:p w14:paraId="2CCBB9EB">
      <w:r>
        <w:rPr>
          <w:rFonts w:hint="eastAsia"/>
        </w:rPr>
        <w:t>3. 定期维护：每月对室外消火栓进行一次放水测试，每季度对消防水池水质进行检测，每年对消防设施进行全面检查和维护保养。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14BB"/>
    <w:rsid w:val="12D2779B"/>
    <w:rsid w:val="6A9747A9"/>
    <w:rsid w:val="742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2025-03-15T08:26:06Z</dcterms:created>
  <dc:creator>Lenovo</dc:creator>
  <cp:lastModifiedBy>.</cp:lastModifiedBy>
  <dcterms:modified xsi:type="dcterms:W3CDTF">2025-03-15T08:28:41Z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eyJoZGlkIjoiMjc0NmFhYmRjYmJjMDgxN2U5YjVkNTVjOWE4MDkxZWQiLCJ1c2VySWQiOiIxNDAyMTE1MzM2In0=</vt:lpwstr>
  </property>
  <property fmtid="{D5CDD505-2E9C-101B-9397-08002B2CF9AE}" pid="4" name="ICV">
    <vt:lpwstr>5F3BFA906DBA42559809D42581E4DEC8_12</vt:lpwstr>
  </property>
</Properties>
</file>