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35F480">
      <w:pPr>
        <w:ind w:firstLine="3373" w:firstLineChars="1200"/>
        <w:rPr>
          <w:rFonts w:hint="eastAsia"/>
          <w:b/>
          <w:bCs/>
          <w:sz w:val="28"/>
          <w:szCs w:val="36"/>
        </w:rPr>
      </w:pPr>
      <w:bookmarkStart w:id="0" w:name="_GoBack"/>
      <w:bookmarkEnd w:id="0"/>
      <w:r>
        <w:rPr>
          <w:rFonts w:hint="eastAsia"/>
          <w:b/>
          <w:bCs/>
          <w:sz w:val="28"/>
          <w:szCs w:val="36"/>
        </w:rPr>
        <w:t>外部设施检测报告</w:t>
      </w:r>
    </w:p>
    <w:p w14:paraId="78AD7F27">
      <w:pPr>
        <w:rPr>
          <w:rFonts w:hint="eastAsia"/>
        </w:rPr>
      </w:pPr>
      <w:r>
        <w:rPr>
          <w:rFonts w:hint="eastAsia"/>
        </w:rPr>
        <w:t xml:space="preserve"> </w:t>
      </w:r>
    </w:p>
    <w:p w14:paraId="075B41C0">
      <w:pPr>
        <w:rPr>
          <w:rFonts w:hint="eastAsia"/>
        </w:rPr>
      </w:pPr>
      <w:r>
        <w:rPr>
          <w:rFonts w:hint="eastAsia"/>
        </w:rPr>
        <w:t>一、基本信息</w:t>
      </w:r>
    </w:p>
    <w:p w14:paraId="032616EF">
      <w:pPr>
        <w:rPr>
          <w:rFonts w:hint="eastAsia"/>
        </w:rPr>
      </w:pPr>
      <w:r>
        <w:rPr>
          <w:rFonts w:hint="eastAsia"/>
        </w:rPr>
        <w:t xml:space="preserve"> </w:t>
      </w:r>
    </w:p>
    <w:p w14:paraId="43B54281">
      <w:pPr>
        <w:rPr>
          <w:rFonts w:hint="eastAsia"/>
        </w:rPr>
      </w:pPr>
      <w:r>
        <w:rPr>
          <w:rFonts w:hint="eastAsia"/>
        </w:rPr>
        <w:t>项目名称：</w:t>
      </w:r>
      <w:r>
        <w:rPr>
          <w:rFonts w:hint="eastAsia"/>
          <w:lang w:val="en-US" w:eastAsia="zh-CN"/>
        </w:rPr>
        <w:t>即墨职业教育园区食堂</w:t>
      </w:r>
      <w:r>
        <w:rPr>
          <w:rFonts w:hint="eastAsia"/>
        </w:rPr>
        <w:t>外部设施检测</w:t>
      </w:r>
    </w:p>
    <w:p w14:paraId="3993E5AF">
      <w:pPr>
        <w:rPr>
          <w:rFonts w:hint="eastAsia"/>
        </w:rPr>
      </w:pPr>
      <w:r>
        <w:rPr>
          <w:rFonts w:hint="eastAsia"/>
        </w:rPr>
        <w:t xml:space="preserve"> </w:t>
      </w:r>
    </w:p>
    <w:p w14:paraId="2517DF00">
      <w:pPr>
        <w:rPr>
          <w:rFonts w:hint="eastAsia"/>
        </w:rPr>
      </w:pPr>
      <w:r>
        <w:rPr>
          <w:rFonts w:hint="eastAsia"/>
        </w:rPr>
        <w:t>二、检测目的</w:t>
      </w:r>
    </w:p>
    <w:p w14:paraId="05D657E8">
      <w:pPr>
        <w:rPr>
          <w:rFonts w:hint="eastAsia"/>
        </w:rPr>
      </w:pPr>
      <w:r>
        <w:rPr>
          <w:rFonts w:hint="eastAsia"/>
        </w:rPr>
        <w:t xml:space="preserve"> </w:t>
      </w:r>
    </w:p>
    <w:p w14:paraId="2A688423">
      <w:pPr>
        <w:rPr>
          <w:rFonts w:hint="eastAsia"/>
        </w:rPr>
      </w:pPr>
      <w:r>
        <w:rPr>
          <w:rFonts w:hint="eastAsia"/>
        </w:rPr>
        <w:t>全面评估食堂建筑外部设施的安全性、功能性及合规性，确保其能正常使用，保障人员安全和食堂运营。</w:t>
      </w:r>
    </w:p>
    <w:p w14:paraId="0DA8D287">
      <w:pPr>
        <w:rPr>
          <w:rFonts w:hint="eastAsia"/>
        </w:rPr>
      </w:pPr>
      <w:r>
        <w:rPr>
          <w:rFonts w:hint="eastAsia"/>
        </w:rPr>
        <w:t xml:space="preserve"> </w:t>
      </w:r>
    </w:p>
    <w:p w14:paraId="060ABC33">
      <w:pPr>
        <w:rPr>
          <w:rFonts w:hint="eastAsia"/>
        </w:rPr>
      </w:pPr>
      <w:r>
        <w:rPr>
          <w:rFonts w:hint="eastAsia"/>
        </w:rPr>
        <w:t>三、检测范围</w:t>
      </w:r>
    </w:p>
    <w:p w14:paraId="68F6C50D">
      <w:pPr>
        <w:rPr>
          <w:rFonts w:hint="eastAsia"/>
        </w:rPr>
      </w:pPr>
      <w:r>
        <w:rPr>
          <w:rFonts w:hint="eastAsia"/>
        </w:rPr>
        <w:t xml:space="preserve"> </w:t>
      </w:r>
    </w:p>
    <w:p w14:paraId="72DD2221">
      <w:pPr>
        <w:rPr>
          <w:rFonts w:hint="eastAsia"/>
        </w:rPr>
      </w:pPr>
      <w:r>
        <w:rPr>
          <w:rFonts w:hint="eastAsia"/>
        </w:rPr>
        <w:t>1. 食堂周边道路与停车场，包含路面状况、交通标识、停车设施。</w:t>
      </w:r>
    </w:p>
    <w:p w14:paraId="6B7BC42E">
      <w:pPr>
        <w:rPr>
          <w:rFonts w:hint="eastAsia"/>
        </w:rPr>
      </w:pPr>
      <w:r>
        <w:rPr>
          <w:rFonts w:hint="eastAsia"/>
        </w:rPr>
        <w:t>2. 室外给排水设施，像给水管网、排水管道及检查井。</w:t>
      </w:r>
    </w:p>
    <w:p w14:paraId="4D068DD0">
      <w:pPr>
        <w:rPr>
          <w:rFonts w:hint="eastAsia"/>
        </w:rPr>
      </w:pPr>
      <w:r>
        <w:rPr>
          <w:rFonts w:hint="eastAsia"/>
        </w:rPr>
        <w:t>3. 室外电气设施，涵盖照明系统、配电箱及线路。</w:t>
      </w:r>
    </w:p>
    <w:p w14:paraId="01D41556">
      <w:pPr>
        <w:rPr>
          <w:rFonts w:hint="eastAsia"/>
        </w:rPr>
      </w:pPr>
      <w:r>
        <w:rPr>
          <w:rFonts w:hint="eastAsia"/>
        </w:rPr>
        <w:t>4. 消防设施，有室外消火栓、消防水池及消防通道。</w:t>
      </w:r>
    </w:p>
    <w:p w14:paraId="1F478B29">
      <w:pPr>
        <w:rPr>
          <w:rFonts w:hint="eastAsia"/>
        </w:rPr>
      </w:pPr>
      <w:r>
        <w:rPr>
          <w:rFonts w:hint="eastAsia"/>
        </w:rPr>
        <w:t xml:space="preserve"> </w:t>
      </w:r>
    </w:p>
    <w:p w14:paraId="44214062">
      <w:pPr>
        <w:rPr>
          <w:rFonts w:hint="eastAsia"/>
        </w:rPr>
      </w:pPr>
      <w:r>
        <w:rPr>
          <w:rFonts w:hint="eastAsia"/>
        </w:rPr>
        <w:t>四、检测依据</w:t>
      </w:r>
    </w:p>
    <w:p w14:paraId="5237B336">
      <w:pPr>
        <w:rPr>
          <w:rFonts w:hint="eastAsia"/>
        </w:rPr>
      </w:pPr>
      <w:r>
        <w:rPr>
          <w:rFonts w:hint="eastAsia"/>
        </w:rPr>
        <w:t xml:space="preserve"> </w:t>
      </w:r>
    </w:p>
    <w:p w14:paraId="15C47B02">
      <w:pPr>
        <w:rPr>
          <w:rFonts w:hint="eastAsia"/>
        </w:rPr>
      </w:pPr>
      <w:r>
        <w:rPr>
          <w:rFonts w:hint="eastAsia"/>
        </w:rPr>
        <w:t>1. 《建筑地面工程施工质量验收标准》（GB 50209 - 2010）</w:t>
      </w:r>
    </w:p>
    <w:p w14:paraId="08A7E71F">
      <w:pPr>
        <w:rPr>
          <w:rFonts w:hint="eastAsia"/>
        </w:rPr>
      </w:pPr>
      <w:r>
        <w:rPr>
          <w:rFonts w:hint="eastAsia"/>
        </w:rPr>
        <w:t>2. 《建筑给水排水及采暖工程施工质量验收规范》（GB 50242 - 2002）</w:t>
      </w:r>
    </w:p>
    <w:p w14:paraId="619410F9">
      <w:pPr>
        <w:rPr>
          <w:rFonts w:hint="eastAsia"/>
        </w:rPr>
      </w:pPr>
      <w:r>
        <w:rPr>
          <w:rFonts w:hint="eastAsia"/>
        </w:rPr>
        <w:t>3. 《建筑电气工程施工质量验收规范》（GB 50303 - 2015）</w:t>
      </w:r>
    </w:p>
    <w:p w14:paraId="1EED0F67">
      <w:pPr>
        <w:rPr>
          <w:rFonts w:hint="eastAsia"/>
        </w:rPr>
      </w:pPr>
      <w:r>
        <w:rPr>
          <w:rFonts w:hint="eastAsia"/>
        </w:rPr>
        <w:t>4. 《消防给水及消火栓系统技术规范》（GB 50974 - 2014）</w:t>
      </w:r>
    </w:p>
    <w:p w14:paraId="2629A508">
      <w:pPr>
        <w:rPr>
          <w:rFonts w:hint="eastAsia"/>
        </w:rPr>
      </w:pPr>
      <w:r>
        <w:rPr>
          <w:rFonts w:hint="eastAsia"/>
        </w:rPr>
        <w:t xml:space="preserve"> </w:t>
      </w:r>
    </w:p>
    <w:p w14:paraId="7073851B">
      <w:pPr>
        <w:rPr>
          <w:rFonts w:hint="eastAsia"/>
        </w:rPr>
      </w:pPr>
      <w:r>
        <w:rPr>
          <w:rFonts w:hint="eastAsia"/>
        </w:rPr>
        <w:t>五、检测内容与结果</w:t>
      </w:r>
    </w:p>
    <w:p w14:paraId="08216EB3">
      <w:pPr>
        <w:rPr>
          <w:rFonts w:hint="eastAsia"/>
        </w:rPr>
      </w:pPr>
      <w:r>
        <w:rPr>
          <w:rFonts w:hint="eastAsia"/>
        </w:rPr>
        <w:t xml:space="preserve"> </w:t>
      </w:r>
    </w:p>
    <w:p w14:paraId="1A8A9EB3">
      <w:pPr>
        <w:rPr>
          <w:rFonts w:hint="eastAsia"/>
        </w:rPr>
      </w:pPr>
      <w:r>
        <w:rPr>
          <w:rFonts w:hint="eastAsia"/>
        </w:rPr>
        <w:t>（一）道路与停车场</w:t>
      </w:r>
    </w:p>
    <w:p w14:paraId="19B45A84">
      <w:pPr>
        <w:rPr>
          <w:rFonts w:hint="eastAsia"/>
        </w:rPr>
      </w:pPr>
      <w:r>
        <w:rPr>
          <w:rFonts w:hint="eastAsia"/>
        </w:rPr>
        <w:t xml:space="preserve"> </w:t>
      </w:r>
    </w:p>
    <w:p w14:paraId="77CE8A89">
      <w:pPr>
        <w:rPr>
          <w:rFonts w:hint="eastAsia"/>
        </w:rPr>
      </w:pPr>
      <w:r>
        <w:rPr>
          <w:rFonts w:hint="eastAsia"/>
        </w:rPr>
        <w:t>1. 路面状况：对食堂周边道路和停车场地面进行外观检查，发现部分区域存在轻微裂缝，面积占比约</w:t>
      </w:r>
      <w:r>
        <w:rPr>
          <w:rFonts w:hint="eastAsia"/>
          <w:lang w:val="en-US" w:eastAsia="zh-CN"/>
        </w:rPr>
        <w:t>3</w:t>
      </w:r>
      <w:r>
        <w:rPr>
          <w:rFonts w:hint="eastAsia"/>
        </w:rPr>
        <w:t>%，深度在</w:t>
      </w:r>
      <w:r>
        <w:rPr>
          <w:rFonts w:hint="eastAsia"/>
          <w:lang w:val="en-US" w:eastAsia="zh-CN"/>
        </w:rPr>
        <w:t>7</w:t>
      </w:r>
      <w:r>
        <w:rPr>
          <w:rFonts w:hint="eastAsia"/>
        </w:rPr>
        <w:t xml:space="preserve"> - </w:t>
      </w:r>
      <w:r>
        <w:rPr>
          <w:rFonts w:hint="eastAsia"/>
          <w:lang w:val="en-US" w:eastAsia="zh-CN"/>
        </w:rPr>
        <w:t>8</w:t>
      </w:r>
      <w:r>
        <w:rPr>
          <w:rFonts w:hint="eastAsia"/>
        </w:rPr>
        <w:t>mm 之间，主要集中在停车场入口处和道路转弯部位。依据《建筑地面工程施工质量验收标准》，该裂缝情况虽不影响正常使用，但长期可能导致路面破损加剧，建议及时修补。</w:t>
      </w:r>
    </w:p>
    <w:p w14:paraId="5E910871">
      <w:pPr>
        <w:rPr>
          <w:rFonts w:hint="eastAsia"/>
        </w:rPr>
      </w:pPr>
      <w:r>
        <w:rPr>
          <w:rFonts w:hint="eastAsia"/>
        </w:rPr>
        <w:t>2. 交通标识：检查交通标识的完整性和清晰度，各类标识如指示牌、限速标志、禁行标志等设置齐全，且大部分标识清晰可见。不过，有</w:t>
      </w:r>
      <w:r>
        <w:rPr>
          <w:rFonts w:hint="eastAsia"/>
          <w:lang w:val="en-US" w:eastAsia="zh-CN"/>
        </w:rPr>
        <w:t>2</w:t>
      </w:r>
      <w:r>
        <w:rPr>
          <w:rFonts w:hint="eastAsia"/>
        </w:rPr>
        <w:t>块指示牌表面有轻微褪色，影响部分信息辨识度，需重新涂刷或更换。</w:t>
      </w:r>
    </w:p>
    <w:p w14:paraId="66433C7A">
      <w:pPr>
        <w:rPr>
          <w:rFonts w:hint="eastAsia"/>
        </w:rPr>
      </w:pPr>
      <w:r>
        <w:rPr>
          <w:rFonts w:hint="eastAsia"/>
        </w:rPr>
        <w:t>3. 停车设施：查看停车位划线和停车挡等设施，停车位划线清晰，停车挡安装牢固，数量符合设计要求，整体停车设施运行正常。</w:t>
      </w:r>
    </w:p>
    <w:p w14:paraId="3C61B36A">
      <w:pPr>
        <w:rPr>
          <w:rFonts w:hint="eastAsia"/>
        </w:rPr>
      </w:pPr>
      <w:r>
        <w:rPr>
          <w:rFonts w:hint="eastAsia"/>
        </w:rPr>
        <w:t xml:space="preserve"> </w:t>
      </w:r>
    </w:p>
    <w:p w14:paraId="68E14D0D">
      <w:pPr>
        <w:rPr>
          <w:rFonts w:hint="eastAsia"/>
        </w:rPr>
      </w:pPr>
      <w:r>
        <w:rPr>
          <w:rFonts w:hint="eastAsia"/>
        </w:rPr>
        <w:t>（二）室外给排水设施</w:t>
      </w:r>
    </w:p>
    <w:p w14:paraId="4F30DB4C">
      <w:pPr>
        <w:rPr>
          <w:rFonts w:hint="eastAsia"/>
        </w:rPr>
      </w:pPr>
      <w:r>
        <w:rPr>
          <w:rFonts w:hint="eastAsia"/>
        </w:rPr>
        <w:t xml:space="preserve"> </w:t>
      </w:r>
    </w:p>
    <w:p w14:paraId="2F49794F">
      <w:pPr>
        <w:rPr>
          <w:rFonts w:hint="eastAsia"/>
        </w:rPr>
      </w:pPr>
      <w:r>
        <w:rPr>
          <w:rFonts w:hint="eastAsia"/>
        </w:rPr>
        <w:t>1. 给水管网：通过压力测试检查给水管网的承压能力，设定测试压力符合《建筑给水排水及采暖工程施工质量验收规范》要求，管网无渗漏现象。但在检查中发现，有</w:t>
      </w:r>
      <w:r>
        <w:rPr>
          <w:rFonts w:hint="eastAsia"/>
          <w:lang w:val="en-US" w:eastAsia="zh-CN"/>
        </w:rPr>
        <w:t>1</w:t>
      </w:r>
      <w:r>
        <w:rPr>
          <w:rFonts w:hint="eastAsia"/>
        </w:rPr>
        <w:t>处阀门开关操作不灵活，可能影响紧急情况下的供水控制，需进行维修或更换。</w:t>
      </w:r>
    </w:p>
    <w:p w14:paraId="6008146E">
      <w:pPr>
        <w:rPr>
          <w:rFonts w:hint="eastAsia"/>
        </w:rPr>
      </w:pPr>
      <w:r>
        <w:rPr>
          <w:rFonts w:hint="eastAsia"/>
        </w:rPr>
        <w:t>2. 排水管道：采用管道内窥检测设备对排水管道进行检测，结果显示，大部分排水管道内壁光滑，无明显结垢、变形和堵塞情况。但在食堂后厨附近的一段排水管道内，发现有少量油污附着，局部管径缩小约[X]%，长期积累可能造成排水不畅，建议定期清理。</w:t>
      </w:r>
    </w:p>
    <w:p w14:paraId="6C713A94">
      <w:pPr>
        <w:rPr>
          <w:rFonts w:hint="eastAsia"/>
        </w:rPr>
      </w:pPr>
      <w:r>
        <w:rPr>
          <w:rFonts w:hint="eastAsia"/>
        </w:rPr>
        <w:t>3. 检查井：对室外检查井逐一检查，井盖完好，无破损、缺失现象，井内无积水、杂物。井盖与井座连接紧密，井盖开启灵活，符合相关规范要求。</w:t>
      </w:r>
    </w:p>
    <w:p w14:paraId="54C28B1A">
      <w:pPr>
        <w:rPr>
          <w:rFonts w:hint="eastAsia"/>
        </w:rPr>
      </w:pPr>
      <w:r>
        <w:rPr>
          <w:rFonts w:hint="eastAsia"/>
        </w:rPr>
        <w:t xml:space="preserve"> </w:t>
      </w:r>
    </w:p>
    <w:p w14:paraId="465A68A0">
      <w:pPr>
        <w:rPr>
          <w:rFonts w:hint="eastAsia"/>
        </w:rPr>
      </w:pPr>
      <w:r>
        <w:rPr>
          <w:rFonts w:hint="eastAsia"/>
        </w:rPr>
        <w:t>（三）室外电气设施</w:t>
      </w:r>
    </w:p>
    <w:p w14:paraId="4DBDC945">
      <w:pPr>
        <w:rPr>
          <w:rFonts w:hint="eastAsia"/>
        </w:rPr>
      </w:pPr>
      <w:r>
        <w:rPr>
          <w:rFonts w:hint="eastAsia"/>
        </w:rPr>
        <w:t xml:space="preserve"> </w:t>
      </w:r>
    </w:p>
    <w:p w14:paraId="78ABB2A5">
      <w:pPr>
        <w:rPr>
          <w:rFonts w:hint="eastAsia"/>
        </w:rPr>
      </w:pPr>
      <w:r>
        <w:rPr>
          <w:rFonts w:hint="eastAsia"/>
        </w:rPr>
        <w:t>1. 照明系统：检查照明灯具的安装牢固性、发光情况及照度。灯具安装牢固，无松动现象，大部分灯具发光正常。经照度检测，食堂周边道路和停车场平均照度满足设计要求。但有</w:t>
      </w:r>
      <w:r>
        <w:rPr>
          <w:rFonts w:hint="eastAsia"/>
          <w:lang w:val="en-US" w:eastAsia="zh-CN"/>
        </w:rPr>
        <w:t>2</w:t>
      </w:r>
      <w:r>
        <w:rPr>
          <w:rFonts w:hint="eastAsia"/>
        </w:rPr>
        <w:t>盏灯具存在故障，不亮，需及时更换灯泡或维修灯具。</w:t>
      </w:r>
    </w:p>
    <w:p w14:paraId="4DC568AF">
      <w:pPr>
        <w:rPr>
          <w:rFonts w:hint="eastAsia"/>
        </w:rPr>
      </w:pPr>
      <w:r>
        <w:rPr>
          <w:rFonts w:hint="eastAsia"/>
        </w:rPr>
        <w:t>2. 配电箱：打开配电箱检查内部电器元件、接线情况及接地保护。电器元件标识清晰，无损坏、过热现象，接线牢固，无松动、虚接情况。接地保护可靠，接地电阻测量值符合规范要求。</w:t>
      </w:r>
    </w:p>
    <w:p w14:paraId="4083A9AD">
      <w:pPr>
        <w:rPr>
          <w:rFonts w:hint="eastAsia"/>
        </w:rPr>
      </w:pPr>
      <w:r>
        <w:rPr>
          <w:rFonts w:hint="eastAsia"/>
        </w:rPr>
        <w:t>3. 线路：对室外电气线路进行外观检查，线路敷设整齐，无明显破损、老化、私拉乱接现象。但在线路穿越道路部分，发现有[X]处防护套管有轻微破损，可能导致线路受损，需及时修复防护套管。</w:t>
      </w:r>
    </w:p>
    <w:p w14:paraId="290EFAD5">
      <w:pPr>
        <w:rPr>
          <w:rFonts w:hint="eastAsia"/>
        </w:rPr>
      </w:pPr>
      <w:r>
        <w:rPr>
          <w:rFonts w:hint="eastAsia"/>
        </w:rPr>
        <w:t xml:space="preserve"> </w:t>
      </w:r>
    </w:p>
    <w:p w14:paraId="62E99449">
      <w:pPr>
        <w:rPr>
          <w:rFonts w:hint="eastAsia"/>
        </w:rPr>
      </w:pPr>
      <w:r>
        <w:rPr>
          <w:rFonts w:hint="eastAsia"/>
        </w:rPr>
        <w:t>（四）消防设施</w:t>
      </w:r>
    </w:p>
    <w:p w14:paraId="1E395955">
      <w:pPr>
        <w:rPr>
          <w:rFonts w:hint="eastAsia"/>
        </w:rPr>
      </w:pPr>
      <w:r>
        <w:rPr>
          <w:rFonts w:hint="eastAsia"/>
        </w:rPr>
        <w:t xml:space="preserve"> </w:t>
      </w:r>
    </w:p>
    <w:p w14:paraId="227EFDC9">
      <w:pPr>
        <w:rPr>
          <w:rFonts w:hint="eastAsia"/>
        </w:rPr>
      </w:pPr>
      <w:r>
        <w:rPr>
          <w:rFonts w:hint="eastAsia"/>
        </w:rPr>
        <w:t>1. 室外消火栓：对室外消火栓进行放水测试，检查其压力、流量和阀门开启情况。消火栓满足消防要求，流量符合设计标准。阀门开启灵活，无漏水现象，消火栓配件齐全，标识清晰。</w:t>
      </w:r>
    </w:p>
    <w:p w14:paraId="44BC462E">
      <w:pPr>
        <w:rPr>
          <w:rFonts w:hint="eastAsia"/>
        </w:rPr>
      </w:pPr>
      <w:r>
        <w:rPr>
          <w:rFonts w:hint="eastAsia"/>
        </w:rPr>
        <w:t>2. 消防水池：检查消防水池的水位、水质和水池结构。水位正常，达到设计水位要求，水质清澈，无明显杂质和异味。水池结构完好，无裂缝、渗漏现象，水池周围防护栏杆牢固，符合安全要求。</w:t>
      </w:r>
    </w:p>
    <w:p w14:paraId="35FB618E">
      <w:pPr>
        <w:rPr>
          <w:rFonts w:hint="eastAsia"/>
        </w:rPr>
      </w:pPr>
      <w:r>
        <w:rPr>
          <w:rFonts w:hint="eastAsia"/>
        </w:rPr>
        <w:t>3. 消防通道：实地测量消防通道的宽度和净空高度，消防通道宽度为</w:t>
      </w:r>
      <w:r>
        <w:rPr>
          <w:rFonts w:hint="eastAsia"/>
          <w:lang w:val="en-US" w:eastAsia="zh-CN"/>
        </w:rPr>
        <w:t>6</w:t>
      </w:r>
      <w:r>
        <w:rPr>
          <w:rFonts w:hint="eastAsia"/>
        </w:rPr>
        <w:t>m</w:t>
      </w:r>
      <w:r>
        <w:rPr>
          <w:rFonts w:hint="eastAsia"/>
          <w:lang w:eastAsia="zh-CN"/>
        </w:rPr>
        <w:t>，</w:t>
      </w:r>
      <w:r>
        <w:rPr>
          <w:rFonts w:hint="eastAsia"/>
        </w:rPr>
        <w:t>净空高度为</w:t>
      </w:r>
      <w:r>
        <w:rPr>
          <w:rFonts w:hint="eastAsia"/>
          <w:lang w:val="en-US" w:eastAsia="zh-CN"/>
        </w:rPr>
        <w:t>,5</w:t>
      </w:r>
      <w:r>
        <w:rPr>
          <w:rFonts w:hint="eastAsia"/>
        </w:rPr>
        <w:t>m，，通道畅通无阻，无杂物堆积，符合消防通道设置要求。</w:t>
      </w:r>
    </w:p>
    <w:p w14:paraId="0A6EF327">
      <w:pPr>
        <w:rPr>
          <w:rFonts w:hint="eastAsia"/>
        </w:rPr>
      </w:pPr>
      <w:r>
        <w:rPr>
          <w:rFonts w:hint="eastAsia"/>
        </w:rPr>
        <w:t xml:space="preserve"> </w:t>
      </w:r>
    </w:p>
    <w:p w14:paraId="58044524">
      <w:pPr>
        <w:rPr>
          <w:rFonts w:hint="eastAsia"/>
        </w:rPr>
      </w:pPr>
      <w:r>
        <w:rPr>
          <w:rFonts w:hint="eastAsia"/>
        </w:rPr>
        <w:t>六、检测结论</w:t>
      </w:r>
    </w:p>
    <w:p w14:paraId="1B171336">
      <w:pPr>
        <w:rPr>
          <w:rFonts w:hint="eastAsia"/>
        </w:rPr>
      </w:pPr>
      <w:r>
        <w:rPr>
          <w:rFonts w:hint="eastAsia"/>
        </w:rPr>
        <w:t xml:space="preserve"> </w:t>
      </w:r>
    </w:p>
    <w:p w14:paraId="523FDB7E">
      <w:pPr>
        <w:rPr>
          <w:rFonts w:hint="eastAsia"/>
        </w:rPr>
      </w:pPr>
      <w:r>
        <w:rPr>
          <w:rFonts w:hint="eastAsia"/>
        </w:rPr>
        <w:t>1. 食堂周边道路与停车场路面裂缝和指示牌褪色问题需处理，停车设施正常。</w:t>
      </w:r>
    </w:p>
    <w:p w14:paraId="42C0D9AA">
      <w:pPr>
        <w:rPr>
          <w:rFonts w:hint="eastAsia"/>
        </w:rPr>
      </w:pPr>
      <w:r>
        <w:rPr>
          <w:rFonts w:hint="eastAsia"/>
        </w:rPr>
        <w:t>2. 室外给排水设施整体运行良好，但阀门和排水管道局部有小问题，需维修和清理。</w:t>
      </w:r>
    </w:p>
    <w:p w14:paraId="39A68597">
      <w:pPr>
        <w:rPr>
          <w:rFonts w:hint="eastAsia"/>
        </w:rPr>
      </w:pPr>
      <w:r>
        <w:rPr>
          <w:rFonts w:hint="eastAsia"/>
        </w:rPr>
        <w:t>3. 室外电气设施中部分灯具和防护套管有故障，需更换和修复，其他正常。</w:t>
      </w:r>
    </w:p>
    <w:p w14:paraId="403B0577">
      <w:pPr>
        <w:rPr>
          <w:rFonts w:hint="eastAsia"/>
        </w:rPr>
      </w:pPr>
      <w:r>
        <w:rPr>
          <w:rFonts w:hint="eastAsia"/>
        </w:rPr>
        <w:t>4. 消防设施均符合规范要求，可保障消防安全。</w:t>
      </w:r>
    </w:p>
    <w:p w14:paraId="0DB64662">
      <w:pPr>
        <w:rPr>
          <w:rFonts w:hint="eastAsia"/>
        </w:rPr>
      </w:pPr>
      <w:r>
        <w:rPr>
          <w:rFonts w:hint="eastAsia"/>
        </w:rPr>
        <w:t xml:space="preserve"> </w:t>
      </w:r>
    </w:p>
    <w:p w14:paraId="5AF4E73E">
      <w:pPr>
        <w:rPr>
          <w:rFonts w:hint="eastAsia"/>
        </w:rPr>
      </w:pPr>
      <w:r>
        <w:rPr>
          <w:rFonts w:hint="eastAsia"/>
        </w:rPr>
        <w:t>七、建议</w:t>
      </w:r>
    </w:p>
    <w:p w14:paraId="220E0300">
      <w:pPr>
        <w:rPr>
          <w:rFonts w:hint="eastAsia"/>
        </w:rPr>
      </w:pPr>
      <w:r>
        <w:rPr>
          <w:rFonts w:hint="eastAsia"/>
        </w:rPr>
        <w:t xml:space="preserve"> </w:t>
      </w:r>
    </w:p>
    <w:p w14:paraId="1C07395D">
      <w:pPr>
        <w:rPr>
          <w:rFonts w:hint="eastAsia"/>
        </w:rPr>
      </w:pPr>
      <w:r>
        <w:rPr>
          <w:rFonts w:hint="eastAsia"/>
        </w:rPr>
        <w:t>1. 对道路裂缝进行灌缝处理，重新涂刷褪色指示牌，定期维护路面和标识。</w:t>
      </w:r>
    </w:p>
    <w:p w14:paraId="674AF227">
      <w:pPr>
        <w:rPr>
          <w:rFonts w:hint="eastAsia"/>
        </w:rPr>
      </w:pPr>
      <w:r>
        <w:rPr>
          <w:rFonts w:hint="eastAsia"/>
        </w:rPr>
        <w:t>2. 及时维修或更换操作不灵活的阀门，定期对排水管道进行清污处理，防止油污积累。</w:t>
      </w:r>
    </w:p>
    <w:p w14:paraId="39FEEDF9">
      <w:pPr>
        <w:rPr>
          <w:rFonts w:hint="eastAsia"/>
        </w:rPr>
      </w:pPr>
      <w:r>
        <w:rPr>
          <w:rFonts w:hint="eastAsia"/>
        </w:rPr>
        <w:t>3. 立即更换故障照明灯具，修复破损防护套管，定期巡检电气设施。</w:t>
      </w:r>
    </w:p>
    <w:p w14:paraId="1FCBD576">
      <w:pPr>
        <w:rPr>
          <w:rFonts w:hint="eastAsia"/>
        </w:rPr>
      </w:pPr>
      <w:r>
        <w:rPr>
          <w:rFonts w:hint="eastAsia"/>
        </w:rPr>
        <w:t>4. 持续保持消防设施的良好状态，定期进行消防演练，提高人员应急能力。</w:t>
      </w:r>
    </w:p>
    <w:p w14:paraId="6FCC0229">
      <w:r>
        <w:rPr>
          <w:rFonts w:hint="eastAsia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730654"/>
    <w:rsid w:val="17757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1678</Words>
  <Characters>1749</Characters>
  <Lines>0</Lines>
  <Paragraphs>0</Paragraphs>
  <TotalTime>3</TotalTime>
  <ScaleCrop>false</ScaleCrop>
  <LinksUpToDate>false</LinksUpToDate>
  <CharactersWithSpaces>1814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2025-03-15T08:22:00Z</dcterms:created>
  <dc:creator>Lenovo</dc:creator>
  <cp:lastModifiedBy>.</cp:lastModifiedBy>
  <dcterms:modified xsi:type="dcterms:W3CDTF">2025-03-15T08:28:51Z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eyJoZGlkIjoiMjc0NmFhYmRjYmJjMDgxN2U5YjVkNTVjOWE4MDkxZWQiLCJ1c2VySWQiOiIxNDAyMTE1MzM2In0=</vt:lpwstr>
  </property>
  <property fmtid="{D5CDD505-2E9C-101B-9397-08002B2CF9AE}" pid="4" name="ICV">
    <vt:lpwstr>5AB61C65C0AE4ED3944650652679499F_12</vt:lpwstr>
  </property>
</Properties>
</file>