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CAA9F">
      <w:pPr>
        <w:ind w:firstLine="1968" w:firstLineChars="700"/>
        <w:rPr>
          <w:b/>
          <w:bCs/>
          <w:sz w:val="28"/>
          <w:szCs w:val="32"/>
          <w:lang w:val="en-US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食韵明堂</w:t>
      </w:r>
      <w:r>
        <w:rPr>
          <w:b/>
          <w:bCs/>
          <w:sz w:val="28"/>
          <w:szCs w:val="32"/>
          <w:lang w:val="en-US"/>
        </w:rPr>
        <w:t>绿色建筑结构专项论证报告</w:t>
      </w:r>
    </w:p>
    <w:p w14:paraId="5D86DD5A">
      <w:pPr>
        <w:rPr>
          <w:lang w:val="en-US"/>
        </w:rPr>
      </w:pPr>
      <w:r>
        <w:rPr>
          <w:lang w:val="en-US"/>
        </w:rPr>
        <w:t xml:space="preserve"> </w:t>
      </w:r>
    </w:p>
    <w:p w14:paraId="34E1D21F">
      <w:pPr>
        <w:rPr>
          <w:lang w:val="en-US"/>
        </w:rPr>
      </w:pPr>
      <w:r>
        <w:rPr>
          <w:lang w:val="en-US"/>
        </w:rPr>
        <w:t>一、项目概述</w:t>
      </w:r>
    </w:p>
    <w:p w14:paraId="5A0FD9F4">
      <w:pPr>
        <w:rPr>
          <w:lang w:val="en-US"/>
        </w:rPr>
      </w:pPr>
      <w:r>
        <w:rPr>
          <w:lang w:val="en-US"/>
        </w:rPr>
        <w:t xml:space="preserve"> </w:t>
      </w:r>
    </w:p>
    <w:p w14:paraId="308E9D31">
      <w:pPr>
        <w:rPr>
          <w:lang w:val="en-US"/>
        </w:rPr>
      </w:pPr>
      <w:r>
        <w:rPr>
          <w:rFonts w:hint="eastAsia"/>
          <w:lang w:val="en-US" w:eastAsia="zh-CN"/>
        </w:rPr>
        <w:t>食韵明堂</w:t>
      </w:r>
      <w:r>
        <w:rPr>
          <w:lang w:val="en-US"/>
        </w:rPr>
        <w:t>位于</w:t>
      </w:r>
      <w:r>
        <w:rPr>
          <w:rFonts w:hint="eastAsia"/>
          <w:lang w:val="en-US" w:eastAsia="zh-CN"/>
        </w:rPr>
        <w:t>青岛即墨区教育职业教育园区</w:t>
      </w:r>
      <w:r>
        <w:rPr>
          <w:lang w:val="en-US"/>
        </w:rPr>
        <w:t>，总建筑面积为</w:t>
      </w:r>
      <w:r>
        <w:rPr>
          <w:rFonts w:hint="eastAsia"/>
          <w:lang w:val="en-US" w:eastAsia="zh-CN"/>
        </w:rPr>
        <w:t>12302</w:t>
      </w:r>
      <w:r>
        <w:rPr>
          <w:lang w:val="en-US"/>
        </w:rPr>
        <w:t>平方米，建筑层数为</w:t>
      </w:r>
      <w:r>
        <w:rPr>
          <w:rFonts w:hint="eastAsia"/>
          <w:lang w:val="en-US" w:eastAsia="zh-CN"/>
        </w:rPr>
        <w:t>3</w:t>
      </w:r>
      <w:r>
        <w:rPr>
          <w:lang w:val="en-US"/>
        </w:rPr>
        <w:t>层。该食堂主要服务于</w:t>
      </w:r>
      <w:r>
        <w:rPr>
          <w:rFonts w:hint="eastAsia"/>
          <w:lang w:val="en-US" w:eastAsia="zh-CN"/>
        </w:rPr>
        <w:t>园区师生</w:t>
      </w:r>
      <w:r>
        <w:rPr>
          <w:lang w:val="en-US"/>
        </w:rPr>
        <w:t>。</w:t>
      </w:r>
    </w:p>
    <w:p w14:paraId="51400FCF">
      <w:pPr>
        <w:rPr>
          <w:lang w:val="en-US"/>
        </w:rPr>
      </w:pPr>
      <w:r>
        <w:rPr>
          <w:lang w:val="en-US"/>
        </w:rPr>
        <w:t xml:space="preserve"> </w:t>
      </w:r>
    </w:p>
    <w:p w14:paraId="71E23FCD">
      <w:pPr>
        <w:rPr>
          <w:lang w:val="en-US"/>
        </w:rPr>
      </w:pPr>
      <w:r>
        <w:rPr>
          <w:lang w:val="en-US"/>
        </w:rPr>
        <w:t>二、设计依据</w:t>
      </w:r>
    </w:p>
    <w:p w14:paraId="4F9EA102">
      <w:pPr>
        <w:rPr>
          <w:lang w:val="en-US"/>
        </w:rPr>
      </w:pPr>
      <w:r>
        <w:rPr>
          <w:lang w:val="en-US"/>
        </w:rPr>
        <w:t xml:space="preserve"> </w:t>
      </w:r>
    </w:p>
    <w:p w14:paraId="22315696">
      <w:pPr>
        <w:rPr>
          <w:lang w:val="en-US"/>
        </w:rPr>
      </w:pPr>
      <w:r>
        <w:rPr>
          <w:lang w:val="en-US"/>
        </w:rPr>
        <w:t>1. 《绿色建筑评价标准》（GB/T 50378）</w:t>
      </w:r>
    </w:p>
    <w:p w14:paraId="0125A113">
      <w:pPr>
        <w:rPr>
          <w:lang w:val="en-US"/>
        </w:rPr>
      </w:pPr>
      <w:r>
        <w:rPr>
          <w:lang w:val="en-US"/>
        </w:rPr>
        <w:t>2. 《建筑结构荷载规范》（GB 50009）</w:t>
      </w:r>
    </w:p>
    <w:p w14:paraId="3D9B3320">
      <w:pPr>
        <w:rPr>
          <w:lang w:val="en-US"/>
        </w:rPr>
      </w:pPr>
      <w:r>
        <w:rPr>
          <w:lang w:val="en-US"/>
        </w:rPr>
        <w:t>3. 《混凝土结构设计规范》（GB 50010）</w:t>
      </w:r>
    </w:p>
    <w:p w14:paraId="0F0AFEDE">
      <w:pPr>
        <w:rPr>
          <w:lang w:val="en-US"/>
        </w:rPr>
      </w:pPr>
      <w:r>
        <w:rPr>
          <w:lang w:val="en-US"/>
        </w:rPr>
        <w:t>4. 《钢结构设计标准》（GB 50017）</w:t>
      </w:r>
    </w:p>
    <w:p w14:paraId="1C531BAA">
      <w:pPr>
        <w:rPr>
          <w:lang w:val="en-US"/>
        </w:rPr>
      </w:pPr>
      <w:r>
        <w:rPr>
          <w:lang w:val="en-US"/>
        </w:rPr>
        <w:t>5. 其他相关的国家和地方规范、标准</w:t>
      </w:r>
    </w:p>
    <w:p w14:paraId="7016DF61">
      <w:pPr>
        <w:rPr>
          <w:lang w:val="en-US"/>
        </w:rPr>
      </w:pPr>
      <w:r>
        <w:rPr>
          <w:lang w:val="en-US"/>
        </w:rPr>
        <w:t xml:space="preserve"> </w:t>
      </w:r>
    </w:p>
    <w:p w14:paraId="40D946A5">
      <w:pPr>
        <w:rPr>
          <w:lang w:val="en-US"/>
        </w:rPr>
      </w:pPr>
      <w:r>
        <w:rPr>
          <w:lang w:val="en-US"/>
        </w:rPr>
        <w:t>三、绿色建筑目标</w:t>
      </w:r>
    </w:p>
    <w:p w14:paraId="796FB9A4">
      <w:pPr>
        <w:rPr>
          <w:lang w:val="en-US"/>
        </w:rPr>
      </w:pPr>
      <w:r>
        <w:rPr>
          <w:lang w:val="en-US"/>
        </w:rPr>
        <w:t xml:space="preserve"> </w:t>
      </w:r>
    </w:p>
    <w:p w14:paraId="13C8BB1F">
      <w:pPr>
        <w:rPr>
          <w:lang w:val="en-US"/>
        </w:rPr>
      </w:pPr>
      <w:r>
        <w:rPr>
          <w:lang w:val="en-US"/>
        </w:rPr>
        <w:t>本项目旨在打造绿色环保食堂，目标达到绿色建筑</w:t>
      </w:r>
      <w:r>
        <w:rPr>
          <w:rFonts w:hint="eastAsia"/>
          <w:lang w:val="en-US" w:eastAsia="zh-CN"/>
        </w:rPr>
        <w:t>三星级</w:t>
      </w:r>
      <w:r>
        <w:rPr>
          <w:lang w:val="en-US"/>
        </w:rPr>
        <w:t>标准。通过结构优化，提升能源效率，降低环境影响，为使用者提供健康舒适空间。</w:t>
      </w:r>
    </w:p>
    <w:p w14:paraId="486353EA">
      <w:pPr>
        <w:rPr>
          <w:lang w:val="en-US"/>
        </w:rPr>
      </w:pPr>
      <w:r>
        <w:rPr>
          <w:lang w:val="en-US"/>
        </w:rPr>
        <w:t xml:space="preserve"> </w:t>
      </w:r>
    </w:p>
    <w:p w14:paraId="3F55367A">
      <w:pPr>
        <w:rPr>
          <w:lang w:val="en-US"/>
        </w:rPr>
      </w:pPr>
      <w:r>
        <w:rPr>
          <w:lang w:val="en-US"/>
        </w:rPr>
        <w:t>四、结构体系选择</w:t>
      </w:r>
    </w:p>
    <w:p w14:paraId="55099CA7">
      <w:pPr>
        <w:rPr>
          <w:lang w:val="en-US"/>
        </w:rPr>
      </w:pPr>
      <w:r>
        <w:rPr>
          <w:lang w:val="en-US"/>
        </w:rPr>
        <w:t xml:space="preserve"> </w:t>
      </w:r>
    </w:p>
    <w:p w14:paraId="284AEAD6">
      <w:pPr>
        <w:rPr>
          <w:lang w:val="en-US"/>
        </w:rPr>
      </w:pPr>
      <w:r>
        <w:rPr>
          <w:lang w:val="en-US"/>
        </w:rPr>
        <w:t>（一）方案比选</w:t>
      </w:r>
      <w:bookmarkStart w:id="0" w:name="_GoBack"/>
      <w:bookmarkEnd w:id="0"/>
    </w:p>
    <w:p w14:paraId="508ECC94">
      <w:pPr>
        <w:rPr>
          <w:lang w:val="en-US"/>
        </w:rPr>
      </w:pPr>
      <w:r>
        <w:rPr>
          <w:lang w:val="en-US"/>
        </w:rPr>
        <w:t xml:space="preserve"> </w:t>
      </w:r>
    </w:p>
    <w:p w14:paraId="52421A9A">
      <w:pPr>
        <w:rPr>
          <w:lang w:val="en-US"/>
        </w:rPr>
      </w:pPr>
      <w:r>
        <w:rPr>
          <w:lang w:val="en-US"/>
        </w:rPr>
        <w:t>1. 混凝土框架结构：技术成熟、造价较低、防火性能好，但自重大，施工周期相对较长。</w:t>
      </w:r>
    </w:p>
    <w:p w14:paraId="50FC9D1F">
      <w:pPr>
        <w:rPr>
          <w:lang w:val="en-US"/>
        </w:rPr>
      </w:pPr>
      <w:r>
        <w:rPr>
          <w:lang w:val="en-US"/>
        </w:rPr>
        <w:t>2. 钢结构：自重轻、施工速度快、可回收利用，但造价较高，防火、防腐性能需额外处理。</w:t>
      </w:r>
    </w:p>
    <w:p w14:paraId="3A1178AC">
      <w:pPr>
        <w:rPr>
          <w:lang w:val="en-US"/>
        </w:rPr>
      </w:pPr>
      <w:r>
        <w:rPr>
          <w:lang w:val="en-US"/>
        </w:rPr>
        <w:t>3. 钢 - 混凝土组合结构：结合两者优点，既有钢结构的轻盈和施工优势，又具混凝土结构的稳定性和防火性。</w:t>
      </w:r>
    </w:p>
    <w:p w14:paraId="4B770461">
      <w:pPr>
        <w:rPr>
          <w:lang w:val="en-US"/>
        </w:rPr>
      </w:pPr>
      <w:r>
        <w:rPr>
          <w:lang w:val="en-US"/>
        </w:rPr>
        <w:t xml:space="preserve"> </w:t>
      </w:r>
    </w:p>
    <w:p w14:paraId="28270EC0">
      <w:pPr>
        <w:rPr>
          <w:lang w:val="en-US"/>
        </w:rPr>
      </w:pPr>
      <w:r>
        <w:rPr>
          <w:lang w:val="en-US"/>
        </w:rPr>
        <w:t>（二）选定方案</w:t>
      </w:r>
    </w:p>
    <w:p w14:paraId="4E539945">
      <w:pPr>
        <w:rPr>
          <w:lang w:val="en-US"/>
        </w:rPr>
      </w:pPr>
      <w:r>
        <w:rPr>
          <w:lang w:val="en-US"/>
        </w:rPr>
        <w:t xml:space="preserve"> </w:t>
      </w:r>
    </w:p>
    <w:p w14:paraId="2D27D52B">
      <w:pPr>
        <w:rPr>
          <w:lang w:val="en-US"/>
        </w:rPr>
      </w:pPr>
      <w:r>
        <w:rPr>
          <w:lang w:val="en-US"/>
        </w:rPr>
        <w:t>经综合考量，选用钢 - 混凝土组合结构。该结构形式在满足食堂大空间需求的同时，可有效减轻结构自重，减少基础工程量；施工速度快，能缩短建设周期，降低施工过程中的能源消耗和环境影响；且钢材可回收利用，符合绿色建筑理念。</w:t>
      </w:r>
    </w:p>
    <w:p w14:paraId="30255502">
      <w:pPr>
        <w:rPr>
          <w:lang w:val="en-US"/>
        </w:rPr>
      </w:pPr>
      <w:r>
        <w:rPr>
          <w:lang w:val="en-US"/>
        </w:rPr>
        <w:t xml:space="preserve"> </w:t>
      </w:r>
    </w:p>
    <w:p w14:paraId="21AE9F30">
      <w:pPr>
        <w:rPr>
          <w:lang w:val="en-US"/>
        </w:rPr>
      </w:pPr>
      <w:r>
        <w:rPr>
          <w:lang w:val="en-US"/>
        </w:rPr>
        <w:t>五、结构材料选择</w:t>
      </w:r>
    </w:p>
    <w:p w14:paraId="4936F4F7">
      <w:pPr>
        <w:rPr>
          <w:lang w:val="en-US"/>
        </w:rPr>
      </w:pPr>
      <w:r>
        <w:rPr>
          <w:lang w:val="en-US"/>
        </w:rPr>
        <w:t xml:space="preserve"> </w:t>
      </w:r>
    </w:p>
    <w:p w14:paraId="57F49C56">
      <w:pPr>
        <w:rPr>
          <w:lang w:val="en-US"/>
        </w:rPr>
      </w:pPr>
      <w:r>
        <w:rPr>
          <w:lang w:val="en-US"/>
        </w:rPr>
        <w:t>1. 钢材：选用高强度、低合金的钢材，如 Q355 等，可减少钢材用量，提高结构性能。同时，优先选用本地生产的钢材，以降低运输过程中的能源消耗和碳排放。</w:t>
      </w:r>
    </w:p>
    <w:p w14:paraId="60B380E6">
      <w:pPr>
        <w:rPr>
          <w:lang w:val="en-US"/>
        </w:rPr>
      </w:pPr>
      <w:r>
        <w:rPr>
          <w:lang w:val="en-US"/>
        </w:rPr>
        <w:t>2. 混凝土：采用高性能混凝土，通过优化配合比，提高混凝土的强度和耐久性，减少水泥用量，降低生产过程中的碳排放。掺加适量的粉煤灰、矿渣等工业废料作为矿物掺合料，不仅可改善混凝土性能，还能实现工业废料的资源化利用。</w:t>
      </w:r>
    </w:p>
    <w:p w14:paraId="22B60286">
      <w:pPr>
        <w:rPr>
          <w:lang w:val="en-US"/>
        </w:rPr>
      </w:pPr>
      <w:r>
        <w:rPr>
          <w:lang w:val="en-US"/>
        </w:rPr>
        <w:t>3. 其他材料：在结构连接部位，选用环保型的连接材料，如高强度螺栓等，减少现场焊接作业，降低施工过程中的噪声和废气排放。</w:t>
      </w:r>
    </w:p>
    <w:p w14:paraId="004A5986">
      <w:pPr>
        <w:rPr>
          <w:lang w:val="en-US"/>
        </w:rPr>
      </w:pPr>
      <w:r>
        <w:rPr>
          <w:lang w:val="en-US"/>
        </w:rPr>
        <w:t xml:space="preserve"> </w:t>
      </w:r>
    </w:p>
    <w:p w14:paraId="073E0C24">
      <w:pPr>
        <w:rPr>
          <w:lang w:val="en-US"/>
        </w:rPr>
      </w:pPr>
      <w:r>
        <w:rPr>
          <w:lang w:val="en-US"/>
        </w:rPr>
        <w:t>六、结构节能与能源利用</w:t>
      </w:r>
    </w:p>
    <w:p w14:paraId="207CF7B5">
      <w:pPr>
        <w:rPr>
          <w:lang w:val="en-US"/>
        </w:rPr>
      </w:pPr>
      <w:r>
        <w:rPr>
          <w:lang w:val="en-US"/>
        </w:rPr>
        <w:t xml:space="preserve"> </w:t>
      </w:r>
    </w:p>
    <w:p w14:paraId="18E9CD0B">
      <w:pPr>
        <w:rPr>
          <w:lang w:val="en-US"/>
        </w:rPr>
      </w:pPr>
      <w:r>
        <w:rPr>
          <w:lang w:val="en-US"/>
        </w:rPr>
        <w:t>1. 优化结构布置：通过合理的结构布置，减少结构构件的遮挡，提高自然采光和通风效果。例如，采用大跨度结构体系，减少内部柱子数量，使空间更加通透，利于自然光线的传播和空气的流通。</w:t>
      </w:r>
    </w:p>
    <w:p w14:paraId="44D64849">
      <w:pPr>
        <w:rPr>
          <w:lang w:val="en-US"/>
        </w:rPr>
      </w:pPr>
      <w:r>
        <w:rPr>
          <w:lang w:val="en-US"/>
        </w:rPr>
        <w:t>2. 采用高效保温隔热材料：在维护结构中，采用高效的保温隔热材料，如挤塑聚苯板、岩棉板等，降低建筑物的能耗。同时，对结构构件进行保温处理，减少热桥效应，提高建筑物的整体保温性能。</w:t>
      </w:r>
    </w:p>
    <w:p w14:paraId="2A56C4EF">
      <w:pPr>
        <w:rPr>
          <w:lang w:val="en-US"/>
        </w:rPr>
      </w:pPr>
      <w:r>
        <w:rPr>
          <w:lang w:val="en-US"/>
        </w:rPr>
        <w:t>3. 利用可再生能源：在食堂屋顶设置太阳能光伏发电系统，为食堂提供部分电力。预计光伏发电系统的装机容量为</w:t>
      </w:r>
      <w:r>
        <w:rPr>
          <w:rFonts w:hint="eastAsia"/>
          <w:lang w:val="en-US" w:eastAsia="zh-CN"/>
        </w:rPr>
        <w:t>252.72</w:t>
      </w:r>
      <w:r>
        <w:rPr>
          <w:lang w:val="en-US"/>
        </w:rPr>
        <w:t>kW，年发电量可达</w:t>
      </w:r>
      <w:r>
        <w:rPr>
          <w:rFonts w:hint="eastAsia"/>
          <w:lang w:val="en-US" w:eastAsia="zh-CN"/>
        </w:rPr>
        <w:t>274.2M</w:t>
      </w:r>
      <w:r>
        <w:rPr>
          <w:lang w:val="en-US"/>
        </w:rPr>
        <w:t>Wh，可有效减少对传统能源的依赖，降低碳排放。</w:t>
      </w:r>
    </w:p>
    <w:p w14:paraId="37CDA9E1">
      <w:pPr>
        <w:rPr>
          <w:lang w:val="en-US"/>
        </w:rPr>
      </w:pPr>
      <w:r>
        <w:rPr>
          <w:lang w:val="en-US"/>
        </w:rPr>
        <w:t xml:space="preserve"> </w:t>
      </w:r>
    </w:p>
    <w:p w14:paraId="6AC9CF97">
      <w:pPr>
        <w:rPr>
          <w:lang w:val="en-US"/>
        </w:rPr>
      </w:pPr>
      <w:r>
        <w:rPr>
          <w:lang w:val="en-US"/>
        </w:rPr>
        <w:t>七、结构耐久性与维护管理</w:t>
      </w:r>
    </w:p>
    <w:p w14:paraId="319482E8">
      <w:pPr>
        <w:rPr>
          <w:lang w:val="en-US"/>
        </w:rPr>
      </w:pPr>
      <w:r>
        <w:rPr>
          <w:lang w:val="en-US"/>
        </w:rPr>
        <w:t xml:space="preserve"> </w:t>
      </w:r>
    </w:p>
    <w:p w14:paraId="5093FE78">
      <w:pPr>
        <w:rPr>
          <w:lang w:val="en-US"/>
        </w:rPr>
      </w:pPr>
      <w:r>
        <w:rPr>
          <w:lang w:val="en-US"/>
        </w:rPr>
        <w:t>1. 耐久性设计：根据食堂的使用环境和结构特点，进行耐久性设计。合理确定混凝土保护层厚度，采取有效的防腐措施，如对钢结构表面进行防腐涂装等，确保结构在设计使用年限内的安全性和可靠性。</w:t>
      </w:r>
    </w:p>
    <w:p w14:paraId="5BDC7253">
      <w:pPr>
        <w:rPr>
          <w:lang w:val="en-US"/>
        </w:rPr>
      </w:pPr>
      <w:r>
        <w:rPr>
          <w:lang w:val="en-US"/>
        </w:rPr>
        <w:t>2. 维护管理：制定完善的结构维护管理计划，定期对结构进行检查和维护。及时发现并处理结构中出现的问题，确保结构的正常使用。同时，对维护管理人员进行培训，提高其维护管理水平和环保意识。</w:t>
      </w:r>
    </w:p>
    <w:p w14:paraId="497EEC93">
      <w:pPr>
        <w:rPr>
          <w:lang w:val="en-US"/>
        </w:rPr>
      </w:pPr>
      <w:r>
        <w:rPr>
          <w:lang w:val="en-US"/>
        </w:rPr>
        <w:t xml:space="preserve"> </w:t>
      </w:r>
    </w:p>
    <w:p w14:paraId="2F5B2544">
      <w:pPr>
        <w:rPr>
          <w:lang w:val="en-US"/>
        </w:rPr>
      </w:pPr>
      <w:r>
        <w:rPr>
          <w:lang w:val="en-US"/>
        </w:rPr>
        <w:t>八、环境影响分析</w:t>
      </w:r>
    </w:p>
    <w:p w14:paraId="668AE162">
      <w:pPr>
        <w:rPr>
          <w:lang w:val="en-US"/>
        </w:rPr>
      </w:pPr>
      <w:r>
        <w:rPr>
          <w:lang w:val="en-US"/>
        </w:rPr>
        <w:t xml:space="preserve"> </w:t>
      </w:r>
    </w:p>
    <w:p w14:paraId="572B1F1E">
      <w:pPr>
        <w:rPr>
          <w:lang w:val="en-US"/>
        </w:rPr>
      </w:pPr>
      <w:r>
        <w:rPr>
          <w:lang w:val="en-US"/>
        </w:rPr>
        <w:t>1. 施工期环境影响：施工过程中产生的噪声、粉尘、废水和固体废弃物等会对周围环境造成一定影响。通过采取有效的环保措施，如合理安排施工时间、设置防尘网、沉淀池等，可减少施工期的环境影响。</w:t>
      </w:r>
    </w:p>
    <w:p w14:paraId="0C8E0F77">
      <w:pPr>
        <w:rPr>
          <w:lang w:val="en-US"/>
        </w:rPr>
      </w:pPr>
      <w:r>
        <w:rPr>
          <w:lang w:val="en-US"/>
        </w:rPr>
        <w:t>2. 运营期环境影响：食堂运营过程中产生的废水、废气和固体废弃物等也会对环境造成一定压力。通过优化结构设计，提高能源利用效率，减少污染物的产生。同时，设置合理的污水处理设施、废气净化设备和垃圾分类收集系统，对污染物进行有效处理和处置，降低运营期的环境影响。</w:t>
      </w:r>
    </w:p>
    <w:p w14:paraId="036BEF84">
      <w:pPr>
        <w:rPr>
          <w:lang w:val="en-US"/>
        </w:rPr>
      </w:pPr>
      <w:r>
        <w:rPr>
          <w:lang w:val="en-US"/>
        </w:rPr>
        <w:t xml:space="preserve"> </w:t>
      </w:r>
    </w:p>
    <w:p w14:paraId="25966AFE">
      <w:pPr>
        <w:rPr>
          <w:lang w:val="en-US"/>
        </w:rPr>
      </w:pPr>
      <w:r>
        <w:rPr>
          <w:lang w:val="en-US"/>
        </w:rPr>
        <w:t>九、结论</w:t>
      </w:r>
    </w:p>
    <w:p w14:paraId="54BA641A">
      <w:pPr>
        <w:rPr>
          <w:lang w:val="en-US"/>
        </w:rPr>
      </w:pPr>
      <w:r>
        <w:rPr>
          <w:lang w:val="en-US"/>
        </w:rPr>
        <w:t xml:space="preserve"> </w:t>
      </w:r>
    </w:p>
    <w:p w14:paraId="202539FA">
      <w:pPr>
        <w:rPr>
          <w:lang w:val="en-US"/>
        </w:rPr>
      </w:pPr>
      <w:r>
        <w:rPr>
          <w:lang w:val="en-US"/>
        </w:rPr>
        <w:t>本食堂采用钢 - 混凝土组合结构体系，选用绿色环保的结构材料，通过优化结构布置、采用高效保温隔热材料、利用可再生能源等措施，实现了结构的节能与能源利用。同时，通过耐久性设计和完善的维护管理计划，确保了结构的长期安全性和可靠性。经分析，本项目在施工期和运营期对环境的影响较小，符合绿色建筑的要求。因此，本食堂的结构设计方案是合理可行的，能够实现绿色建筑目标。</w:t>
      </w:r>
    </w:p>
    <w:p w14:paraId="13753D1D">
      <w:pPr>
        <w:rPr>
          <w:lang w:val="en-US"/>
        </w:rPr>
      </w:pPr>
      <w:r>
        <w:rPr>
          <w:lang w:val="en-US"/>
        </w:rPr>
        <w:t xml:space="preserve"> </w:t>
      </w:r>
    </w:p>
    <w:p w14:paraId="735AB8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97623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1610</Words>
  <Characters>1668</Characters>
  <Paragraphs>58</Paragraphs>
  <TotalTime>11</TotalTime>
  <ScaleCrop>false</ScaleCrop>
  <LinksUpToDate>false</LinksUpToDate>
  <CharactersWithSpaces>1720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2025-03-14T07:34:00Z</dcterms:created>
  <dc:creator>V2183A</dc:creator>
  <cp:lastModifiedBy>.</cp:lastModifiedBy>
  <dcterms:modified xsi:type="dcterms:W3CDTF">2025-03-14T09:52:37Z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C2474CC7E7224DA996FC071B53AFAD5A_13</vt:lpwstr>
  </property>
  <property fmtid="{D5CDD505-2E9C-101B-9397-08002B2CF9AE}" pid="3" name="KSOTemplateDocerSaveRecord">
    <vt:lpwstr>eyJoZGlkIjoiMjc0NmFhYmRjYmJjMDgxN2U5YjVkNTVjOWE4MDkxZWQiLCJ1c2VySWQiOiIxNDAyMTE1MzM2In0=</vt:lpwstr>
  </property>
  <property fmtid="{D5CDD505-2E9C-101B-9397-08002B2CF9AE}" pid="4" name="KSOProductBuildVer">
    <vt:lpwstr>2052-12.1.0.20305</vt:lpwstr>
  </property>
</Properties>
</file>