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bookmarkEnd w:id="6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染厂改造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河北-保定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CB159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_Toc17697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E00D32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_Toc10125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_Toc10125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6E24E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_Toc20221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_Toc20221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C0E66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_Toc26880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A9CA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_Toc13488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5A18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_Toc25705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42B7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_Toc15633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_Toc15633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973CB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_Toc23316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_Toc23316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4E11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_Toc10950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_Toc10950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1AB1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_Toc6515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B1AB5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_Toc25429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6709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_Toc30306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_Toc30306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BF7E9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_Toc5075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_Toc5075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B21E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_Toc32164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_Toc32164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3C92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_Toc26610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非供暖楼梯间与供暖房间隔墙</w:t>
      </w:r>
      <w:r>
        <w:tab/>
      </w:r>
      <w:r>
        <w:fldChar w:fldCharType="begin"/>
      </w:r>
      <w:r>
        <w:instrText xml:space="preserve"> PAGEREF _Toc26610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94A8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_Toc10044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_Toc10044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7231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_Toc20079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_Toc20079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6E3C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_Toc19084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357C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_Toc24133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_Toc24133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1435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_Toc13147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是否有凸窗</w:t>
      </w:r>
      <w:r>
        <w:tab/>
      </w:r>
      <w:r>
        <w:fldChar w:fldCharType="begin"/>
      </w:r>
      <w:r>
        <w:instrText xml:space="preserve"> PAGEREF _Toc13147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CBB1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_Toc18948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_Toc18948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7AFC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_Toc12346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7BE9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_Toc31542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4.19 </w:t>
      </w:r>
      <w:r>
        <w:t>有效通风换气面积</w:t>
      </w:r>
      <w:r>
        <w:tab/>
      </w:r>
      <w:r>
        <w:fldChar w:fldCharType="begin"/>
      </w:r>
      <w:r>
        <w:instrText xml:space="preserve"> PAGEREF _Toc31542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B124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_Toc27868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4.20 </w:t>
      </w:r>
      <w:r>
        <w:t>非中空窗面积比</w:t>
      </w:r>
      <w:r>
        <w:tab/>
      </w:r>
      <w:r>
        <w:fldChar w:fldCharType="begin"/>
      </w:r>
      <w:r>
        <w:instrText xml:space="preserve"> PAGEREF _Toc27868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F237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_Toc32200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4.21 </w:t>
      </w:r>
      <w:r>
        <w:t>外窗气密性</w:t>
      </w:r>
      <w:r>
        <w:tab/>
      </w:r>
      <w:r>
        <w:fldChar w:fldCharType="begin"/>
      </w:r>
      <w:r>
        <w:instrText xml:space="preserve"> PAGEREF _Toc32200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AFE5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_Toc16476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4.22 </w:t>
      </w:r>
      <w:r>
        <w:t>外门气密性</w:t>
      </w:r>
      <w:r>
        <w:tab/>
      </w:r>
      <w:r>
        <w:fldChar w:fldCharType="begin"/>
      </w:r>
      <w:r>
        <w:instrText xml:space="preserve"> PAGEREF _Toc16476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7686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4.23 </w:t>
      </w:r>
      <w:r>
        <w:t>幕墙气密性</w:t>
      </w:r>
      <w:r>
        <w:tab/>
      </w:r>
      <w:r>
        <w:fldChar w:fldCharType="begin"/>
      </w:r>
      <w:r>
        <w:instrText xml:space="preserve"> PAGEREF _Toc25542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B675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4.24 </w:t>
      </w:r>
      <w:r>
        <w:t>规定性指标检查结论</w:t>
      </w:r>
      <w:r>
        <w:tab/>
      </w:r>
      <w:r>
        <w:fldChar w:fldCharType="begin"/>
      </w:r>
      <w:r>
        <w:instrText xml:space="preserve"> PAGEREF _Toc5768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134A665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17697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染厂改造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河北-保定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4056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9.2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18658.51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5857.03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270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0125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《河北超低能耗公共建筑节能设计标准》(DB13JT8506-2022)</w:t>
      </w:r>
    </w:p>
    <w:p w14:paraId="0EC55BB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01ED9D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《民用建筑热工设计规范》(GB50176-2016)</w:t>
      </w:r>
    </w:p>
    <w:p w14:paraId="1A8F363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 31433-2015)</w:t>
      </w:r>
    </w:p>
    <w:p w14:paraId="25C8563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0221"/>
      <w:r>
        <w:rPr>
          <w:kern w:val="2"/>
          <w:szCs w:val="24"/>
          <w:lang w:val="en-US"/>
        </w:rPr>
        <w:t>建筑大样</w:t>
      </w:r>
      <w:bookmarkEnd w:id="37"/>
    </w:p>
    <w:p w14:paraId="4E43208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6AB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A449ED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3431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A6D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130B03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955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671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BB570D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6880"/>
      <w:r>
        <w:rPr>
          <w:kern w:val="2"/>
          <w:szCs w:val="24"/>
          <w:lang w:val="en-US"/>
        </w:rPr>
        <w:t>规定性指标检查</w:t>
      </w:r>
      <w:bookmarkEnd w:id="38"/>
    </w:p>
    <w:p w14:paraId="42181DE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3488"/>
      <w:r>
        <w:rPr>
          <w:kern w:val="2"/>
          <w:szCs w:val="24"/>
          <w:lang w:val="en-US"/>
        </w:rPr>
        <w:t>工程材料</w:t>
      </w:r>
      <w:bookmarkEnd w:id="39"/>
    </w:p>
    <w:p w14:paraId="228D2C22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4363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901F86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418FE3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D27D8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31517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5840CA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34CE65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47ED85">
            <w:pPr>
              <w:jc w:val="center"/>
            </w:pPr>
            <w:r>
              <w:t>数据来源</w:t>
            </w:r>
          </w:p>
        </w:tc>
      </w:tr>
      <w:tr w14:paraId="3DC74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63163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86A7F0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A017B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53FCBE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681EF2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3DF12F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0C7FC15">
            <w:pPr>
              <w:jc w:val="center"/>
            </w:pPr>
          </w:p>
        </w:tc>
      </w:tr>
      <w:tr w14:paraId="0462B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A36670">
            <w:r>
              <w:t>水泥砂浆</w:t>
            </w:r>
          </w:p>
        </w:tc>
        <w:tc>
          <w:tcPr>
            <w:vAlign w:val="center"/>
          </w:tcPr>
          <w:p w14:paraId="7A7AAABB">
            <w:r>
              <w:t>0.930</w:t>
            </w:r>
          </w:p>
        </w:tc>
        <w:tc>
          <w:tcPr>
            <w:vAlign w:val="center"/>
          </w:tcPr>
          <w:p w14:paraId="46FCB0EC">
            <w:r>
              <w:t>11.370</w:t>
            </w:r>
          </w:p>
        </w:tc>
        <w:tc>
          <w:tcPr>
            <w:vAlign w:val="center"/>
          </w:tcPr>
          <w:p w14:paraId="68B56825">
            <w:r>
              <w:t>1800.0</w:t>
            </w:r>
          </w:p>
        </w:tc>
        <w:tc>
          <w:tcPr>
            <w:vAlign w:val="center"/>
          </w:tcPr>
          <w:p w14:paraId="66996E76">
            <w:r>
              <w:t>1061.9</w:t>
            </w:r>
          </w:p>
        </w:tc>
        <w:tc>
          <w:tcPr>
            <w:vAlign w:val="center"/>
          </w:tcPr>
          <w:p w14:paraId="2D4D7831">
            <w:r>
              <w:t>0.0210</w:t>
            </w:r>
          </w:p>
        </w:tc>
        <w:tc>
          <w:tcPr>
            <w:vAlign w:val="center"/>
          </w:tcPr>
          <w:p w14:paraId="43F50C1C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41AF6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F00BE7">
            <w:r>
              <w:t>钢筋混凝土（1）</w:t>
            </w:r>
          </w:p>
        </w:tc>
        <w:tc>
          <w:tcPr>
            <w:vAlign w:val="center"/>
          </w:tcPr>
          <w:p w14:paraId="1B2813F0">
            <w:r>
              <w:t>1.740</w:t>
            </w:r>
          </w:p>
        </w:tc>
        <w:tc>
          <w:tcPr>
            <w:vAlign w:val="center"/>
          </w:tcPr>
          <w:p w14:paraId="281E99AB">
            <w:r>
              <w:t>17.200</w:t>
            </w:r>
          </w:p>
        </w:tc>
        <w:tc>
          <w:tcPr>
            <w:vAlign w:val="center"/>
          </w:tcPr>
          <w:p w14:paraId="3C1227B4">
            <w:r>
              <w:t>2500.0</w:t>
            </w:r>
          </w:p>
        </w:tc>
        <w:tc>
          <w:tcPr>
            <w:vAlign w:val="center"/>
          </w:tcPr>
          <w:p w14:paraId="16AB785D">
            <w:r>
              <w:t>935.2</w:t>
            </w:r>
          </w:p>
        </w:tc>
        <w:tc>
          <w:tcPr>
            <w:vAlign w:val="center"/>
          </w:tcPr>
          <w:p w14:paraId="2506DCC4">
            <w:r>
              <w:t>0.0158</w:t>
            </w:r>
          </w:p>
        </w:tc>
        <w:tc>
          <w:tcPr>
            <w:vAlign w:val="center"/>
          </w:tcPr>
          <w:p w14:paraId="13E0EA40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01330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C0A4D2">
            <w:r>
              <w:t>混合砂浆</w:t>
            </w:r>
          </w:p>
        </w:tc>
        <w:tc>
          <w:tcPr>
            <w:vAlign w:val="center"/>
          </w:tcPr>
          <w:p w14:paraId="69A33EBC">
            <w:r>
              <w:t>0.870</w:t>
            </w:r>
          </w:p>
        </w:tc>
        <w:tc>
          <w:tcPr>
            <w:vAlign w:val="center"/>
          </w:tcPr>
          <w:p w14:paraId="6F99F811">
            <w:r>
              <w:t>10.750</w:t>
            </w:r>
          </w:p>
        </w:tc>
        <w:tc>
          <w:tcPr>
            <w:vAlign w:val="center"/>
          </w:tcPr>
          <w:p w14:paraId="1C2D1B60">
            <w:r>
              <w:t>1700.0</w:t>
            </w:r>
          </w:p>
        </w:tc>
        <w:tc>
          <w:tcPr>
            <w:vAlign w:val="center"/>
          </w:tcPr>
          <w:p w14:paraId="2C2C890B">
            <w:r>
              <w:t>1074.4</w:t>
            </w:r>
          </w:p>
        </w:tc>
        <w:tc>
          <w:tcPr>
            <w:vAlign w:val="center"/>
          </w:tcPr>
          <w:p w14:paraId="63F3E8CF">
            <w:r>
              <w:t>0.0975</w:t>
            </w:r>
          </w:p>
        </w:tc>
        <w:tc>
          <w:tcPr>
            <w:vAlign w:val="center"/>
          </w:tcPr>
          <w:p w14:paraId="709029C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BBC6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2D5BF">
            <w:r>
              <w:t>保温结构一体化-挤塑板芯材</w:t>
            </w:r>
          </w:p>
        </w:tc>
        <w:tc>
          <w:tcPr>
            <w:vAlign w:val="center"/>
          </w:tcPr>
          <w:p w14:paraId="781EF5CD">
            <w:r>
              <w:t>0.030</w:t>
            </w:r>
          </w:p>
        </w:tc>
        <w:tc>
          <w:tcPr>
            <w:vAlign w:val="center"/>
          </w:tcPr>
          <w:p w14:paraId="57AB5AFA">
            <w:r>
              <w:t>0.340</w:t>
            </w:r>
          </w:p>
        </w:tc>
        <w:tc>
          <w:tcPr>
            <w:vAlign w:val="center"/>
          </w:tcPr>
          <w:p w14:paraId="1CAECB83">
            <w:r>
              <w:t>28.0</w:t>
            </w:r>
          </w:p>
        </w:tc>
        <w:tc>
          <w:tcPr>
            <w:vAlign w:val="center"/>
          </w:tcPr>
          <w:p w14:paraId="23103419">
            <w:r>
              <w:t>1380.0</w:t>
            </w:r>
          </w:p>
        </w:tc>
        <w:tc>
          <w:tcPr>
            <w:vAlign w:val="center"/>
          </w:tcPr>
          <w:p w14:paraId="195F8308">
            <w:r>
              <w:t>0.0000</w:t>
            </w:r>
          </w:p>
        </w:tc>
        <w:tc>
          <w:tcPr>
            <w:vAlign w:val="center"/>
          </w:tcPr>
          <w:p w14:paraId="04E2934B">
            <w:pPr>
              <w:rPr>
                <w:sz w:val="18"/>
                <w:szCs w:val="18"/>
              </w:rPr>
            </w:pPr>
          </w:p>
        </w:tc>
      </w:tr>
      <w:tr w14:paraId="0AFD7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1CB65">
            <w:r>
              <w:t>无机复合聚苯不燃保温板 (IPS-CS)（1）</w:t>
            </w:r>
          </w:p>
        </w:tc>
        <w:tc>
          <w:tcPr>
            <w:vAlign w:val="center"/>
          </w:tcPr>
          <w:p w14:paraId="1181D72D">
            <w:r>
              <w:t>0.048</w:t>
            </w:r>
          </w:p>
        </w:tc>
        <w:tc>
          <w:tcPr>
            <w:vAlign w:val="center"/>
          </w:tcPr>
          <w:p w14:paraId="78091437">
            <w:r>
              <w:t>0.800</w:t>
            </w:r>
          </w:p>
        </w:tc>
        <w:tc>
          <w:tcPr>
            <w:vAlign w:val="center"/>
          </w:tcPr>
          <w:p w14:paraId="771596C3">
            <w:r>
              <w:t>144.0</w:t>
            </w:r>
          </w:p>
        </w:tc>
        <w:tc>
          <w:tcPr>
            <w:vAlign w:val="center"/>
          </w:tcPr>
          <w:p w14:paraId="679B2177">
            <w:r>
              <w:t>1273.2</w:t>
            </w:r>
          </w:p>
        </w:tc>
        <w:tc>
          <w:tcPr>
            <w:vAlign w:val="center"/>
          </w:tcPr>
          <w:p w14:paraId="153600E4">
            <w:r>
              <w:t>0.0000</w:t>
            </w:r>
          </w:p>
        </w:tc>
        <w:tc>
          <w:tcPr>
            <w:vAlign w:val="center"/>
          </w:tcPr>
          <w:p w14:paraId="36EFB5A2">
            <w:pPr>
              <w:rPr>
                <w:sz w:val="18"/>
                <w:szCs w:val="18"/>
              </w:rPr>
            </w:pPr>
          </w:p>
        </w:tc>
      </w:tr>
      <w:tr w14:paraId="5B820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0246E">
            <w:r>
              <w:t>聚氨酯硬泡沫塑料</w:t>
            </w:r>
          </w:p>
        </w:tc>
        <w:tc>
          <w:tcPr>
            <w:vAlign w:val="center"/>
          </w:tcPr>
          <w:p w14:paraId="2627DA12">
            <w:r>
              <w:t>0.024</w:t>
            </w:r>
          </w:p>
        </w:tc>
        <w:tc>
          <w:tcPr>
            <w:vAlign w:val="center"/>
          </w:tcPr>
          <w:p w14:paraId="41C0EAF0">
            <w:r>
              <w:t>0.290</w:t>
            </w:r>
          </w:p>
        </w:tc>
        <w:tc>
          <w:tcPr>
            <w:vAlign w:val="center"/>
          </w:tcPr>
          <w:p w14:paraId="7F1C7561">
            <w:r>
              <w:t>35.0</w:t>
            </w:r>
          </w:p>
        </w:tc>
        <w:tc>
          <w:tcPr>
            <w:vAlign w:val="center"/>
          </w:tcPr>
          <w:p w14:paraId="0B8AF2D2">
            <w:r>
              <w:t>1376.7</w:t>
            </w:r>
          </w:p>
        </w:tc>
        <w:tc>
          <w:tcPr>
            <w:vAlign w:val="center"/>
          </w:tcPr>
          <w:p w14:paraId="025474AE">
            <w:r>
              <w:t>0.0234</w:t>
            </w:r>
          </w:p>
        </w:tc>
        <w:tc>
          <w:tcPr>
            <w:vAlign w:val="center"/>
          </w:tcPr>
          <w:p w14:paraId="29303671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0A944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78429">
            <w:r>
              <w:t>无机轻集料砂浆</w:t>
            </w:r>
          </w:p>
        </w:tc>
        <w:tc>
          <w:tcPr>
            <w:vAlign w:val="center"/>
          </w:tcPr>
          <w:p w14:paraId="13E81A09">
            <w:r>
              <w:t>0.085</w:t>
            </w:r>
          </w:p>
        </w:tc>
        <w:tc>
          <w:tcPr>
            <w:vAlign w:val="center"/>
          </w:tcPr>
          <w:p w14:paraId="1D8CD755">
            <w:r>
              <w:t>1.500</w:t>
            </w:r>
          </w:p>
        </w:tc>
        <w:tc>
          <w:tcPr>
            <w:vAlign w:val="center"/>
          </w:tcPr>
          <w:p w14:paraId="7555B7CE">
            <w:r>
              <w:t>300.0</w:t>
            </w:r>
          </w:p>
        </w:tc>
        <w:tc>
          <w:tcPr>
            <w:vAlign w:val="center"/>
          </w:tcPr>
          <w:p w14:paraId="4F50BCAC">
            <w:r>
              <w:t>1213.3</w:t>
            </w:r>
          </w:p>
        </w:tc>
        <w:tc>
          <w:tcPr>
            <w:vAlign w:val="center"/>
          </w:tcPr>
          <w:p w14:paraId="6ABBC020">
            <w:r>
              <w:t>0.0000</w:t>
            </w:r>
          </w:p>
        </w:tc>
        <w:tc>
          <w:tcPr>
            <w:vAlign w:val="center"/>
          </w:tcPr>
          <w:p w14:paraId="06F616D0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6FEFE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A7A85">
            <w:r>
              <w:t>聚苯颗粒保温砂浆</w:t>
            </w:r>
          </w:p>
        </w:tc>
        <w:tc>
          <w:tcPr>
            <w:vAlign w:val="center"/>
          </w:tcPr>
          <w:p w14:paraId="6F282221">
            <w:r>
              <w:t>0.060</w:t>
            </w:r>
          </w:p>
        </w:tc>
        <w:tc>
          <w:tcPr>
            <w:vAlign w:val="center"/>
          </w:tcPr>
          <w:p w14:paraId="794BBDBC">
            <w:r>
              <w:t>1.020</w:t>
            </w:r>
          </w:p>
        </w:tc>
        <w:tc>
          <w:tcPr>
            <w:vAlign w:val="center"/>
          </w:tcPr>
          <w:p w14:paraId="14BD773F">
            <w:r>
              <w:t>250.0</w:t>
            </w:r>
          </w:p>
        </w:tc>
        <w:tc>
          <w:tcPr>
            <w:vAlign w:val="center"/>
          </w:tcPr>
          <w:p w14:paraId="2B35F35D">
            <w:r>
              <w:t>1200.0</w:t>
            </w:r>
          </w:p>
        </w:tc>
        <w:tc>
          <w:tcPr>
            <w:vAlign w:val="center"/>
          </w:tcPr>
          <w:p w14:paraId="3CB69AC3">
            <w:r>
              <w:t>0.0230</w:t>
            </w:r>
          </w:p>
        </w:tc>
        <w:tc>
          <w:tcPr>
            <w:vAlign w:val="center"/>
          </w:tcPr>
          <w:p w14:paraId="3245D6D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4EF9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E48F2">
            <w:r>
              <w:t>岩棉板(ρ=60-160)</w:t>
            </w:r>
          </w:p>
        </w:tc>
        <w:tc>
          <w:tcPr>
            <w:vAlign w:val="center"/>
          </w:tcPr>
          <w:p w14:paraId="04AF1003">
            <w:r>
              <w:t>0.041</w:t>
            </w:r>
          </w:p>
        </w:tc>
        <w:tc>
          <w:tcPr>
            <w:vAlign w:val="center"/>
          </w:tcPr>
          <w:p w14:paraId="379DAD5B">
            <w:r>
              <w:t>0.615</w:t>
            </w:r>
          </w:p>
        </w:tc>
        <w:tc>
          <w:tcPr>
            <w:vAlign w:val="center"/>
          </w:tcPr>
          <w:p w14:paraId="04325B51">
            <w:r>
              <w:t>110.0</w:t>
            </w:r>
          </w:p>
        </w:tc>
        <w:tc>
          <w:tcPr>
            <w:vAlign w:val="center"/>
          </w:tcPr>
          <w:p w14:paraId="3F99C0BC">
            <w:r>
              <w:t>1220.0</w:t>
            </w:r>
          </w:p>
        </w:tc>
        <w:tc>
          <w:tcPr>
            <w:vAlign w:val="center"/>
          </w:tcPr>
          <w:p w14:paraId="0F68C1F3">
            <w:r>
              <w:t>0.4880</w:t>
            </w:r>
          </w:p>
        </w:tc>
        <w:tc>
          <w:tcPr>
            <w:vAlign w:val="center"/>
          </w:tcPr>
          <w:p w14:paraId="3E32A60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422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08183">
            <w:r>
              <w:t>石墨聚苯板</w:t>
            </w:r>
          </w:p>
        </w:tc>
        <w:tc>
          <w:tcPr>
            <w:vAlign w:val="center"/>
          </w:tcPr>
          <w:p w14:paraId="0EAA721B">
            <w:r>
              <w:t>0.033</w:t>
            </w:r>
          </w:p>
        </w:tc>
        <w:tc>
          <w:tcPr>
            <w:vAlign w:val="center"/>
          </w:tcPr>
          <w:p w14:paraId="319922C3">
            <w:r>
              <w:t>0.280</w:t>
            </w:r>
          </w:p>
        </w:tc>
        <w:tc>
          <w:tcPr>
            <w:vAlign w:val="center"/>
          </w:tcPr>
          <w:p w14:paraId="143E438C">
            <w:r>
              <w:t>20.0</w:t>
            </w:r>
          </w:p>
        </w:tc>
        <w:tc>
          <w:tcPr>
            <w:vAlign w:val="center"/>
          </w:tcPr>
          <w:p w14:paraId="67FB7186">
            <w:r>
              <w:t>1633.5</w:t>
            </w:r>
          </w:p>
        </w:tc>
        <w:tc>
          <w:tcPr>
            <w:vAlign w:val="center"/>
          </w:tcPr>
          <w:p w14:paraId="5BB61A68">
            <w:r>
              <w:t>0.0162</w:t>
            </w:r>
          </w:p>
        </w:tc>
        <w:tc>
          <w:tcPr>
            <w:vAlign w:val="center"/>
          </w:tcPr>
          <w:p w14:paraId="6BE7B1FF">
            <w:r>
              <w:rPr>
                <w:sz w:val="18"/>
                <w:szCs w:val="18"/>
              </w:rPr>
              <w:t>内蒙古12系列建筑标准设计图集 DBJ03-22-2014</w:t>
            </w:r>
          </w:p>
        </w:tc>
      </w:tr>
    </w:tbl>
    <w:p w14:paraId="2A393914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2AFD0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E2186C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71A6170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240B677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56873B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53625FF">
            <w:pPr>
              <w:jc w:val="center"/>
            </w:pPr>
            <w:r>
              <w:t>备注</w:t>
            </w:r>
          </w:p>
        </w:tc>
      </w:tr>
      <w:tr w14:paraId="4FC10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B5CC2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2CA2C1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1B99B51E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2DCC5A4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A5CA802">
            <w:pPr>
              <w:jc w:val="center"/>
            </w:pPr>
          </w:p>
        </w:tc>
      </w:tr>
      <w:tr w14:paraId="735CA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A57A1">
            <w:r>
              <w:t>陶瓷棉蒸压加气混凝土自保温墙板(蒸压加气混凝土干密度级别B05)</w:t>
            </w:r>
          </w:p>
        </w:tc>
        <w:tc>
          <w:tcPr>
            <w:vAlign w:val="center"/>
          </w:tcPr>
          <w:p w14:paraId="4ECDA4D3">
            <w:r>
              <w:t>200.0</w:t>
            </w:r>
          </w:p>
        </w:tc>
        <w:tc>
          <w:tcPr>
            <w:vAlign w:val="center"/>
          </w:tcPr>
          <w:p w14:paraId="7BBA16D5">
            <w:r>
              <w:t>2.240</w:t>
            </w:r>
          </w:p>
        </w:tc>
        <w:tc>
          <w:tcPr>
            <w:vAlign w:val="center"/>
          </w:tcPr>
          <w:p w14:paraId="01C0FE9A">
            <w:r>
              <w:t>－</w:t>
            </w:r>
          </w:p>
        </w:tc>
        <w:tc>
          <w:tcPr>
            <w:vAlign w:val="center"/>
          </w:tcPr>
          <w:p w14:paraId="2F0F8A6D">
            <w:r>
              <w:rPr>
                <w:sz w:val="18"/>
                <w:szCs w:val="18"/>
              </w:rPr>
              <w:t>严寒和寒冷地区平均相对湿度≤55%热工性能指标</w:t>
            </w:r>
          </w:p>
        </w:tc>
      </w:tr>
    </w:tbl>
    <w:p w14:paraId="51C13D5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5705"/>
      <w:r>
        <w:rPr>
          <w:kern w:val="2"/>
          <w:szCs w:val="24"/>
          <w:lang w:val="en-US"/>
        </w:rPr>
        <w:t>围护结构作法简要说明</w:t>
      </w:r>
      <w:bookmarkEnd w:id="40"/>
    </w:p>
    <w:p w14:paraId="746ABA6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(K=0.089,D=5.685)：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2B8C5A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20mm＋陶瓷棉蒸压加气混凝土自保温墙板(蒸压加气混凝土干密度级别B05) 200mm＋</w:t>
      </w:r>
      <w:r>
        <w:rPr>
          <w:color w:val="800000"/>
          <w:kern w:val="2"/>
          <w:szCs w:val="24"/>
          <w:lang w:val="en-US"/>
        </w:rPr>
        <w:t>无机复合聚苯不燃保温板 (IPS-CS)（1） 200mm</w:t>
      </w:r>
      <w:r>
        <w:rPr>
          <w:color w:val="000000"/>
          <w:kern w:val="2"/>
          <w:szCs w:val="24"/>
          <w:lang w:val="en-US"/>
        </w:rPr>
        <w:t>＋无机复合聚苯不燃保温板 (IPS-CS)（1） 30mm＋保温结构一体化-挤塑板芯材 120mm＋混合砂浆 20mm</w:t>
      </w:r>
    </w:p>
    <w:p w14:paraId="4A8BA55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 (K=0.140,D=3.343)：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80550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20mm＋聚苯颗粒保温砂浆 20mm＋水泥砂浆 20mm＋</w:t>
      </w:r>
      <w:r>
        <w:rPr>
          <w:color w:val="800000"/>
          <w:kern w:val="2"/>
          <w:szCs w:val="24"/>
          <w:lang w:val="en-US"/>
        </w:rPr>
        <w:t>保温结构一体化-挤塑板芯材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4AE9D22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(K=0.114,D=3.502)：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CDB4E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20mm＋石墨聚苯板 70mm＋</w:t>
      </w:r>
      <w:r>
        <w:rPr>
          <w:color w:val="800000"/>
          <w:kern w:val="2"/>
          <w:szCs w:val="24"/>
          <w:lang w:val="en-US"/>
        </w:rPr>
        <w:t>聚氨酯硬泡沫塑料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5CD237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 (K=0.140,D=3.343)：</w:t>
      </w:r>
    </w:p>
    <w:p w14:paraId="0A2B08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20mm＋聚苯颗粒保温砂浆 20mm＋水泥砂浆 20mm＋</w:t>
      </w:r>
      <w:r>
        <w:rPr>
          <w:color w:val="800000"/>
          <w:kern w:val="2"/>
          <w:szCs w:val="24"/>
          <w:lang w:val="en-US"/>
        </w:rPr>
        <w:t>保温结构一体化-挤塑板芯材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5F362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(K=0.125,D=5.185)：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B7607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20mm＋无机复合聚苯不燃保温板 (IPS-CS)（1） 200mm＋</w:t>
      </w:r>
      <w:r>
        <w:rPr>
          <w:color w:val="800000"/>
          <w:kern w:val="2"/>
          <w:szCs w:val="24"/>
          <w:lang w:val="en-US"/>
        </w:rPr>
        <w:t>保温结构一体化-挤塑板芯材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6D5C284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控温与非控温隔墙：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(K=0.123,D=2.787)：</w:t>
      </w:r>
    </w:p>
    <w:p w14:paraId="4843F3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聚氨酯硬泡沫塑料 190mm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30FB08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控温房间隔墙：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 (K=0.152,D=2.787)：</w:t>
      </w:r>
    </w:p>
    <w:p w14:paraId="5429FF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聚氨酯硬泡沫塑料 190mm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652D8D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外窗：</w:t>
      </w:r>
      <w:r>
        <w:rPr>
          <w:color w:val="0000FF"/>
          <w:kern w:val="2"/>
          <w:sz w:val="21"/>
          <w:szCs w:val="21"/>
          <w:lang w:val="en-US"/>
        </w:rPr>
        <w:t>106系列5+18AR+5Low-E+0.3V+5 (K=0.700)：</w:t>
      </w:r>
    </w:p>
    <w:p w14:paraId="7A7E27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传热系数0.700W/㎡.K，窗太阳得热系数0.365</w:t>
      </w:r>
    </w:p>
    <w:p w14:paraId="6C4DDEF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幕墙：</w:t>
      </w:r>
      <w:r>
        <w:rPr>
          <w:color w:val="0000FF"/>
          <w:kern w:val="2"/>
          <w:sz w:val="21"/>
          <w:szCs w:val="21"/>
          <w:lang w:val="en-US"/>
        </w:rPr>
        <w:t>106系列5+18AR+5Low-E+0.3V+5 (K=0.700)：</w:t>
      </w:r>
    </w:p>
    <w:p w14:paraId="7C9501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传热系数0.700W/㎡.K，窗太阳得热系数0.365</w:t>
      </w:r>
    </w:p>
    <w:p w14:paraId="54731A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(K=0.103,D=4.938)：</w:t>
      </w:r>
    </w:p>
    <w:p w14:paraId="44F291F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20mm＋无机复合聚苯不燃保温板 (IPS-CS)（1） 200mm＋</w:t>
      </w:r>
      <w:r>
        <w:rPr>
          <w:color w:val="800000"/>
          <w:kern w:val="2"/>
          <w:szCs w:val="24"/>
          <w:lang w:val="en-US"/>
        </w:rPr>
        <w:t>保温结构一体化-挤塑板芯材 120mm</w:t>
      </w:r>
    </w:p>
    <w:p w14:paraId="0102387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563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21116A9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E43E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59EC4">
            <w:r>
              <w:t>外表面积</w:t>
            </w:r>
          </w:p>
        </w:tc>
        <w:tc>
          <w:tcPr>
            <w:vAlign w:val="center"/>
          </w:tcPr>
          <w:p w14:paraId="08A09CC6">
            <w:r>
              <w:t>5857.03</w:t>
            </w:r>
          </w:p>
        </w:tc>
      </w:tr>
      <w:tr w14:paraId="78CC8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205F2">
            <w:r>
              <w:t>建筑体积</w:t>
            </w:r>
          </w:p>
        </w:tc>
        <w:tc>
          <w:tcPr>
            <w:vAlign w:val="center"/>
          </w:tcPr>
          <w:p w14:paraId="5D2D0B30">
            <w:r>
              <w:t>18658.51</w:t>
            </w:r>
          </w:p>
        </w:tc>
      </w:tr>
      <w:tr w14:paraId="34064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AD99B">
            <w:r>
              <w:t>体形系数</w:t>
            </w:r>
          </w:p>
        </w:tc>
        <w:tc>
          <w:tcPr>
            <w:vAlign w:val="center"/>
          </w:tcPr>
          <w:p w14:paraId="1B8883EC">
            <w:r>
              <w:t>0.31</w:t>
            </w:r>
          </w:p>
        </w:tc>
      </w:tr>
      <w:tr w14:paraId="43F74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0E5E8">
            <w:r>
              <w:t>标准依据</w:t>
            </w:r>
          </w:p>
        </w:tc>
        <w:tc>
          <w:tcPr>
            <w:vAlign w:val="center"/>
          </w:tcPr>
          <w:p w14:paraId="370F89A5">
            <w:r>
              <w:t>《河北超低能耗公共建筑节能设计标准》(DB13JT8506-2022)第4.2.1条</w:t>
            </w:r>
          </w:p>
        </w:tc>
      </w:tr>
      <w:tr w14:paraId="1435B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E81391">
            <w:r>
              <w:t>标准要求</w:t>
            </w:r>
          </w:p>
        </w:tc>
        <w:tc>
          <w:tcPr>
            <w:vAlign w:val="center"/>
          </w:tcPr>
          <w:p w14:paraId="5C0E26CD">
            <w:r>
              <w:t>体形系数应符合表4.2.1的规定</w:t>
            </w:r>
          </w:p>
        </w:tc>
      </w:tr>
      <w:tr w14:paraId="36AF8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436D9">
            <w:r>
              <w:t>结论</w:t>
            </w:r>
          </w:p>
        </w:tc>
        <w:tc>
          <w:tcPr>
            <w:vAlign w:val="center"/>
          </w:tcPr>
          <w:p w14:paraId="69CB3B29">
            <w:r>
              <w:t>满足</w:t>
            </w:r>
          </w:p>
        </w:tc>
      </w:tr>
    </w:tbl>
    <w:p w14:paraId="5390E29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00F3C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AEDAE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DFAC679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732ADC3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C78EF5A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0D3E6A3">
            <w:pPr>
              <w:jc w:val="center"/>
            </w:pPr>
            <w:r>
              <w:t>计算体积(m3)</w:t>
            </w:r>
          </w:p>
        </w:tc>
      </w:tr>
      <w:tr w14:paraId="33BE7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C6A3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0DB815C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7AC98C20">
            <w:pPr>
              <w:jc w:val="right"/>
            </w:pPr>
            <w:r>
              <w:t>2425.98</w:t>
            </w:r>
          </w:p>
        </w:tc>
        <w:tc>
          <w:tcPr>
            <w:vAlign w:val="center"/>
          </w:tcPr>
          <w:p w14:paraId="64B76FA5">
            <w:pPr>
              <w:jc w:val="right"/>
            </w:pPr>
            <w:r>
              <w:t>992.69</w:t>
            </w:r>
          </w:p>
        </w:tc>
        <w:tc>
          <w:tcPr>
            <w:vAlign w:val="center"/>
          </w:tcPr>
          <w:p w14:paraId="5F628E4C">
            <w:pPr>
              <w:jc w:val="right"/>
            </w:pPr>
            <w:r>
              <w:t>11159.49</w:t>
            </w:r>
          </w:p>
        </w:tc>
      </w:tr>
      <w:tr w14:paraId="02A78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879534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35A0282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726B0E19">
            <w:pPr>
              <w:jc w:val="right"/>
            </w:pPr>
            <w:r>
              <w:t>1630.22</w:t>
            </w:r>
          </w:p>
        </w:tc>
        <w:tc>
          <w:tcPr>
            <w:vAlign w:val="center"/>
          </w:tcPr>
          <w:p w14:paraId="3522D46F">
            <w:pPr>
              <w:jc w:val="right"/>
            </w:pPr>
            <w:r>
              <w:t>3008.98</w:t>
            </w:r>
          </w:p>
        </w:tc>
        <w:tc>
          <w:tcPr>
            <w:vAlign w:val="center"/>
          </w:tcPr>
          <w:p w14:paraId="66FEAD1E">
            <w:pPr>
              <w:jc w:val="right"/>
            </w:pPr>
            <w:r>
              <w:t>7499.02</w:t>
            </w:r>
          </w:p>
        </w:tc>
      </w:tr>
      <w:tr w14:paraId="1EA14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466616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4476888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D65A9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2F5C94">
            <w:pPr>
              <w:jc w:val="right"/>
            </w:pPr>
            <w:r>
              <w:t>1855.36</w:t>
            </w:r>
          </w:p>
        </w:tc>
        <w:tc>
          <w:tcPr>
            <w:vAlign w:val="center"/>
          </w:tcPr>
          <w:p w14:paraId="1ADBC55D">
            <w:pPr>
              <w:jc w:val="right"/>
            </w:pPr>
            <w:r>
              <w:t>－</w:t>
            </w:r>
          </w:p>
        </w:tc>
      </w:tr>
      <w:tr w14:paraId="45060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4FF8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602537B">
            <w:pPr>
              <w:jc w:val="right"/>
            </w:pPr>
            <w:r>
              <w:t>9.20</w:t>
            </w:r>
          </w:p>
        </w:tc>
        <w:tc>
          <w:tcPr>
            <w:vAlign w:val="center"/>
          </w:tcPr>
          <w:p w14:paraId="34E7C6DC">
            <w:pPr>
              <w:jc w:val="right"/>
            </w:pPr>
            <w:r>
              <w:t>4056.20</w:t>
            </w:r>
          </w:p>
        </w:tc>
        <w:tc>
          <w:tcPr>
            <w:vAlign w:val="center"/>
          </w:tcPr>
          <w:p w14:paraId="755497A3">
            <w:pPr>
              <w:jc w:val="right"/>
            </w:pPr>
            <w:r>
              <w:t>5857.03</w:t>
            </w:r>
          </w:p>
        </w:tc>
        <w:tc>
          <w:tcPr>
            <w:vAlign w:val="center"/>
          </w:tcPr>
          <w:p w14:paraId="6D9292F1">
            <w:pPr>
              <w:jc w:val="right"/>
            </w:pPr>
            <w:r>
              <w:t>18658.51</w:t>
            </w:r>
          </w:p>
        </w:tc>
      </w:tr>
    </w:tbl>
    <w:p w14:paraId="1E88C6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3316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4E13E84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77F21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E1FD80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A2163F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3AEDC4E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F6461AE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1923DFA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6EFCBCC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678FC069">
            <w:pPr>
              <w:jc w:val="center"/>
            </w:pPr>
            <w:r>
              <w:t>结论</w:t>
            </w:r>
          </w:p>
        </w:tc>
      </w:tr>
      <w:tr w14:paraId="3EB56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90A1B">
            <w:r>
              <w:t>南向</w:t>
            </w:r>
          </w:p>
        </w:tc>
        <w:tc>
          <w:tcPr>
            <w:vAlign w:val="center"/>
          </w:tcPr>
          <w:p w14:paraId="35586CA0">
            <w:r>
              <w:t>立面1</w:t>
            </w:r>
          </w:p>
        </w:tc>
        <w:tc>
          <w:tcPr>
            <w:vAlign w:val="center"/>
          </w:tcPr>
          <w:p w14:paraId="473234A5">
            <w:r>
              <w:t>88.21</w:t>
            </w:r>
          </w:p>
        </w:tc>
        <w:tc>
          <w:tcPr>
            <w:vAlign w:val="center"/>
          </w:tcPr>
          <w:p w14:paraId="1E13C7F4">
            <w:r>
              <w:t>1115.53</w:t>
            </w:r>
          </w:p>
        </w:tc>
        <w:tc>
          <w:tcPr>
            <w:vAlign w:val="center"/>
          </w:tcPr>
          <w:p w14:paraId="73097495">
            <w:r>
              <w:t>0.08</w:t>
            </w:r>
          </w:p>
        </w:tc>
        <w:tc>
          <w:tcPr>
            <w:vAlign w:val="center"/>
          </w:tcPr>
          <w:p w14:paraId="53F5E813">
            <w:r>
              <w:t>0.60</w:t>
            </w:r>
          </w:p>
        </w:tc>
        <w:tc>
          <w:tcPr>
            <w:vAlign w:val="center"/>
          </w:tcPr>
          <w:p w14:paraId="7826FC25">
            <w:r>
              <w:t>适宜</w:t>
            </w:r>
          </w:p>
        </w:tc>
      </w:tr>
      <w:tr w14:paraId="79C9C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D981D">
            <w:r>
              <w:t>北向</w:t>
            </w:r>
          </w:p>
        </w:tc>
        <w:tc>
          <w:tcPr>
            <w:vAlign w:val="center"/>
          </w:tcPr>
          <w:p w14:paraId="6C893500">
            <w:r>
              <w:t>立面2</w:t>
            </w:r>
          </w:p>
        </w:tc>
        <w:tc>
          <w:tcPr>
            <w:vAlign w:val="center"/>
          </w:tcPr>
          <w:p w14:paraId="6AE22F1C">
            <w:r>
              <w:t>105.30</w:t>
            </w:r>
          </w:p>
        </w:tc>
        <w:tc>
          <w:tcPr>
            <w:vAlign w:val="center"/>
          </w:tcPr>
          <w:p w14:paraId="430F3EB2">
            <w:r>
              <w:t>1157.66</w:t>
            </w:r>
          </w:p>
        </w:tc>
        <w:tc>
          <w:tcPr>
            <w:vAlign w:val="center"/>
          </w:tcPr>
          <w:p w14:paraId="4D86BE01">
            <w:r>
              <w:t>0.09</w:t>
            </w:r>
          </w:p>
        </w:tc>
        <w:tc>
          <w:tcPr>
            <w:vAlign w:val="center"/>
          </w:tcPr>
          <w:p w14:paraId="7B8293E9">
            <w:r>
              <w:t>0.60</w:t>
            </w:r>
          </w:p>
        </w:tc>
        <w:tc>
          <w:tcPr>
            <w:vAlign w:val="center"/>
          </w:tcPr>
          <w:p w14:paraId="2E67872B">
            <w:r>
              <w:t>适宜</w:t>
            </w:r>
          </w:p>
        </w:tc>
      </w:tr>
      <w:tr w14:paraId="0F2DD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D9CA1">
            <w:r>
              <w:t>东向</w:t>
            </w:r>
          </w:p>
        </w:tc>
        <w:tc>
          <w:tcPr>
            <w:vAlign w:val="center"/>
          </w:tcPr>
          <w:p w14:paraId="52B8A7C7">
            <w:r>
              <w:t>立面3</w:t>
            </w:r>
          </w:p>
        </w:tc>
        <w:tc>
          <w:tcPr>
            <w:vAlign w:val="center"/>
          </w:tcPr>
          <w:p w14:paraId="02DDC5FD">
            <w:r>
              <w:t>64.77</w:t>
            </w:r>
          </w:p>
        </w:tc>
        <w:tc>
          <w:tcPr>
            <w:vAlign w:val="center"/>
          </w:tcPr>
          <w:p w14:paraId="3708113C">
            <w:r>
              <w:t>481.44</w:t>
            </w:r>
          </w:p>
        </w:tc>
        <w:tc>
          <w:tcPr>
            <w:vAlign w:val="center"/>
          </w:tcPr>
          <w:p w14:paraId="4D2CF3F2">
            <w:r>
              <w:t>0.13</w:t>
            </w:r>
          </w:p>
        </w:tc>
        <w:tc>
          <w:tcPr>
            <w:vAlign w:val="center"/>
          </w:tcPr>
          <w:p w14:paraId="696425CE">
            <w:r>
              <w:t>0.60</w:t>
            </w:r>
          </w:p>
        </w:tc>
        <w:tc>
          <w:tcPr>
            <w:vAlign w:val="center"/>
          </w:tcPr>
          <w:p w14:paraId="0BD9AA65">
            <w:r>
              <w:t>适宜</w:t>
            </w:r>
          </w:p>
        </w:tc>
      </w:tr>
      <w:tr w14:paraId="667BA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DA73F">
            <w:r>
              <w:t>西向</w:t>
            </w:r>
          </w:p>
        </w:tc>
        <w:tc>
          <w:tcPr>
            <w:vAlign w:val="center"/>
          </w:tcPr>
          <w:p w14:paraId="0BAECA10">
            <w:r>
              <w:t>立面4</w:t>
            </w:r>
          </w:p>
        </w:tc>
        <w:tc>
          <w:tcPr>
            <w:vAlign w:val="center"/>
          </w:tcPr>
          <w:p w14:paraId="359523D8">
            <w:r>
              <w:t>30.60</w:t>
            </w:r>
          </w:p>
        </w:tc>
        <w:tc>
          <w:tcPr>
            <w:vAlign w:val="center"/>
          </w:tcPr>
          <w:p w14:paraId="5D3C5FA1">
            <w:r>
              <w:t>483.13</w:t>
            </w:r>
          </w:p>
        </w:tc>
        <w:tc>
          <w:tcPr>
            <w:vAlign w:val="center"/>
          </w:tcPr>
          <w:p w14:paraId="08E59064">
            <w:r>
              <w:t>0.06</w:t>
            </w:r>
          </w:p>
        </w:tc>
        <w:tc>
          <w:tcPr>
            <w:vAlign w:val="center"/>
          </w:tcPr>
          <w:p w14:paraId="651586FE">
            <w:r>
              <w:t>0.60</w:t>
            </w:r>
          </w:p>
        </w:tc>
        <w:tc>
          <w:tcPr>
            <w:vAlign w:val="center"/>
          </w:tcPr>
          <w:p w14:paraId="55E97FC1">
            <w:r>
              <w:t>适宜</w:t>
            </w:r>
          </w:p>
        </w:tc>
      </w:tr>
      <w:tr w14:paraId="5DC60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39BDF5E">
            <w:r>
              <w:t>标准依据</w:t>
            </w:r>
          </w:p>
        </w:tc>
        <w:tc>
          <w:tcPr>
            <w:gridSpan w:val="5"/>
            <w:vAlign w:val="center"/>
          </w:tcPr>
          <w:p w14:paraId="27949B10">
            <w:r>
              <w:t>《河北超低能耗公共建筑节能设计标准》(DB13JT8506-2022)第4.2.2条</w:t>
            </w:r>
          </w:p>
        </w:tc>
      </w:tr>
      <w:tr w14:paraId="7C2BA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BCDECE6">
            <w:r>
              <w:t>标准要求</w:t>
            </w:r>
          </w:p>
        </w:tc>
        <w:tc>
          <w:tcPr>
            <w:gridSpan w:val="5"/>
            <w:vAlign w:val="center"/>
          </w:tcPr>
          <w:p w14:paraId="17B2481F">
            <w:r>
              <w:t>严寒地区甲类公共建筑各单一立面窗墙面积比 (包括透光幕墙 )均不宜大于0.60</w:t>
            </w:r>
          </w:p>
        </w:tc>
      </w:tr>
      <w:tr w14:paraId="73373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5AF4FFD">
            <w:r>
              <w:t>结论</w:t>
            </w:r>
          </w:p>
        </w:tc>
        <w:tc>
          <w:tcPr>
            <w:gridSpan w:val="5"/>
            <w:vAlign w:val="center"/>
          </w:tcPr>
          <w:p w14:paraId="4E6038F6">
            <w:r>
              <w:t>适宜</w:t>
            </w:r>
          </w:p>
        </w:tc>
      </w:tr>
    </w:tbl>
    <w:p w14:paraId="682A144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5D50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0A5A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40A059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FA4D7EA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4D353A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603150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7E4732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A759E10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91776F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7631C2D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5D00D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81961A0">
            <w:r>
              <w:t>南向</w:t>
            </w:r>
          </w:p>
        </w:tc>
        <w:tc>
          <w:tcPr>
            <w:vMerge w:val="restart"/>
            <w:vAlign w:val="center"/>
          </w:tcPr>
          <w:p w14:paraId="56A72637">
            <w:r>
              <w:t>立面1</w:t>
            </w:r>
          </w:p>
        </w:tc>
        <w:tc>
          <w:tcPr>
            <w:vAlign w:val="center"/>
          </w:tcPr>
          <w:p w14:paraId="5A178C55">
            <w:r>
              <w:t>C17415</w:t>
            </w:r>
          </w:p>
        </w:tc>
        <w:tc>
          <w:tcPr>
            <w:vAlign w:val="center"/>
          </w:tcPr>
          <w:p w14:paraId="0CA3B6A5">
            <w:r>
              <w:t>17.40×1.50</w:t>
            </w:r>
          </w:p>
        </w:tc>
        <w:tc>
          <w:tcPr>
            <w:vAlign w:val="center"/>
          </w:tcPr>
          <w:p w14:paraId="40F4B8ED">
            <w:r>
              <w:t>2</w:t>
            </w:r>
          </w:p>
        </w:tc>
        <w:tc>
          <w:tcPr>
            <w:vAlign w:val="center"/>
          </w:tcPr>
          <w:p w14:paraId="62C96143">
            <w:r>
              <w:t>1</w:t>
            </w:r>
          </w:p>
        </w:tc>
        <w:tc>
          <w:tcPr>
            <w:vAlign w:val="center"/>
          </w:tcPr>
          <w:p w14:paraId="7D211589">
            <w:r>
              <w:t>26.11</w:t>
            </w:r>
          </w:p>
        </w:tc>
        <w:tc>
          <w:tcPr>
            <w:vAlign w:val="center"/>
          </w:tcPr>
          <w:p w14:paraId="76E7866E">
            <w:r>
              <w:t>26.11</w:t>
            </w:r>
          </w:p>
        </w:tc>
        <w:tc>
          <w:tcPr>
            <w:vMerge w:val="restart"/>
            <w:vAlign w:val="center"/>
          </w:tcPr>
          <w:p w14:paraId="58A4BE61">
            <w:r>
              <w:t>88.21</w:t>
            </w:r>
          </w:p>
        </w:tc>
      </w:tr>
      <w:tr w14:paraId="39EE1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C04376"/>
        </w:tc>
        <w:tc>
          <w:tcPr>
            <w:vMerge w:val="continue"/>
            <w:vAlign w:val="center"/>
          </w:tcPr>
          <w:p w14:paraId="49284A68"/>
        </w:tc>
        <w:tc>
          <w:tcPr>
            <w:vAlign w:val="center"/>
          </w:tcPr>
          <w:p w14:paraId="36E7F74D">
            <w:r>
              <w:t>C1815</w:t>
            </w:r>
          </w:p>
        </w:tc>
        <w:tc>
          <w:tcPr>
            <w:vAlign w:val="center"/>
          </w:tcPr>
          <w:p w14:paraId="63A56146">
            <w:r>
              <w:t>1.80×1.50</w:t>
            </w:r>
          </w:p>
        </w:tc>
        <w:tc>
          <w:tcPr>
            <w:vAlign w:val="center"/>
          </w:tcPr>
          <w:p w14:paraId="7257FCC5">
            <w:r>
              <w:t>1~2</w:t>
            </w:r>
          </w:p>
        </w:tc>
        <w:tc>
          <w:tcPr>
            <w:vAlign w:val="center"/>
          </w:tcPr>
          <w:p w14:paraId="19C1D4BD">
            <w:r>
              <w:t>20</w:t>
            </w:r>
          </w:p>
        </w:tc>
        <w:tc>
          <w:tcPr>
            <w:vAlign w:val="center"/>
          </w:tcPr>
          <w:p w14:paraId="730F9BC5">
            <w:r>
              <w:t>2.70</w:t>
            </w:r>
          </w:p>
        </w:tc>
        <w:tc>
          <w:tcPr>
            <w:vAlign w:val="center"/>
          </w:tcPr>
          <w:p w14:paraId="153D739B">
            <w:r>
              <w:t>54.00</w:t>
            </w:r>
          </w:p>
        </w:tc>
        <w:tc>
          <w:tcPr>
            <w:vMerge w:val="continue"/>
            <w:vAlign w:val="center"/>
          </w:tcPr>
          <w:p w14:paraId="2E239FB0"/>
        </w:tc>
      </w:tr>
      <w:tr w14:paraId="59BFE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A0BE8E"/>
        </w:tc>
        <w:tc>
          <w:tcPr>
            <w:vMerge w:val="continue"/>
            <w:vAlign w:val="center"/>
          </w:tcPr>
          <w:p w14:paraId="28854BD2"/>
        </w:tc>
        <w:tc>
          <w:tcPr>
            <w:vAlign w:val="center"/>
          </w:tcPr>
          <w:p w14:paraId="6702B4D7">
            <w:r>
              <w:t>C5415</w:t>
            </w:r>
          </w:p>
        </w:tc>
        <w:tc>
          <w:tcPr>
            <w:vAlign w:val="center"/>
          </w:tcPr>
          <w:p w14:paraId="04F19D47">
            <w:r>
              <w:t>5.40×1.50</w:t>
            </w:r>
          </w:p>
        </w:tc>
        <w:tc>
          <w:tcPr>
            <w:vAlign w:val="center"/>
          </w:tcPr>
          <w:p w14:paraId="0E37EDE8">
            <w:r>
              <w:t>2</w:t>
            </w:r>
          </w:p>
        </w:tc>
        <w:tc>
          <w:tcPr>
            <w:vAlign w:val="center"/>
          </w:tcPr>
          <w:p w14:paraId="07EF502A">
            <w:r>
              <w:t>1</w:t>
            </w:r>
          </w:p>
        </w:tc>
        <w:tc>
          <w:tcPr>
            <w:vAlign w:val="center"/>
          </w:tcPr>
          <w:p w14:paraId="5607305B">
            <w:r>
              <w:t>8.10</w:t>
            </w:r>
          </w:p>
        </w:tc>
        <w:tc>
          <w:tcPr>
            <w:vAlign w:val="center"/>
          </w:tcPr>
          <w:p w14:paraId="3AB30CD5">
            <w:r>
              <w:t>8.10</w:t>
            </w:r>
          </w:p>
        </w:tc>
        <w:tc>
          <w:tcPr>
            <w:vMerge w:val="continue"/>
            <w:vAlign w:val="center"/>
          </w:tcPr>
          <w:p w14:paraId="06F08EAD"/>
        </w:tc>
      </w:tr>
      <w:tr w14:paraId="3408D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2AA0DC">
            <w:r>
              <w:t>北向</w:t>
            </w:r>
          </w:p>
        </w:tc>
        <w:tc>
          <w:tcPr>
            <w:vMerge w:val="restart"/>
            <w:vAlign w:val="center"/>
          </w:tcPr>
          <w:p w14:paraId="3D0E86EC">
            <w:r>
              <w:t>立面2</w:t>
            </w:r>
          </w:p>
        </w:tc>
        <w:tc>
          <w:tcPr>
            <w:vAlign w:val="center"/>
          </w:tcPr>
          <w:p w14:paraId="4D033CC0">
            <w:r>
              <w:t>C1815</w:t>
            </w:r>
          </w:p>
        </w:tc>
        <w:tc>
          <w:tcPr>
            <w:vAlign w:val="center"/>
          </w:tcPr>
          <w:p w14:paraId="446794F4">
            <w:r>
              <w:t>1.80×1.50</w:t>
            </w:r>
          </w:p>
        </w:tc>
        <w:tc>
          <w:tcPr>
            <w:vAlign w:val="center"/>
          </w:tcPr>
          <w:p w14:paraId="42615C4C">
            <w:r>
              <w:t>1~2</w:t>
            </w:r>
          </w:p>
        </w:tc>
        <w:tc>
          <w:tcPr>
            <w:vAlign w:val="center"/>
          </w:tcPr>
          <w:p w14:paraId="71B66247">
            <w:r>
              <w:t>26</w:t>
            </w:r>
          </w:p>
        </w:tc>
        <w:tc>
          <w:tcPr>
            <w:vAlign w:val="center"/>
          </w:tcPr>
          <w:p w14:paraId="7F26074F">
            <w:r>
              <w:t>2.70</w:t>
            </w:r>
          </w:p>
        </w:tc>
        <w:tc>
          <w:tcPr>
            <w:vAlign w:val="center"/>
          </w:tcPr>
          <w:p w14:paraId="2E0F60CB">
            <w:r>
              <w:t>70.20</w:t>
            </w:r>
          </w:p>
        </w:tc>
        <w:tc>
          <w:tcPr>
            <w:vMerge w:val="restart"/>
            <w:vAlign w:val="center"/>
          </w:tcPr>
          <w:p w14:paraId="402CB949">
            <w:r>
              <w:t>105.30</w:t>
            </w:r>
          </w:p>
        </w:tc>
      </w:tr>
      <w:tr w14:paraId="27E69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2C1009"/>
        </w:tc>
        <w:tc>
          <w:tcPr>
            <w:vMerge w:val="continue"/>
            <w:vAlign w:val="center"/>
          </w:tcPr>
          <w:p w14:paraId="28DAB8AD"/>
        </w:tc>
        <w:tc>
          <w:tcPr>
            <w:vAlign w:val="center"/>
          </w:tcPr>
          <w:p w14:paraId="6B68705B">
            <w:r>
              <w:t>C1815</w:t>
            </w:r>
          </w:p>
        </w:tc>
        <w:tc>
          <w:tcPr>
            <w:vAlign w:val="center"/>
          </w:tcPr>
          <w:p w14:paraId="4BE4A7BD">
            <w:r>
              <w:t>1.80×1.50</w:t>
            </w:r>
          </w:p>
        </w:tc>
        <w:tc>
          <w:tcPr>
            <w:vAlign w:val="center"/>
          </w:tcPr>
          <w:p w14:paraId="6A1D34EF">
            <w:r>
              <w:t>2</w:t>
            </w:r>
          </w:p>
        </w:tc>
        <w:tc>
          <w:tcPr>
            <w:vAlign w:val="center"/>
          </w:tcPr>
          <w:p w14:paraId="2E634164">
            <w:r>
              <w:t>1</w:t>
            </w:r>
          </w:p>
        </w:tc>
        <w:tc>
          <w:tcPr>
            <w:vAlign w:val="center"/>
          </w:tcPr>
          <w:p w14:paraId="0C35D0D3">
            <w:r>
              <w:t>2.70</w:t>
            </w:r>
          </w:p>
        </w:tc>
        <w:tc>
          <w:tcPr>
            <w:vAlign w:val="center"/>
          </w:tcPr>
          <w:p w14:paraId="4F9E2BCC">
            <w:r>
              <w:t>2.70</w:t>
            </w:r>
          </w:p>
        </w:tc>
        <w:tc>
          <w:tcPr>
            <w:vMerge w:val="continue"/>
            <w:vAlign w:val="center"/>
          </w:tcPr>
          <w:p w14:paraId="51E77144"/>
        </w:tc>
      </w:tr>
      <w:tr w14:paraId="13EAB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A8602E"/>
        </w:tc>
        <w:tc>
          <w:tcPr>
            <w:vMerge w:val="continue"/>
            <w:vAlign w:val="center"/>
          </w:tcPr>
          <w:p w14:paraId="21DDEB7D"/>
        </w:tc>
        <w:tc>
          <w:tcPr>
            <w:vAlign w:val="center"/>
          </w:tcPr>
          <w:p w14:paraId="38BEE8EA">
            <w:r>
              <w:t>C5415</w:t>
            </w:r>
          </w:p>
        </w:tc>
        <w:tc>
          <w:tcPr>
            <w:vAlign w:val="center"/>
          </w:tcPr>
          <w:p w14:paraId="2BD7E75B">
            <w:r>
              <w:t>5.40×1.50</w:t>
            </w:r>
          </w:p>
        </w:tc>
        <w:tc>
          <w:tcPr>
            <w:vAlign w:val="center"/>
          </w:tcPr>
          <w:p w14:paraId="79019EED">
            <w:r>
              <w:t>2</w:t>
            </w:r>
          </w:p>
        </w:tc>
        <w:tc>
          <w:tcPr>
            <w:vAlign w:val="center"/>
          </w:tcPr>
          <w:p w14:paraId="76CA7F31">
            <w:r>
              <w:t>4</w:t>
            </w:r>
          </w:p>
        </w:tc>
        <w:tc>
          <w:tcPr>
            <w:vAlign w:val="center"/>
          </w:tcPr>
          <w:p w14:paraId="5AF8DE31">
            <w:r>
              <w:t>8.10</w:t>
            </w:r>
          </w:p>
        </w:tc>
        <w:tc>
          <w:tcPr>
            <w:vAlign w:val="center"/>
          </w:tcPr>
          <w:p w14:paraId="07652157">
            <w:r>
              <w:t>32.40</w:t>
            </w:r>
          </w:p>
        </w:tc>
        <w:tc>
          <w:tcPr>
            <w:vMerge w:val="continue"/>
            <w:vAlign w:val="center"/>
          </w:tcPr>
          <w:p w14:paraId="5996294F"/>
        </w:tc>
      </w:tr>
      <w:tr w14:paraId="66B66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B4BBD19">
            <w:r>
              <w:t>东向</w:t>
            </w:r>
          </w:p>
        </w:tc>
        <w:tc>
          <w:tcPr>
            <w:vMerge w:val="restart"/>
            <w:vAlign w:val="center"/>
          </w:tcPr>
          <w:p w14:paraId="00A7ADC0">
            <w:r>
              <w:t>立面3</w:t>
            </w:r>
          </w:p>
        </w:tc>
        <w:tc>
          <w:tcPr>
            <w:vAlign w:val="center"/>
          </w:tcPr>
          <w:p w14:paraId="314A4FD3">
            <w:r>
              <w:t>(玻璃幕墙)</w:t>
            </w:r>
          </w:p>
        </w:tc>
        <w:tc>
          <w:tcPr>
            <w:vAlign w:val="center"/>
          </w:tcPr>
          <w:p w14:paraId="79C2AFE6"/>
        </w:tc>
        <w:tc>
          <w:tcPr>
            <w:vAlign w:val="center"/>
          </w:tcPr>
          <w:p w14:paraId="41281058">
            <w:r>
              <w:t>1</w:t>
            </w:r>
          </w:p>
        </w:tc>
        <w:tc>
          <w:tcPr>
            <w:vAlign w:val="center"/>
          </w:tcPr>
          <w:p w14:paraId="00AAD8C0"/>
        </w:tc>
        <w:tc>
          <w:tcPr>
            <w:vAlign w:val="center"/>
          </w:tcPr>
          <w:p w14:paraId="7762101E"/>
        </w:tc>
        <w:tc>
          <w:tcPr>
            <w:vAlign w:val="center"/>
          </w:tcPr>
          <w:p w14:paraId="2D5FF8E3">
            <w:r>
              <w:t>19.32</w:t>
            </w:r>
          </w:p>
        </w:tc>
        <w:tc>
          <w:tcPr>
            <w:vMerge w:val="restart"/>
            <w:vAlign w:val="center"/>
          </w:tcPr>
          <w:p w14:paraId="5A214D4B">
            <w:r>
              <w:t>64.77</w:t>
            </w:r>
          </w:p>
        </w:tc>
      </w:tr>
      <w:tr w14:paraId="59F91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D6563E"/>
        </w:tc>
        <w:tc>
          <w:tcPr>
            <w:vMerge w:val="continue"/>
            <w:vAlign w:val="center"/>
          </w:tcPr>
          <w:p w14:paraId="349C6160"/>
        </w:tc>
        <w:tc>
          <w:tcPr>
            <w:vAlign w:val="center"/>
          </w:tcPr>
          <w:p w14:paraId="5456E412">
            <w:r>
              <w:t>(玻璃幕墙)</w:t>
            </w:r>
          </w:p>
        </w:tc>
        <w:tc>
          <w:tcPr>
            <w:vAlign w:val="center"/>
          </w:tcPr>
          <w:p w14:paraId="50882F1E"/>
        </w:tc>
        <w:tc>
          <w:tcPr>
            <w:vAlign w:val="center"/>
          </w:tcPr>
          <w:p w14:paraId="6956F34A">
            <w:r>
              <w:t>1</w:t>
            </w:r>
          </w:p>
        </w:tc>
        <w:tc>
          <w:tcPr>
            <w:vAlign w:val="center"/>
          </w:tcPr>
          <w:p w14:paraId="0D63C635"/>
        </w:tc>
        <w:tc>
          <w:tcPr>
            <w:vAlign w:val="center"/>
          </w:tcPr>
          <w:p w14:paraId="2100B6FE"/>
        </w:tc>
        <w:tc>
          <w:tcPr>
            <w:vAlign w:val="center"/>
          </w:tcPr>
          <w:p w14:paraId="130E671B">
            <w:r>
              <w:t>18.00</w:t>
            </w:r>
          </w:p>
        </w:tc>
        <w:tc>
          <w:tcPr>
            <w:vMerge w:val="continue"/>
            <w:vAlign w:val="center"/>
          </w:tcPr>
          <w:p w14:paraId="028614A1"/>
        </w:tc>
      </w:tr>
      <w:tr w14:paraId="4A96C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FE9D14"/>
        </w:tc>
        <w:tc>
          <w:tcPr>
            <w:vMerge w:val="continue"/>
            <w:vAlign w:val="center"/>
          </w:tcPr>
          <w:p w14:paraId="4ECA892F"/>
        </w:tc>
        <w:tc>
          <w:tcPr>
            <w:vAlign w:val="center"/>
          </w:tcPr>
          <w:p w14:paraId="72F0F7D7">
            <w:r>
              <w:t>C1815</w:t>
            </w:r>
          </w:p>
        </w:tc>
        <w:tc>
          <w:tcPr>
            <w:vAlign w:val="center"/>
          </w:tcPr>
          <w:p w14:paraId="1693ADBF">
            <w:r>
              <w:t>1.80×1.50</w:t>
            </w:r>
          </w:p>
        </w:tc>
        <w:tc>
          <w:tcPr>
            <w:vAlign w:val="center"/>
          </w:tcPr>
          <w:p w14:paraId="5C2718F0">
            <w:r>
              <w:t>1~2</w:t>
            </w:r>
          </w:p>
        </w:tc>
        <w:tc>
          <w:tcPr>
            <w:vAlign w:val="center"/>
          </w:tcPr>
          <w:p w14:paraId="5AE7209B">
            <w:r>
              <w:t>5</w:t>
            </w:r>
          </w:p>
        </w:tc>
        <w:tc>
          <w:tcPr>
            <w:vAlign w:val="center"/>
          </w:tcPr>
          <w:p w14:paraId="4699BF04">
            <w:r>
              <w:t>2.70</w:t>
            </w:r>
          </w:p>
        </w:tc>
        <w:tc>
          <w:tcPr>
            <w:vAlign w:val="center"/>
          </w:tcPr>
          <w:p w14:paraId="131BE777">
            <w:r>
              <w:t>13.50</w:t>
            </w:r>
          </w:p>
        </w:tc>
        <w:tc>
          <w:tcPr>
            <w:vMerge w:val="continue"/>
            <w:vAlign w:val="center"/>
          </w:tcPr>
          <w:p w14:paraId="03F24DFB"/>
        </w:tc>
      </w:tr>
      <w:tr w14:paraId="6C7BF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4EA3E"/>
        </w:tc>
        <w:tc>
          <w:tcPr>
            <w:vMerge w:val="continue"/>
            <w:vAlign w:val="center"/>
          </w:tcPr>
          <w:p w14:paraId="4C6548B0"/>
        </w:tc>
        <w:tc>
          <w:tcPr>
            <w:vAlign w:val="center"/>
          </w:tcPr>
          <w:p w14:paraId="2A1E09CE">
            <w:r>
              <w:t>C1815</w:t>
            </w:r>
          </w:p>
        </w:tc>
        <w:tc>
          <w:tcPr>
            <w:vAlign w:val="center"/>
          </w:tcPr>
          <w:p w14:paraId="3AF20926">
            <w:r>
              <w:t>1.80×1.50</w:t>
            </w:r>
          </w:p>
        </w:tc>
        <w:tc>
          <w:tcPr>
            <w:vAlign w:val="center"/>
          </w:tcPr>
          <w:p w14:paraId="20C3E939">
            <w:r>
              <w:t>2</w:t>
            </w:r>
          </w:p>
        </w:tc>
        <w:tc>
          <w:tcPr>
            <w:vAlign w:val="center"/>
          </w:tcPr>
          <w:p w14:paraId="22CAAB62">
            <w:r>
              <w:t>1</w:t>
            </w:r>
          </w:p>
        </w:tc>
        <w:tc>
          <w:tcPr>
            <w:vAlign w:val="center"/>
          </w:tcPr>
          <w:p w14:paraId="3D305AB5">
            <w:r>
              <w:t>2.70</w:t>
            </w:r>
          </w:p>
        </w:tc>
        <w:tc>
          <w:tcPr>
            <w:vAlign w:val="center"/>
          </w:tcPr>
          <w:p w14:paraId="7EA6D3F2">
            <w:r>
              <w:t>2.70</w:t>
            </w:r>
          </w:p>
        </w:tc>
        <w:tc>
          <w:tcPr>
            <w:vMerge w:val="continue"/>
            <w:vAlign w:val="center"/>
          </w:tcPr>
          <w:p w14:paraId="127425AC"/>
        </w:tc>
      </w:tr>
      <w:tr w14:paraId="6DC11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B21986"/>
        </w:tc>
        <w:tc>
          <w:tcPr>
            <w:vMerge w:val="continue"/>
            <w:vAlign w:val="center"/>
          </w:tcPr>
          <w:p w14:paraId="0BFEF225"/>
        </w:tc>
        <w:tc>
          <w:tcPr>
            <w:vAlign w:val="center"/>
          </w:tcPr>
          <w:p w14:paraId="454B9265">
            <w:r>
              <w:t>C1815</w:t>
            </w:r>
          </w:p>
        </w:tc>
        <w:tc>
          <w:tcPr>
            <w:vAlign w:val="center"/>
          </w:tcPr>
          <w:p w14:paraId="6D6F8B08">
            <w:r>
              <w:t>1.80×1.50</w:t>
            </w:r>
          </w:p>
        </w:tc>
        <w:tc>
          <w:tcPr>
            <w:vAlign w:val="center"/>
          </w:tcPr>
          <w:p w14:paraId="4D9FAB75">
            <w:r>
              <w:t>2</w:t>
            </w:r>
          </w:p>
        </w:tc>
        <w:tc>
          <w:tcPr>
            <w:vAlign w:val="center"/>
          </w:tcPr>
          <w:p w14:paraId="0523987F">
            <w:r>
              <w:t>1</w:t>
            </w:r>
          </w:p>
        </w:tc>
        <w:tc>
          <w:tcPr>
            <w:vAlign w:val="center"/>
          </w:tcPr>
          <w:p w14:paraId="62CB062E">
            <w:r>
              <w:t>2.70</w:t>
            </w:r>
          </w:p>
        </w:tc>
        <w:tc>
          <w:tcPr>
            <w:vAlign w:val="center"/>
          </w:tcPr>
          <w:p w14:paraId="360B0330">
            <w:r>
              <w:t>2.70</w:t>
            </w:r>
          </w:p>
        </w:tc>
        <w:tc>
          <w:tcPr>
            <w:vMerge w:val="continue"/>
            <w:vAlign w:val="center"/>
          </w:tcPr>
          <w:p w14:paraId="1D78FBD1"/>
        </w:tc>
      </w:tr>
      <w:tr w14:paraId="7543B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6D1943"/>
        </w:tc>
        <w:tc>
          <w:tcPr>
            <w:vMerge w:val="continue"/>
            <w:vAlign w:val="center"/>
          </w:tcPr>
          <w:p w14:paraId="768DA4D0"/>
        </w:tc>
        <w:tc>
          <w:tcPr>
            <w:vAlign w:val="center"/>
          </w:tcPr>
          <w:p w14:paraId="382F9FDA">
            <w:r>
              <w:t>C5715</w:t>
            </w:r>
          </w:p>
        </w:tc>
        <w:tc>
          <w:tcPr>
            <w:vAlign w:val="center"/>
          </w:tcPr>
          <w:p w14:paraId="5A5AC2EA">
            <w:r>
              <w:t>5.70×1.50</w:t>
            </w:r>
          </w:p>
        </w:tc>
        <w:tc>
          <w:tcPr>
            <w:vAlign w:val="center"/>
          </w:tcPr>
          <w:p w14:paraId="64E182A5">
            <w:r>
              <w:t>2</w:t>
            </w:r>
          </w:p>
        </w:tc>
        <w:tc>
          <w:tcPr>
            <w:vAlign w:val="center"/>
          </w:tcPr>
          <w:p w14:paraId="717BF4E7">
            <w:r>
              <w:t>1</w:t>
            </w:r>
          </w:p>
        </w:tc>
        <w:tc>
          <w:tcPr>
            <w:vAlign w:val="center"/>
          </w:tcPr>
          <w:p w14:paraId="28D9A848">
            <w:r>
              <w:t>8.55</w:t>
            </w:r>
          </w:p>
        </w:tc>
        <w:tc>
          <w:tcPr>
            <w:vAlign w:val="center"/>
          </w:tcPr>
          <w:p w14:paraId="09103EA1">
            <w:r>
              <w:t>8.55</w:t>
            </w:r>
          </w:p>
        </w:tc>
        <w:tc>
          <w:tcPr>
            <w:vMerge w:val="continue"/>
            <w:vAlign w:val="center"/>
          </w:tcPr>
          <w:p w14:paraId="2EC1D270"/>
        </w:tc>
      </w:tr>
      <w:tr w14:paraId="3417C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E039C9E">
            <w:r>
              <w:t>西向</w:t>
            </w:r>
          </w:p>
        </w:tc>
        <w:tc>
          <w:tcPr>
            <w:vMerge w:val="restart"/>
            <w:vAlign w:val="center"/>
          </w:tcPr>
          <w:p w14:paraId="021E6AEF">
            <w:r>
              <w:t>立面4</w:t>
            </w:r>
          </w:p>
        </w:tc>
        <w:tc>
          <w:tcPr>
            <w:vAlign w:val="center"/>
          </w:tcPr>
          <w:p w14:paraId="1AAA201C">
            <w:r>
              <w:t>C1815</w:t>
            </w:r>
          </w:p>
        </w:tc>
        <w:tc>
          <w:tcPr>
            <w:vAlign w:val="center"/>
          </w:tcPr>
          <w:p w14:paraId="0838D50F">
            <w:r>
              <w:t>1.80×1.50</w:t>
            </w:r>
          </w:p>
        </w:tc>
        <w:tc>
          <w:tcPr>
            <w:vAlign w:val="center"/>
          </w:tcPr>
          <w:p w14:paraId="2969BD5D">
            <w:r>
              <w:t>1~2</w:t>
            </w:r>
          </w:p>
        </w:tc>
        <w:tc>
          <w:tcPr>
            <w:vAlign w:val="center"/>
          </w:tcPr>
          <w:p w14:paraId="7760202D">
            <w:r>
              <w:t>8</w:t>
            </w:r>
          </w:p>
        </w:tc>
        <w:tc>
          <w:tcPr>
            <w:vAlign w:val="center"/>
          </w:tcPr>
          <w:p w14:paraId="4D868299">
            <w:r>
              <w:t>2.70</w:t>
            </w:r>
          </w:p>
        </w:tc>
        <w:tc>
          <w:tcPr>
            <w:vAlign w:val="center"/>
          </w:tcPr>
          <w:p w14:paraId="0058DE00">
            <w:r>
              <w:t>21.60</w:t>
            </w:r>
          </w:p>
        </w:tc>
        <w:tc>
          <w:tcPr>
            <w:vMerge w:val="restart"/>
            <w:vAlign w:val="center"/>
          </w:tcPr>
          <w:p w14:paraId="199801B3">
            <w:r>
              <w:t>30.60</w:t>
            </w:r>
          </w:p>
        </w:tc>
      </w:tr>
      <w:tr w14:paraId="04F74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A2D737"/>
        </w:tc>
        <w:tc>
          <w:tcPr>
            <w:vMerge w:val="continue"/>
            <w:vAlign w:val="center"/>
          </w:tcPr>
          <w:p w14:paraId="63DE85D1"/>
        </w:tc>
        <w:tc>
          <w:tcPr>
            <w:vAlign w:val="center"/>
          </w:tcPr>
          <w:p w14:paraId="793A3DC7">
            <w:r>
              <w:t>C1815</w:t>
            </w:r>
          </w:p>
        </w:tc>
        <w:tc>
          <w:tcPr>
            <w:vAlign w:val="center"/>
          </w:tcPr>
          <w:p w14:paraId="02C82158">
            <w:r>
              <w:t>1.80×1.50</w:t>
            </w:r>
          </w:p>
        </w:tc>
        <w:tc>
          <w:tcPr>
            <w:vAlign w:val="center"/>
          </w:tcPr>
          <w:p w14:paraId="5D1DF358">
            <w:r>
              <w:t>2</w:t>
            </w:r>
          </w:p>
        </w:tc>
        <w:tc>
          <w:tcPr>
            <w:vAlign w:val="center"/>
          </w:tcPr>
          <w:p w14:paraId="3A33CC12">
            <w:r>
              <w:t>2</w:t>
            </w:r>
          </w:p>
        </w:tc>
        <w:tc>
          <w:tcPr>
            <w:vAlign w:val="center"/>
          </w:tcPr>
          <w:p w14:paraId="032AF46C">
            <w:r>
              <w:t>2.70</w:t>
            </w:r>
          </w:p>
        </w:tc>
        <w:tc>
          <w:tcPr>
            <w:vAlign w:val="center"/>
          </w:tcPr>
          <w:p w14:paraId="607059FD">
            <w:r>
              <w:t>5.40</w:t>
            </w:r>
          </w:p>
        </w:tc>
        <w:tc>
          <w:tcPr>
            <w:vMerge w:val="continue"/>
            <w:vAlign w:val="center"/>
          </w:tcPr>
          <w:p w14:paraId="7E3E8998"/>
        </w:tc>
      </w:tr>
      <w:tr w14:paraId="644F0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6F89F"/>
        </w:tc>
        <w:tc>
          <w:tcPr>
            <w:vMerge w:val="continue"/>
            <w:vAlign w:val="center"/>
          </w:tcPr>
          <w:p w14:paraId="2A859765"/>
        </w:tc>
        <w:tc>
          <w:tcPr>
            <w:vAlign w:val="center"/>
          </w:tcPr>
          <w:p w14:paraId="0FEF2345">
            <w:r>
              <w:t>C2415</w:t>
            </w:r>
          </w:p>
        </w:tc>
        <w:tc>
          <w:tcPr>
            <w:vAlign w:val="center"/>
          </w:tcPr>
          <w:p w14:paraId="6229DB99">
            <w:r>
              <w:t>2.40×1.50</w:t>
            </w:r>
          </w:p>
        </w:tc>
        <w:tc>
          <w:tcPr>
            <w:vAlign w:val="center"/>
          </w:tcPr>
          <w:p w14:paraId="40315EDD">
            <w:r>
              <w:t>1</w:t>
            </w:r>
          </w:p>
        </w:tc>
        <w:tc>
          <w:tcPr>
            <w:vAlign w:val="center"/>
          </w:tcPr>
          <w:p w14:paraId="2E51318B">
            <w:r>
              <w:t>1</w:t>
            </w:r>
          </w:p>
        </w:tc>
        <w:tc>
          <w:tcPr>
            <w:vAlign w:val="center"/>
          </w:tcPr>
          <w:p w14:paraId="4FAD1BAD">
            <w:r>
              <w:t>3.60</w:t>
            </w:r>
          </w:p>
        </w:tc>
        <w:tc>
          <w:tcPr>
            <w:vAlign w:val="center"/>
          </w:tcPr>
          <w:p w14:paraId="1C075BAB">
            <w:r>
              <w:t>3.60</w:t>
            </w:r>
          </w:p>
        </w:tc>
        <w:tc>
          <w:tcPr>
            <w:vMerge w:val="continue"/>
            <w:vAlign w:val="center"/>
          </w:tcPr>
          <w:p w14:paraId="47EE3D66"/>
        </w:tc>
      </w:tr>
    </w:tbl>
    <w:p w14:paraId="76F5148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0950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0B31C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D6313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3C74E0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080825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CD54874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6FCECFFE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61AC7EF8">
            <w:pPr>
              <w:jc w:val="center"/>
            </w:pPr>
            <w:r>
              <w:t>透射比限值</w:t>
            </w:r>
          </w:p>
        </w:tc>
      </w:tr>
      <w:tr w14:paraId="72A36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398FF">
            <w:r>
              <w:t>南向</w:t>
            </w:r>
          </w:p>
        </w:tc>
        <w:tc>
          <w:tcPr>
            <w:vAlign w:val="center"/>
          </w:tcPr>
          <w:p w14:paraId="5EF68831">
            <w:r>
              <w:t>立面1</w:t>
            </w:r>
          </w:p>
        </w:tc>
        <w:tc>
          <w:tcPr>
            <w:vAlign w:val="center"/>
          </w:tcPr>
          <w:p w14:paraId="26C5F01C">
            <w:r>
              <w:t>0.08</w:t>
            </w:r>
          </w:p>
        </w:tc>
        <w:tc>
          <w:tcPr>
            <w:vAlign w:val="center"/>
          </w:tcPr>
          <w:p w14:paraId="7B90DC33">
            <w:r>
              <w:t>C1815</w:t>
            </w:r>
          </w:p>
        </w:tc>
        <w:tc>
          <w:tcPr>
            <w:vAlign w:val="center"/>
          </w:tcPr>
          <w:p w14:paraId="27FA5A5A">
            <w:r>
              <w:t>0.64</w:t>
            </w:r>
          </w:p>
        </w:tc>
        <w:tc>
          <w:tcPr>
            <w:vAlign w:val="center"/>
          </w:tcPr>
          <w:p w14:paraId="7BE38E70">
            <w:r>
              <w:t>0.60</w:t>
            </w:r>
          </w:p>
        </w:tc>
      </w:tr>
      <w:tr w14:paraId="4FB3D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AC449">
            <w:r>
              <w:t>北向</w:t>
            </w:r>
          </w:p>
        </w:tc>
        <w:tc>
          <w:tcPr>
            <w:vAlign w:val="center"/>
          </w:tcPr>
          <w:p w14:paraId="5CEC5358">
            <w:r>
              <w:t>立面2</w:t>
            </w:r>
          </w:p>
        </w:tc>
        <w:tc>
          <w:tcPr>
            <w:vAlign w:val="center"/>
          </w:tcPr>
          <w:p w14:paraId="42094364">
            <w:r>
              <w:t>0.09</w:t>
            </w:r>
          </w:p>
        </w:tc>
        <w:tc>
          <w:tcPr>
            <w:vAlign w:val="center"/>
          </w:tcPr>
          <w:p w14:paraId="1C6EB071">
            <w:r>
              <w:t>C1815</w:t>
            </w:r>
          </w:p>
        </w:tc>
        <w:tc>
          <w:tcPr>
            <w:vAlign w:val="center"/>
          </w:tcPr>
          <w:p w14:paraId="5DF81374">
            <w:r>
              <w:t>0.64</w:t>
            </w:r>
          </w:p>
        </w:tc>
        <w:tc>
          <w:tcPr>
            <w:vAlign w:val="center"/>
          </w:tcPr>
          <w:p w14:paraId="7EB0FA99">
            <w:r>
              <w:t>0.60</w:t>
            </w:r>
          </w:p>
        </w:tc>
      </w:tr>
      <w:tr w14:paraId="27C32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954900">
            <w:r>
              <w:t>东向</w:t>
            </w:r>
          </w:p>
        </w:tc>
        <w:tc>
          <w:tcPr>
            <w:vAlign w:val="center"/>
          </w:tcPr>
          <w:p w14:paraId="1333BFE2">
            <w:r>
              <w:t>立面3</w:t>
            </w:r>
          </w:p>
        </w:tc>
        <w:tc>
          <w:tcPr>
            <w:vAlign w:val="center"/>
          </w:tcPr>
          <w:p w14:paraId="3B56AE2F">
            <w:r>
              <w:t>0.13</w:t>
            </w:r>
          </w:p>
        </w:tc>
        <w:tc>
          <w:tcPr>
            <w:vAlign w:val="center"/>
          </w:tcPr>
          <w:p w14:paraId="244BA301">
            <w:r>
              <w:t>C1815</w:t>
            </w:r>
          </w:p>
        </w:tc>
        <w:tc>
          <w:tcPr>
            <w:vAlign w:val="center"/>
          </w:tcPr>
          <w:p w14:paraId="7B7FC195">
            <w:r>
              <w:t>0.64</w:t>
            </w:r>
          </w:p>
        </w:tc>
        <w:tc>
          <w:tcPr>
            <w:vAlign w:val="center"/>
          </w:tcPr>
          <w:p w14:paraId="27051B50">
            <w:r>
              <w:t>0.60</w:t>
            </w:r>
          </w:p>
        </w:tc>
      </w:tr>
      <w:tr w14:paraId="31F4A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AD30E">
            <w:r>
              <w:t>西向</w:t>
            </w:r>
          </w:p>
        </w:tc>
        <w:tc>
          <w:tcPr>
            <w:vAlign w:val="center"/>
          </w:tcPr>
          <w:p w14:paraId="24629566">
            <w:r>
              <w:t>立面4</w:t>
            </w:r>
          </w:p>
        </w:tc>
        <w:tc>
          <w:tcPr>
            <w:vAlign w:val="center"/>
          </w:tcPr>
          <w:p w14:paraId="2E9935AD">
            <w:r>
              <w:t>0.06</w:t>
            </w:r>
          </w:p>
        </w:tc>
        <w:tc>
          <w:tcPr>
            <w:vAlign w:val="center"/>
          </w:tcPr>
          <w:p w14:paraId="1E31193A">
            <w:r>
              <w:t>C1815</w:t>
            </w:r>
          </w:p>
        </w:tc>
        <w:tc>
          <w:tcPr>
            <w:vAlign w:val="center"/>
          </w:tcPr>
          <w:p w14:paraId="126D6BDF">
            <w:r>
              <w:t>0.64</w:t>
            </w:r>
          </w:p>
        </w:tc>
        <w:tc>
          <w:tcPr>
            <w:vAlign w:val="center"/>
          </w:tcPr>
          <w:p w14:paraId="52EDDD3F">
            <w:r>
              <w:t>0.60</w:t>
            </w:r>
          </w:p>
        </w:tc>
      </w:tr>
      <w:tr w14:paraId="1E2F0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7BCEC42">
            <w:r>
              <w:t>标准依据</w:t>
            </w:r>
          </w:p>
        </w:tc>
        <w:tc>
          <w:tcPr>
            <w:gridSpan w:val="4"/>
            <w:vAlign w:val="center"/>
          </w:tcPr>
          <w:p w14:paraId="34B7D1CA">
            <w:r>
              <w:t>《河北超低能耗公共建筑节能设计标准》(DB13JT8506-2022)第4.2.3条</w:t>
            </w:r>
          </w:p>
        </w:tc>
      </w:tr>
      <w:tr w14:paraId="59DBD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59061F0">
            <w:r>
              <w:t>标准要求</w:t>
            </w:r>
          </w:p>
        </w:tc>
        <w:tc>
          <w:tcPr>
            <w:gridSpan w:val="4"/>
            <w:vAlign w:val="center"/>
          </w:tcPr>
          <w:p w14:paraId="10F9773D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3461F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CD68AC1">
            <w:r>
              <w:t>结论</w:t>
            </w:r>
          </w:p>
        </w:tc>
        <w:tc>
          <w:tcPr>
            <w:gridSpan w:val="4"/>
            <w:vAlign w:val="center"/>
          </w:tcPr>
          <w:p w14:paraId="66BEC2CC">
            <w:r>
              <w:t>满足</w:t>
            </w:r>
          </w:p>
        </w:tc>
      </w:tr>
    </w:tbl>
    <w:p w14:paraId="1907E7F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6515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4C20518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C0043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3D3C5E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35D24B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04267F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5429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1703067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屋顶相关构造</w:t>
      </w:r>
    </w:p>
    <w:p w14:paraId="4B39741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701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2EFE327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6C156A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51348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848880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FF9AC7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C5167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B398AF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3503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5C37A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7F1F9E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82790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8EF2C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E89CF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08E4D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E9F80BC">
            <w:pPr>
              <w:jc w:val="center"/>
            </w:pPr>
            <w:r>
              <w:t>D=R*S</w:t>
            </w:r>
          </w:p>
        </w:tc>
      </w:tr>
      <w:tr w14:paraId="32446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2561C5">
            <w:r>
              <w:t>水泥砂浆</w:t>
            </w:r>
          </w:p>
        </w:tc>
        <w:tc>
          <w:tcPr>
            <w:vAlign w:val="center"/>
          </w:tcPr>
          <w:p w14:paraId="679B6CAC">
            <w:r>
              <w:t>20</w:t>
            </w:r>
          </w:p>
        </w:tc>
        <w:tc>
          <w:tcPr>
            <w:vAlign w:val="center"/>
          </w:tcPr>
          <w:p w14:paraId="5D4D40DF">
            <w:r>
              <w:t>0.930</w:t>
            </w:r>
          </w:p>
        </w:tc>
        <w:tc>
          <w:tcPr>
            <w:vAlign w:val="center"/>
          </w:tcPr>
          <w:p w14:paraId="52982594">
            <w:r>
              <w:t>11.370</w:t>
            </w:r>
          </w:p>
        </w:tc>
        <w:tc>
          <w:tcPr>
            <w:vAlign w:val="center"/>
          </w:tcPr>
          <w:p w14:paraId="71065CCE">
            <w:r>
              <w:t>1.00</w:t>
            </w:r>
          </w:p>
        </w:tc>
        <w:tc>
          <w:tcPr>
            <w:vAlign w:val="center"/>
          </w:tcPr>
          <w:p w14:paraId="1C1170FB">
            <w:r>
              <w:t>0.022</w:t>
            </w:r>
          </w:p>
        </w:tc>
        <w:tc>
          <w:tcPr>
            <w:vAlign w:val="center"/>
          </w:tcPr>
          <w:p w14:paraId="497274F1">
            <w:r>
              <w:t>0.245</w:t>
            </w:r>
          </w:p>
        </w:tc>
      </w:tr>
      <w:tr w14:paraId="0ED3C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FCDA1F">
            <w:r>
              <w:t>陶瓷棉蒸压加气混凝土自保温墙板(蒸压加气混凝土干密度级别B05)</w:t>
            </w:r>
          </w:p>
        </w:tc>
        <w:tc>
          <w:tcPr>
            <w:vAlign w:val="center"/>
          </w:tcPr>
          <w:p w14:paraId="533061A2">
            <w:r>
              <w:t>200</w:t>
            </w:r>
          </w:p>
        </w:tc>
        <w:tc>
          <w:tcPr>
            <w:vAlign w:val="center"/>
          </w:tcPr>
          <w:p w14:paraId="4AC5C472">
            <w:r>
              <w:t>－</w:t>
            </w:r>
          </w:p>
        </w:tc>
        <w:tc>
          <w:tcPr>
            <w:vAlign w:val="center"/>
          </w:tcPr>
          <w:p w14:paraId="210E2B0E">
            <w:r>
              <w:t>－</w:t>
            </w:r>
          </w:p>
        </w:tc>
        <w:tc>
          <w:tcPr>
            <w:vAlign w:val="center"/>
          </w:tcPr>
          <w:p w14:paraId="64ED547C">
            <w:r>
              <w:t>－</w:t>
            </w:r>
          </w:p>
        </w:tc>
        <w:tc>
          <w:tcPr>
            <w:vAlign w:val="center"/>
          </w:tcPr>
          <w:p w14:paraId="6525204D">
            <w:r>
              <w:t>2.240</w:t>
            </w:r>
          </w:p>
        </w:tc>
        <w:tc>
          <w:tcPr>
            <w:vAlign w:val="center"/>
          </w:tcPr>
          <w:p w14:paraId="5ECF6863">
            <w:r>
              <w:t>－</w:t>
            </w:r>
          </w:p>
        </w:tc>
      </w:tr>
      <w:tr w14:paraId="07023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23D7CB">
            <w:r>
              <w:t>无机复合聚苯不燃保温板 (IPS-CS)（1）</w:t>
            </w:r>
          </w:p>
        </w:tc>
        <w:tc>
          <w:tcPr>
            <w:vAlign w:val="center"/>
          </w:tcPr>
          <w:p w14:paraId="100EFF49">
            <w:r>
              <w:t>200</w:t>
            </w:r>
          </w:p>
        </w:tc>
        <w:tc>
          <w:tcPr>
            <w:vAlign w:val="center"/>
          </w:tcPr>
          <w:p w14:paraId="28CDC065">
            <w:r>
              <w:t>0.048</w:t>
            </w:r>
          </w:p>
        </w:tc>
        <w:tc>
          <w:tcPr>
            <w:vAlign w:val="center"/>
          </w:tcPr>
          <w:p w14:paraId="4035139D">
            <w:r>
              <w:t>0.800</w:t>
            </w:r>
          </w:p>
        </w:tc>
        <w:tc>
          <w:tcPr>
            <w:vAlign w:val="center"/>
          </w:tcPr>
          <w:p w14:paraId="5B585BC3">
            <w:r>
              <w:t>1.00</w:t>
            </w:r>
          </w:p>
        </w:tc>
        <w:tc>
          <w:tcPr>
            <w:vAlign w:val="center"/>
          </w:tcPr>
          <w:p w14:paraId="023FB300">
            <w:r>
              <w:t>4.167</w:t>
            </w:r>
          </w:p>
        </w:tc>
        <w:tc>
          <w:tcPr>
            <w:vAlign w:val="center"/>
          </w:tcPr>
          <w:p w14:paraId="1D5E1BA0">
            <w:r>
              <w:t>3.333</w:t>
            </w:r>
          </w:p>
        </w:tc>
      </w:tr>
      <w:tr w14:paraId="599B3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FF3738">
            <w:r>
              <w:t>无机复合聚苯不燃保温板 (IPS-CS)（1）</w:t>
            </w:r>
          </w:p>
        </w:tc>
        <w:tc>
          <w:tcPr>
            <w:vAlign w:val="center"/>
          </w:tcPr>
          <w:p w14:paraId="2144F1E7">
            <w:r>
              <w:t>30</w:t>
            </w:r>
          </w:p>
        </w:tc>
        <w:tc>
          <w:tcPr>
            <w:vAlign w:val="center"/>
          </w:tcPr>
          <w:p w14:paraId="00E71BFA">
            <w:r>
              <w:t>0.048</w:t>
            </w:r>
          </w:p>
        </w:tc>
        <w:tc>
          <w:tcPr>
            <w:vAlign w:val="center"/>
          </w:tcPr>
          <w:p w14:paraId="254915AD">
            <w:r>
              <w:t>0.800</w:t>
            </w:r>
          </w:p>
        </w:tc>
        <w:tc>
          <w:tcPr>
            <w:vAlign w:val="center"/>
          </w:tcPr>
          <w:p w14:paraId="381781B8">
            <w:r>
              <w:t>1.00</w:t>
            </w:r>
          </w:p>
        </w:tc>
        <w:tc>
          <w:tcPr>
            <w:vAlign w:val="center"/>
          </w:tcPr>
          <w:p w14:paraId="6C88A7F7">
            <w:r>
              <w:t>0.625</w:t>
            </w:r>
          </w:p>
        </w:tc>
        <w:tc>
          <w:tcPr>
            <w:vAlign w:val="center"/>
          </w:tcPr>
          <w:p w14:paraId="6E53CD39">
            <w:r>
              <w:t>0.500</w:t>
            </w:r>
          </w:p>
        </w:tc>
      </w:tr>
      <w:tr w14:paraId="628EB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58BBDC">
            <w:r>
              <w:t>保温结构一体化-挤塑板芯材</w:t>
            </w:r>
          </w:p>
        </w:tc>
        <w:tc>
          <w:tcPr>
            <w:vAlign w:val="center"/>
          </w:tcPr>
          <w:p w14:paraId="2F827C6E">
            <w:r>
              <w:t>120</w:t>
            </w:r>
          </w:p>
        </w:tc>
        <w:tc>
          <w:tcPr>
            <w:vAlign w:val="center"/>
          </w:tcPr>
          <w:p w14:paraId="19B4ADB2">
            <w:r>
              <w:t>0.030</w:t>
            </w:r>
          </w:p>
        </w:tc>
        <w:tc>
          <w:tcPr>
            <w:vAlign w:val="center"/>
          </w:tcPr>
          <w:p w14:paraId="6A6472ED">
            <w:r>
              <w:t>0.340</w:t>
            </w:r>
          </w:p>
        </w:tc>
        <w:tc>
          <w:tcPr>
            <w:vAlign w:val="center"/>
          </w:tcPr>
          <w:p w14:paraId="74BF4EB0">
            <w:r>
              <w:t>1.00</w:t>
            </w:r>
          </w:p>
        </w:tc>
        <w:tc>
          <w:tcPr>
            <w:vAlign w:val="center"/>
          </w:tcPr>
          <w:p w14:paraId="5044C9DE">
            <w:r>
              <w:t>4.000</w:t>
            </w:r>
          </w:p>
        </w:tc>
        <w:tc>
          <w:tcPr>
            <w:vAlign w:val="center"/>
          </w:tcPr>
          <w:p w14:paraId="4BBBEF30">
            <w:r>
              <w:t>1.360</w:t>
            </w:r>
          </w:p>
        </w:tc>
      </w:tr>
      <w:tr w14:paraId="3FA85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100404">
            <w:r>
              <w:t>混合砂浆</w:t>
            </w:r>
          </w:p>
        </w:tc>
        <w:tc>
          <w:tcPr>
            <w:vAlign w:val="center"/>
          </w:tcPr>
          <w:p w14:paraId="06B86557">
            <w:r>
              <w:t>20</w:t>
            </w:r>
          </w:p>
        </w:tc>
        <w:tc>
          <w:tcPr>
            <w:vAlign w:val="center"/>
          </w:tcPr>
          <w:p w14:paraId="540A828D">
            <w:r>
              <w:t>0.870</w:t>
            </w:r>
          </w:p>
        </w:tc>
        <w:tc>
          <w:tcPr>
            <w:vAlign w:val="center"/>
          </w:tcPr>
          <w:p w14:paraId="5AC45AD4">
            <w:r>
              <w:t>10.750</w:t>
            </w:r>
          </w:p>
        </w:tc>
        <w:tc>
          <w:tcPr>
            <w:vAlign w:val="center"/>
          </w:tcPr>
          <w:p w14:paraId="647DAF44">
            <w:r>
              <w:t>1.00</w:t>
            </w:r>
          </w:p>
        </w:tc>
        <w:tc>
          <w:tcPr>
            <w:vAlign w:val="center"/>
          </w:tcPr>
          <w:p w14:paraId="28D17ECC">
            <w:r>
              <w:t>0.023</w:t>
            </w:r>
          </w:p>
        </w:tc>
        <w:tc>
          <w:tcPr>
            <w:vAlign w:val="center"/>
          </w:tcPr>
          <w:p w14:paraId="0D4E58E7">
            <w:r>
              <w:t>0.247</w:t>
            </w:r>
          </w:p>
        </w:tc>
      </w:tr>
      <w:tr w14:paraId="6877E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F2BC1">
            <w:r>
              <w:t>各层之和∑</w:t>
            </w:r>
          </w:p>
        </w:tc>
        <w:tc>
          <w:tcPr>
            <w:vAlign w:val="center"/>
          </w:tcPr>
          <w:p w14:paraId="6A9715E3">
            <w:r>
              <w:t>590</w:t>
            </w:r>
          </w:p>
        </w:tc>
        <w:tc>
          <w:tcPr>
            <w:vAlign w:val="center"/>
          </w:tcPr>
          <w:p w14:paraId="120BD338">
            <w:r>
              <w:t>－</w:t>
            </w:r>
          </w:p>
        </w:tc>
        <w:tc>
          <w:tcPr>
            <w:vAlign w:val="center"/>
          </w:tcPr>
          <w:p w14:paraId="2B07A920">
            <w:r>
              <w:t>－</w:t>
            </w:r>
          </w:p>
        </w:tc>
        <w:tc>
          <w:tcPr>
            <w:vAlign w:val="center"/>
          </w:tcPr>
          <w:p w14:paraId="2C781F6A">
            <w:r>
              <w:t>－</w:t>
            </w:r>
          </w:p>
        </w:tc>
        <w:tc>
          <w:tcPr>
            <w:vAlign w:val="center"/>
          </w:tcPr>
          <w:p w14:paraId="7AA8E7F9">
            <w:r>
              <w:t>11.076</w:t>
            </w:r>
          </w:p>
        </w:tc>
        <w:tc>
          <w:tcPr>
            <w:vAlign w:val="center"/>
          </w:tcPr>
          <w:p w14:paraId="37404C97">
            <w:r>
              <w:t>5.685</w:t>
            </w:r>
          </w:p>
        </w:tc>
      </w:tr>
      <w:tr w14:paraId="100D4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07ACD">
            <w:r>
              <w:t>外表面太阳辐射吸收系数</w:t>
            </w:r>
          </w:p>
        </w:tc>
        <w:tc>
          <w:tcPr>
            <w:gridSpan w:val="6"/>
          </w:tcPr>
          <w:p w14:paraId="6F8EA0E4">
            <w:pPr>
              <w:jc w:val="center"/>
            </w:pPr>
            <w:r>
              <w:t>0.75[默认]</w:t>
            </w:r>
          </w:p>
        </w:tc>
      </w:tr>
      <w:tr w14:paraId="03A55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75DB0">
            <w:r>
              <w:t>传热系数K=1/(0.15+∑R)</w:t>
            </w:r>
          </w:p>
        </w:tc>
        <w:tc>
          <w:tcPr>
            <w:gridSpan w:val="6"/>
          </w:tcPr>
          <w:p w14:paraId="3439D274">
            <w:pPr>
              <w:jc w:val="center"/>
            </w:pPr>
            <w:r>
              <w:t>0.09</w:t>
            </w:r>
          </w:p>
        </w:tc>
      </w:tr>
    </w:tbl>
    <w:p w14:paraId="1AF9E22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68A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BD6552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349EE5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5726C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346F6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6D2F66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BD2482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0FF8DB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0956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635E5D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C35DB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AC03A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FD1AF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AC6DDC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0123E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502EB24">
            <w:pPr>
              <w:jc w:val="center"/>
            </w:pPr>
            <w:r>
              <w:t>D=R*S</w:t>
            </w:r>
          </w:p>
        </w:tc>
      </w:tr>
      <w:tr w14:paraId="75004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C89C87">
            <w:r>
              <w:t>水泥砂浆</w:t>
            </w:r>
          </w:p>
        </w:tc>
        <w:tc>
          <w:tcPr>
            <w:vAlign w:val="center"/>
          </w:tcPr>
          <w:p w14:paraId="4FDEBA0B">
            <w:r>
              <w:t>20</w:t>
            </w:r>
          </w:p>
        </w:tc>
        <w:tc>
          <w:tcPr>
            <w:vAlign w:val="center"/>
          </w:tcPr>
          <w:p w14:paraId="63A18A7F">
            <w:r>
              <w:t>0.930</w:t>
            </w:r>
          </w:p>
        </w:tc>
        <w:tc>
          <w:tcPr>
            <w:vAlign w:val="center"/>
          </w:tcPr>
          <w:p w14:paraId="5870B002">
            <w:r>
              <w:t>11.370</w:t>
            </w:r>
          </w:p>
        </w:tc>
        <w:tc>
          <w:tcPr>
            <w:vAlign w:val="center"/>
          </w:tcPr>
          <w:p w14:paraId="10D95729">
            <w:r>
              <w:t>1.00</w:t>
            </w:r>
          </w:p>
        </w:tc>
        <w:tc>
          <w:tcPr>
            <w:vAlign w:val="center"/>
          </w:tcPr>
          <w:p w14:paraId="2FFE05ED">
            <w:r>
              <w:t>0.022</w:t>
            </w:r>
          </w:p>
        </w:tc>
        <w:tc>
          <w:tcPr>
            <w:vAlign w:val="center"/>
          </w:tcPr>
          <w:p w14:paraId="75295DC4">
            <w:r>
              <w:t>0.245</w:t>
            </w:r>
          </w:p>
        </w:tc>
      </w:tr>
      <w:tr w14:paraId="1ABD5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1EAFC">
            <w:r>
              <w:t>聚苯颗粒保温砂浆</w:t>
            </w:r>
          </w:p>
        </w:tc>
        <w:tc>
          <w:tcPr>
            <w:vAlign w:val="center"/>
          </w:tcPr>
          <w:p w14:paraId="507CA560">
            <w:r>
              <w:t>20</w:t>
            </w:r>
          </w:p>
        </w:tc>
        <w:tc>
          <w:tcPr>
            <w:vAlign w:val="center"/>
          </w:tcPr>
          <w:p w14:paraId="05C2FB55">
            <w:r>
              <w:t>0.060</w:t>
            </w:r>
          </w:p>
        </w:tc>
        <w:tc>
          <w:tcPr>
            <w:vAlign w:val="center"/>
          </w:tcPr>
          <w:p w14:paraId="0F0C220B">
            <w:r>
              <w:t>1.020</w:t>
            </w:r>
          </w:p>
        </w:tc>
        <w:tc>
          <w:tcPr>
            <w:vAlign w:val="center"/>
          </w:tcPr>
          <w:p w14:paraId="78CEDE14">
            <w:r>
              <w:t>1.20</w:t>
            </w:r>
          </w:p>
        </w:tc>
        <w:tc>
          <w:tcPr>
            <w:vAlign w:val="center"/>
          </w:tcPr>
          <w:p w14:paraId="7C0812D7">
            <w:r>
              <w:t>0.278</w:t>
            </w:r>
          </w:p>
        </w:tc>
        <w:tc>
          <w:tcPr>
            <w:vAlign w:val="center"/>
          </w:tcPr>
          <w:p w14:paraId="600B13D9">
            <w:r>
              <w:t>0.340</w:t>
            </w:r>
          </w:p>
        </w:tc>
      </w:tr>
      <w:tr w14:paraId="380CA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90D53B">
            <w:r>
              <w:t>水泥砂浆</w:t>
            </w:r>
          </w:p>
        </w:tc>
        <w:tc>
          <w:tcPr>
            <w:vAlign w:val="center"/>
          </w:tcPr>
          <w:p w14:paraId="3AA4FFC9">
            <w:r>
              <w:t>20</w:t>
            </w:r>
          </w:p>
        </w:tc>
        <w:tc>
          <w:tcPr>
            <w:vAlign w:val="center"/>
          </w:tcPr>
          <w:p w14:paraId="630F932D">
            <w:r>
              <w:t>0.930</w:t>
            </w:r>
          </w:p>
        </w:tc>
        <w:tc>
          <w:tcPr>
            <w:vAlign w:val="center"/>
          </w:tcPr>
          <w:p w14:paraId="40EFDE27">
            <w:r>
              <w:t>11.370</w:t>
            </w:r>
          </w:p>
        </w:tc>
        <w:tc>
          <w:tcPr>
            <w:vAlign w:val="center"/>
          </w:tcPr>
          <w:p w14:paraId="0A6F2707">
            <w:r>
              <w:t>1.00</w:t>
            </w:r>
          </w:p>
        </w:tc>
        <w:tc>
          <w:tcPr>
            <w:vAlign w:val="center"/>
          </w:tcPr>
          <w:p w14:paraId="0310E0F6">
            <w:r>
              <w:t>0.022</w:t>
            </w:r>
          </w:p>
        </w:tc>
        <w:tc>
          <w:tcPr>
            <w:vAlign w:val="center"/>
          </w:tcPr>
          <w:p w14:paraId="03E77CA6">
            <w:r>
              <w:t>0.245</w:t>
            </w:r>
          </w:p>
        </w:tc>
      </w:tr>
      <w:tr w14:paraId="1A005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7B9C62">
            <w:r>
              <w:t>保温结构一体化-挤塑板芯材</w:t>
            </w:r>
          </w:p>
        </w:tc>
        <w:tc>
          <w:tcPr>
            <w:vAlign w:val="center"/>
          </w:tcPr>
          <w:p w14:paraId="1CBD5891">
            <w:r>
              <w:t>200</w:t>
            </w:r>
          </w:p>
        </w:tc>
        <w:tc>
          <w:tcPr>
            <w:vAlign w:val="center"/>
          </w:tcPr>
          <w:p w14:paraId="6F3A0451">
            <w:r>
              <w:t>0.030</w:t>
            </w:r>
          </w:p>
        </w:tc>
        <w:tc>
          <w:tcPr>
            <w:vAlign w:val="center"/>
          </w:tcPr>
          <w:p w14:paraId="3564532B">
            <w:r>
              <w:t>0.340</w:t>
            </w:r>
          </w:p>
        </w:tc>
        <w:tc>
          <w:tcPr>
            <w:vAlign w:val="center"/>
          </w:tcPr>
          <w:p w14:paraId="762948BB">
            <w:r>
              <w:t>1.00</w:t>
            </w:r>
          </w:p>
        </w:tc>
        <w:tc>
          <w:tcPr>
            <w:vAlign w:val="center"/>
          </w:tcPr>
          <w:p w14:paraId="2D5545B1">
            <w:r>
              <w:t>6.667</w:t>
            </w:r>
          </w:p>
        </w:tc>
        <w:tc>
          <w:tcPr>
            <w:vAlign w:val="center"/>
          </w:tcPr>
          <w:p w14:paraId="752D7681">
            <w:r>
              <w:t>2.267</w:t>
            </w:r>
          </w:p>
        </w:tc>
      </w:tr>
      <w:tr w14:paraId="30C6E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904AFE">
            <w:r>
              <w:t>混合砂浆</w:t>
            </w:r>
          </w:p>
        </w:tc>
        <w:tc>
          <w:tcPr>
            <w:vAlign w:val="center"/>
          </w:tcPr>
          <w:p w14:paraId="11713F0C">
            <w:r>
              <w:t>20</w:t>
            </w:r>
          </w:p>
        </w:tc>
        <w:tc>
          <w:tcPr>
            <w:vAlign w:val="center"/>
          </w:tcPr>
          <w:p w14:paraId="2345364E">
            <w:r>
              <w:t>0.870</w:t>
            </w:r>
          </w:p>
        </w:tc>
        <w:tc>
          <w:tcPr>
            <w:vAlign w:val="center"/>
          </w:tcPr>
          <w:p w14:paraId="60545B5D">
            <w:r>
              <w:t>10.750</w:t>
            </w:r>
          </w:p>
        </w:tc>
        <w:tc>
          <w:tcPr>
            <w:vAlign w:val="center"/>
          </w:tcPr>
          <w:p w14:paraId="30684024">
            <w:r>
              <w:t>1.00</w:t>
            </w:r>
          </w:p>
        </w:tc>
        <w:tc>
          <w:tcPr>
            <w:vAlign w:val="center"/>
          </w:tcPr>
          <w:p w14:paraId="4D8844C0">
            <w:r>
              <w:t>0.023</w:t>
            </w:r>
          </w:p>
        </w:tc>
        <w:tc>
          <w:tcPr>
            <w:vAlign w:val="center"/>
          </w:tcPr>
          <w:p w14:paraId="29474925">
            <w:r>
              <w:t>0.247</w:t>
            </w:r>
          </w:p>
        </w:tc>
      </w:tr>
      <w:tr w14:paraId="65CD3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99C119">
            <w:r>
              <w:t>各层之和∑</w:t>
            </w:r>
          </w:p>
        </w:tc>
        <w:tc>
          <w:tcPr>
            <w:vAlign w:val="center"/>
          </w:tcPr>
          <w:p w14:paraId="1B6C9148">
            <w:r>
              <w:t>280</w:t>
            </w:r>
          </w:p>
        </w:tc>
        <w:tc>
          <w:tcPr>
            <w:vAlign w:val="center"/>
          </w:tcPr>
          <w:p w14:paraId="65E61DF5">
            <w:r>
              <w:t>－</w:t>
            </w:r>
          </w:p>
        </w:tc>
        <w:tc>
          <w:tcPr>
            <w:vAlign w:val="center"/>
          </w:tcPr>
          <w:p w14:paraId="45D0A050">
            <w:r>
              <w:t>－</w:t>
            </w:r>
          </w:p>
        </w:tc>
        <w:tc>
          <w:tcPr>
            <w:vAlign w:val="center"/>
          </w:tcPr>
          <w:p w14:paraId="05B0BA43">
            <w:r>
              <w:t>－</w:t>
            </w:r>
          </w:p>
        </w:tc>
        <w:tc>
          <w:tcPr>
            <w:vAlign w:val="center"/>
          </w:tcPr>
          <w:p w14:paraId="2A483D96">
            <w:r>
              <w:t>7.010</w:t>
            </w:r>
          </w:p>
        </w:tc>
        <w:tc>
          <w:tcPr>
            <w:vAlign w:val="center"/>
          </w:tcPr>
          <w:p w14:paraId="33153A95">
            <w:r>
              <w:t>3.343</w:t>
            </w:r>
          </w:p>
        </w:tc>
      </w:tr>
      <w:tr w14:paraId="1215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595F0">
            <w:r>
              <w:t>外表面太阳辐射吸收系数</w:t>
            </w:r>
          </w:p>
        </w:tc>
        <w:tc>
          <w:tcPr>
            <w:gridSpan w:val="6"/>
          </w:tcPr>
          <w:p w14:paraId="2FAB82A4">
            <w:pPr>
              <w:jc w:val="center"/>
            </w:pPr>
            <w:r>
              <w:t>0.75[默认]</w:t>
            </w:r>
          </w:p>
        </w:tc>
      </w:tr>
      <w:tr w14:paraId="27B1F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90F2B4">
            <w:r>
              <w:t>传热系数K=1/(0.15+∑R)</w:t>
            </w:r>
          </w:p>
        </w:tc>
        <w:tc>
          <w:tcPr>
            <w:gridSpan w:val="6"/>
          </w:tcPr>
          <w:p w14:paraId="330A2365">
            <w:pPr>
              <w:jc w:val="center"/>
            </w:pPr>
            <w:r>
              <w:t>0.14</w:t>
            </w:r>
          </w:p>
        </w:tc>
      </w:tr>
    </w:tbl>
    <w:p w14:paraId="7A0C358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1BA44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5699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C56F0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EBC1F1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DE3A4C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9032C8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8FD8B8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ADC5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4E0B29">
            <w:r>
              <w:t>屋顶构造一</w:t>
            </w:r>
          </w:p>
        </w:tc>
        <w:tc>
          <w:tcPr>
            <w:vAlign w:val="center"/>
          </w:tcPr>
          <w:p w14:paraId="0827ABED">
            <w:r>
              <w:t>1887.06</w:t>
            </w:r>
          </w:p>
        </w:tc>
        <w:tc>
          <w:tcPr>
            <w:vAlign w:val="center"/>
          </w:tcPr>
          <w:p w14:paraId="5332B15E">
            <w:r>
              <w:t>0.902</w:t>
            </w:r>
          </w:p>
        </w:tc>
        <w:tc>
          <w:tcPr>
            <w:vAlign w:val="center"/>
          </w:tcPr>
          <w:p w14:paraId="365A64FB">
            <w:r>
              <w:t>0.09</w:t>
            </w:r>
          </w:p>
        </w:tc>
        <w:tc>
          <w:tcPr>
            <w:vAlign w:val="center"/>
          </w:tcPr>
          <w:p w14:paraId="39ECF4B3">
            <w:r>
              <w:t>5.69</w:t>
            </w:r>
          </w:p>
        </w:tc>
        <w:tc>
          <w:tcPr>
            <w:vAlign w:val="center"/>
          </w:tcPr>
          <w:p w14:paraId="283A8D0F">
            <w:r>
              <w:t>0.75</w:t>
            </w:r>
          </w:p>
        </w:tc>
      </w:tr>
      <w:tr w14:paraId="17002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357A2">
            <w:r>
              <w:t>屋顶防火隔离带构造一</w:t>
            </w:r>
          </w:p>
        </w:tc>
        <w:tc>
          <w:tcPr>
            <w:vAlign w:val="center"/>
          </w:tcPr>
          <w:p w14:paraId="16D49A9A">
            <w:r>
              <w:t>204.66</w:t>
            </w:r>
          </w:p>
        </w:tc>
        <w:tc>
          <w:tcPr>
            <w:vAlign w:val="center"/>
          </w:tcPr>
          <w:p w14:paraId="6FE9E866">
            <w:r>
              <w:t>0.098</w:t>
            </w:r>
          </w:p>
        </w:tc>
        <w:tc>
          <w:tcPr>
            <w:vAlign w:val="center"/>
          </w:tcPr>
          <w:p w14:paraId="39495A9D">
            <w:r>
              <w:t>0.14</w:t>
            </w:r>
          </w:p>
        </w:tc>
        <w:tc>
          <w:tcPr>
            <w:vAlign w:val="center"/>
          </w:tcPr>
          <w:p w14:paraId="46C09E95">
            <w:r>
              <w:t>3.34</w:t>
            </w:r>
          </w:p>
        </w:tc>
        <w:tc>
          <w:tcPr>
            <w:vAlign w:val="center"/>
          </w:tcPr>
          <w:p w14:paraId="187EEA23">
            <w:r>
              <w:t>0.75</w:t>
            </w:r>
          </w:p>
        </w:tc>
      </w:tr>
      <w:tr w14:paraId="4F431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2A977">
            <w:r>
              <w:t>合计</w:t>
            </w:r>
          </w:p>
        </w:tc>
        <w:tc>
          <w:tcPr>
            <w:vAlign w:val="center"/>
          </w:tcPr>
          <w:p w14:paraId="426B9A1A">
            <w:r>
              <w:t>2091.72</w:t>
            </w:r>
          </w:p>
        </w:tc>
        <w:tc>
          <w:tcPr>
            <w:vAlign w:val="center"/>
          </w:tcPr>
          <w:p w14:paraId="19F1AF8A">
            <w:r>
              <w:t>1.000</w:t>
            </w:r>
          </w:p>
        </w:tc>
        <w:tc>
          <w:tcPr>
            <w:vAlign w:val="center"/>
          </w:tcPr>
          <w:p w14:paraId="25E2E8F6">
            <w:r>
              <w:t>0.09</w:t>
            </w:r>
          </w:p>
        </w:tc>
        <w:tc>
          <w:tcPr>
            <w:vAlign w:val="center"/>
          </w:tcPr>
          <w:p w14:paraId="5CA4A090">
            <w:r>
              <w:t>5.46</w:t>
            </w:r>
          </w:p>
        </w:tc>
        <w:tc>
          <w:tcPr>
            <w:vAlign w:val="center"/>
          </w:tcPr>
          <w:p w14:paraId="5EB94488">
            <w:r>
              <w:t>0.75</w:t>
            </w:r>
          </w:p>
        </w:tc>
      </w:tr>
      <w:tr w14:paraId="0630C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1AAA2">
            <w:r>
              <w:t>标准依据</w:t>
            </w:r>
          </w:p>
        </w:tc>
        <w:tc>
          <w:tcPr>
            <w:gridSpan w:val="5"/>
          </w:tcPr>
          <w:p w14:paraId="522F8663">
            <w:r>
              <w:t>《河北超低能耗公共建筑节能设计标准》(DB13JT8506-2022)第4.3.1条</w:t>
            </w:r>
          </w:p>
        </w:tc>
      </w:tr>
      <w:tr w14:paraId="75EB8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3AF74">
            <w:r>
              <w:t>标准要求</w:t>
            </w:r>
          </w:p>
        </w:tc>
        <w:tc>
          <w:tcPr>
            <w:gridSpan w:val="5"/>
          </w:tcPr>
          <w:p w14:paraId="192FB492">
            <w:r>
              <w:t>屋顶热工应符合表4.3.1-1、4.3.1-2的规定(K≤0.20)</w:t>
            </w:r>
          </w:p>
        </w:tc>
      </w:tr>
      <w:tr w14:paraId="76BBD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E9088">
            <w:r>
              <w:t>结论</w:t>
            </w:r>
          </w:p>
        </w:tc>
        <w:tc>
          <w:tcPr>
            <w:gridSpan w:val="5"/>
          </w:tcPr>
          <w:p w14:paraId="28135C29">
            <w:r>
              <w:t>满足</w:t>
            </w:r>
          </w:p>
        </w:tc>
      </w:tr>
    </w:tbl>
    <w:p w14:paraId="471B82C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30306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24E50CB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3C191E0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156A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BFB54A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CB1BE1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2EBF85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CC27C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71938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6F0D1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A4929C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DEE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D37AF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7D26EA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37F8D3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AE7EBC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FCE1A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7A9867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A9E1943">
            <w:pPr>
              <w:jc w:val="center"/>
            </w:pPr>
            <w:r>
              <w:t>D=R*S</w:t>
            </w:r>
          </w:p>
        </w:tc>
      </w:tr>
      <w:tr w14:paraId="6FC0C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A3C178">
            <w:r>
              <w:t>水泥砂浆</w:t>
            </w:r>
          </w:p>
        </w:tc>
        <w:tc>
          <w:tcPr>
            <w:vAlign w:val="center"/>
          </w:tcPr>
          <w:p w14:paraId="283AB1F9">
            <w:r>
              <w:t>20</w:t>
            </w:r>
          </w:p>
        </w:tc>
        <w:tc>
          <w:tcPr>
            <w:vAlign w:val="center"/>
          </w:tcPr>
          <w:p w14:paraId="6C8B99CE">
            <w:r>
              <w:t>0.930</w:t>
            </w:r>
          </w:p>
        </w:tc>
        <w:tc>
          <w:tcPr>
            <w:vAlign w:val="center"/>
          </w:tcPr>
          <w:p w14:paraId="37BD60DB">
            <w:r>
              <w:t>11.370</w:t>
            </w:r>
          </w:p>
        </w:tc>
        <w:tc>
          <w:tcPr>
            <w:vAlign w:val="center"/>
          </w:tcPr>
          <w:p w14:paraId="01F77675">
            <w:r>
              <w:t>1.00</w:t>
            </w:r>
          </w:p>
        </w:tc>
        <w:tc>
          <w:tcPr>
            <w:vAlign w:val="center"/>
          </w:tcPr>
          <w:p w14:paraId="283BA02A">
            <w:r>
              <w:t>0.022</w:t>
            </w:r>
          </w:p>
        </w:tc>
        <w:tc>
          <w:tcPr>
            <w:vAlign w:val="center"/>
          </w:tcPr>
          <w:p w14:paraId="5449D6B9">
            <w:r>
              <w:t>0.245</w:t>
            </w:r>
          </w:p>
        </w:tc>
      </w:tr>
      <w:tr w14:paraId="1821F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CE6EBC">
            <w:r>
              <w:t>石墨聚苯板</w:t>
            </w:r>
          </w:p>
        </w:tc>
        <w:tc>
          <w:tcPr>
            <w:vAlign w:val="center"/>
          </w:tcPr>
          <w:p w14:paraId="4A064A94">
            <w:r>
              <w:t>70</w:t>
            </w:r>
          </w:p>
        </w:tc>
        <w:tc>
          <w:tcPr>
            <w:vAlign w:val="center"/>
          </w:tcPr>
          <w:p w14:paraId="661B60A5">
            <w:r>
              <w:t>0.033</w:t>
            </w:r>
          </w:p>
        </w:tc>
        <w:tc>
          <w:tcPr>
            <w:vAlign w:val="center"/>
          </w:tcPr>
          <w:p w14:paraId="0E50593A">
            <w:r>
              <w:t>0.280</w:t>
            </w:r>
          </w:p>
        </w:tc>
        <w:tc>
          <w:tcPr>
            <w:vAlign w:val="center"/>
          </w:tcPr>
          <w:p w14:paraId="7A0E03D3">
            <w:r>
              <w:t>1.10</w:t>
            </w:r>
          </w:p>
        </w:tc>
        <w:tc>
          <w:tcPr>
            <w:vAlign w:val="center"/>
          </w:tcPr>
          <w:p w14:paraId="7FD6C74B">
            <w:r>
              <w:t>1.928</w:t>
            </w:r>
          </w:p>
        </w:tc>
        <w:tc>
          <w:tcPr>
            <w:vAlign w:val="center"/>
          </w:tcPr>
          <w:p w14:paraId="77245B87">
            <w:r>
              <w:t>0.594</w:t>
            </w:r>
          </w:p>
        </w:tc>
      </w:tr>
      <w:tr w14:paraId="519ED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709380">
            <w:r>
              <w:t>聚氨酯硬泡沫塑料</w:t>
            </w:r>
          </w:p>
        </w:tc>
        <w:tc>
          <w:tcPr>
            <w:vAlign w:val="center"/>
          </w:tcPr>
          <w:p w14:paraId="6B311CC1">
            <w:r>
              <w:t>200</w:t>
            </w:r>
          </w:p>
        </w:tc>
        <w:tc>
          <w:tcPr>
            <w:vAlign w:val="center"/>
          </w:tcPr>
          <w:p w14:paraId="39167852">
            <w:r>
              <w:t>0.024</w:t>
            </w:r>
          </w:p>
        </w:tc>
        <w:tc>
          <w:tcPr>
            <w:vAlign w:val="center"/>
          </w:tcPr>
          <w:p w14:paraId="73092958">
            <w:r>
              <w:t>0.290</w:t>
            </w:r>
          </w:p>
        </w:tc>
        <w:tc>
          <w:tcPr>
            <w:vAlign w:val="center"/>
          </w:tcPr>
          <w:p w14:paraId="238252E0">
            <w:r>
              <w:t>1.25</w:t>
            </w:r>
          </w:p>
        </w:tc>
        <w:tc>
          <w:tcPr>
            <w:vAlign w:val="center"/>
          </w:tcPr>
          <w:p w14:paraId="05E0CAE5">
            <w:r>
              <w:t>6.667</w:t>
            </w:r>
          </w:p>
        </w:tc>
        <w:tc>
          <w:tcPr>
            <w:vAlign w:val="center"/>
          </w:tcPr>
          <w:p w14:paraId="07492526">
            <w:r>
              <w:t>2.417</w:t>
            </w:r>
          </w:p>
        </w:tc>
      </w:tr>
      <w:tr w14:paraId="2FF56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E4256A">
            <w:r>
              <w:t>混合砂浆</w:t>
            </w:r>
          </w:p>
        </w:tc>
        <w:tc>
          <w:tcPr>
            <w:vAlign w:val="center"/>
          </w:tcPr>
          <w:p w14:paraId="6D7F8145">
            <w:r>
              <w:t>20</w:t>
            </w:r>
          </w:p>
        </w:tc>
        <w:tc>
          <w:tcPr>
            <w:vAlign w:val="center"/>
          </w:tcPr>
          <w:p w14:paraId="73A81B0C">
            <w:r>
              <w:t>0.870</w:t>
            </w:r>
          </w:p>
        </w:tc>
        <w:tc>
          <w:tcPr>
            <w:vAlign w:val="center"/>
          </w:tcPr>
          <w:p w14:paraId="139B7A1E">
            <w:r>
              <w:t>10.750</w:t>
            </w:r>
          </w:p>
        </w:tc>
        <w:tc>
          <w:tcPr>
            <w:vAlign w:val="center"/>
          </w:tcPr>
          <w:p w14:paraId="079233BF">
            <w:r>
              <w:t>1.00</w:t>
            </w:r>
          </w:p>
        </w:tc>
        <w:tc>
          <w:tcPr>
            <w:vAlign w:val="center"/>
          </w:tcPr>
          <w:p w14:paraId="6C6C8BB0">
            <w:r>
              <w:t>0.023</w:t>
            </w:r>
          </w:p>
        </w:tc>
        <w:tc>
          <w:tcPr>
            <w:vAlign w:val="center"/>
          </w:tcPr>
          <w:p w14:paraId="68F21F84">
            <w:r>
              <w:t>0.247</w:t>
            </w:r>
          </w:p>
        </w:tc>
      </w:tr>
      <w:tr w14:paraId="2D148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A15C81">
            <w:r>
              <w:t>各层之和∑</w:t>
            </w:r>
          </w:p>
        </w:tc>
        <w:tc>
          <w:tcPr>
            <w:vAlign w:val="center"/>
          </w:tcPr>
          <w:p w14:paraId="4DC7A602">
            <w:r>
              <w:t>310</w:t>
            </w:r>
          </w:p>
        </w:tc>
        <w:tc>
          <w:tcPr>
            <w:vAlign w:val="center"/>
          </w:tcPr>
          <w:p w14:paraId="0B569BCC">
            <w:r>
              <w:t>－</w:t>
            </w:r>
          </w:p>
        </w:tc>
        <w:tc>
          <w:tcPr>
            <w:vAlign w:val="center"/>
          </w:tcPr>
          <w:p w14:paraId="2ABAAD24">
            <w:r>
              <w:t>－</w:t>
            </w:r>
          </w:p>
        </w:tc>
        <w:tc>
          <w:tcPr>
            <w:vAlign w:val="center"/>
          </w:tcPr>
          <w:p w14:paraId="7875F8DB">
            <w:r>
              <w:t>－</w:t>
            </w:r>
          </w:p>
        </w:tc>
        <w:tc>
          <w:tcPr>
            <w:vAlign w:val="center"/>
          </w:tcPr>
          <w:p w14:paraId="27E92519">
            <w:r>
              <w:t>8.640</w:t>
            </w:r>
          </w:p>
        </w:tc>
        <w:tc>
          <w:tcPr>
            <w:vAlign w:val="center"/>
          </w:tcPr>
          <w:p w14:paraId="1A35C1BF">
            <w:r>
              <w:t>3.502</w:t>
            </w:r>
          </w:p>
        </w:tc>
      </w:tr>
      <w:tr w14:paraId="7BA07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024B9">
            <w:r>
              <w:t>外表面太阳辐射吸收系数</w:t>
            </w:r>
          </w:p>
        </w:tc>
        <w:tc>
          <w:tcPr>
            <w:gridSpan w:val="6"/>
          </w:tcPr>
          <w:p w14:paraId="34AC318A">
            <w:pPr>
              <w:jc w:val="center"/>
            </w:pPr>
            <w:r>
              <w:t>0.75[默认]</w:t>
            </w:r>
          </w:p>
        </w:tc>
      </w:tr>
      <w:tr w14:paraId="57EEA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BF766">
            <w:r>
              <w:t>传热系数K=1/(0.15+∑R)</w:t>
            </w:r>
          </w:p>
        </w:tc>
        <w:tc>
          <w:tcPr>
            <w:gridSpan w:val="6"/>
          </w:tcPr>
          <w:p w14:paraId="1C5B2D96">
            <w:pPr>
              <w:jc w:val="center"/>
            </w:pPr>
            <w:r>
              <w:t>0.11</w:t>
            </w:r>
          </w:p>
        </w:tc>
      </w:tr>
    </w:tbl>
    <w:p w14:paraId="7F51AD9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02C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33EDB3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D0F42D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D015F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CFCF8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7CDF0C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592F7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44E9EF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C966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B6457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01754C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0A0C47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408073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EC86F0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0CC549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D45075">
            <w:pPr>
              <w:jc w:val="center"/>
            </w:pPr>
            <w:r>
              <w:t>D=R*S</w:t>
            </w:r>
          </w:p>
        </w:tc>
      </w:tr>
      <w:tr w14:paraId="6306E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ABFF3B">
            <w:r>
              <w:t>水泥砂浆</w:t>
            </w:r>
          </w:p>
        </w:tc>
        <w:tc>
          <w:tcPr>
            <w:vAlign w:val="center"/>
          </w:tcPr>
          <w:p w14:paraId="3D00F4F1">
            <w:r>
              <w:t>20</w:t>
            </w:r>
          </w:p>
        </w:tc>
        <w:tc>
          <w:tcPr>
            <w:vAlign w:val="center"/>
          </w:tcPr>
          <w:p w14:paraId="73F8F530">
            <w:r>
              <w:t>0.930</w:t>
            </w:r>
          </w:p>
        </w:tc>
        <w:tc>
          <w:tcPr>
            <w:vAlign w:val="center"/>
          </w:tcPr>
          <w:p w14:paraId="64907F2A">
            <w:r>
              <w:t>11.370</w:t>
            </w:r>
          </w:p>
        </w:tc>
        <w:tc>
          <w:tcPr>
            <w:vAlign w:val="center"/>
          </w:tcPr>
          <w:p w14:paraId="47552E40">
            <w:r>
              <w:t>1.00</w:t>
            </w:r>
          </w:p>
        </w:tc>
        <w:tc>
          <w:tcPr>
            <w:vAlign w:val="center"/>
          </w:tcPr>
          <w:p w14:paraId="56719867">
            <w:r>
              <w:t>0.022</w:t>
            </w:r>
          </w:p>
        </w:tc>
        <w:tc>
          <w:tcPr>
            <w:vAlign w:val="center"/>
          </w:tcPr>
          <w:p w14:paraId="2A54FBE1">
            <w:r>
              <w:t>0.245</w:t>
            </w:r>
          </w:p>
        </w:tc>
      </w:tr>
      <w:tr w14:paraId="66407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05C6E">
            <w:r>
              <w:t>聚苯颗粒保温砂浆</w:t>
            </w:r>
          </w:p>
        </w:tc>
        <w:tc>
          <w:tcPr>
            <w:vAlign w:val="center"/>
          </w:tcPr>
          <w:p w14:paraId="05970593">
            <w:r>
              <w:t>20</w:t>
            </w:r>
          </w:p>
        </w:tc>
        <w:tc>
          <w:tcPr>
            <w:vAlign w:val="center"/>
          </w:tcPr>
          <w:p w14:paraId="7794D8DC">
            <w:r>
              <w:t>0.060</w:t>
            </w:r>
          </w:p>
        </w:tc>
        <w:tc>
          <w:tcPr>
            <w:vAlign w:val="center"/>
          </w:tcPr>
          <w:p w14:paraId="6B753E6F">
            <w:r>
              <w:t>1.020</w:t>
            </w:r>
          </w:p>
        </w:tc>
        <w:tc>
          <w:tcPr>
            <w:vAlign w:val="center"/>
          </w:tcPr>
          <w:p w14:paraId="4FA322F6">
            <w:r>
              <w:t>1.20</w:t>
            </w:r>
          </w:p>
        </w:tc>
        <w:tc>
          <w:tcPr>
            <w:vAlign w:val="center"/>
          </w:tcPr>
          <w:p w14:paraId="796925FE">
            <w:r>
              <w:t>0.278</w:t>
            </w:r>
          </w:p>
        </w:tc>
        <w:tc>
          <w:tcPr>
            <w:vAlign w:val="center"/>
          </w:tcPr>
          <w:p w14:paraId="44CFE56D">
            <w:r>
              <w:t>0.340</w:t>
            </w:r>
          </w:p>
        </w:tc>
      </w:tr>
      <w:tr w14:paraId="4624C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A42A09">
            <w:r>
              <w:t>水泥砂浆</w:t>
            </w:r>
          </w:p>
        </w:tc>
        <w:tc>
          <w:tcPr>
            <w:vAlign w:val="center"/>
          </w:tcPr>
          <w:p w14:paraId="0E570E5A">
            <w:r>
              <w:t>20</w:t>
            </w:r>
          </w:p>
        </w:tc>
        <w:tc>
          <w:tcPr>
            <w:vAlign w:val="center"/>
          </w:tcPr>
          <w:p w14:paraId="3D72A33C">
            <w:r>
              <w:t>0.930</w:t>
            </w:r>
          </w:p>
        </w:tc>
        <w:tc>
          <w:tcPr>
            <w:vAlign w:val="center"/>
          </w:tcPr>
          <w:p w14:paraId="6AC8FBF7">
            <w:r>
              <w:t>11.370</w:t>
            </w:r>
          </w:p>
        </w:tc>
        <w:tc>
          <w:tcPr>
            <w:vAlign w:val="center"/>
          </w:tcPr>
          <w:p w14:paraId="35A97C70">
            <w:r>
              <w:t>1.00</w:t>
            </w:r>
          </w:p>
        </w:tc>
        <w:tc>
          <w:tcPr>
            <w:vAlign w:val="center"/>
          </w:tcPr>
          <w:p w14:paraId="27217E43">
            <w:r>
              <w:t>0.022</w:t>
            </w:r>
          </w:p>
        </w:tc>
        <w:tc>
          <w:tcPr>
            <w:vAlign w:val="center"/>
          </w:tcPr>
          <w:p w14:paraId="77BA6581">
            <w:r>
              <w:t>0.245</w:t>
            </w:r>
          </w:p>
        </w:tc>
      </w:tr>
      <w:tr w14:paraId="736BD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133D0">
            <w:r>
              <w:t>保温结构一体化-挤塑板芯材</w:t>
            </w:r>
          </w:p>
        </w:tc>
        <w:tc>
          <w:tcPr>
            <w:vAlign w:val="center"/>
          </w:tcPr>
          <w:p w14:paraId="10CFF87E">
            <w:r>
              <w:t>200</w:t>
            </w:r>
          </w:p>
        </w:tc>
        <w:tc>
          <w:tcPr>
            <w:vAlign w:val="center"/>
          </w:tcPr>
          <w:p w14:paraId="562D9CBA">
            <w:r>
              <w:t>0.030</w:t>
            </w:r>
          </w:p>
        </w:tc>
        <w:tc>
          <w:tcPr>
            <w:vAlign w:val="center"/>
          </w:tcPr>
          <w:p w14:paraId="2DC5A90F">
            <w:r>
              <w:t>0.340</w:t>
            </w:r>
          </w:p>
        </w:tc>
        <w:tc>
          <w:tcPr>
            <w:vAlign w:val="center"/>
          </w:tcPr>
          <w:p w14:paraId="46A7B393">
            <w:r>
              <w:t>1.00</w:t>
            </w:r>
          </w:p>
        </w:tc>
        <w:tc>
          <w:tcPr>
            <w:vAlign w:val="center"/>
          </w:tcPr>
          <w:p w14:paraId="2C6942A6">
            <w:r>
              <w:t>6.667</w:t>
            </w:r>
          </w:p>
        </w:tc>
        <w:tc>
          <w:tcPr>
            <w:vAlign w:val="center"/>
          </w:tcPr>
          <w:p w14:paraId="30559772">
            <w:r>
              <w:t>2.267</w:t>
            </w:r>
          </w:p>
        </w:tc>
      </w:tr>
      <w:tr w14:paraId="2F88C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98B30">
            <w:r>
              <w:t>混合砂浆</w:t>
            </w:r>
          </w:p>
        </w:tc>
        <w:tc>
          <w:tcPr>
            <w:vAlign w:val="center"/>
          </w:tcPr>
          <w:p w14:paraId="686C87A0">
            <w:r>
              <w:t>20</w:t>
            </w:r>
          </w:p>
        </w:tc>
        <w:tc>
          <w:tcPr>
            <w:vAlign w:val="center"/>
          </w:tcPr>
          <w:p w14:paraId="13005AF1">
            <w:r>
              <w:t>0.870</w:t>
            </w:r>
          </w:p>
        </w:tc>
        <w:tc>
          <w:tcPr>
            <w:vAlign w:val="center"/>
          </w:tcPr>
          <w:p w14:paraId="6042E6BE">
            <w:r>
              <w:t>10.750</w:t>
            </w:r>
          </w:p>
        </w:tc>
        <w:tc>
          <w:tcPr>
            <w:vAlign w:val="center"/>
          </w:tcPr>
          <w:p w14:paraId="50A1BCD4">
            <w:r>
              <w:t>1.00</w:t>
            </w:r>
          </w:p>
        </w:tc>
        <w:tc>
          <w:tcPr>
            <w:vAlign w:val="center"/>
          </w:tcPr>
          <w:p w14:paraId="7CB768DB">
            <w:r>
              <w:t>0.023</w:t>
            </w:r>
          </w:p>
        </w:tc>
        <w:tc>
          <w:tcPr>
            <w:vAlign w:val="center"/>
          </w:tcPr>
          <w:p w14:paraId="131DDA56">
            <w:r>
              <w:t>0.247</w:t>
            </w:r>
          </w:p>
        </w:tc>
      </w:tr>
      <w:tr w14:paraId="3007B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30F1B7">
            <w:r>
              <w:t>各层之和∑</w:t>
            </w:r>
          </w:p>
        </w:tc>
        <w:tc>
          <w:tcPr>
            <w:vAlign w:val="center"/>
          </w:tcPr>
          <w:p w14:paraId="23326C2F">
            <w:r>
              <w:t>280</w:t>
            </w:r>
          </w:p>
        </w:tc>
        <w:tc>
          <w:tcPr>
            <w:vAlign w:val="center"/>
          </w:tcPr>
          <w:p w14:paraId="69A48739">
            <w:r>
              <w:t>－</w:t>
            </w:r>
          </w:p>
        </w:tc>
        <w:tc>
          <w:tcPr>
            <w:vAlign w:val="center"/>
          </w:tcPr>
          <w:p w14:paraId="03DDE61C">
            <w:r>
              <w:t>－</w:t>
            </w:r>
          </w:p>
        </w:tc>
        <w:tc>
          <w:tcPr>
            <w:vAlign w:val="center"/>
          </w:tcPr>
          <w:p w14:paraId="241132AE">
            <w:r>
              <w:t>－</w:t>
            </w:r>
          </w:p>
        </w:tc>
        <w:tc>
          <w:tcPr>
            <w:vAlign w:val="center"/>
          </w:tcPr>
          <w:p w14:paraId="42720462">
            <w:r>
              <w:t>7.010</w:t>
            </w:r>
          </w:p>
        </w:tc>
        <w:tc>
          <w:tcPr>
            <w:vAlign w:val="center"/>
          </w:tcPr>
          <w:p w14:paraId="055CFE53">
            <w:r>
              <w:t>3.343</w:t>
            </w:r>
          </w:p>
        </w:tc>
      </w:tr>
      <w:tr w14:paraId="24289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3F993">
            <w:r>
              <w:t>外表面太阳辐射吸收系数</w:t>
            </w:r>
          </w:p>
        </w:tc>
        <w:tc>
          <w:tcPr>
            <w:gridSpan w:val="6"/>
          </w:tcPr>
          <w:p w14:paraId="008F6AEF">
            <w:pPr>
              <w:jc w:val="center"/>
            </w:pPr>
            <w:r>
              <w:t>0.75[默认]</w:t>
            </w:r>
          </w:p>
        </w:tc>
      </w:tr>
      <w:tr w14:paraId="36B66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4973C">
            <w:r>
              <w:t>传热系数K=1/(0.15+∑R)</w:t>
            </w:r>
          </w:p>
        </w:tc>
        <w:tc>
          <w:tcPr>
            <w:gridSpan w:val="6"/>
          </w:tcPr>
          <w:p w14:paraId="612913A4">
            <w:pPr>
              <w:jc w:val="center"/>
            </w:pPr>
            <w:r>
              <w:t>0.14</w:t>
            </w:r>
          </w:p>
        </w:tc>
      </w:tr>
    </w:tbl>
    <w:p w14:paraId="22D010F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04BEDC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7133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CBEE9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FC734D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AD1509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D37999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F996B3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84BA38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E1A004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5070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C48E67">
            <w:r>
              <w:t>填充墙构造一</w:t>
            </w:r>
          </w:p>
        </w:tc>
        <w:tc>
          <w:tcPr>
            <w:vAlign w:val="center"/>
          </w:tcPr>
          <w:p w14:paraId="2F7C99D1">
            <w:r>
              <w:t>主墙体</w:t>
            </w:r>
          </w:p>
        </w:tc>
        <w:tc>
          <w:tcPr>
            <w:vAlign w:val="center"/>
          </w:tcPr>
          <w:p w14:paraId="1A3B52D6">
            <w:r>
              <w:t>919.78</w:t>
            </w:r>
          </w:p>
        </w:tc>
        <w:tc>
          <w:tcPr>
            <w:vAlign w:val="center"/>
          </w:tcPr>
          <w:p w14:paraId="4212EC69">
            <w:r>
              <w:t>0.931</w:t>
            </w:r>
          </w:p>
        </w:tc>
        <w:tc>
          <w:tcPr>
            <w:vAlign w:val="center"/>
          </w:tcPr>
          <w:p w14:paraId="29CC80E3">
            <w:r>
              <w:t>0.11</w:t>
            </w:r>
          </w:p>
        </w:tc>
        <w:tc>
          <w:tcPr>
            <w:vAlign w:val="center"/>
          </w:tcPr>
          <w:p w14:paraId="4CC31F5D">
            <w:r>
              <w:t>3.50</w:t>
            </w:r>
          </w:p>
        </w:tc>
        <w:tc>
          <w:tcPr>
            <w:vAlign w:val="center"/>
          </w:tcPr>
          <w:p w14:paraId="3052D96C">
            <w:r>
              <w:t>0.75</w:t>
            </w:r>
          </w:p>
        </w:tc>
      </w:tr>
      <w:tr w14:paraId="75CA2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853B64">
            <w:r>
              <w:t>外墙防火隔离带构造一</w:t>
            </w:r>
          </w:p>
        </w:tc>
        <w:tc>
          <w:tcPr>
            <w:vAlign w:val="center"/>
          </w:tcPr>
          <w:p w14:paraId="71E9A710">
            <w:r>
              <w:t>隔离带</w:t>
            </w:r>
          </w:p>
        </w:tc>
        <w:tc>
          <w:tcPr>
            <w:vAlign w:val="center"/>
          </w:tcPr>
          <w:p w14:paraId="66E2D8F3">
            <w:r>
              <w:t>68.39</w:t>
            </w:r>
          </w:p>
        </w:tc>
        <w:tc>
          <w:tcPr>
            <w:vAlign w:val="center"/>
          </w:tcPr>
          <w:p w14:paraId="00C22F6E">
            <w:r>
              <w:t>0.069</w:t>
            </w:r>
          </w:p>
        </w:tc>
        <w:tc>
          <w:tcPr>
            <w:vAlign w:val="center"/>
          </w:tcPr>
          <w:p w14:paraId="7FE2F675">
            <w:r>
              <w:t>0.14</w:t>
            </w:r>
          </w:p>
        </w:tc>
        <w:tc>
          <w:tcPr>
            <w:vAlign w:val="center"/>
          </w:tcPr>
          <w:p w14:paraId="36674580">
            <w:r>
              <w:t>3.34</w:t>
            </w:r>
          </w:p>
        </w:tc>
        <w:tc>
          <w:tcPr>
            <w:vAlign w:val="center"/>
          </w:tcPr>
          <w:p w14:paraId="440E1BC5">
            <w:r>
              <w:t>0.75</w:t>
            </w:r>
          </w:p>
        </w:tc>
      </w:tr>
      <w:tr w14:paraId="43E9A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1B320">
            <w:r>
              <w:t>合计</w:t>
            </w:r>
          </w:p>
        </w:tc>
        <w:tc>
          <w:tcPr>
            <w:vAlign w:val="center"/>
          </w:tcPr>
          <w:p w14:paraId="1D4D9893"/>
        </w:tc>
        <w:tc>
          <w:tcPr>
            <w:vAlign w:val="center"/>
          </w:tcPr>
          <w:p w14:paraId="4E66A73A">
            <w:r>
              <w:t>988.16</w:t>
            </w:r>
          </w:p>
        </w:tc>
        <w:tc>
          <w:tcPr>
            <w:vAlign w:val="center"/>
          </w:tcPr>
          <w:p w14:paraId="6DC716C3">
            <w:r>
              <w:t>1.000</w:t>
            </w:r>
          </w:p>
        </w:tc>
        <w:tc>
          <w:tcPr>
            <w:vAlign w:val="center"/>
          </w:tcPr>
          <w:p w14:paraId="6559057D">
            <w:r>
              <w:t>0.12</w:t>
            </w:r>
          </w:p>
        </w:tc>
        <w:tc>
          <w:tcPr>
            <w:vAlign w:val="center"/>
          </w:tcPr>
          <w:p w14:paraId="54A27657">
            <w:r>
              <w:t>3.49</w:t>
            </w:r>
          </w:p>
        </w:tc>
        <w:tc>
          <w:tcPr>
            <w:vAlign w:val="center"/>
          </w:tcPr>
          <w:p w14:paraId="5573F9D2">
            <w:r>
              <w:t>0.75</w:t>
            </w:r>
          </w:p>
        </w:tc>
      </w:tr>
      <w:tr w14:paraId="3FEDB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DEC280">
            <w:r>
              <w:t>平均传热系数K</w:t>
            </w:r>
          </w:p>
        </w:tc>
        <w:tc>
          <w:tcPr>
            <w:gridSpan w:val="6"/>
          </w:tcPr>
          <w:p w14:paraId="6F51203D">
            <w:pPr>
              <w:jc w:val="center"/>
            </w:pPr>
            <w:r>
              <w:t>0.12 × 1.30 = 0.16</w:t>
            </w:r>
          </w:p>
        </w:tc>
      </w:tr>
    </w:tbl>
    <w:p w14:paraId="644B63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1A8B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4DEF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712120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146BCD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1E30C8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BE82D7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3A7ADA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194FEE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44C3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62DFA">
            <w:r>
              <w:t>填充墙构造一</w:t>
            </w:r>
          </w:p>
        </w:tc>
        <w:tc>
          <w:tcPr>
            <w:vAlign w:val="center"/>
          </w:tcPr>
          <w:p w14:paraId="06DC6B8E">
            <w:r>
              <w:t>主墙体</w:t>
            </w:r>
          </w:p>
        </w:tc>
        <w:tc>
          <w:tcPr>
            <w:vAlign w:val="center"/>
          </w:tcPr>
          <w:p w14:paraId="4940633A">
            <w:r>
              <w:t>966.07</w:t>
            </w:r>
          </w:p>
        </w:tc>
        <w:tc>
          <w:tcPr>
            <w:vAlign w:val="center"/>
          </w:tcPr>
          <w:p w14:paraId="273F32EB">
            <w:r>
              <w:t>0.931</w:t>
            </w:r>
          </w:p>
        </w:tc>
        <w:tc>
          <w:tcPr>
            <w:vAlign w:val="center"/>
          </w:tcPr>
          <w:p w14:paraId="23EB5DC2">
            <w:r>
              <w:t>0.11</w:t>
            </w:r>
          </w:p>
        </w:tc>
        <w:tc>
          <w:tcPr>
            <w:vAlign w:val="center"/>
          </w:tcPr>
          <w:p w14:paraId="4AB5E8AD">
            <w:r>
              <w:t>3.50</w:t>
            </w:r>
          </w:p>
        </w:tc>
        <w:tc>
          <w:tcPr>
            <w:vAlign w:val="center"/>
          </w:tcPr>
          <w:p w14:paraId="51C4F865">
            <w:r>
              <w:t>0.75</w:t>
            </w:r>
          </w:p>
        </w:tc>
      </w:tr>
      <w:tr w14:paraId="76512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D4BE9">
            <w:r>
              <w:t>外墙防火隔离带构造一</w:t>
            </w:r>
          </w:p>
        </w:tc>
        <w:tc>
          <w:tcPr>
            <w:vAlign w:val="center"/>
          </w:tcPr>
          <w:p w14:paraId="0E35B15B">
            <w:r>
              <w:t>隔离带</w:t>
            </w:r>
          </w:p>
        </w:tc>
        <w:tc>
          <w:tcPr>
            <w:vAlign w:val="center"/>
          </w:tcPr>
          <w:p w14:paraId="3B5EEF83">
            <w:r>
              <w:t>71.17</w:t>
            </w:r>
          </w:p>
        </w:tc>
        <w:tc>
          <w:tcPr>
            <w:vAlign w:val="center"/>
          </w:tcPr>
          <w:p w14:paraId="03ED0D9E">
            <w:r>
              <w:t>0.069</w:t>
            </w:r>
          </w:p>
        </w:tc>
        <w:tc>
          <w:tcPr>
            <w:vAlign w:val="center"/>
          </w:tcPr>
          <w:p w14:paraId="48B27264">
            <w:r>
              <w:t>0.14</w:t>
            </w:r>
          </w:p>
        </w:tc>
        <w:tc>
          <w:tcPr>
            <w:vAlign w:val="center"/>
          </w:tcPr>
          <w:p w14:paraId="0D278BB2">
            <w:r>
              <w:t>3.34</w:t>
            </w:r>
          </w:p>
        </w:tc>
        <w:tc>
          <w:tcPr>
            <w:vAlign w:val="center"/>
          </w:tcPr>
          <w:p w14:paraId="55F866B7">
            <w:r>
              <w:t>0.75</w:t>
            </w:r>
          </w:p>
        </w:tc>
      </w:tr>
      <w:tr w14:paraId="78476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E418CE">
            <w:r>
              <w:t>合计</w:t>
            </w:r>
          </w:p>
        </w:tc>
        <w:tc>
          <w:tcPr>
            <w:vAlign w:val="center"/>
          </w:tcPr>
          <w:p w14:paraId="24FB3427"/>
        </w:tc>
        <w:tc>
          <w:tcPr>
            <w:vAlign w:val="center"/>
          </w:tcPr>
          <w:p w14:paraId="72B0B62C">
            <w:r>
              <w:t>1037.24</w:t>
            </w:r>
          </w:p>
        </w:tc>
        <w:tc>
          <w:tcPr>
            <w:vAlign w:val="center"/>
          </w:tcPr>
          <w:p w14:paraId="73430136">
            <w:r>
              <w:t>1.000</w:t>
            </w:r>
          </w:p>
        </w:tc>
        <w:tc>
          <w:tcPr>
            <w:vAlign w:val="center"/>
          </w:tcPr>
          <w:p w14:paraId="10ED13DA">
            <w:r>
              <w:t>0.12</w:t>
            </w:r>
          </w:p>
        </w:tc>
        <w:tc>
          <w:tcPr>
            <w:vAlign w:val="center"/>
          </w:tcPr>
          <w:p w14:paraId="6EE9216C">
            <w:r>
              <w:t>3.49</w:t>
            </w:r>
          </w:p>
        </w:tc>
        <w:tc>
          <w:tcPr>
            <w:vAlign w:val="center"/>
          </w:tcPr>
          <w:p w14:paraId="263B9B87">
            <w:r>
              <w:t>0.75</w:t>
            </w:r>
          </w:p>
        </w:tc>
      </w:tr>
      <w:tr w14:paraId="247C0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9D4A9">
            <w:r>
              <w:t>平均传热系数K</w:t>
            </w:r>
          </w:p>
        </w:tc>
        <w:tc>
          <w:tcPr>
            <w:gridSpan w:val="6"/>
          </w:tcPr>
          <w:p w14:paraId="27E0CAC8">
            <w:pPr>
              <w:jc w:val="center"/>
            </w:pPr>
            <w:r>
              <w:t>0.12 × 1.30 = 0.16</w:t>
            </w:r>
          </w:p>
        </w:tc>
      </w:tr>
    </w:tbl>
    <w:p w14:paraId="0ED9B7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3875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4F6E0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E7CB9F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7558F8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D4B8F5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BD7DFE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521F78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6209CB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6DBD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F6E15">
            <w:r>
              <w:t>填充墙构造一</w:t>
            </w:r>
          </w:p>
        </w:tc>
        <w:tc>
          <w:tcPr>
            <w:vAlign w:val="center"/>
          </w:tcPr>
          <w:p w14:paraId="73AAFDC4">
            <w:r>
              <w:t>主墙体</w:t>
            </w:r>
          </w:p>
        </w:tc>
        <w:tc>
          <w:tcPr>
            <w:vAlign w:val="center"/>
          </w:tcPr>
          <w:p w14:paraId="2C92BB0D">
            <w:r>
              <w:t>360.79</w:t>
            </w:r>
          </w:p>
        </w:tc>
        <w:tc>
          <w:tcPr>
            <w:vAlign w:val="center"/>
          </w:tcPr>
          <w:p w14:paraId="7FDC1E5B">
            <w:r>
              <w:t>0.925</w:t>
            </w:r>
          </w:p>
        </w:tc>
        <w:tc>
          <w:tcPr>
            <w:vAlign w:val="center"/>
          </w:tcPr>
          <w:p w14:paraId="03118DD9">
            <w:r>
              <w:t>0.11</w:t>
            </w:r>
          </w:p>
        </w:tc>
        <w:tc>
          <w:tcPr>
            <w:vAlign w:val="center"/>
          </w:tcPr>
          <w:p w14:paraId="272C4A61">
            <w:r>
              <w:t>3.50</w:t>
            </w:r>
          </w:p>
        </w:tc>
        <w:tc>
          <w:tcPr>
            <w:vAlign w:val="center"/>
          </w:tcPr>
          <w:p w14:paraId="24A55B17">
            <w:r>
              <w:t>0.75</w:t>
            </w:r>
          </w:p>
        </w:tc>
      </w:tr>
      <w:tr w14:paraId="689B4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599776">
            <w:r>
              <w:t>外墙防火隔离带构造一</w:t>
            </w:r>
          </w:p>
        </w:tc>
        <w:tc>
          <w:tcPr>
            <w:vAlign w:val="center"/>
          </w:tcPr>
          <w:p w14:paraId="3C2B3B82">
            <w:r>
              <w:t>隔离带</w:t>
            </w:r>
          </w:p>
        </w:tc>
        <w:tc>
          <w:tcPr>
            <w:vAlign w:val="center"/>
          </w:tcPr>
          <w:p w14:paraId="6BB5F7FB">
            <w:r>
              <w:t>29.42</w:t>
            </w:r>
          </w:p>
        </w:tc>
        <w:tc>
          <w:tcPr>
            <w:vAlign w:val="center"/>
          </w:tcPr>
          <w:p w14:paraId="00BCC1B5">
            <w:r>
              <w:t>0.075</w:t>
            </w:r>
          </w:p>
        </w:tc>
        <w:tc>
          <w:tcPr>
            <w:vAlign w:val="center"/>
          </w:tcPr>
          <w:p w14:paraId="79F73805">
            <w:r>
              <w:t>0.14</w:t>
            </w:r>
          </w:p>
        </w:tc>
        <w:tc>
          <w:tcPr>
            <w:vAlign w:val="center"/>
          </w:tcPr>
          <w:p w14:paraId="0DC70156">
            <w:r>
              <w:t>3.34</w:t>
            </w:r>
          </w:p>
        </w:tc>
        <w:tc>
          <w:tcPr>
            <w:vAlign w:val="center"/>
          </w:tcPr>
          <w:p w14:paraId="4E7BE2A3">
            <w:r>
              <w:t>0.75</w:t>
            </w:r>
          </w:p>
        </w:tc>
      </w:tr>
      <w:tr w14:paraId="0AB73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CB547B">
            <w:r>
              <w:t>合计</w:t>
            </w:r>
          </w:p>
        </w:tc>
        <w:tc>
          <w:tcPr>
            <w:vAlign w:val="center"/>
          </w:tcPr>
          <w:p w14:paraId="68BD68C4"/>
        </w:tc>
        <w:tc>
          <w:tcPr>
            <w:vAlign w:val="center"/>
          </w:tcPr>
          <w:p w14:paraId="41374ABC">
            <w:r>
              <w:t>390.21</w:t>
            </w:r>
          </w:p>
        </w:tc>
        <w:tc>
          <w:tcPr>
            <w:vAlign w:val="center"/>
          </w:tcPr>
          <w:p w14:paraId="5BFE3F15">
            <w:r>
              <w:t>1.000</w:t>
            </w:r>
          </w:p>
        </w:tc>
        <w:tc>
          <w:tcPr>
            <w:vAlign w:val="center"/>
          </w:tcPr>
          <w:p w14:paraId="5E70D835">
            <w:r>
              <w:t>0.12</w:t>
            </w:r>
          </w:p>
        </w:tc>
        <w:tc>
          <w:tcPr>
            <w:vAlign w:val="center"/>
          </w:tcPr>
          <w:p w14:paraId="1CFD8828">
            <w:r>
              <w:t>3.49</w:t>
            </w:r>
          </w:p>
        </w:tc>
        <w:tc>
          <w:tcPr>
            <w:vAlign w:val="center"/>
          </w:tcPr>
          <w:p w14:paraId="62E78F5F">
            <w:r>
              <w:t>0.75</w:t>
            </w:r>
          </w:p>
        </w:tc>
      </w:tr>
      <w:tr w14:paraId="1A68A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255D0">
            <w:r>
              <w:t>平均传热系数K</w:t>
            </w:r>
          </w:p>
        </w:tc>
        <w:tc>
          <w:tcPr>
            <w:gridSpan w:val="6"/>
          </w:tcPr>
          <w:p w14:paraId="527D10DC">
            <w:pPr>
              <w:jc w:val="center"/>
            </w:pPr>
            <w:r>
              <w:t>0.12 × 1.30 = 0.16</w:t>
            </w:r>
          </w:p>
        </w:tc>
      </w:tr>
    </w:tbl>
    <w:p w14:paraId="1F6B485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CC34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FBD7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8C273B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0355CC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20EC86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CF2E53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F34267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CB495D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5997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913B88">
            <w:r>
              <w:t>填充墙构造一</w:t>
            </w:r>
          </w:p>
        </w:tc>
        <w:tc>
          <w:tcPr>
            <w:vAlign w:val="center"/>
          </w:tcPr>
          <w:p w14:paraId="38C8B8CA">
            <w:r>
              <w:t>主墙体</w:t>
            </w:r>
          </w:p>
        </w:tc>
        <w:tc>
          <w:tcPr>
            <w:vAlign w:val="center"/>
          </w:tcPr>
          <w:p w14:paraId="54459D14">
            <w:r>
              <w:t>416.07</w:t>
            </w:r>
          </w:p>
        </w:tc>
        <w:tc>
          <w:tcPr>
            <w:vAlign w:val="center"/>
          </w:tcPr>
          <w:p w14:paraId="383790BD">
            <w:r>
              <w:t>0.935</w:t>
            </w:r>
          </w:p>
        </w:tc>
        <w:tc>
          <w:tcPr>
            <w:vAlign w:val="center"/>
          </w:tcPr>
          <w:p w14:paraId="7F01BFC1">
            <w:r>
              <w:t>0.11</w:t>
            </w:r>
          </w:p>
        </w:tc>
        <w:tc>
          <w:tcPr>
            <w:vAlign w:val="center"/>
          </w:tcPr>
          <w:p w14:paraId="54B794C9">
            <w:r>
              <w:t>3.50</w:t>
            </w:r>
          </w:p>
        </w:tc>
        <w:tc>
          <w:tcPr>
            <w:vAlign w:val="center"/>
          </w:tcPr>
          <w:p w14:paraId="4F74D539">
            <w:r>
              <w:t>0.75</w:t>
            </w:r>
          </w:p>
        </w:tc>
      </w:tr>
      <w:tr w14:paraId="2A28E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B0798">
            <w:r>
              <w:t>外墙防火隔离带构造一</w:t>
            </w:r>
          </w:p>
        </w:tc>
        <w:tc>
          <w:tcPr>
            <w:vAlign w:val="center"/>
          </w:tcPr>
          <w:p w14:paraId="5B3D8C86">
            <w:r>
              <w:t>隔离带</w:t>
            </w:r>
          </w:p>
        </w:tc>
        <w:tc>
          <w:tcPr>
            <w:vAlign w:val="center"/>
          </w:tcPr>
          <w:p w14:paraId="114C97CA">
            <w:r>
              <w:t>28.90</w:t>
            </w:r>
          </w:p>
        </w:tc>
        <w:tc>
          <w:tcPr>
            <w:vAlign w:val="center"/>
          </w:tcPr>
          <w:p w14:paraId="0252C790">
            <w:r>
              <w:t>0.065</w:t>
            </w:r>
          </w:p>
        </w:tc>
        <w:tc>
          <w:tcPr>
            <w:vAlign w:val="center"/>
          </w:tcPr>
          <w:p w14:paraId="5A17564D">
            <w:r>
              <w:t>0.14</w:t>
            </w:r>
          </w:p>
        </w:tc>
        <w:tc>
          <w:tcPr>
            <w:vAlign w:val="center"/>
          </w:tcPr>
          <w:p w14:paraId="3D4718E3">
            <w:r>
              <w:t>3.34</w:t>
            </w:r>
          </w:p>
        </w:tc>
        <w:tc>
          <w:tcPr>
            <w:vAlign w:val="center"/>
          </w:tcPr>
          <w:p w14:paraId="5E311F37">
            <w:r>
              <w:t>0.75</w:t>
            </w:r>
          </w:p>
        </w:tc>
      </w:tr>
      <w:tr w14:paraId="63505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F485C">
            <w:r>
              <w:t>合计</w:t>
            </w:r>
          </w:p>
        </w:tc>
        <w:tc>
          <w:tcPr>
            <w:vAlign w:val="center"/>
          </w:tcPr>
          <w:p w14:paraId="6A2B9F44"/>
        </w:tc>
        <w:tc>
          <w:tcPr>
            <w:vAlign w:val="center"/>
          </w:tcPr>
          <w:p w14:paraId="35798E34">
            <w:r>
              <w:t>444.97</w:t>
            </w:r>
          </w:p>
        </w:tc>
        <w:tc>
          <w:tcPr>
            <w:vAlign w:val="center"/>
          </w:tcPr>
          <w:p w14:paraId="7086A679">
            <w:r>
              <w:t>1.000</w:t>
            </w:r>
          </w:p>
        </w:tc>
        <w:tc>
          <w:tcPr>
            <w:vAlign w:val="center"/>
          </w:tcPr>
          <w:p w14:paraId="6C25F39D">
            <w:r>
              <w:t>0.12</w:t>
            </w:r>
          </w:p>
        </w:tc>
        <w:tc>
          <w:tcPr>
            <w:vAlign w:val="center"/>
          </w:tcPr>
          <w:p w14:paraId="2C406207">
            <w:r>
              <w:t>3.49</w:t>
            </w:r>
          </w:p>
        </w:tc>
        <w:tc>
          <w:tcPr>
            <w:vAlign w:val="center"/>
          </w:tcPr>
          <w:p w14:paraId="110D5093">
            <w:r>
              <w:t>0.75</w:t>
            </w:r>
          </w:p>
        </w:tc>
      </w:tr>
      <w:tr w14:paraId="0FEAE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D63CD">
            <w:r>
              <w:t>平均传热系数K</w:t>
            </w:r>
          </w:p>
        </w:tc>
        <w:tc>
          <w:tcPr>
            <w:gridSpan w:val="6"/>
          </w:tcPr>
          <w:p w14:paraId="74C63920">
            <w:pPr>
              <w:jc w:val="center"/>
            </w:pPr>
            <w:r>
              <w:t>0.12 × 1.30 = 0.16</w:t>
            </w:r>
          </w:p>
        </w:tc>
      </w:tr>
    </w:tbl>
    <w:p w14:paraId="4FC23E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9D62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9852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41A7E9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76D7F5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4ACE32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5C46A7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F98E74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4C7D8C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B2E8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BB060">
            <w:r>
              <w:t>填充墙构造一</w:t>
            </w:r>
          </w:p>
        </w:tc>
        <w:tc>
          <w:tcPr>
            <w:vAlign w:val="center"/>
          </w:tcPr>
          <w:p w14:paraId="7D8AA094">
            <w:r>
              <w:t>主墙体</w:t>
            </w:r>
          </w:p>
        </w:tc>
        <w:tc>
          <w:tcPr>
            <w:vAlign w:val="center"/>
          </w:tcPr>
          <w:p w14:paraId="77065356">
            <w:r>
              <w:t>2662.71</w:t>
            </w:r>
          </w:p>
        </w:tc>
        <w:tc>
          <w:tcPr>
            <w:vAlign w:val="center"/>
          </w:tcPr>
          <w:p w14:paraId="41FB42EC">
            <w:r>
              <w:t>0.931</w:t>
            </w:r>
          </w:p>
        </w:tc>
        <w:tc>
          <w:tcPr>
            <w:vAlign w:val="center"/>
          </w:tcPr>
          <w:p w14:paraId="251B78A4">
            <w:r>
              <w:t>0.11</w:t>
            </w:r>
          </w:p>
        </w:tc>
        <w:tc>
          <w:tcPr>
            <w:vAlign w:val="center"/>
          </w:tcPr>
          <w:p w14:paraId="248C5080">
            <w:r>
              <w:t>3.50</w:t>
            </w:r>
          </w:p>
        </w:tc>
        <w:tc>
          <w:tcPr>
            <w:vAlign w:val="center"/>
          </w:tcPr>
          <w:p w14:paraId="174BE0C3">
            <w:r>
              <w:t>0.75</w:t>
            </w:r>
          </w:p>
        </w:tc>
      </w:tr>
      <w:tr w14:paraId="1E9E3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47291">
            <w:r>
              <w:t>外墙防火隔离带构造一</w:t>
            </w:r>
          </w:p>
        </w:tc>
        <w:tc>
          <w:tcPr>
            <w:vAlign w:val="center"/>
          </w:tcPr>
          <w:p w14:paraId="3F963EFC">
            <w:r>
              <w:t>隔离带</w:t>
            </w:r>
          </w:p>
        </w:tc>
        <w:tc>
          <w:tcPr>
            <w:vAlign w:val="center"/>
          </w:tcPr>
          <w:p w14:paraId="42B2A86A">
            <w:r>
              <w:t>197.88</w:t>
            </w:r>
          </w:p>
        </w:tc>
        <w:tc>
          <w:tcPr>
            <w:vAlign w:val="center"/>
          </w:tcPr>
          <w:p w14:paraId="5D06321A">
            <w:r>
              <w:t>0.069</w:t>
            </w:r>
          </w:p>
        </w:tc>
        <w:tc>
          <w:tcPr>
            <w:vAlign w:val="center"/>
          </w:tcPr>
          <w:p w14:paraId="24131D3F">
            <w:r>
              <w:t>0.14</w:t>
            </w:r>
          </w:p>
        </w:tc>
        <w:tc>
          <w:tcPr>
            <w:vAlign w:val="center"/>
          </w:tcPr>
          <w:p w14:paraId="4D800711">
            <w:r>
              <w:t>3.34</w:t>
            </w:r>
          </w:p>
        </w:tc>
        <w:tc>
          <w:tcPr>
            <w:vAlign w:val="center"/>
          </w:tcPr>
          <w:p w14:paraId="09B4399A">
            <w:r>
              <w:t>0.75</w:t>
            </w:r>
          </w:p>
        </w:tc>
      </w:tr>
      <w:tr w14:paraId="7912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D4849">
            <w:r>
              <w:t>合计</w:t>
            </w:r>
          </w:p>
        </w:tc>
        <w:tc>
          <w:tcPr>
            <w:vAlign w:val="center"/>
          </w:tcPr>
          <w:p w14:paraId="3B295D51"/>
        </w:tc>
        <w:tc>
          <w:tcPr>
            <w:vAlign w:val="center"/>
          </w:tcPr>
          <w:p w14:paraId="4B5B5AE2">
            <w:r>
              <w:t>2860.59</w:t>
            </w:r>
          </w:p>
        </w:tc>
        <w:tc>
          <w:tcPr>
            <w:vAlign w:val="center"/>
          </w:tcPr>
          <w:p w14:paraId="7B8F8C9D">
            <w:r>
              <w:t>1.000</w:t>
            </w:r>
          </w:p>
        </w:tc>
        <w:tc>
          <w:tcPr>
            <w:vAlign w:val="center"/>
          </w:tcPr>
          <w:p w14:paraId="48322330">
            <w:r>
              <w:t>0.12</w:t>
            </w:r>
          </w:p>
        </w:tc>
        <w:tc>
          <w:tcPr>
            <w:vAlign w:val="center"/>
          </w:tcPr>
          <w:p w14:paraId="715BEA8F">
            <w:r>
              <w:t>3.49</w:t>
            </w:r>
          </w:p>
        </w:tc>
        <w:tc>
          <w:tcPr>
            <w:vAlign w:val="center"/>
          </w:tcPr>
          <w:p w14:paraId="75A24E3D">
            <w:r>
              <w:t>0.75</w:t>
            </w:r>
          </w:p>
        </w:tc>
      </w:tr>
      <w:tr w14:paraId="7A521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09B97B">
            <w:r>
              <w:t>平均传热系数K</w:t>
            </w:r>
          </w:p>
        </w:tc>
        <w:tc>
          <w:tcPr>
            <w:gridSpan w:val="6"/>
          </w:tcPr>
          <w:p w14:paraId="26D0DD53">
            <w:pPr>
              <w:jc w:val="center"/>
            </w:pPr>
            <w:r>
              <w:t>0.12 × 1.30 = 0.16</w:t>
            </w:r>
          </w:p>
        </w:tc>
      </w:tr>
      <w:tr w14:paraId="0DF88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89598">
            <w:r>
              <w:t>标准依据</w:t>
            </w:r>
          </w:p>
        </w:tc>
        <w:tc>
          <w:tcPr>
            <w:gridSpan w:val="6"/>
          </w:tcPr>
          <w:p w14:paraId="40C86317">
            <w:r>
              <w:t>《河北超低能耗公共建筑节能设计标准》(DB13JT8506-2022)第4.3.1条</w:t>
            </w:r>
          </w:p>
        </w:tc>
      </w:tr>
      <w:tr w14:paraId="0E750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45C38">
            <w:r>
              <w:t>标准要求</w:t>
            </w:r>
          </w:p>
        </w:tc>
        <w:tc>
          <w:tcPr>
            <w:gridSpan w:val="6"/>
          </w:tcPr>
          <w:p w14:paraId="79F4EF35">
            <w:r>
              <w:t>外墙热工应符合表4.3.1-1、4.3.1-2的规定(K≤0.25)</w:t>
            </w:r>
          </w:p>
        </w:tc>
      </w:tr>
      <w:tr w14:paraId="7CF93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17AB83">
            <w:r>
              <w:t>结论</w:t>
            </w:r>
          </w:p>
        </w:tc>
        <w:tc>
          <w:tcPr>
            <w:gridSpan w:val="6"/>
          </w:tcPr>
          <w:p w14:paraId="4BEE8498">
            <w:r>
              <w:t>满足</w:t>
            </w:r>
          </w:p>
        </w:tc>
      </w:tr>
    </w:tbl>
    <w:p w14:paraId="378AB69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5075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36ECF9B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26F6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305079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8B23CF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498E95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694B4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E80C9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BA4AC1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4C1ED9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B48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44477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5D461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7C6963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6BEEFE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7391C5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05EA3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E382A63">
            <w:pPr>
              <w:jc w:val="center"/>
            </w:pPr>
            <w:r>
              <w:t>D=R*S</w:t>
            </w:r>
          </w:p>
        </w:tc>
      </w:tr>
      <w:tr w14:paraId="11594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A6538">
            <w:r>
              <w:t>水泥砂浆</w:t>
            </w:r>
          </w:p>
        </w:tc>
        <w:tc>
          <w:tcPr>
            <w:vAlign w:val="center"/>
          </w:tcPr>
          <w:p w14:paraId="3C875DF5">
            <w:r>
              <w:t>20</w:t>
            </w:r>
          </w:p>
        </w:tc>
        <w:tc>
          <w:tcPr>
            <w:vAlign w:val="center"/>
          </w:tcPr>
          <w:p w14:paraId="786384B4">
            <w:r>
              <w:t>0.930</w:t>
            </w:r>
          </w:p>
        </w:tc>
        <w:tc>
          <w:tcPr>
            <w:vAlign w:val="center"/>
          </w:tcPr>
          <w:p w14:paraId="5089F3BE">
            <w:r>
              <w:t>11.370</w:t>
            </w:r>
          </w:p>
        </w:tc>
        <w:tc>
          <w:tcPr>
            <w:vAlign w:val="center"/>
          </w:tcPr>
          <w:p w14:paraId="182BF304">
            <w:r>
              <w:t>1.00</w:t>
            </w:r>
          </w:p>
        </w:tc>
        <w:tc>
          <w:tcPr>
            <w:vAlign w:val="center"/>
          </w:tcPr>
          <w:p w14:paraId="737E1774">
            <w:r>
              <w:t>0.022</w:t>
            </w:r>
          </w:p>
        </w:tc>
        <w:tc>
          <w:tcPr>
            <w:vAlign w:val="center"/>
          </w:tcPr>
          <w:p w14:paraId="04DC2AE5">
            <w:r>
              <w:t>0.245</w:t>
            </w:r>
          </w:p>
        </w:tc>
      </w:tr>
      <w:tr w14:paraId="1FE7D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6868E">
            <w:r>
              <w:t>无机复合聚苯不燃保温板 (IPS-CS)（1）</w:t>
            </w:r>
          </w:p>
        </w:tc>
        <w:tc>
          <w:tcPr>
            <w:vAlign w:val="center"/>
          </w:tcPr>
          <w:p w14:paraId="35DF3617">
            <w:r>
              <w:t>200</w:t>
            </w:r>
          </w:p>
        </w:tc>
        <w:tc>
          <w:tcPr>
            <w:vAlign w:val="center"/>
          </w:tcPr>
          <w:p w14:paraId="6CE2C503">
            <w:r>
              <w:t>0.048</w:t>
            </w:r>
          </w:p>
        </w:tc>
        <w:tc>
          <w:tcPr>
            <w:vAlign w:val="center"/>
          </w:tcPr>
          <w:p w14:paraId="07324D0E">
            <w:r>
              <w:t>0.800</w:t>
            </w:r>
          </w:p>
        </w:tc>
        <w:tc>
          <w:tcPr>
            <w:vAlign w:val="center"/>
          </w:tcPr>
          <w:p w14:paraId="58378E1F">
            <w:r>
              <w:t>1.10</w:t>
            </w:r>
          </w:p>
        </w:tc>
        <w:tc>
          <w:tcPr>
            <w:vAlign w:val="center"/>
          </w:tcPr>
          <w:p w14:paraId="40A2368E">
            <w:r>
              <w:t>3.788</w:t>
            </w:r>
          </w:p>
        </w:tc>
        <w:tc>
          <w:tcPr>
            <w:vAlign w:val="center"/>
          </w:tcPr>
          <w:p w14:paraId="6018B207">
            <w:r>
              <w:t>3.333</w:t>
            </w:r>
          </w:p>
        </w:tc>
      </w:tr>
      <w:tr w14:paraId="5936C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117C0">
            <w:r>
              <w:t>保温结构一体化-挤塑板芯材</w:t>
            </w:r>
          </w:p>
        </w:tc>
        <w:tc>
          <w:tcPr>
            <w:vAlign w:val="center"/>
          </w:tcPr>
          <w:p w14:paraId="3BD51F1F">
            <w:r>
              <w:t>120</w:t>
            </w:r>
          </w:p>
        </w:tc>
        <w:tc>
          <w:tcPr>
            <w:vAlign w:val="center"/>
          </w:tcPr>
          <w:p w14:paraId="34CB3BF9">
            <w:r>
              <w:t>0.030</w:t>
            </w:r>
          </w:p>
        </w:tc>
        <w:tc>
          <w:tcPr>
            <w:vAlign w:val="center"/>
          </w:tcPr>
          <w:p w14:paraId="03AAE8A0">
            <w:r>
              <w:t>0.340</w:t>
            </w:r>
          </w:p>
        </w:tc>
        <w:tc>
          <w:tcPr>
            <w:vAlign w:val="center"/>
          </w:tcPr>
          <w:p w14:paraId="26B70A2A">
            <w:r>
              <w:t>1.00</w:t>
            </w:r>
          </w:p>
        </w:tc>
        <w:tc>
          <w:tcPr>
            <w:vAlign w:val="center"/>
          </w:tcPr>
          <w:p w14:paraId="6F34B413">
            <w:r>
              <w:t>4.000</w:t>
            </w:r>
          </w:p>
        </w:tc>
        <w:tc>
          <w:tcPr>
            <w:vAlign w:val="center"/>
          </w:tcPr>
          <w:p w14:paraId="4C32592F">
            <w:r>
              <w:t>1.360</w:t>
            </w:r>
          </w:p>
        </w:tc>
      </w:tr>
      <w:tr w14:paraId="1C57C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8FC694">
            <w:r>
              <w:t>混合砂浆</w:t>
            </w:r>
          </w:p>
        </w:tc>
        <w:tc>
          <w:tcPr>
            <w:vAlign w:val="center"/>
          </w:tcPr>
          <w:p w14:paraId="0789DCB0">
            <w:r>
              <w:t>20</w:t>
            </w:r>
          </w:p>
        </w:tc>
        <w:tc>
          <w:tcPr>
            <w:vAlign w:val="center"/>
          </w:tcPr>
          <w:p w14:paraId="2D77EF4A">
            <w:r>
              <w:t>0.870</w:t>
            </w:r>
          </w:p>
        </w:tc>
        <w:tc>
          <w:tcPr>
            <w:vAlign w:val="center"/>
          </w:tcPr>
          <w:p w14:paraId="7D170082">
            <w:r>
              <w:t>10.750</w:t>
            </w:r>
          </w:p>
        </w:tc>
        <w:tc>
          <w:tcPr>
            <w:vAlign w:val="center"/>
          </w:tcPr>
          <w:p w14:paraId="62EF525D">
            <w:r>
              <w:t>1.00</w:t>
            </w:r>
          </w:p>
        </w:tc>
        <w:tc>
          <w:tcPr>
            <w:vAlign w:val="center"/>
          </w:tcPr>
          <w:p w14:paraId="3B7D1678">
            <w:r>
              <w:t>0.023</w:t>
            </w:r>
          </w:p>
        </w:tc>
        <w:tc>
          <w:tcPr>
            <w:vAlign w:val="center"/>
          </w:tcPr>
          <w:p w14:paraId="543A5DC0">
            <w:r>
              <w:t>0.247</w:t>
            </w:r>
          </w:p>
        </w:tc>
      </w:tr>
      <w:tr w14:paraId="70535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8E85F6">
            <w:r>
              <w:t>各层之和∑</w:t>
            </w:r>
          </w:p>
        </w:tc>
        <w:tc>
          <w:tcPr>
            <w:vAlign w:val="center"/>
          </w:tcPr>
          <w:p w14:paraId="0379F946">
            <w:r>
              <w:t>360</w:t>
            </w:r>
          </w:p>
        </w:tc>
        <w:tc>
          <w:tcPr>
            <w:vAlign w:val="center"/>
          </w:tcPr>
          <w:p w14:paraId="1464F679">
            <w:r>
              <w:t>－</w:t>
            </w:r>
          </w:p>
        </w:tc>
        <w:tc>
          <w:tcPr>
            <w:vAlign w:val="center"/>
          </w:tcPr>
          <w:p w14:paraId="78776254">
            <w:r>
              <w:t>－</w:t>
            </w:r>
          </w:p>
        </w:tc>
        <w:tc>
          <w:tcPr>
            <w:vAlign w:val="center"/>
          </w:tcPr>
          <w:p w14:paraId="3D402C63">
            <w:r>
              <w:t>－</w:t>
            </w:r>
          </w:p>
        </w:tc>
        <w:tc>
          <w:tcPr>
            <w:vAlign w:val="center"/>
          </w:tcPr>
          <w:p w14:paraId="73041BDF">
            <w:r>
              <w:t>7.832</w:t>
            </w:r>
          </w:p>
        </w:tc>
        <w:tc>
          <w:tcPr>
            <w:vAlign w:val="center"/>
          </w:tcPr>
          <w:p w14:paraId="57F78425">
            <w:r>
              <w:t>5.185</w:t>
            </w:r>
          </w:p>
        </w:tc>
      </w:tr>
      <w:tr w14:paraId="69B37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49858">
            <w:r>
              <w:t>传热系数K=1/(0.15+∑R)</w:t>
            </w:r>
          </w:p>
        </w:tc>
        <w:tc>
          <w:tcPr>
            <w:gridSpan w:val="6"/>
          </w:tcPr>
          <w:p w14:paraId="30EF0E49">
            <w:pPr>
              <w:jc w:val="center"/>
            </w:pPr>
            <w:r>
              <w:t>0.13</w:t>
            </w:r>
          </w:p>
        </w:tc>
      </w:tr>
      <w:tr w14:paraId="59AF3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BEB57">
            <w:r>
              <w:t>标准依据</w:t>
            </w:r>
          </w:p>
        </w:tc>
        <w:tc>
          <w:tcPr>
            <w:gridSpan w:val="6"/>
          </w:tcPr>
          <w:p w14:paraId="08F0CB47">
            <w:r>
              <w:t>《河北超低能耗公共建筑节能设计标准》(DB13JT8506-2022)第4.3.1条</w:t>
            </w:r>
          </w:p>
        </w:tc>
      </w:tr>
      <w:tr w14:paraId="373A3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B4108">
            <w:r>
              <w:t>标准要求</w:t>
            </w:r>
          </w:p>
        </w:tc>
        <w:tc>
          <w:tcPr>
            <w:gridSpan w:val="6"/>
          </w:tcPr>
          <w:p w14:paraId="5E506B5D">
            <w:r>
              <w:t>挑空楼板热工应符合表4.3.1-1、4.3.1-2的规定(K≤0.25)</w:t>
            </w:r>
          </w:p>
        </w:tc>
      </w:tr>
      <w:tr w14:paraId="596A3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77E73">
            <w:r>
              <w:t>结论</w:t>
            </w:r>
          </w:p>
        </w:tc>
        <w:tc>
          <w:tcPr>
            <w:gridSpan w:val="6"/>
          </w:tcPr>
          <w:p w14:paraId="56BDE5DE">
            <w:r>
              <w:t>满足</w:t>
            </w:r>
          </w:p>
        </w:tc>
      </w:tr>
    </w:tbl>
    <w:p w14:paraId="573F3FF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2164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5482BB5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2DF38D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6610"/>
      <w:r>
        <w:rPr>
          <w:color w:val="000000"/>
          <w:kern w:val="2"/>
          <w:szCs w:val="24"/>
          <w:lang w:val="en-US"/>
        </w:rPr>
        <w:t>非供暖楼梯间与供暖房间隔墙</w:t>
      </w:r>
      <w:bookmarkEnd w:id="49"/>
    </w:p>
    <w:p w14:paraId="45099DF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非供暖楼梯间与供暖房间隔墙相关构造</w:t>
      </w:r>
    </w:p>
    <w:p w14:paraId="58D4E3C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A712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6C6569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5B7A6C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22DF22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2375D0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A869E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7EDE77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65B49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D42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6095EB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E6C75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C2D7A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53CF3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1368A3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ECBA67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AEEE95">
            <w:pPr>
              <w:jc w:val="center"/>
            </w:pPr>
            <w:r>
              <w:t>D=R*S</w:t>
            </w:r>
          </w:p>
        </w:tc>
      </w:tr>
      <w:tr w14:paraId="790A0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F3F9AF">
            <w:r>
              <w:t>水泥砂浆</w:t>
            </w:r>
          </w:p>
        </w:tc>
        <w:tc>
          <w:tcPr>
            <w:vAlign w:val="center"/>
          </w:tcPr>
          <w:p w14:paraId="3AFBF077">
            <w:r>
              <w:t>20</w:t>
            </w:r>
          </w:p>
        </w:tc>
        <w:tc>
          <w:tcPr>
            <w:vAlign w:val="center"/>
          </w:tcPr>
          <w:p w14:paraId="16A8EBE2">
            <w:r>
              <w:t>0.930</w:t>
            </w:r>
          </w:p>
        </w:tc>
        <w:tc>
          <w:tcPr>
            <w:vAlign w:val="center"/>
          </w:tcPr>
          <w:p w14:paraId="6A3488B6">
            <w:r>
              <w:t>11.370</w:t>
            </w:r>
          </w:p>
        </w:tc>
        <w:tc>
          <w:tcPr>
            <w:vAlign w:val="center"/>
          </w:tcPr>
          <w:p w14:paraId="09A759D6">
            <w:r>
              <w:t>1.00</w:t>
            </w:r>
          </w:p>
        </w:tc>
        <w:tc>
          <w:tcPr>
            <w:vAlign w:val="center"/>
          </w:tcPr>
          <w:p w14:paraId="7E2C3D97">
            <w:r>
              <w:t>0.022</w:t>
            </w:r>
          </w:p>
        </w:tc>
        <w:tc>
          <w:tcPr>
            <w:vAlign w:val="center"/>
          </w:tcPr>
          <w:p w14:paraId="4365F33B">
            <w:r>
              <w:t>0.245</w:t>
            </w:r>
          </w:p>
        </w:tc>
      </w:tr>
      <w:tr w14:paraId="2A85B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2299DE">
            <w:r>
              <w:t>聚氨酯硬泡沫塑料</w:t>
            </w:r>
          </w:p>
        </w:tc>
        <w:tc>
          <w:tcPr>
            <w:vAlign w:val="center"/>
          </w:tcPr>
          <w:p w14:paraId="2D873BC3">
            <w:r>
              <w:t>190</w:t>
            </w:r>
          </w:p>
        </w:tc>
        <w:tc>
          <w:tcPr>
            <w:vAlign w:val="center"/>
          </w:tcPr>
          <w:p w14:paraId="11430F93">
            <w:r>
              <w:t>0.024</w:t>
            </w:r>
          </w:p>
        </w:tc>
        <w:tc>
          <w:tcPr>
            <w:vAlign w:val="center"/>
          </w:tcPr>
          <w:p w14:paraId="07F43444">
            <w:r>
              <w:t>0.290</w:t>
            </w:r>
          </w:p>
        </w:tc>
        <w:tc>
          <w:tcPr>
            <w:vAlign w:val="center"/>
          </w:tcPr>
          <w:p w14:paraId="41226870">
            <w:r>
              <w:t>1.00</w:t>
            </w:r>
          </w:p>
        </w:tc>
        <w:tc>
          <w:tcPr>
            <w:vAlign w:val="center"/>
          </w:tcPr>
          <w:p w14:paraId="00CF3EB5">
            <w:r>
              <w:t>7.917</w:t>
            </w:r>
          </w:p>
        </w:tc>
        <w:tc>
          <w:tcPr>
            <w:vAlign w:val="center"/>
          </w:tcPr>
          <w:p w14:paraId="578AFB01">
            <w:r>
              <w:t>2.296</w:t>
            </w:r>
          </w:p>
        </w:tc>
      </w:tr>
      <w:tr w14:paraId="26B8D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7BD0E">
            <w:r>
              <w:t>混合砂浆</w:t>
            </w:r>
          </w:p>
        </w:tc>
        <w:tc>
          <w:tcPr>
            <w:vAlign w:val="center"/>
          </w:tcPr>
          <w:p w14:paraId="0FEC60EA">
            <w:r>
              <w:t>20</w:t>
            </w:r>
          </w:p>
        </w:tc>
        <w:tc>
          <w:tcPr>
            <w:vAlign w:val="center"/>
          </w:tcPr>
          <w:p w14:paraId="764CE94F">
            <w:r>
              <w:t>0.870</w:t>
            </w:r>
          </w:p>
        </w:tc>
        <w:tc>
          <w:tcPr>
            <w:vAlign w:val="center"/>
          </w:tcPr>
          <w:p w14:paraId="533B89DF">
            <w:r>
              <w:t>10.750</w:t>
            </w:r>
          </w:p>
        </w:tc>
        <w:tc>
          <w:tcPr>
            <w:vAlign w:val="center"/>
          </w:tcPr>
          <w:p w14:paraId="2E98AA40">
            <w:r>
              <w:t>1.00</w:t>
            </w:r>
          </w:p>
        </w:tc>
        <w:tc>
          <w:tcPr>
            <w:vAlign w:val="center"/>
          </w:tcPr>
          <w:p w14:paraId="5F888487">
            <w:r>
              <w:t>0.023</w:t>
            </w:r>
          </w:p>
        </w:tc>
        <w:tc>
          <w:tcPr>
            <w:vAlign w:val="center"/>
          </w:tcPr>
          <w:p w14:paraId="4B58B6D4">
            <w:r>
              <w:t>0.247</w:t>
            </w:r>
          </w:p>
        </w:tc>
      </w:tr>
      <w:tr w14:paraId="446AE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7E2DE">
            <w:r>
              <w:t>各层之和∑</w:t>
            </w:r>
          </w:p>
        </w:tc>
        <w:tc>
          <w:tcPr>
            <w:vAlign w:val="center"/>
          </w:tcPr>
          <w:p w14:paraId="1B68CD78">
            <w:r>
              <w:t>230</w:t>
            </w:r>
          </w:p>
        </w:tc>
        <w:tc>
          <w:tcPr>
            <w:vAlign w:val="center"/>
          </w:tcPr>
          <w:p w14:paraId="42EA1624">
            <w:r>
              <w:t>－</w:t>
            </w:r>
          </w:p>
        </w:tc>
        <w:tc>
          <w:tcPr>
            <w:vAlign w:val="center"/>
          </w:tcPr>
          <w:p w14:paraId="0F84AA61">
            <w:r>
              <w:t>－</w:t>
            </w:r>
          </w:p>
        </w:tc>
        <w:tc>
          <w:tcPr>
            <w:vAlign w:val="center"/>
          </w:tcPr>
          <w:p w14:paraId="326C3654">
            <w:r>
              <w:t>－</w:t>
            </w:r>
          </w:p>
        </w:tc>
        <w:tc>
          <w:tcPr>
            <w:vAlign w:val="center"/>
          </w:tcPr>
          <w:p w14:paraId="6A75A363">
            <w:r>
              <w:t>7.961</w:t>
            </w:r>
          </w:p>
        </w:tc>
        <w:tc>
          <w:tcPr>
            <w:vAlign w:val="center"/>
          </w:tcPr>
          <w:p w14:paraId="5EC5D57E">
            <w:r>
              <w:t>2.787</w:t>
            </w:r>
          </w:p>
        </w:tc>
      </w:tr>
      <w:tr w14:paraId="6AE11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B40EE">
            <w:r>
              <w:t>传热系数K=1/(0.17+∑R)</w:t>
            </w:r>
          </w:p>
        </w:tc>
        <w:tc>
          <w:tcPr>
            <w:gridSpan w:val="6"/>
          </w:tcPr>
          <w:p w14:paraId="1FDC4D58">
            <w:pPr>
              <w:jc w:val="center"/>
            </w:pPr>
            <w:r>
              <w:t>0.12</w:t>
            </w:r>
          </w:p>
        </w:tc>
      </w:tr>
    </w:tbl>
    <w:p w14:paraId="742CB6A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7836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26862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22274E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8EC46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7283B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EA14C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F6A08E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127565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E13D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03B86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9C7131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88ED2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4B680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CE0C2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BE9558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84A3BA">
            <w:pPr>
              <w:jc w:val="center"/>
            </w:pPr>
            <w:r>
              <w:t>D=R*S</w:t>
            </w:r>
          </w:p>
        </w:tc>
      </w:tr>
      <w:tr w14:paraId="7F36F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73C1B0">
            <w:r>
              <w:t>水泥砂浆</w:t>
            </w:r>
          </w:p>
        </w:tc>
        <w:tc>
          <w:tcPr>
            <w:vAlign w:val="center"/>
          </w:tcPr>
          <w:p w14:paraId="65E1B808">
            <w:r>
              <w:t>20</w:t>
            </w:r>
          </w:p>
        </w:tc>
        <w:tc>
          <w:tcPr>
            <w:vAlign w:val="center"/>
          </w:tcPr>
          <w:p w14:paraId="2F351C65">
            <w:r>
              <w:t>0.930</w:t>
            </w:r>
          </w:p>
        </w:tc>
        <w:tc>
          <w:tcPr>
            <w:vAlign w:val="center"/>
          </w:tcPr>
          <w:p w14:paraId="0902987F">
            <w:r>
              <w:t>11.370</w:t>
            </w:r>
          </w:p>
        </w:tc>
        <w:tc>
          <w:tcPr>
            <w:vAlign w:val="center"/>
          </w:tcPr>
          <w:p w14:paraId="34E11CC9">
            <w:r>
              <w:t>1.00</w:t>
            </w:r>
          </w:p>
        </w:tc>
        <w:tc>
          <w:tcPr>
            <w:vAlign w:val="center"/>
          </w:tcPr>
          <w:p w14:paraId="26811A33">
            <w:r>
              <w:t>0.022</w:t>
            </w:r>
          </w:p>
        </w:tc>
        <w:tc>
          <w:tcPr>
            <w:vAlign w:val="center"/>
          </w:tcPr>
          <w:p w14:paraId="211CC21D">
            <w:r>
              <w:t>0.245</w:t>
            </w:r>
          </w:p>
        </w:tc>
      </w:tr>
      <w:tr w14:paraId="65D83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179EA">
            <w:r>
              <w:t>聚氨酯硬泡沫塑料</w:t>
            </w:r>
          </w:p>
        </w:tc>
        <w:tc>
          <w:tcPr>
            <w:vAlign w:val="center"/>
          </w:tcPr>
          <w:p w14:paraId="262A2F79">
            <w:r>
              <w:t>190</w:t>
            </w:r>
          </w:p>
        </w:tc>
        <w:tc>
          <w:tcPr>
            <w:vAlign w:val="center"/>
          </w:tcPr>
          <w:p w14:paraId="4F5B046E">
            <w:r>
              <w:t>0.024</w:t>
            </w:r>
          </w:p>
        </w:tc>
        <w:tc>
          <w:tcPr>
            <w:vAlign w:val="center"/>
          </w:tcPr>
          <w:p w14:paraId="3FB58CE5">
            <w:r>
              <w:t>0.290</w:t>
            </w:r>
          </w:p>
        </w:tc>
        <w:tc>
          <w:tcPr>
            <w:vAlign w:val="center"/>
          </w:tcPr>
          <w:p w14:paraId="5E3311C2">
            <w:r>
              <w:t>1.25</w:t>
            </w:r>
          </w:p>
        </w:tc>
        <w:tc>
          <w:tcPr>
            <w:vAlign w:val="center"/>
          </w:tcPr>
          <w:p w14:paraId="212703DB">
            <w:r>
              <w:t>6.333</w:t>
            </w:r>
          </w:p>
        </w:tc>
        <w:tc>
          <w:tcPr>
            <w:vAlign w:val="center"/>
          </w:tcPr>
          <w:p w14:paraId="7E3760B2">
            <w:r>
              <w:t>2.296</w:t>
            </w:r>
          </w:p>
        </w:tc>
      </w:tr>
      <w:tr w14:paraId="514B8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B2BB2">
            <w:r>
              <w:t>混合砂浆</w:t>
            </w:r>
          </w:p>
        </w:tc>
        <w:tc>
          <w:tcPr>
            <w:vAlign w:val="center"/>
          </w:tcPr>
          <w:p w14:paraId="731837CF">
            <w:r>
              <w:t>20</w:t>
            </w:r>
          </w:p>
        </w:tc>
        <w:tc>
          <w:tcPr>
            <w:vAlign w:val="center"/>
          </w:tcPr>
          <w:p w14:paraId="03F2804F">
            <w:r>
              <w:t>0.870</w:t>
            </w:r>
          </w:p>
        </w:tc>
        <w:tc>
          <w:tcPr>
            <w:vAlign w:val="center"/>
          </w:tcPr>
          <w:p w14:paraId="079C162B">
            <w:r>
              <w:t>10.750</w:t>
            </w:r>
          </w:p>
        </w:tc>
        <w:tc>
          <w:tcPr>
            <w:vAlign w:val="center"/>
          </w:tcPr>
          <w:p w14:paraId="4B371BF8">
            <w:r>
              <w:t>1.00</w:t>
            </w:r>
          </w:p>
        </w:tc>
        <w:tc>
          <w:tcPr>
            <w:vAlign w:val="center"/>
          </w:tcPr>
          <w:p w14:paraId="29ACAFC0">
            <w:r>
              <w:t>0.023</w:t>
            </w:r>
          </w:p>
        </w:tc>
        <w:tc>
          <w:tcPr>
            <w:vAlign w:val="center"/>
          </w:tcPr>
          <w:p w14:paraId="24EA44A3">
            <w:r>
              <w:t>0.247</w:t>
            </w:r>
          </w:p>
        </w:tc>
      </w:tr>
      <w:tr w14:paraId="3D085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C7D47A">
            <w:r>
              <w:t>各层之和∑</w:t>
            </w:r>
          </w:p>
        </w:tc>
        <w:tc>
          <w:tcPr>
            <w:vAlign w:val="center"/>
          </w:tcPr>
          <w:p w14:paraId="57A50265">
            <w:r>
              <w:t>230</w:t>
            </w:r>
          </w:p>
        </w:tc>
        <w:tc>
          <w:tcPr>
            <w:vAlign w:val="center"/>
          </w:tcPr>
          <w:p w14:paraId="3C28BAC8">
            <w:r>
              <w:t>－</w:t>
            </w:r>
          </w:p>
        </w:tc>
        <w:tc>
          <w:tcPr>
            <w:vAlign w:val="center"/>
          </w:tcPr>
          <w:p w14:paraId="0078AFD7">
            <w:r>
              <w:t>－</w:t>
            </w:r>
          </w:p>
        </w:tc>
        <w:tc>
          <w:tcPr>
            <w:vAlign w:val="center"/>
          </w:tcPr>
          <w:p w14:paraId="27B5FFA4">
            <w:r>
              <w:t>－</w:t>
            </w:r>
          </w:p>
        </w:tc>
        <w:tc>
          <w:tcPr>
            <w:vAlign w:val="center"/>
          </w:tcPr>
          <w:p w14:paraId="1A0ADBC7">
            <w:r>
              <w:t>6.378</w:t>
            </w:r>
          </w:p>
        </w:tc>
        <w:tc>
          <w:tcPr>
            <w:vAlign w:val="center"/>
          </w:tcPr>
          <w:p w14:paraId="252F9AAA">
            <w:r>
              <w:t>2.787</w:t>
            </w:r>
          </w:p>
        </w:tc>
      </w:tr>
      <w:tr w14:paraId="12580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352FD">
            <w:r>
              <w:t>传热系数K=1/(0.22+∑R)</w:t>
            </w:r>
          </w:p>
        </w:tc>
        <w:tc>
          <w:tcPr>
            <w:gridSpan w:val="6"/>
          </w:tcPr>
          <w:p w14:paraId="14ABC905">
            <w:pPr>
              <w:jc w:val="center"/>
            </w:pPr>
            <w:r>
              <w:t>0.15</w:t>
            </w:r>
          </w:p>
        </w:tc>
      </w:tr>
    </w:tbl>
    <w:p w14:paraId="6B42368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非供暖楼梯间与供暖房间隔墙平均热工特性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28A99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A761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A57A88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B3DEF9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A3D033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B9F829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31A1E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0ED5E2">
            <w:r>
              <w:t>控温与非控温隔墙构造一</w:t>
            </w:r>
          </w:p>
        </w:tc>
        <w:tc>
          <w:tcPr>
            <w:vAlign w:val="center"/>
          </w:tcPr>
          <w:p w14:paraId="7916B6B3">
            <w:r>
              <w:t>462.98</w:t>
            </w:r>
          </w:p>
        </w:tc>
        <w:tc>
          <w:tcPr>
            <w:vAlign w:val="center"/>
          </w:tcPr>
          <w:p w14:paraId="22428F07">
            <w:r>
              <w:t>0.919</w:t>
            </w:r>
          </w:p>
        </w:tc>
        <w:tc>
          <w:tcPr>
            <w:vAlign w:val="center"/>
          </w:tcPr>
          <w:p w14:paraId="365E8463">
            <w:r>
              <w:t>0.12</w:t>
            </w:r>
          </w:p>
        </w:tc>
        <w:tc>
          <w:tcPr>
            <w:vAlign w:val="center"/>
          </w:tcPr>
          <w:p w14:paraId="0FCF862F">
            <w:r>
              <w:t>2.79</w:t>
            </w:r>
          </w:p>
        </w:tc>
      </w:tr>
      <w:tr w14:paraId="7DF0B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90384">
            <w:r>
              <w:t>控温房间隔墙构造一</w:t>
            </w:r>
          </w:p>
        </w:tc>
        <w:tc>
          <w:tcPr>
            <w:vAlign w:val="center"/>
          </w:tcPr>
          <w:p w14:paraId="6BE699F1">
            <w:r>
              <w:t>40.89</w:t>
            </w:r>
          </w:p>
        </w:tc>
        <w:tc>
          <w:tcPr>
            <w:vAlign w:val="center"/>
          </w:tcPr>
          <w:p w14:paraId="6BCAB095">
            <w:r>
              <w:t>0.081</w:t>
            </w:r>
          </w:p>
        </w:tc>
        <w:tc>
          <w:tcPr>
            <w:vAlign w:val="center"/>
          </w:tcPr>
          <w:p w14:paraId="3142A2C8">
            <w:r>
              <w:t>0.15</w:t>
            </w:r>
          </w:p>
        </w:tc>
        <w:tc>
          <w:tcPr>
            <w:vAlign w:val="center"/>
          </w:tcPr>
          <w:p w14:paraId="3BADBB68">
            <w:r>
              <w:t>2.79</w:t>
            </w:r>
          </w:p>
        </w:tc>
      </w:tr>
      <w:tr w14:paraId="16512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5CC2B">
            <w:r>
              <w:t>合计</w:t>
            </w:r>
          </w:p>
        </w:tc>
        <w:tc>
          <w:tcPr>
            <w:vAlign w:val="center"/>
          </w:tcPr>
          <w:p w14:paraId="616D5648">
            <w:r>
              <w:t>503.86</w:t>
            </w:r>
          </w:p>
        </w:tc>
        <w:tc>
          <w:tcPr>
            <w:vAlign w:val="center"/>
          </w:tcPr>
          <w:p w14:paraId="69EA1A4C">
            <w:r>
              <w:t>1.000</w:t>
            </w:r>
          </w:p>
        </w:tc>
        <w:tc>
          <w:tcPr>
            <w:vAlign w:val="center"/>
          </w:tcPr>
          <w:p w14:paraId="0BB34FBA">
            <w:r>
              <w:t>0.13</w:t>
            </w:r>
          </w:p>
        </w:tc>
        <w:tc>
          <w:tcPr>
            <w:vAlign w:val="center"/>
          </w:tcPr>
          <w:p w14:paraId="3BD0C480">
            <w:r>
              <w:t>2.79</w:t>
            </w:r>
          </w:p>
        </w:tc>
      </w:tr>
      <w:tr w14:paraId="48AE0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2C96EB">
            <w:r>
              <w:t>标准依据</w:t>
            </w:r>
          </w:p>
        </w:tc>
        <w:tc>
          <w:tcPr>
            <w:gridSpan w:val="4"/>
          </w:tcPr>
          <w:p w14:paraId="24ECA406">
            <w:r>
              <w:t>《河北超低能耗公共建筑节能设计标准》(DB13JT8506-2022)第4.3.1条</w:t>
            </w:r>
          </w:p>
        </w:tc>
      </w:tr>
      <w:tr w14:paraId="705C2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B82BAF">
            <w:r>
              <w:t>标准要求</w:t>
            </w:r>
          </w:p>
        </w:tc>
        <w:tc>
          <w:tcPr>
            <w:gridSpan w:val="4"/>
          </w:tcPr>
          <w:p w14:paraId="2EEF2820">
            <w:r>
              <w:t>非供暖楼梯间与供暖房间之间隔墙应符合表4.3.1-1、4.3.1-2的规定(K≤0.80)</w:t>
            </w:r>
          </w:p>
        </w:tc>
      </w:tr>
      <w:tr w14:paraId="0E54A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AE2BE">
            <w:r>
              <w:t>结论</w:t>
            </w:r>
          </w:p>
        </w:tc>
        <w:tc>
          <w:tcPr>
            <w:gridSpan w:val="4"/>
          </w:tcPr>
          <w:p w14:paraId="7575CE57">
            <w:r>
              <w:t>满足</w:t>
            </w:r>
          </w:p>
        </w:tc>
      </w:tr>
    </w:tbl>
    <w:p w14:paraId="19001BC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9CC9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0044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551B939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EF93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2894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E75CF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F19F9A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F37106C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ED175A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0D9FAE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4A943B0">
            <w:pPr>
              <w:jc w:val="center"/>
            </w:pPr>
            <w:r>
              <w:t>数据来源</w:t>
            </w:r>
          </w:p>
        </w:tc>
      </w:tr>
      <w:tr w14:paraId="3F04B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AEAD19">
            <w:r>
              <w:t>1</w:t>
            </w:r>
          </w:p>
        </w:tc>
        <w:tc>
          <w:tcPr>
            <w:vMerge w:val="restart"/>
            <w:vAlign w:val="center"/>
          </w:tcPr>
          <w:p w14:paraId="5FA6BFED">
            <w:r>
              <w:t>106系列5+18AR+5Low-E+0.3V+5</w:t>
            </w:r>
          </w:p>
        </w:tc>
        <w:tc>
          <w:tcPr>
            <w:vAlign w:val="center"/>
          </w:tcPr>
          <w:p w14:paraId="4688D760">
            <w:r>
              <w:t>117</w:t>
            </w:r>
          </w:p>
        </w:tc>
        <w:tc>
          <w:tcPr>
            <w:vAlign w:val="center"/>
          </w:tcPr>
          <w:p w14:paraId="7CA9BE92">
            <w:r>
              <w:t>0.70</w:t>
            </w:r>
          </w:p>
        </w:tc>
        <w:tc>
          <w:tcPr>
            <w:vAlign w:val="center"/>
          </w:tcPr>
          <w:p w14:paraId="7EBE8D5E">
            <w:r>
              <w:t>0.37</w:t>
            </w:r>
          </w:p>
        </w:tc>
        <w:tc>
          <w:tcPr>
            <w:vAlign w:val="center"/>
          </w:tcPr>
          <w:p w14:paraId="35525797">
            <w:r>
              <w:t>0.640</w:t>
            </w:r>
          </w:p>
        </w:tc>
        <w:tc>
          <w:tcPr>
            <w:vAlign w:val="center"/>
          </w:tcPr>
          <w:p w14:paraId="0E08525B"/>
        </w:tc>
      </w:tr>
      <w:tr w14:paraId="58571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00644"/>
        </w:tc>
        <w:tc>
          <w:tcPr>
            <w:vMerge w:val="continue"/>
            <w:vAlign w:val="center"/>
          </w:tcPr>
          <w:p w14:paraId="6B10F16A"/>
        </w:tc>
        <w:tc>
          <w:tcPr>
            <w:gridSpan w:val="5"/>
            <w:shd w:val="clear" w:color="auto" w:fill="E6E6E6"/>
            <w:vAlign w:val="center"/>
          </w:tcPr>
          <w:p w14:paraId="45056BC9">
            <w:pPr>
              <w:jc w:val="center"/>
            </w:pPr>
            <w:r>
              <w:t>窗编号</w:t>
            </w:r>
          </w:p>
        </w:tc>
      </w:tr>
      <w:tr w14:paraId="667CB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A5E84D"/>
        </w:tc>
        <w:tc>
          <w:tcPr>
            <w:vMerge w:val="continue"/>
            <w:vAlign w:val="center"/>
          </w:tcPr>
          <w:p w14:paraId="456F2B30"/>
        </w:tc>
        <w:tc>
          <w:tcPr>
            <w:gridSpan w:val="5"/>
            <w:vAlign w:val="center"/>
          </w:tcPr>
          <w:p w14:paraId="5ECAA827">
            <w:r>
              <w:t>幕墙</w:t>
            </w:r>
          </w:p>
        </w:tc>
      </w:tr>
      <w:tr w14:paraId="60AD8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523D3E0">
            <w:r>
              <w:t>2</w:t>
            </w:r>
          </w:p>
        </w:tc>
        <w:tc>
          <w:tcPr>
            <w:vMerge w:val="restart"/>
            <w:vAlign w:val="center"/>
          </w:tcPr>
          <w:p w14:paraId="21DF0296">
            <w:r>
              <w:t>106系列5+18AR+5Low-E+0.3V+5</w:t>
            </w:r>
          </w:p>
        </w:tc>
        <w:tc>
          <w:tcPr>
            <w:vAlign w:val="center"/>
          </w:tcPr>
          <w:p w14:paraId="3D24BB2B">
            <w:r>
              <w:t>18</w:t>
            </w:r>
          </w:p>
        </w:tc>
        <w:tc>
          <w:tcPr>
            <w:vAlign w:val="center"/>
          </w:tcPr>
          <w:p w14:paraId="3E3C3DF5">
            <w:r>
              <w:t>0.70</w:t>
            </w:r>
          </w:p>
        </w:tc>
        <w:tc>
          <w:tcPr>
            <w:vAlign w:val="center"/>
          </w:tcPr>
          <w:p w14:paraId="5FB35C6F">
            <w:r>
              <w:t>0.37</w:t>
            </w:r>
          </w:p>
        </w:tc>
        <w:tc>
          <w:tcPr>
            <w:vAlign w:val="center"/>
          </w:tcPr>
          <w:p w14:paraId="2B53BC92">
            <w:r>
              <w:t>0.640</w:t>
            </w:r>
          </w:p>
        </w:tc>
        <w:tc>
          <w:tcPr>
            <w:vAlign w:val="center"/>
          </w:tcPr>
          <w:p w14:paraId="6B96096F"/>
        </w:tc>
      </w:tr>
      <w:tr w14:paraId="35C4C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6ADA92"/>
        </w:tc>
        <w:tc>
          <w:tcPr>
            <w:vMerge w:val="continue"/>
            <w:vAlign w:val="center"/>
          </w:tcPr>
          <w:p w14:paraId="73343A56"/>
        </w:tc>
        <w:tc>
          <w:tcPr>
            <w:gridSpan w:val="5"/>
            <w:shd w:val="clear" w:color="auto" w:fill="E6E6E6"/>
            <w:vAlign w:val="center"/>
          </w:tcPr>
          <w:p w14:paraId="2B39B2A2">
            <w:pPr>
              <w:jc w:val="center"/>
            </w:pPr>
            <w:r>
              <w:t>窗编号</w:t>
            </w:r>
          </w:p>
        </w:tc>
      </w:tr>
      <w:tr w14:paraId="43369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8BA8DA"/>
        </w:tc>
        <w:tc>
          <w:tcPr>
            <w:vMerge w:val="continue"/>
            <w:vAlign w:val="center"/>
          </w:tcPr>
          <w:p w14:paraId="05C275DC"/>
        </w:tc>
        <w:tc>
          <w:tcPr>
            <w:gridSpan w:val="5"/>
            <w:vAlign w:val="center"/>
          </w:tcPr>
          <w:p w14:paraId="758CA9BC">
            <w:r>
              <w:t>C1815，C5715，C2415，C17415，C5415</w:t>
            </w:r>
          </w:p>
        </w:tc>
      </w:tr>
    </w:tbl>
    <w:p w14:paraId="0212E64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07AD7D3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2280EDE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1656E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53B3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401A2A1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24F3A3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22B901FB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1AB1C1F8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69B10D79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216CF8C1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32D79142">
            <w:pPr>
              <w:jc w:val="center"/>
            </w:pPr>
            <w:r>
              <w:t>挡板透射η*</w:t>
            </w:r>
          </w:p>
        </w:tc>
      </w:tr>
      <w:tr w14:paraId="69420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2612A">
            <w:r>
              <w:t>1</w:t>
            </w:r>
          </w:p>
        </w:tc>
        <w:tc>
          <w:tcPr>
            <w:vAlign w:val="center"/>
          </w:tcPr>
          <w:p w14:paraId="1E9A63BC">
            <w:r>
              <w:t>平板遮阳0</w:t>
            </w:r>
          </w:p>
        </w:tc>
        <w:tc>
          <w:tcPr>
            <w:vAlign w:val="center"/>
          </w:tcPr>
          <w:p w14:paraId="69F00DCB">
            <w:r>
              <w:t>0.500</w:t>
            </w:r>
          </w:p>
        </w:tc>
        <w:tc>
          <w:tcPr>
            <w:vAlign w:val="center"/>
          </w:tcPr>
          <w:p w14:paraId="54A2B173">
            <w:r>
              <w:t>0.000</w:t>
            </w:r>
          </w:p>
        </w:tc>
        <w:tc>
          <w:tcPr>
            <w:vAlign w:val="center"/>
          </w:tcPr>
          <w:p w14:paraId="445C2401">
            <w:r>
              <w:t>0.000</w:t>
            </w:r>
          </w:p>
        </w:tc>
        <w:tc>
          <w:tcPr>
            <w:vAlign w:val="center"/>
          </w:tcPr>
          <w:p w14:paraId="11BC3CDD">
            <w:r>
              <w:t>0.000</w:t>
            </w:r>
          </w:p>
        </w:tc>
        <w:tc>
          <w:tcPr>
            <w:vAlign w:val="center"/>
          </w:tcPr>
          <w:p w14:paraId="209C6653">
            <w:r>
              <w:t>0.000</w:t>
            </w:r>
          </w:p>
        </w:tc>
        <w:tc>
          <w:tcPr>
            <w:vAlign w:val="center"/>
          </w:tcPr>
          <w:p w14:paraId="7F2C9DB2">
            <w:r>
              <w:t>0.000</w:t>
            </w:r>
          </w:p>
        </w:tc>
      </w:tr>
    </w:tbl>
    <w:p w14:paraId="4A4C79E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36BCD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4F4D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3983900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833324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50BF5A41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30689C38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7E4BD6A1">
            <w:pPr>
              <w:jc w:val="center"/>
            </w:pPr>
            <w:r>
              <w:t>备注</w:t>
            </w:r>
          </w:p>
        </w:tc>
      </w:tr>
      <w:tr w14:paraId="6FE07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08FC7">
            <w:r>
              <w:t>1</w:t>
            </w:r>
          </w:p>
        </w:tc>
        <w:tc>
          <w:tcPr>
            <w:vAlign w:val="center"/>
          </w:tcPr>
          <w:p w14:paraId="53DA0999">
            <w:r>
              <w:t>自定义遮阳0</w:t>
            </w:r>
          </w:p>
        </w:tc>
        <w:tc>
          <w:tcPr>
            <w:vAlign w:val="center"/>
          </w:tcPr>
          <w:p w14:paraId="15534C67">
            <w:r>
              <w:t>1.000</w:t>
            </w:r>
          </w:p>
        </w:tc>
        <w:tc>
          <w:tcPr>
            <w:vAlign w:val="center"/>
          </w:tcPr>
          <w:p w14:paraId="5399ABCA">
            <w:r>
              <w:t>0.500</w:t>
            </w:r>
          </w:p>
        </w:tc>
        <w:tc>
          <w:tcPr>
            <w:vAlign w:val="center"/>
          </w:tcPr>
          <w:p w14:paraId="1EC14B4B">
            <w:r>
              <w:t>0.750</w:t>
            </w:r>
          </w:p>
        </w:tc>
        <w:tc>
          <w:tcPr>
            <w:vAlign w:val="center"/>
          </w:tcPr>
          <w:p w14:paraId="65E01818"/>
        </w:tc>
      </w:tr>
    </w:tbl>
    <w:p w14:paraId="45C7060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044F4B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790F77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2F04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E268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A06EA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D9783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4D8103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420684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F65680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5A99FD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7C3F2F">
            <w:pPr>
              <w:jc w:val="center"/>
            </w:pPr>
            <w:r>
              <w:t>传热系数</w:t>
            </w:r>
          </w:p>
        </w:tc>
      </w:tr>
      <w:tr w14:paraId="1C643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580443">
            <w:r>
              <w:t>1</w:t>
            </w:r>
          </w:p>
        </w:tc>
        <w:tc>
          <w:tcPr>
            <w:vAlign w:val="center"/>
          </w:tcPr>
          <w:p w14:paraId="39A31182">
            <w:r>
              <w:t>C17415</w:t>
            </w:r>
          </w:p>
        </w:tc>
        <w:tc>
          <w:tcPr>
            <w:vAlign w:val="center"/>
          </w:tcPr>
          <w:p w14:paraId="6D7BA9F0">
            <w:r>
              <w:t>2</w:t>
            </w:r>
          </w:p>
        </w:tc>
        <w:tc>
          <w:tcPr>
            <w:vAlign w:val="center"/>
          </w:tcPr>
          <w:p w14:paraId="5CB4896A">
            <w:r>
              <w:t>1</w:t>
            </w:r>
          </w:p>
        </w:tc>
        <w:tc>
          <w:tcPr>
            <w:vAlign w:val="center"/>
          </w:tcPr>
          <w:p w14:paraId="2C595B10">
            <w:r>
              <w:t>26.106</w:t>
            </w:r>
          </w:p>
        </w:tc>
        <w:tc>
          <w:tcPr>
            <w:vAlign w:val="center"/>
          </w:tcPr>
          <w:p w14:paraId="24ADCCBE">
            <w:r>
              <w:t>26.106</w:t>
            </w:r>
          </w:p>
        </w:tc>
        <w:tc>
          <w:tcPr>
            <w:vAlign w:val="center"/>
          </w:tcPr>
          <w:p w14:paraId="56649EE3">
            <w:r>
              <w:t>18</w:t>
            </w:r>
          </w:p>
        </w:tc>
        <w:tc>
          <w:tcPr>
            <w:vAlign w:val="center"/>
          </w:tcPr>
          <w:p w14:paraId="0EB7E317">
            <w:r>
              <w:t>0.700</w:t>
            </w:r>
          </w:p>
        </w:tc>
      </w:tr>
      <w:tr w14:paraId="5778FC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C22C0B">
            <w:r>
              <w:t>2</w:t>
            </w:r>
          </w:p>
        </w:tc>
        <w:tc>
          <w:tcPr>
            <w:vAlign w:val="center"/>
          </w:tcPr>
          <w:p w14:paraId="7DDAF1A2">
            <w:r>
              <w:t>C1815</w:t>
            </w:r>
          </w:p>
        </w:tc>
        <w:tc>
          <w:tcPr>
            <w:vAlign w:val="center"/>
          </w:tcPr>
          <w:p w14:paraId="4CFBEFB6">
            <w:r>
              <w:t>1~2</w:t>
            </w:r>
          </w:p>
        </w:tc>
        <w:tc>
          <w:tcPr>
            <w:vAlign w:val="center"/>
          </w:tcPr>
          <w:p w14:paraId="3F021978">
            <w:r>
              <w:t>20</w:t>
            </w:r>
          </w:p>
        </w:tc>
        <w:tc>
          <w:tcPr>
            <w:vAlign w:val="center"/>
          </w:tcPr>
          <w:p w14:paraId="54632124">
            <w:r>
              <w:t>2.700</w:t>
            </w:r>
          </w:p>
        </w:tc>
        <w:tc>
          <w:tcPr>
            <w:vAlign w:val="center"/>
          </w:tcPr>
          <w:p w14:paraId="021BEEBF">
            <w:r>
              <w:t>54.000</w:t>
            </w:r>
          </w:p>
        </w:tc>
        <w:tc>
          <w:tcPr>
            <w:vAlign w:val="center"/>
          </w:tcPr>
          <w:p w14:paraId="595CF916">
            <w:r>
              <w:t>18</w:t>
            </w:r>
          </w:p>
        </w:tc>
        <w:tc>
          <w:tcPr>
            <w:vAlign w:val="center"/>
          </w:tcPr>
          <w:p w14:paraId="730B1A68">
            <w:r>
              <w:t>0.700</w:t>
            </w:r>
          </w:p>
        </w:tc>
      </w:tr>
      <w:tr w14:paraId="3146F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770A2C">
            <w:r>
              <w:t>3</w:t>
            </w:r>
          </w:p>
        </w:tc>
        <w:tc>
          <w:tcPr>
            <w:vAlign w:val="center"/>
          </w:tcPr>
          <w:p w14:paraId="212CC970">
            <w:r>
              <w:t>C5415</w:t>
            </w:r>
          </w:p>
        </w:tc>
        <w:tc>
          <w:tcPr>
            <w:vAlign w:val="center"/>
          </w:tcPr>
          <w:p w14:paraId="5FEF6238">
            <w:r>
              <w:t>2</w:t>
            </w:r>
          </w:p>
        </w:tc>
        <w:tc>
          <w:tcPr>
            <w:vAlign w:val="center"/>
          </w:tcPr>
          <w:p w14:paraId="136903BD">
            <w:r>
              <w:t>1</w:t>
            </w:r>
          </w:p>
        </w:tc>
        <w:tc>
          <w:tcPr>
            <w:vAlign w:val="center"/>
          </w:tcPr>
          <w:p w14:paraId="69AA3257">
            <w:r>
              <w:t>8.100</w:t>
            </w:r>
          </w:p>
        </w:tc>
        <w:tc>
          <w:tcPr>
            <w:vAlign w:val="center"/>
          </w:tcPr>
          <w:p w14:paraId="7EFA7CFA">
            <w:r>
              <w:t>8.100</w:t>
            </w:r>
          </w:p>
        </w:tc>
        <w:tc>
          <w:tcPr>
            <w:vAlign w:val="center"/>
          </w:tcPr>
          <w:p w14:paraId="5D93B920">
            <w:r>
              <w:t>18</w:t>
            </w:r>
          </w:p>
        </w:tc>
        <w:tc>
          <w:tcPr>
            <w:vAlign w:val="center"/>
          </w:tcPr>
          <w:p w14:paraId="2D138D44">
            <w:r>
              <w:t>0.700</w:t>
            </w:r>
          </w:p>
        </w:tc>
      </w:tr>
      <w:tr w14:paraId="4C8B4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6433718">
            <w:r>
              <w:t>立面总面积(㎡)</w:t>
            </w:r>
          </w:p>
        </w:tc>
        <w:tc>
          <w:tcPr>
            <w:vAlign w:val="center"/>
          </w:tcPr>
          <w:p w14:paraId="71D11A65">
            <w:r>
              <w:t>88.206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1C98183">
            <w:r>
              <w:t>立面平均传热系数</w:t>
            </w:r>
          </w:p>
        </w:tc>
        <w:tc>
          <w:tcPr>
            <w:vAlign w:val="center"/>
          </w:tcPr>
          <w:p w14:paraId="054C79A0">
            <w:r>
              <w:t>0.700</w:t>
            </w:r>
          </w:p>
        </w:tc>
      </w:tr>
    </w:tbl>
    <w:p w14:paraId="3D905D5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AA2DC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BEC8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D6AB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4E43AD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B82CE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51A279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F087CF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F3EB20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B56932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36033F">
            <w:pPr>
              <w:jc w:val="center"/>
            </w:pPr>
            <w:r>
              <w:t>传热系数</w:t>
            </w:r>
          </w:p>
        </w:tc>
      </w:tr>
      <w:tr w14:paraId="1044B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6FF8BC">
            <w:r>
              <w:t>1</w:t>
            </w:r>
          </w:p>
        </w:tc>
        <w:tc>
          <w:tcPr>
            <w:vAlign w:val="center"/>
          </w:tcPr>
          <w:p w14:paraId="01464A2A">
            <w:r>
              <w:t>C1815</w:t>
            </w:r>
          </w:p>
        </w:tc>
        <w:tc>
          <w:tcPr>
            <w:vAlign w:val="center"/>
          </w:tcPr>
          <w:p w14:paraId="7826EFAC">
            <w:r>
              <w:t>1~2</w:t>
            </w:r>
          </w:p>
        </w:tc>
        <w:tc>
          <w:tcPr>
            <w:vAlign w:val="center"/>
          </w:tcPr>
          <w:p w14:paraId="3A321002">
            <w:r>
              <w:t>26</w:t>
            </w:r>
          </w:p>
        </w:tc>
        <w:tc>
          <w:tcPr>
            <w:vAlign w:val="center"/>
          </w:tcPr>
          <w:p w14:paraId="3311AA1D">
            <w:r>
              <w:t>2.700</w:t>
            </w:r>
          </w:p>
        </w:tc>
        <w:tc>
          <w:tcPr>
            <w:vAlign w:val="center"/>
          </w:tcPr>
          <w:p w14:paraId="014DD157">
            <w:r>
              <w:t>70.200</w:t>
            </w:r>
          </w:p>
        </w:tc>
        <w:tc>
          <w:tcPr>
            <w:vAlign w:val="center"/>
          </w:tcPr>
          <w:p w14:paraId="560967B9">
            <w:r>
              <w:t>18</w:t>
            </w:r>
          </w:p>
        </w:tc>
        <w:tc>
          <w:tcPr>
            <w:vAlign w:val="center"/>
          </w:tcPr>
          <w:p w14:paraId="20418592">
            <w:r>
              <w:t>0.700</w:t>
            </w:r>
          </w:p>
        </w:tc>
      </w:tr>
      <w:tr w14:paraId="7B5D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FFEB35">
            <w:r>
              <w:t>2</w:t>
            </w:r>
          </w:p>
        </w:tc>
        <w:tc>
          <w:tcPr>
            <w:vAlign w:val="center"/>
          </w:tcPr>
          <w:p w14:paraId="0D38FD56">
            <w:r>
              <w:t>C1815</w:t>
            </w:r>
          </w:p>
        </w:tc>
        <w:tc>
          <w:tcPr>
            <w:vAlign w:val="center"/>
          </w:tcPr>
          <w:p w14:paraId="4D65AFCC">
            <w:r>
              <w:t>2</w:t>
            </w:r>
          </w:p>
        </w:tc>
        <w:tc>
          <w:tcPr>
            <w:vAlign w:val="center"/>
          </w:tcPr>
          <w:p w14:paraId="269878DC">
            <w:r>
              <w:t>1</w:t>
            </w:r>
          </w:p>
        </w:tc>
        <w:tc>
          <w:tcPr>
            <w:vAlign w:val="center"/>
          </w:tcPr>
          <w:p w14:paraId="04E0CA26">
            <w:r>
              <w:t>2.700</w:t>
            </w:r>
          </w:p>
        </w:tc>
        <w:tc>
          <w:tcPr>
            <w:vAlign w:val="center"/>
          </w:tcPr>
          <w:p w14:paraId="513A8275">
            <w:r>
              <w:t>2.700</w:t>
            </w:r>
          </w:p>
        </w:tc>
        <w:tc>
          <w:tcPr>
            <w:vAlign w:val="center"/>
          </w:tcPr>
          <w:p w14:paraId="67816EDB">
            <w:r>
              <w:t>18</w:t>
            </w:r>
          </w:p>
        </w:tc>
        <w:tc>
          <w:tcPr>
            <w:vAlign w:val="center"/>
          </w:tcPr>
          <w:p w14:paraId="4B72CB18">
            <w:r>
              <w:t>0.700</w:t>
            </w:r>
          </w:p>
        </w:tc>
      </w:tr>
      <w:tr w14:paraId="107B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33DA64">
            <w:r>
              <w:t>3</w:t>
            </w:r>
          </w:p>
        </w:tc>
        <w:tc>
          <w:tcPr>
            <w:vAlign w:val="center"/>
          </w:tcPr>
          <w:p w14:paraId="54A04446">
            <w:r>
              <w:t>C5415</w:t>
            </w:r>
          </w:p>
        </w:tc>
        <w:tc>
          <w:tcPr>
            <w:vAlign w:val="center"/>
          </w:tcPr>
          <w:p w14:paraId="106DF741">
            <w:r>
              <w:t>2</w:t>
            </w:r>
          </w:p>
        </w:tc>
        <w:tc>
          <w:tcPr>
            <w:vAlign w:val="center"/>
          </w:tcPr>
          <w:p w14:paraId="63506E12">
            <w:r>
              <w:t>4</w:t>
            </w:r>
          </w:p>
        </w:tc>
        <w:tc>
          <w:tcPr>
            <w:vAlign w:val="center"/>
          </w:tcPr>
          <w:p w14:paraId="17C1BB06">
            <w:r>
              <w:t>8.100</w:t>
            </w:r>
          </w:p>
        </w:tc>
        <w:tc>
          <w:tcPr>
            <w:vAlign w:val="center"/>
          </w:tcPr>
          <w:p w14:paraId="07B3C20F">
            <w:r>
              <w:t>32.400</w:t>
            </w:r>
          </w:p>
        </w:tc>
        <w:tc>
          <w:tcPr>
            <w:vAlign w:val="center"/>
          </w:tcPr>
          <w:p w14:paraId="21AA5D95">
            <w:r>
              <w:t>18</w:t>
            </w:r>
          </w:p>
        </w:tc>
        <w:tc>
          <w:tcPr>
            <w:vAlign w:val="center"/>
          </w:tcPr>
          <w:p w14:paraId="69E9A378">
            <w:r>
              <w:t>0.700</w:t>
            </w:r>
          </w:p>
        </w:tc>
      </w:tr>
      <w:tr w14:paraId="3105D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014E623">
            <w:r>
              <w:t>立面总面积(㎡)</w:t>
            </w:r>
          </w:p>
        </w:tc>
        <w:tc>
          <w:tcPr>
            <w:vAlign w:val="center"/>
          </w:tcPr>
          <w:p w14:paraId="5C4432E4">
            <w:r>
              <w:t>105.300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4418574">
            <w:r>
              <w:t>立面平均传热系数</w:t>
            </w:r>
          </w:p>
        </w:tc>
        <w:tc>
          <w:tcPr>
            <w:vAlign w:val="center"/>
          </w:tcPr>
          <w:p w14:paraId="2159F971">
            <w:r>
              <w:t>0.700</w:t>
            </w:r>
          </w:p>
        </w:tc>
      </w:tr>
    </w:tbl>
    <w:p w14:paraId="12632E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A1548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48CF8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6031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27DE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BC55DC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304B7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C523B6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AED616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B0678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389138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FE626C">
            <w:pPr>
              <w:jc w:val="center"/>
            </w:pPr>
            <w:r>
              <w:t>传热系数</w:t>
            </w:r>
          </w:p>
        </w:tc>
      </w:tr>
      <w:tr w14:paraId="5919D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9D748C">
            <w:r>
              <w:t>1</w:t>
            </w:r>
          </w:p>
        </w:tc>
        <w:tc>
          <w:tcPr>
            <w:vAlign w:val="center"/>
          </w:tcPr>
          <w:p w14:paraId="56A60B83">
            <w:r>
              <w:t>(玻璃幕墙)</w:t>
            </w:r>
          </w:p>
        </w:tc>
        <w:tc>
          <w:tcPr>
            <w:vAlign w:val="center"/>
          </w:tcPr>
          <w:p w14:paraId="41295AA9">
            <w:r>
              <w:t>1</w:t>
            </w:r>
          </w:p>
        </w:tc>
        <w:tc>
          <w:tcPr>
            <w:vAlign w:val="center"/>
          </w:tcPr>
          <w:p w14:paraId="5A768D96"/>
        </w:tc>
        <w:tc>
          <w:tcPr>
            <w:vAlign w:val="center"/>
          </w:tcPr>
          <w:p w14:paraId="232FF2DF"/>
        </w:tc>
        <w:tc>
          <w:tcPr>
            <w:vAlign w:val="center"/>
          </w:tcPr>
          <w:p w14:paraId="27E64995">
            <w:r>
              <w:t>19.320</w:t>
            </w:r>
          </w:p>
        </w:tc>
        <w:tc>
          <w:tcPr>
            <w:vAlign w:val="center"/>
          </w:tcPr>
          <w:p w14:paraId="003FB3B4">
            <w:r>
              <w:t>117</w:t>
            </w:r>
          </w:p>
        </w:tc>
        <w:tc>
          <w:tcPr>
            <w:vAlign w:val="center"/>
          </w:tcPr>
          <w:p w14:paraId="632B942E">
            <w:r>
              <w:t>0.700</w:t>
            </w:r>
          </w:p>
        </w:tc>
      </w:tr>
      <w:tr w14:paraId="6312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CA1DC3">
            <w:r>
              <w:t>2</w:t>
            </w:r>
          </w:p>
        </w:tc>
        <w:tc>
          <w:tcPr>
            <w:vAlign w:val="center"/>
          </w:tcPr>
          <w:p w14:paraId="668170EA">
            <w:r>
              <w:t>(玻璃幕墙)</w:t>
            </w:r>
          </w:p>
        </w:tc>
        <w:tc>
          <w:tcPr>
            <w:vAlign w:val="center"/>
          </w:tcPr>
          <w:p w14:paraId="2CCC5BBE">
            <w:r>
              <w:t>1</w:t>
            </w:r>
          </w:p>
        </w:tc>
        <w:tc>
          <w:tcPr>
            <w:vAlign w:val="center"/>
          </w:tcPr>
          <w:p w14:paraId="34C085C8"/>
        </w:tc>
        <w:tc>
          <w:tcPr>
            <w:vAlign w:val="center"/>
          </w:tcPr>
          <w:p w14:paraId="675FFCAE"/>
        </w:tc>
        <w:tc>
          <w:tcPr>
            <w:vAlign w:val="center"/>
          </w:tcPr>
          <w:p w14:paraId="2A5D97D8">
            <w:r>
              <w:t>18.000</w:t>
            </w:r>
          </w:p>
        </w:tc>
        <w:tc>
          <w:tcPr>
            <w:vAlign w:val="center"/>
          </w:tcPr>
          <w:p w14:paraId="26EF25B4">
            <w:r>
              <w:t>117</w:t>
            </w:r>
          </w:p>
        </w:tc>
        <w:tc>
          <w:tcPr>
            <w:vAlign w:val="center"/>
          </w:tcPr>
          <w:p w14:paraId="546EEF03">
            <w:r>
              <w:t>0.700</w:t>
            </w:r>
          </w:p>
        </w:tc>
      </w:tr>
      <w:tr w14:paraId="21362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3540A">
            <w:r>
              <w:t>3</w:t>
            </w:r>
          </w:p>
        </w:tc>
        <w:tc>
          <w:tcPr>
            <w:vAlign w:val="center"/>
          </w:tcPr>
          <w:p w14:paraId="2982B041">
            <w:r>
              <w:t>C1815</w:t>
            </w:r>
          </w:p>
        </w:tc>
        <w:tc>
          <w:tcPr>
            <w:vAlign w:val="center"/>
          </w:tcPr>
          <w:p w14:paraId="1D5E1EEC">
            <w:r>
              <w:t>1~2</w:t>
            </w:r>
          </w:p>
        </w:tc>
        <w:tc>
          <w:tcPr>
            <w:vAlign w:val="center"/>
          </w:tcPr>
          <w:p w14:paraId="72344296">
            <w:r>
              <w:t>5</w:t>
            </w:r>
          </w:p>
        </w:tc>
        <w:tc>
          <w:tcPr>
            <w:vAlign w:val="center"/>
          </w:tcPr>
          <w:p w14:paraId="3C306099">
            <w:r>
              <w:t>2.700</w:t>
            </w:r>
          </w:p>
        </w:tc>
        <w:tc>
          <w:tcPr>
            <w:vAlign w:val="center"/>
          </w:tcPr>
          <w:p w14:paraId="3158CF86">
            <w:r>
              <w:t>13.500</w:t>
            </w:r>
          </w:p>
        </w:tc>
        <w:tc>
          <w:tcPr>
            <w:vAlign w:val="center"/>
          </w:tcPr>
          <w:p w14:paraId="63CF8C88">
            <w:r>
              <w:t>18</w:t>
            </w:r>
          </w:p>
        </w:tc>
        <w:tc>
          <w:tcPr>
            <w:vAlign w:val="center"/>
          </w:tcPr>
          <w:p w14:paraId="6F8757F2">
            <w:r>
              <w:t>0.700</w:t>
            </w:r>
          </w:p>
        </w:tc>
      </w:tr>
      <w:tr w14:paraId="4E058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33F09">
            <w:r>
              <w:t>4</w:t>
            </w:r>
          </w:p>
        </w:tc>
        <w:tc>
          <w:tcPr>
            <w:vAlign w:val="center"/>
          </w:tcPr>
          <w:p w14:paraId="2DFE5A5E">
            <w:r>
              <w:t>C1815</w:t>
            </w:r>
          </w:p>
        </w:tc>
        <w:tc>
          <w:tcPr>
            <w:vAlign w:val="center"/>
          </w:tcPr>
          <w:p w14:paraId="14EEF7E8">
            <w:r>
              <w:t>2</w:t>
            </w:r>
          </w:p>
        </w:tc>
        <w:tc>
          <w:tcPr>
            <w:vAlign w:val="center"/>
          </w:tcPr>
          <w:p w14:paraId="0AA80350">
            <w:r>
              <w:t>1</w:t>
            </w:r>
          </w:p>
        </w:tc>
        <w:tc>
          <w:tcPr>
            <w:vAlign w:val="center"/>
          </w:tcPr>
          <w:p w14:paraId="21151474">
            <w:r>
              <w:t>2.700</w:t>
            </w:r>
          </w:p>
        </w:tc>
        <w:tc>
          <w:tcPr>
            <w:vAlign w:val="center"/>
          </w:tcPr>
          <w:p w14:paraId="39DFA020">
            <w:r>
              <w:t>2.700</w:t>
            </w:r>
          </w:p>
        </w:tc>
        <w:tc>
          <w:tcPr>
            <w:vAlign w:val="center"/>
          </w:tcPr>
          <w:p w14:paraId="7DA054DD">
            <w:r>
              <w:t>18</w:t>
            </w:r>
          </w:p>
        </w:tc>
        <w:tc>
          <w:tcPr>
            <w:vAlign w:val="center"/>
          </w:tcPr>
          <w:p w14:paraId="2A7DC64D">
            <w:r>
              <w:t>0.700</w:t>
            </w:r>
          </w:p>
        </w:tc>
      </w:tr>
      <w:tr w14:paraId="7E9E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20981C">
            <w:r>
              <w:t>5</w:t>
            </w:r>
          </w:p>
        </w:tc>
        <w:tc>
          <w:tcPr>
            <w:vAlign w:val="center"/>
          </w:tcPr>
          <w:p w14:paraId="22ABD50A">
            <w:r>
              <w:t>C1815</w:t>
            </w:r>
          </w:p>
        </w:tc>
        <w:tc>
          <w:tcPr>
            <w:vAlign w:val="center"/>
          </w:tcPr>
          <w:p w14:paraId="1BA6A7FC">
            <w:r>
              <w:t>2</w:t>
            </w:r>
          </w:p>
        </w:tc>
        <w:tc>
          <w:tcPr>
            <w:vAlign w:val="center"/>
          </w:tcPr>
          <w:p w14:paraId="1048F1FB">
            <w:r>
              <w:t>1</w:t>
            </w:r>
          </w:p>
        </w:tc>
        <w:tc>
          <w:tcPr>
            <w:vAlign w:val="center"/>
          </w:tcPr>
          <w:p w14:paraId="217B570E">
            <w:r>
              <w:t>2.700</w:t>
            </w:r>
          </w:p>
        </w:tc>
        <w:tc>
          <w:tcPr>
            <w:vAlign w:val="center"/>
          </w:tcPr>
          <w:p w14:paraId="2566058A">
            <w:r>
              <w:t>2.700</w:t>
            </w:r>
          </w:p>
        </w:tc>
        <w:tc>
          <w:tcPr>
            <w:vAlign w:val="center"/>
          </w:tcPr>
          <w:p w14:paraId="2CB8E076">
            <w:r>
              <w:t>18</w:t>
            </w:r>
          </w:p>
        </w:tc>
        <w:tc>
          <w:tcPr>
            <w:vAlign w:val="center"/>
          </w:tcPr>
          <w:p w14:paraId="7278A666">
            <w:r>
              <w:t>0.700</w:t>
            </w:r>
          </w:p>
        </w:tc>
      </w:tr>
      <w:tr w14:paraId="15D77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1381ED">
            <w:r>
              <w:t>6</w:t>
            </w:r>
          </w:p>
        </w:tc>
        <w:tc>
          <w:tcPr>
            <w:vAlign w:val="center"/>
          </w:tcPr>
          <w:p w14:paraId="699269D1">
            <w:r>
              <w:t>C5715</w:t>
            </w:r>
          </w:p>
        </w:tc>
        <w:tc>
          <w:tcPr>
            <w:vAlign w:val="center"/>
          </w:tcPr>
          <w:p w14:paraId="38A47F4A">
            <w:r>
              <w:t>2</w:t>
            </w:r>
          </w:p>
        </w:tc>
        <w:tc>
          <w:tcPr>
            <w:vAlign w:val="center"/>
          </w:tcPr>
          <w:p w14:paraId="39E161C1">
            <w:r>
              <w:t>1</w:t>
            </w:r>
          </w:p>
        </w:tc>
        <w:tc>
          <w:tcPr>
            <w:vAlign w:val="center"/>
          </w:tcPr>
          <w:p w14:paraId="14049312">
            <w:r>
              <w:t>8.547</w:t>
            </w:r>
          </w:p>
        </w:tc>
        <w:tc>
          <w:tcPr>
            <w:vAlign w:val="center"/>
          </w:tcPr>
          <w:p w14:paraId="7EBD512B">
            <w:r>
              <w:t>8.547</w:t>
            </w:r>
          </w:p>
        </w:tc>
        <w:tc>
          <w:tcPr>
            <w:vAlign w:val="center"/>
          </w:tcPr>
          <w:p w14:paraId="237D1D3F">
            <w:r>
              <w:t>18</w:t>
            </w:r>
          </w:p>
        </w:tc>
        <w:tc>
          <w:tcPr>
            <w:vAlign w:val="center"/>
          </w:tcPr>
          <w:p w14:paraId="201417E9">
            <w:r>
              <w:t>0.700</w:t>
            </w:r>
          </w:p>
        </w:tc>
      </w:tr>
      <w:tr w14:paraId="041A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741E406">
            <w:r>
              <w:t>立面总面积(㎡)</w:t>
            </w:r>
          </w:p>
        </w:tc>
        <w:tc>
          <w:tcPr>
            <w:vAlign w:val="center"/>
          </w:tcPr>
          <w:p w14:paraId="3FFBAB3E">
            <w:r>
              <w:t>64.767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BDD8770">
            <w:r>
              <w:t>立面平均传热系数</w:t>
            </w:r>
          </w:p>
        </w:tc>
        <w:tc>
          <w:tcPr>
            <w:vAlign w:val="center"/>
          </w:tcPr>
          <w:p w14:paraId="1EE8185F">
            <w:r>
              <w:t>0.700</w:t>
            </w:r>
          </w:p>
        </w:tc>
      </w:tr>
    </w:tbl>
    <w:p w14:paraId="03415A8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A516D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23C500A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E337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778E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B62B4C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2E19E0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84D291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6F2E1A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BB5165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57F115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462048">
            <w:pPr>
              <w:jc w:val="center"/>
            </w:pPr>
            <w:r>
              <w:t>传热系数</w:t>
            </w:r>
          </w:p>
        </w:tc>
      </w:tr>
      <w:tr w14:paraId="47305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E7BF7C">
            <w:r>
              <w:t>1</w:t>
            </w:r>
          </w:p>
        </w:tc>
        <w:tc>
          <w:tcPr>
            <w:vAlign w:val="center"/>
          </w:tcPr>
          <w:p w14:paraId="50589C77">
            <w:r>
              <w:t>C1815</w:t>
            </w:r>
          </w:p>
        </w:tc>
        <w:tc>
          <w:tcPr>
            <w:vAlign w:val="center"/>
          </w:tcPr>
          <w:p w14:paraId="0FFE3693">
            <w:r>
              <w:t>1~2</w:t>
            </w:r>
          </w:p>
        </w:tc>
        <w:tc>
          <w:tcPr>
            <w:vAlign w:val="center"/>
          </w:tcPr>
          <w:p w14:paraId="205C4DC7">
            <w:r>
              <w:t>8</w:t>
            </w:r>
          </w:p>
        </w:tc>
        <w:tc>
          <w:tcPr>
            <w:vAlign w:val="center"/>
          </w:tcPr>
          <w:p w14:paraId="10D76CF2">
            <w:r>
              <w:t>2.700</w:t>
            </w:r>
          </w:p>
        </w:tc>
        <w:tc>
          <w:tcPr>
            <w:vAlign w:val="center"/>
          </w:tcPr>
          <w:p w14:paraId="20E62C6C">
            <w:r>
              <w:t>21.600</w:t>
            </w:r>
          </w:p>
        </w:tc>
        <w:tc>
          <w:tcPr>
            <w:vAlign w:val="center"/>
          </w:tcPr>
          <w:p w14:paraId="30FA7EE7">
            <w:r>
              <w:t>18</w:t>
            </w:r>
          </w:p>
        </w:tc>
        <w:tc>
          <w:tcPr>
            <w:vAlign w:val="center"/>
          </w:tcPr>
          <w:p w14:paraId="730821B0">
            <w:r>
              <w:t>0.700</w:t>
            </w:r>
          </w:p>
        </w:tc>
      </w:tr>
      <w:tr w14:paraId="42FB4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96853">
            <w:r>
              <w:t>2</w:t>
            </w:r>
          </w:p>
        </w:tc>
        <w:tc>
          <w:tcPr>
            <w:vAlign w:val="center"/>
          </w:tcPr>
          <w:p w14:paraId="6B268F8D">
            <w:r>
              <w:t>C1815</w:t>
            </w:r>
          </w:p>
        </w:tc>
        <w:tc>
          <w:tcPr>
            <w:vAlign w:val="center"/>
          </w:tcPr>
          <w:p w14:paraId="1E3D55E3">
            <w:r>
              <w:t>2</w:t>
            </w:r>
          </w:p>
        </w:tc>
        <w:tc>
          <w:tcPr>
            <w:vAlign w:val="center"/>
          </w:tcPr>
          <w:p w14:paraId="1AB36297">
            <w:r>
              <w:t>2</w:t>
            </w:r>
          </w:p>
        </w:tc>
        <w:tc>
          <w:tcPr>
            <w:vAlign w:val="center"/>
          </w:tcPr>
          <w:p w14:paraId="493F3C55">
            <w:r>
              <w:t>2.700</w:t>
            </w:r>
          </w:p>
        </w:tc>
        <w:tc>
          <w:tcPr>
            <w:vAlign w:val="center"/>
          </w:tcPr>
          <w:p w14:paraId="0D2D9DD3">
            <w:r>
              <w:t>5.400</w:t>
            </w:r>
          </w:p>
        </w:tc>
        <w:tc>
          <w:tcPr>
            <w:vAlign w:val="center"/>
          </w:tcPr>
          <w:p w14:paraId="2CC1927B">
            <w:r>
              <w:t>18</w:t>
            </w:r>
          </w:p>
        </w:tc>
        <w:tc>
          <w:tcPr>
            <w:vAlign w:val="center"/>
          </w:tcPr>
          <w:p w14:paraId="063A727C">
            <w:r>
              <w:t>0.700</w:t>
            </w:r>
          </w:p>
        </w:tc>
      </w:tr>
      <w:tr w14:paraId="076F4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1E417E">
            <w:r>
              <w:t>3</w:t>
            </w:r>
          </w:p>
        </w:tc>
        <w:tc>
          <w:tcPr>
            <w:vAlign w:val="center"/>
          </w:tcPr>
          <w:p w14:paraId="5549C5D4">
            <w:r>
              <w:t>C2415</w:t>
            </w:r>
          </w:p>
        </w:tc>
        <w:tc>
          <w:tcPr>
            <w:vAlign w:val="center"/>
          </w:tcPr>
          <w:p w14:paraId="7D2994DB">
            <w:r>
              <w:t>1</w:t>
            </w:r>
          </w:p>
        </w:tc>
        <w:tc>
          <w:tcPr>
            <w:vAlign w:val="center"/>
          </w:tcPr>
          <w:p w14:paraId="4C92F913">
            <w:r>
              <w:t>1</w:t>
            </w:r>
          </w:p>
        </w:tc>
        <w:tc>
          <w:tcPr>
            <w:vAlign w:val="center"/>
          </w:tcPr>
          <w:p w14:paraId="6B8CA4E2">
            <w:r>
              <w:t>3.600</w:t>
            </w:r>
          </w:p>
        </w:tc>
        <w:tc>
          <w:tcPr>
            <w:vAlign w:val="center"/>
          </w:tcPr>
          <w:p w14:paraId="2AEC4617">
            <w:r>
              <w:t>3.600</w:t>
            </w:r>
          </w:p>
        </w:tc>
        <w:tc>
          <w:tcPr>
            <w:vAlign w:val="center"/>
          </w:tcPr>
          <w:p w14:paraId="250A354C">
            <w:r>
              <w:t>18</w:t>
            </w:r>
          </w:p>
        </w:tc>
        <w:tc>
          <w:tcPr>
            <w:vAlign w:val="center"/>
          </w:tcPr>
          <w:p w14:paraId="71AE42F0">
            <w:r>
              <w:t>0.700</w:t>
            </w:r>
          </w:p>
        </w:tc>
      </w:tr>
      <w:tr w14:paraId="66FB8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71621F7">
            <w:r>
              <w:t>立面总面积(㎡)</w:t>
            </w:r>
          </w:p>
        </w:tc>
        <w:tc>
          <w:tcPr>
            <w:vAlign w:val="center"/>
          </w:tcPr>
          <w:p w14:paraId="243339F8">
            <w:r>
              <w:t>30.600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3A7ED40">
            <w:r>
              <w:t>立面平均传热系数</w:t>
            </w:r>
          </w:p>
        </w:tc>
        <w:tc>
          <w:tcPr>
            <w:vAlign w:val="center"/>
          </w:tcPr>
          <w:p w14:paraId="7EFE60ED">
            <w:r>
              <w:t>0.700</w:t>
            </w:r>
          </w:p>
        </w:tc>
      </w:tr>
    </w:tbl>
    <w:p w14:paraId="271C7FF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D2DF7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29B0D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F4A4C5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58B4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15F0F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08C1E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4DB87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64C3CA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E19BAD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57A8C0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2238DF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7C4CF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7FFC44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77F7A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2C201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B4EA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54EE9">
            <w:r>
              <w:t>1</w:t>
            </w:r>
          </w:p>
        </w:tc>
        <w:tc>
          <w:tcPr>
            <w:vAlign w:val="center"/>
          </w:tcPr>
          <w:p w14:paraId="5CBA9EDC">
            <w:r>
              <w:t>C17415</w:t>
            </w:r>
          </w:p>
        </w:tc>
        <w:tc>
          <w:tcPr>
            <w:vAlign w:val="center"/>
          </w:tcPr>
          <w:p w14:paraId="425AADDB">
            <w:r>
              <w:t>2</w:t>
            </w:r>
          </w:p>
        </w:tc>
        <w:tc>
          <w:tcPr>
            <w:vAlign w:val="center"/>
          </w:tcPr>
          <w:p w14:paraId="3182071A">
            <w:r>
              <w:t>1</w:t>
            </w:r>
          </w:p>
        </w:tc>
        <w:tc>
          <w:tcPr>
            <w:vAlign w:val="center"/>
          </w:tcPr>
          <w:p w14:paraId="0200AE8F">
            <w:r>
              <w:t>26.106</w:t>
            </w:r>
          </w:p>
        </w:tc>
        <w:tc>
          <w:tcPr>
            <w:vAlign w:val="center"/>
          </w:tcPr>
          <w:p w14:paraId="03742B8B">
            <w:r>
              <w:t>26.106</w:t>
            </w:r>
          </w:p>
        </w:tc>
        <w:tc>
          <w:tcPr>
            <w:vAlign w:val="center"/>
          </w:tcPr>
          <w:p w14:paraId="69EA76D2">
            <w:r>
              <w:t>18</w:t>
            </w:r>
          </w:p>
        </w:tc>
        <w:tc>
          <w:tcPr>
            <w:vAlign w:val="center"/>
          </w:tcPr>
          <w:p w14:paraId="528C4528">
            <w:r>
              <w:t>0.365</w:t>
            </w:r>
          </w:p>
        </w:tc>
        <w:tc>
          <w:tcPr>
            <w:vAlign w:val="center"/>
          </w:tcPr>
          <w:p w14:paraId="22A58E17">
            <w:r>
              <w:t>平板遮阳0</w:t>
            </w:r>
          </w:p>
        </w:tc>
        <w:tc>
          <w:tcPr>
            <w:vAlign w:val="center"/>
          </w:tcPr>
          <w:p w14:paraId="097C4685">
            <w:r>
              <w:t>0.740</w:t>
            </w:r>
          </w:p>
        </w:tc>
        <w:tc>
          <w:tcPr>
            <w:vAlign w:val="center"/>
          </w:tcPr>
          <w:p w14:paraId="071397DC">
            <w:r>
              <w:t>0.270</w:t>
            </w:r>
          </w:p>
        </w:tc>
      </w:tr>
      <w:tr w14:paraId="4FE8F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7EE5D">
            <w:r>
              <w:t>2</w:t>
            </w:r>
          </w:p>
        </w:tc>
        <w:tc>
          <w:tcPr>
            <w:vAlign w:val="center"/>
          </w:tcPr>
          <w:p w14:paraId="67063C2E">
            <w:r>
              <w:t>C1815</w:t>
            </w:r>
          </w:p>
        </w:tc>
        <w:tc>
          <w:tcPr>
            <w:vAlign w:val="center"/>
          </w:tcPr>
          <w:p w14:paraId="5161F3EA">
            <w:r>
              <w:t>1~2</w:t>
            </w:r>
          </w:p>
        </w:tc>
        <w:tc>
          <w:tcPr>
            <w:vAlign w:val="center"/>
          </w:tcPr>
          <w:p w14:paraId="520DCF47">
            <w:r>
              <w:t>20</w:t>
            </w:r>
          </w:p>
        </w:tc>
        <w:tc>
          <w:tcPr>
            <w:vAlign w:val="center"/>
          </w:tcPr>
          <w:p w14:paraId="4D343434">
            <w:r>
              <w:t>2.700</w:t>
            </w:r>
          </w:p>
        </w:tc>
        <w:tc>
          <w:tcPr>
            <w:vAlign w:val="center"/>
          </w:tcPr>
          <w:p w14:paraId="7147C557">
            <w:r>
              <w:t>54.000</w:t>
            </w:r>
          </w:p>
        </w:tc>
        <w:tc>
          <w:tcPr>
            <w:vAlign w:val="center"/>
          </w:tcPr>
          <w:p w14:paraId="7D91E7BC">
            <w:r>
              <w:t>18</w:t>
            </w:r>
          </w:p>
        </w:tc>
        <w:tc>
          <w:tcPr>
            <w:vAlign w:val="center"/>
          </w:tcPr>
          <w:p w14:paraId="6B15EA84">
            <w:r>
              <w:t>0.365</w:t>
            </w:r>
          </w:p>
        </w:tc>
        <w:tc>
          <w:tcPr>
            <w:vAlign w:val="center"/>
          </w:tcPr>
          <w:p w14:paraId="689A1EA0">
            <w:r>
              <w:t>平板遮阳0</w:t>
            </w:r>
          </w:p>
        </w:tc>
        <w:tc>
          <w:tcPr>
            <w:vAlign w:val="center"/>
          </w:tcPr>
          <w:p w14:paraId="3F139802">
            <w:r>
              <w:t>0.740</w:t>
            </w:r>
          </w:p>
        </w:tc>
        <w:tc>
          <w:tcPr>
            <w:vAlign w:val="center"/>
          </w:tcPr>
          <w:p w14:paraId="4DA638BE">
            <w:r>
              <w:t>0.270</w:t>
            </w:r>
          </w:p>
        </w:tc>
      </w:tr>
      <w:tr w14:paraId="1648A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46D6C8">
            <w:r>
              <w:t>3</w:t>
            </w:r>
          </w:p>
        </w:tc>
        <w:tc>
          <w:tcPr>
            <w:vAlign w:val="center"/>
          </w:tcPr>
          <w:p w14:paraId="7DF9D5CA">
            <w:r>
              <w:t>C5415</w:t>
            </w:r>
          </w:p>
        </w:tc>
        <w:tc>
          <w:tcPr>
            <w:vAlign w:val="center"/>
          </w:tcPr>
          <w:p w14:paraId="541D6F82">
            <w:r>
              <w:t>2</w:t>
            </w:r>
          </w:p>
        </w:tc>
        <w:tc>
          <w:tcPr>
            <w:vAlign w:val="center"/>
          </w:tcPr>
          <w:p w14:paraId="7D26650A">
            <w:r>
              <w:t>1</w:t>
            </w:r>
          </w:p>
        </w:tc>
        <w:tc>
          <w:tcPr>
            <w:vAlign w:val="center"/>
          </w:tcPr>
          <w:p w14:paraId="580780BB">
            <w:r>
              <w:t>8.100</w:t>
            </w:r>
          </w:p>
        </w:tc>
        <w:tc>
          <w:tcPr>
            <w:vAlign w:val="center"/>
          </w:tcPr>
          <w:p w14:paraId="534CE24C">
            <w:r>
              <w:t>8.100</w:t>
            </w:r>
          </w:p>
        </w:tc>
        <w:tc>
          <w:tcPr>
            <w:vAlign w:val="center"/>
          </w:tcPr>
          <w:p w14:paraId="6F5F3F26">
            <w:r>
              <w:t>18</w:t>
            </w:r>
          </w:p>
        </w:tc>
        <w:tc>
          <w:tcPr>
            <w:vAlign w:val="center"/>
          </w:tcPr>
          <w:p w14:paraId="1F24858D">
            <w:r>
              <w:t>0.365</w:t>
            </w:r>
          </w:p>
        </w:tc>
        <w:tc>
          <w:tcPr>
            <w:vAlign w:val="center"/>
          </w:tcPr>
          <w:p w14:paraId="207788D4">
            <w:r>
              <w:t>平板遮阳0</w:t>
            </w:r>
          </w:p>
        </w:tc>
        <w:tc>
          <w:tcPr>
            <w:vAlign w:val="center"/>
          </w:tcPr>
          <w:p w14:paraId="250E80D2">
            <w:r>
              <w:t>0.740</w:t>
            </w:r>
          </w:p>
        </w:tc>
        <w:tc>
          <w:tcPr>
            <w:vAlign w:val="center"/>
          </w:tcPr>
          <w:p w14:paraId="42B47F5F">
            <w:r>
              <w:t>0.270</w:t>
            </w:r>
          </w:p>
        </w:tc>
      </w:tr>
      <w:tr w14:paraId="32A3E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69069DD">
            <w:r>
              <w:t>立面总面积(㎡)</w:t>
            </w:r>
          </w:p>
        </w:tc>
        <w:tc>
          <w:tcPr>
            <w:vAlign w:val="center"/>
          </w:tcPr>
          <w:p w14:paraId="3B86D026">
            <w:r>
              <w:t>88.206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E5C5C83">
            <w:r>
              <w:t>综合太阳得热系数</w:t>
            </w:r>
          </w:p>
        </w:tc>
        <w:tc>
          <w:tcPr>
            <w:vAlign w:val="center"/>
          </w:tcPr>
          <w:p w14:paraId="54EF4233">
            <w:r>
              <w:t>0.270</w:t>
            </w:r>
          </w:p>
        </w:tc>
      </w:tr>
    </w:tbl>
    <w:p w14:paraId="309821C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EF591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07ED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E984B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4B455A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71F86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CADDB7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196261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DF02EA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C58917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4141DB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A3C4F45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1AB277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41CE3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2DB8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F822C7">
            <w:r>
              <w:t>1</w:t>
            </w:r>
          </w:p>
        </w:tc>
        <w:tc>
          <w:tcPr>
            <w:vAlign w:val="center"/>
          </w:tcPr>
          <w:p w14:paraId="3F13B04C">
            <w:r>
              <w:t>C1815</w:t>
            </w:r>
          </w:p>
        </w:tc>
        <w:tc>
          <w:tcPr>
            <w:vAlign w:val="center"/>
          </w:tcPr>
          <w:p w14:paraId="48A5738C">
            <w:r>
              <w:t>1~2</w:t>
            </w:r>
          </w:p>
        </w:tc>
        <w:tc>
          <w:tcPr>
            <w:vAlign w:val="center"/>
          </w:tcPr>
          <w:p w14:paraId="2E37D0AB">
            <w:r>
              <w:t>26</w:t>
            </w:r>
          </w:p>
        </w:tc>
        <w:tc>
          <w:tcPr>
            <w:vAlign w:val="center"/>
          </w:tcPr>
          <w:p w14:paraId="5364C53F">
            <w:r>
              <w:t>2.700</w:t>
            </w:r>
          </w:p>
        </w:tc>
        <w:tc>
          <w:tcPr>
            <w:vAlign w:val="center"/>
          </w:tcPr>
          <w:p w14:paraId="4A08B7C0">
            <w:r>
              <w:t>70.200</w:t>
            </w:r>
          </w:p>
        </w:tc>
        <w:tc>
          <w:tcPr>
            <w:vAlign w:val="center"/>
          </w:tcPr>
          <w:p w14:paraId="2957C4F9">
            <w:r>
              <w:t>18</w:t>
            </w:r>
          </w:p>
        </w:tc>
        <w:tc>
          <w:tcPr>
            <w:vAlign w:val="center"/>
          </w:tcPr>
          <w:p w14:paraId="7B1E87E8">
            <w:r>
              <w:t>0.365</w:t>
            </w:r>
          </w:p>
        </w:tc>
        <w:tc>
          <w:tcPr>
            <w:vAlign w:val="center"/>
          </w:tcPr>
          <w:p w14:paraId="29BFD318">
            <w:r>
              <w:t>平板遮阳0</w:t>
            </w:r>
          </w:p>
        </w:tc>
        <w:tc>
          <w:tcPr>
            <w:vAlign w:val="center"/>
          </w:tcPr>
          <w:p w14:paraId="26F25343">
            <w:r>
              <w:t>0.852</w:t>
            </w:r>
          </w:p>
        </w:tc>
        <w:tc>
          <w:tcPr>
            <w:vAlign w:val="center"/>
          </w:tcPr>
          <w:p w14:paraId="0CEF17DA">
            <w:r>
              <w:t>0.311</w:t>
            </w:r>
          </w:p>
        </w:tc>
      </w:tr>
      <w:tr w14:paraId="361DC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F5387">
            <w:r>
              <w:t>2</w:t>
            </w:r>
          </w:p>
        </w:tc>
        <w:tc>
          <w:tcPr>
            <w:vAlign w:val="center"/>
          </w:tcPr>
          <w:p w14:paraId="7DB956EE">
            <w:r>
              <w:t>C1815</w:t>
            </w:r>
          </w:p>
        </w:tc>
        <w:tc>
          <w:tcPr>
            <w:vAlign w:val="center"/>
          </w:tcPr>
          <w:p w14:paraId="57A3BFB6">
            <w:r>
              <w:t>2</w:t>
            </w:r>
          </w:p>
        </w:tc>
        <w:tc>
          <w:tcPr>
            <w:vAlign w:val="center"/>
          </w:tcPr>
          <w:p w14:paraId="5874FB82">
            <w:r>
              <w:t>1</w:t>
            </w:r>
          </w:p>
        </w:tc>
        <w:tc>
          <w:tcPr>
            <w:vAlign w:val="center"/>
          </w:tcPr>
          <w:p w14:paraId="03C3710E">
            <w:r>
              <w:t>2.700</w:t>
            </w:r>
          </w:p>
        </w:tc>
        <w:tc>
          <w:tcPr>
            <w:vAlign w:val="center"/>
          </w:tcPr>
          <w:p w14:paraId="1C2E544B">
            <w:r>
              <w:t>2.700</w:t>
            </w:r>
          </w:p>
        </w:tc>
        <w:tc>
          <w:tcPr>
            <w:vAlign w:val="center"/>
          </w:tcPr>
          <w:p w14:paraId="6D11F56E">
            <w:r>
              <w:t>18</w:t>
            </w:r>
          </w:p>
        </w:tc>
        <w:tc>
          <w:tcPr>
            <w:vAlign w:val="center"/>
          </w:tcPr>
          <w:p w14:paraId="195980C3">
            <w:r>
              <w:t>0.365</w:t>
            </w:r>
          </w:p>
        </w:tc>
        <w:tc>
          <w:tcPr>
            <w:vAlign w:val="center"/>
          </w:tcPr>
          <w:p w14:paraId="4D40A14A">
            <w:r>
              <w:t>自定义遮阳0</w:t>
            </w:r>
          </w:p>
        </w:tc>
        <w:tc>
          <w:tcPr>
            <w:vAlign w:val="center"/>
          </w:tcPr>
          <w:p w14:paraId="034406A8">
            <w:r>
              <w:t>0.750</w:t>
            </w:r>
          </w:p>
        </w:tc>
        <w:tc>
          <w:tcPr>
            <w:vAlign w:val="center"/>
          </w:tcPr>
          <w:p w14:paraId="72084E39">
            <w:r>
              <w:t>0.274</w:t>
            </w:r>
          </w:p>
        </w:tc>
      </w:tr>
      <w:tr w14:paraId="45EAE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87EC2C">
            <w:r>
              <w:t>3</w:t>
            </w:r>
          </w:p>
        </w:tc>
        <w:tc>
          <w:tcPr>
            <w:vAlign w:val="center"/>
          </w:tcPr>
          <w:p w14:paraId="242433AE">
            <w:r>
              <w:t>C5415</w:t>
            </w:r>
          </w:p>
        </w:tc>
        <w:tc>
          <w:tcPr>
            <w:vAlign w:val="center"/>
          </w:tcPr>
          <w:p w14:paraId="6F169AC6">
            <w:r>
              <w:t>2</w:t>
            </w:r>
          </w:p>
        </w:tc>
        <w:tc>
          <w:tcPr>
            <w:vAlign w:val="center"/>
          </w:tcPr>
          <w:p w14:paraId="6799A6E8">
            <w:r>
              <w:t>4</w:t>
            </w:r>
          </w:p>
        </w:tc>
        <w:tc>
          <w:tcPr>
            <w:vAlign w:val="center"/>
          </w:tcPr>
          <w:p w14:paraId="1E1D752A">
            <w:r>
              <w:t>8.100</w:t>
            </w:r>
          </w:p>
        </w:tc>
        <w:tc>
          <w:tcPr>
            <w:vAlign w:val="center"/>
          </w:tcPr>
          <w:p w14:paraId="010E6D75">
            <w:r>
              <w:t>32.400</w:t>
            </w:r>
          </w:p>
        </w:tc>
        <w:tc>
          <w:tcPr>
            <w:vAlign w:val="center"/>
          </w:tcPr>
          <w:p w14:paraId="3EB28FEE">
            <w:r>
              <w:t>18</w:t>
            </w:r>
          </w:p>
        </w:tc>
        <w:tc>
          <w:tcPr>
            <w:vAlign w:val="center"/>
          </w:tcPr>
          <w:p w14:paraId="65CBC07A">
            <w:r>
              <w:t>0.365</w:t>
            </w:r>
          </w:p>
        </w:tc>
        <w:tc>
          <w:tcPr>
            <w:vAlign w:val="center"/>
          </w:tcPr>
          <w:p w14:paraId="7A609786">
            <w:r>
              <w:t>平板遮阳0</w:t>
            </w:r>
          </w:p>
        </w:tc>
        <w:tc>
          <w:tcPr>
            <w:vAlign w:val="center"/>
          </w:tcPr>
          <w:p w14:paraId="27C64692">
            <w:r>
              <w:t>0.852</w:t>
            </w:r>
          </w:p>
        </w:tc>
        <w:tc>
          <w:tcPr>
            <w:vAlign w:val="center"/>
          </w:tcPr>
          <w:p w14:paraId="0B074E15">
            <w:r>
              <w:t>0.311</w:t>
            </w:r>
          </w:p>
        </w:tc>
      </w:tr>
      <w:tr w14:paraId="2A02F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ED18CAF">
            <w:r>
              <w:t>立面总面积(㎡)</w:t>
            </w:r>
          </w:p>
        </w:tc>
        <w:tc>
          <w:tcPr>
            <w:vAlign w:val="center"/>
          </w:tcPr>
          <w:p w14:paraId="6E6B73E3">
            <w:r>
              <w:t>105.300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D90CEC7">
            <w:r>
              <w:t>综合太阳得热系数</w:t>
            </w:r>
          </w:p>
        </w:tc>
        <w:tc>
          <w:tcPr>
            <w:vAlign w:val="center"/>
          </w:tcPr>
          <w:p w14:paraId="1C4DE61F">
            <w:r>
              <w:t>0.310</w:t>
            </w:r>
          </w:p>
        </w:tc>
      </w:tr>
    </w:tbl>
    <w:p w14:paraId="5D59A9A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FA466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CAF01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3477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C996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65A97A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22D26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8DDB14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BD1665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D8375A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1613CA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6E46B4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229CBA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EBCDB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56592E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12F5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CA528">
            <w:r>
              <w:t>1</w:t>
            </w:r>
          </w:p>
        </w:tc>
        <w:tc>
          <w:tcPr>
            <w:vAlign w:val="center"/>
          </w:tcPr>
          <w:p w14:paraId="6F25B272">
            <w:r>
              <w:t>(玻璃幕墙)</w:t>
            </w:r>
          </w:p>
        </w:tc>
        <w:tc>
          <w:tcPr>
            <w:vAlign w:val="center"/>
          </w:tcPr>
          <w:p w14:paraId="732529E9">
            <w:r>
              <w:t>1</w:t>
            </w:r>
          </w:p>
        </w:tc>
        <w:tc>
          <w:tcPr>
            <w:vAlign w:val="center"/>
          </w:tcPr>
          <w:p w14:paraId="44AA468A"/>
        </w:tc>
        <w:tc>
          <w:tcPr>
            <w:vAlign w:val="center"/>
          </w:tcPr>
          <w:p w14:paraId="37AB9B8F"/>
        </w:tc>
        <w:tc>
          <w:tcPr>
            <w:vAlign w:val="center"/>
          </w:tcPr>
          <w:p w14:paraId="7246671F">
            <w:r>
              <w:t>19.320</w:t>
            </w:r>
          </w:p>
        </w:tc>
        <w:tc>
          <w:tcPr>
            <w:vAlign w:val="center"/>
          </w:tcPr>
          <w:p w14:paraId="48825EBF">
            <w:r>
              <w:t>117</w:t>
            </w:r>
          </w:p>
        </w:tc>
        <w:tc>
          <w:tcPr>
            <w:vAlign w:val="center"/>
          </w:tcPr>
          <w:p w14:paraId="26255174">
            <w:r>
              <w:t>0.365</w:t>
            </w:r>
          </w:p>
        </w:tc>
        <w:tc>
          <w:tcPr>
            <w:vAlign w:val="center"/>
          </w:tcPr>
          <w:p w14:paraId="5ECA14AB">
            <w:r>
              <w:t>平板遮阳0</w:t>
            </w:r>
          </w:p>
        </w:tc>
        <w:tc>
          <w:tcPr>
            <w:vAlign w:val="center"/>
          </w:tcPr>
          <w:p w14:paraId="6E332288">
            <w:r>
              <w:t>0.922</w:t>
            </w:r>
          </w:p>
        </w:tc>
        <w:tc>
          <w:tcPr>
            <w:vAlign w:val="center"/>
          </w:tcPr>
          <w:p w14:paraId="5FB0A637">
            <w:r>
              <w:t>0.336</w:t>
            </w:r>
          </w:p>
        </w:tc>
      </w:tr>
      <w:tr w14:paraId="7D148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B21A93">
            <w:r>
              <w:t>2</w:t>
            </w:r>
          </w:p>
        </w:tc>
        <w:tc>
          <w:tcPr>
            <w:vAlign w:val="center"/>
          </w:tcPr>
          <w:p w14:paraId="22459EA9">
            <w:r>
              <w:t>(玻璃幕墙)</w:t>
            </w:r>
          </w:p>
        </w:tc>
        <w:tc>
          <w:tcPr>
            <w:vAlign w:val="center"/>
          </w:tcPr>
          <w:p w14:paraId="48352E93">
            <w:r>
              <w:t>1</w:t>
            </w:r>
          </w:p>
        </w:tc>
        <w:tc>
          <w:tcPr>
            <w:vAlign w:val="center"/>
          </w:tcPr>
          <w:p w14:paraId="2565B0C8"/>
        </w:tc>
        <w:tc>
          <w:tcPr>
            <w:vAlign w:val="center"/>
          </w:tcPr>
          <w:p w14:paraId="6E4E6DED"/>
        </w:tc>
        <w:tc>
          <w:tcPr>
            <w:vAlign w:val="center"/>
          </w:tcPr>
          <w:p w14:paraId="58903506">
            <w:r>
              <w:t>18.000</w:t>
            </w:r>
          </w:p>
        </w:tc>
        <w:tc>
          <w:tcPr>
            <w:vAlign w:val="center"/>
          </w:tcPr>
          <w:p w14:paraId="01D76CD9">
            <w:r>
              <w:t>117</w:t>
            </w:r>
          </w:p>
        </w:tc>
        <w:tc>
          <w:tcPr>
            <w:vAlign w:val="center"/>
          </w:tcPr>
          <w:p w14:paraId="19C42636">
            <w:r>
              <w:t>0.365</w:t>
            </w:r>
          </w:p>
        </w:tc>
        <w:tc>
          <w:tcPr>
            <w:vAlign w:val="center"/>
          </w:tcPr>
          <w:p w14:paraId="66D43638">
            <w:r>
              <w:t>平板遮阳0</w:t>
            </w:r>
          </w:p>
        </w:tc>
        <w:tc>
          <w:tcPr>
            <w:vAlign w:val="center"/>
          </w:tcPr>
          <w:p w14:paraId="2200C19F">
            <w:r>
              <w:t>0.862</w:t>
            </w:r>
          </w:p>
        </w:tc>
        <w:tc>
          <w:tcPr>
            <w:vAlign w:val="center"/>
          </w:tcPr>
          <w:p w14:paraId="370E00D5">
            <w:r>
              <w:t>0.315</w:t>
            </w:r>
          </w:p>
        </w:tc>
      </w:tr>
      <w:tr w14:paraId="4952A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A534CF">
            <w:r>
              <w:t>3</w:t>
            </w:r>
          </w:p>
        </w:tc>
        <w:tc>
          <w:tcPr>
            <w:vAlign w:val="center"/>
          </w:tcPr>
          <w:p w14:paraId="34ECB4AE">
            <w:r>
              <w:t>C1815</w:t>
            </w:r>
          </w:p>
        </w:tc>
        <w:tc>
          <w:tcPr>
            <w:vAlign w:val="center"/>
          </w:tcPr>
          <w:p w14:paraId="6A78D892">
            <w:r>
              <w:t>1~2</w:t>
            </w:r>
          </w:p>
        </w:tc>
        <w:tc>
          <w:tcPr>
            <w:vAlign w:val="center"/>
          </w:tcPr>
          <w:p w14:paraId="0565A6A4">
            <w:r>
              <w:t>5</w:t>
            </w:r>
          </w:p>
        </w:tc>
        <w:tc>
          <w:tcPr>
            <w:vAlign w:val="center"/>
          </w:tcPr>
          <w:p w14:paraId="1714F512">
            <w:r>
              <w:t>2.700</w:t>
            </w:r>
          </w:p>
        </w:tc>
        <w:tc>
          <w:tcPr>
            <w:vAlign w:val="center"/>
          </w:tcPr>
          <w:p w14:paraId="20FEF1DD">
            <w:r>
              <w:t>13.500</w:t>
            </w:r>
          </w:p>
        </w:tc>
        <w:tc>
          <w:tcPr>
            <w:vAlign w:val="center"/>
          </w:tcPr>
          <w:p w14:paraId="49BFFAC5">
            <w:r>
              <w:t>18</w:t>
            </w:r>
          </w:p>
        </w:tc>
        <w:tc>
          <w:tcPr>
            <w:vAlign w:val="center"/>
          </w:tcPr>
          <w:p w14:paraId="121E1E83">
            <w:r>
              <w:t>0.365</w:t>
            </w:r>
          </w:p>
        </w:tc>
        <w:tc>
          <w:tcPr>
            <w:vAlign w:val="center"/>
          </w:tcPr>
          <w:p w14:paraId="49A21FC5">
            <w:r>
              <w:t>自定义遮阳0</w:t>
            </w:r>
          </w:p>
        </w:tc>
        <w:tc>
          <w:tcPr>
            <w:vAlign w:val="center"/>
          </w:tcPr>
          <w:p w14:paraId="22E82E43">
            <w:r>
              <w:t>0.750</w:t>
            </w:r>
          </w:p>
        </w:tc>
        <w:tc>
          <w:tcPr>
            <w:vAlign w:val="center"/>
          </w:tcPr>
          <w:p w14:paraId="4AC06CCA">
            <w:r>
              <w:t>0.274</w:t>
            </w:r>
          </w:p>
        </w:tc>
      </w:tr>
      <w:tr w14:paraId="6FBEF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19FFFD">
            <w:r>
              <w:t>4</w:t>
            </w:r>
          </w:p>
        </w:tc>
        <w:tc>
          <w:tcPr>
            <w:vAlign w:val="center"/>
          </w:tcPr>
          <w:p w14:paraId="60A3F0BA">
            <w:r>
              <w:t>C1815</w:t>
            </w:r>
          </w:p>
        </w:tc>
        <w:tc>
          <w:tcPr>
            <w:vAlign w:val="center"/>
          </w:tcPr>
          <w:p w14:paraId="7103CFC8">
            <w:r>
              <w:t>2</w:t>
            </w:r>
          </w:p>
        </w:tc>
        <w:tc>
          <w:tcPr>
            <w:vAlign w:val="center"/>
          </w:tcPr>
          <w:p w14:paraId="7B983140">
            <w:r>
              <w:t>1</w:t>
            </w:r>
          </w:p>
        </w:tc>
        <w:tc>
          <w:tcPr>
            <w:vAlign w:val="center"/>
          </w:tcPr>
          <w:p w14:paraId="16FDED54">
            <w:r>
              <w:t>2.700</w:t>
            </w:r>
          </w:p>
        </w:tc>
        <w:tc>
          <w:tcPr>
            <w:vAlign w:val="center"/>
          </w:tcPr>
          <w:p w14:paraId="7F5C7088">
            <w:r>
              <w:t>2.700</w:t>
            </w:r>
          </w:p>
        </w:tc>
        <w:tc>
          <w:tcPr>
            <w:vAlign w:val="center"/>
          </w:tcPr>
          <w:p w14:paraId="28627E87">
            <w:r>
              <w:t>18</w:t>
            </w:r>
          </w:p>
        </w:tc>
        <w:tc>
          <w:tcPr>
            <w:vAlign w:val="center"/>
          </w:tcPr>
          <w:p w14:paraId="4DF52EC0">
            <w:r>
              <w:t>0.365</w:t>
            </w:r>
          </w:p>
        </w:tc>
        <w:tc>
          <w:tcPr>
            <w:vAlign w:val="center"/>
          </w:tcPr>
          <w:p w14:paraId="7E5F68DB"/>
        </w:tc>
        <w:tc>
          <w:tcPr>
            <w:vAlign w:val="center"/>
          </w:tcPr>
          <w:p w14:paraId="4384FD82">
            <w:r>
              <w:t>1.000</w:t>
            </w:r>
          </w:p>
        </w:tc>
        <w:tc>
          <w:tcPr>
            <w:vAlign w:val="center"/>
          </w:tcPr>
          <w:p w14:paraId="37FDECCC">
            <w:r>
              <w:t>0.365</w:t>
            </w:r>
          </w:p>
        </w:tc>
      </w:tr>
      <w:tr w14:paraId="30B56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8326D8">
            <w:r>
              <w:t>5</w:t>
            </w:r>
          </w:p>
        </w:tc>
        <w:tc>
          <w:tcPr>
            <w:vAlign w:val="center"/>
          </w:tcPr>
          <w:p w14:paraId="5F51E9BC">
            <w:r>
              <w:t>C1815</w:t>
            </w:r>
          </w:p>
        </w:tc>
        <w:tc>
          <w:tcPr>
            <w:vAlign w:val="center"/>
          </w:tcPr>
          <w:p w14:paraId="731CCCD1">
            <w:r>
              <w:t>2</w:t>
            </w:r>
          </w:p>
        </w:tc>
        <w:tc>
          <w:tcPr>
            <w:vAlign w:val="center"/>
          </w:tcPr>
          <w:p w14:paraId="303230B5">
            <w:r>
              <w:t>1</w:t>
            </w:r>
          </w:p>
        </w:tc>
        <w:tc>
          <w:tcPr>
            <w:vAlign w:val="center"/>
          </w:tcPr>
          <w:p w14:paraId="489E0F99">
            <w:r>
              <w:t>2.700</w:t>
            </w:r>
          </w:p>
        </w:tc>
        <w:tc>
          <w:tcPr>
            <w:vAlign w:val="center"/>
          </w:tcPr>
          <w:p w14:paraId="055B9D76">
            <w:r>
              <w:t>2.700</w:t>
            </w:r>
          </w:p>
        </w:tc>
        <w:tc>
          <w:tcPr>
            <w:vAlign w:val="center"/>
          </w:tcPr>
          <w:p w14:paraId="29FFEABA">
            <w:r>
              <w:t>18</w:t>
            </w:r>
          </w:p>
        </w:tc>
        <w:tc>
          <w:tcPr>
            <w:vAlign w:val="center"/>
          </w:tcPr>
          <w:p w14:paraId="58296309">
            <w:r>
              <w:t>0.365</w:t>
            </w:r>
          </w:p>
        </w:tc>
        <w:tc>
          <w:tcPr>
            <w:vAlign w:val="center"/>
          </w:tcPr>
          <w:p w14:paraId="6ECFDC3C">
            <w:r>
              <w:t>平板遮阳0</w:t>
            </w:r>
          </w:p>
        </w:tc>
        <w:tc>
          <w:tcPr>
            <w:vAlign w:val="center"/>
          </w:tcPr>
          <w:p w14:paraId="2F313FFF">
            <w:r>
              <w:t>0.786</w:t>
            </w:r>
          </w:p>
        </w:tc>
        <w:tc>
          <w:tcPr>
            <w:vAlign w:val="center"/>
          </w:tcPr>
          <w:p w14:paraId="33F5BFFE">
            <w:r>
              <w:t>0.287</w:t>
            </w:r>
          </w:p>
        </w:tc>
      </w:tr>
      <w:tr w14:paraId="73CD9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0154B">
            <w:r>
              <w:t>6</w:t>
            </w:r>
          </w:p>
        </w:tc>
        <w:tc>
          <w:tcPr>
            <w:vAlign w:val="center"/>
          </w:tcPr>
          <w:p w14:paraId="3F720A09">
            <w:r>
              <w:t>C5715</w:t>
            </w:r>
          </w:p>
        </w:tc>
        <w:tc>
          <w:tcPr>
            <w:vAlign w:val="center"/>
          </w:tcPr>
          <w:p w14:paraId="52D5748C">
            <w:r>
              <w:t>2</w:t>
            </w:r>
          </w:p>
        </w:tc>
        <w:tc>
          <w:tcPr>
            <w:vAlign w:val="center"/>
          </w:tcPr>
          <w:p w14:paraId="69E2871E">
            <w:r>
              <w:t>1</w:t>
            </w:r>
          </w:p>
        </w:tc>
        <w:tc>
          <w:tcPr>
            <w:vAlign w:val="center"/>
          </w:tcPr>
          <w:p w14:paraId="787720A1">
            <w:r>
              <w:t>8.547</w:t>
            </w:r>
          </w:p>
        </w:tc>
        <w:tc>
          <w:tcPr>
            <w:vAlign w:val="center"/>
          </w:tcPr>
          <w:p w14:paraId="373FD469">
            <w:r>
              <w:t>8.547</w:t>
            </w:r>
          </w:p>
        </w:tc>
        <w:tc>
          <w:tcPr>
            <w:vAlign w:val="center"/>
          </w:tcPr>
          <w:p w14:paraId="475E4FAA">
            <w:r>
              <w:t>18</w:t>
            </w:r>
          </w:p>
        </w:tc>
        <w:tc>
          <w:tcPr>
            <w:vAlign w:val="center"/>
          </w:tcPr>
          <w:p w14:paraId="7071D6A1">
            <w:r>
              <w:t>0.365</w:t>
            </w:r>
          </w:p>
        </w:tc>
        <w:tc>
          <w:tcPr>
            <w:vAlign w:val="center"/>
          </w:tcPr>
          <w:p w14:paraId="7C3CA538">
            <w:r>
              <w:t>平板遮阳0</w:t>
            </w:r>
          </w:p>
        </w:tc>
        <w:tc>
          <w:tcPr>
            <w:vAlign w:val="center"/>
          </w:tcPr>
          <w:p w14:paraId="206BDFAE">
            <w:r>
              <w:t>0.786</w:t>
            </w:r>
          </w:p>
        </w:tc>
        <w:tc>
          <w:tcPr>
            <w:vAlign w:val="center"/>
          </w:tcPr>
          <w:p w14:paraId="1479B3B9">
            <w:r>
              <w:t>0.287</w:t>
            </w:r>
          </w:p>
        </w:tc>
      </w:tr>
      <w:tr w14:paraId="236E0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ABE333C">
            <w:r>
              <w:t>立面总面积(㎡)</w:t>
            </w:r>
          </w:p>
        </w:tc>
        <w:tc>
          <w:tcPr>
            <w:vAlign w:val="center"/>
          </w:tcPr>
          <w:p w14:paraId="5A48E833">
            <w:r>
              <w:t>64.767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FA448B2">
            <w:r>
              <w:t>综合太阳得热系数</w:t>
            </w:r>
          </w:p>
        </w:tc>
        <w:tc>
          <w:tcPr>
            <w:vAlign w:val="center"/>
          </w:tcPr>
          <w:p w14:paraId="2D091EEB">
            <w:r>
              <w:t>0.310</w:t>
            </w:r>
          </w:p>
        </w:tc>
      </w:tr>
    </w:tbl>
    <w:p w14:paraId="0DB58DD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AD66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3FC48A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E082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87BB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E527E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17CB5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7D12EA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36E175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564EDD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F9B79A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B60104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3E4D1A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84AB7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73EDE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14C7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03435">
            <w:r>
              <w:t>1</w:t>
            </w:r>
          </w:p>
        </w:tc>
        <w:tc>
          <w:tcPr>
            <w:vAlign w:val="center"/>
          </w:tcPr>
          <w:p w14:paraId="713C341E">
            <w:r>
              <w:t>C1815</w:t>
            </w:r>
          </w:p>
        </w:tc>
        <w:tc>
          <w:tcPr>
            <w:vAlign w:val="center"/>
          </w:tcPr>
          <w:p w14:paraId="7068ABF9">
            <w:r>
              <w:t>1~2</w:t>
            </w:r>
          </w:p>
        </w:tc>
        <w:tc>
          <w:tcPr>
            <w:vAlign w:val="center"/>
          </w:tcPr>
          <w:p w14:paraId="0AAED75A">
            <w:r>
              <w:t>8</w:t>
            </w:r>
          </w:p>
        </w:tc>
        <w:tc>
          <w:tcPr>
            <w:vAlign w:val="center"/>
          </w:tcPr>
          <w:p w14:paraId="6769F1DB">
            <w:r>
              <w:t>2.700</w:t>
            </w:r>
          </w:p>
        </w:tc>
        <w:tc>
          <w:tcPr>
            <w:vAlign w:val="center"/>
          </w:tcPr>
          <w:p w14:paraId="6240673E">
            <w:r>
              <w:t>21.600</w:t>
            </w:r>
          </w:p>
        </w:tc>
        <w:tc>
          <w:tcPr>
            <w:vAlign w:val="center"/>
          </w:tcPr>
          <w:p w14:paraId="7C68E404">
            <w:r>
              <w:t>18</w:t>
            </w:r>
          </w:p>
        </w:tc>
        <w:tc>
          <w:tcPr>
            <w:vAlign w:val="center"/>
          </w:tcPr>
          <w:p w14:paraId="1A2D393F">
            <w:r>
              <w:t>0.365</w:t>
            </w:r>
          </w:p>
        </w:tc>
        <w:tc>
          <w:tcPr>
            <w:vAlign w:val="center"/>
          </w:tcPr>
          <w:p w14:paraId="7D528DDD">
            <w:r>
              <w:t>自定义遮阳0</w:t>
            </w:r>
          </w:p>
        </w:tc>
        <w:tc>
          <w:tcPr>
            <w:vAlign w:val="center"/>
          </w:tcPr>
          <w:p w14:paraId="22E21C00">
            <w:r>
              <w:t>0.750</w:t>
            </w:r>
          </w:p>
        </w:tc>
        <w:tc>
          <w:tcPr>
            <w:vAlign w:val="center"/>
          </w:tcPr>
          <w:p w14:paraId="4B203321">
            <w:r>
              <w:t>0.274</w:t>
            </w:r>
          </w:p>
        </w:tc>
      </w:tr>
      <w:tr w14:paraId="13C00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58C2A3">
            <w:r>
              <w:t>2</w:t>
            </w:r>
          </w:p>
        </w:tc>
        <w:tc>
          <w:tcPr>
            <w:vAlign w:val="center"/>
          </w:tcPr>
          <w:p w14:paraId="4A43C03F">
            <w:r>
              <w:t>C1815</w:t>
            </w:r>
          </w:p>
        </w:tc>
        <w:tc>
          <w:tcPr>
            <w:vAlign w:val="center"/>
          </w:tcPr>
          <w:p w14:paraId="769E3CBB">
            <w:r>
              <w:t>2</w:t>
            </w:r>
          </w:p>
        </w:tc>
        <w:tc>
          <w:tcPr>
            <w:vAlign w:val="center"/>
          </w:tcPr>
          <w:p w14:paraId="155CD101">
            <w:r>
              <w:t>2</w:t>
            </w:r>
          </w:p>
        </w:tc>
        <w:tc>
          <w:tcPr>
            <w:vAlign w:val="center"/>
          </w:tcPr>
          <w:p w14:paraId="7277D112">
            <w:r>
              <w:t>2.700</w:t>
            </w:r>
          </w:p>
        </w:tc>
        <w:tc>
          <w:tcPr>
            <w:vAlign w:val="center"/>
          </w:tcPr>
          <w:p w14:paraId="578E3758">
            <w:r>
              <w:t>5.400</w:t>
            </w:r>
          </w:p>
        </w:tc>
        <w:tc>
          <w:tcPr>
            <w:vAlign w:val="center"/>
          </w:tcPr>
          <w:p w14:paraId="6499E0DD">
            <w:r>
              <w:t>18</w:t>
            </w:r>
          </w:p>
        </w:tc>
        <w:tc>
          <w:tcPr>
            <w:vAlign w:val="center"/>
          </w:tcPr>
          <w:p w14:paraId="71FAB6C5">
            <w:r>
              <w:t>0.365</w:t>
            </w:r>
          </w:p>
        </w:tc>
        <w:tc>
          <w:tcPr>
            <w:vAlign w:val="center"/>
          </w:tcPr>
          <w:p w14:paraId="08DBA1C8">
            <w:r>
              <w:t>平板遮阳0</w:t>
            </w:r>
          </w:p>
        </w:tc>
        <w:tc>
          <w:tcPr>
            <w:vAlign w:val="center"/>
          </w:tcPr>
          <w:p w14:paraId="69E3578A">
            <w:r>
              <w:t>0.779</w:t>
            </w:r>
          </w:p>
        </w:tc>
        <w:tc>
          <w:tcPr>
            <w:vAlign w:val="center"/>
          </w:tcPr>
          <w:p w14:paraId="2115106A">
            <w:r>
              <w:t>0.284</w:t>
            </w:r>
          </w:p>
        </w:tc>
      </w:tr>
      <w:tr w14:paraId="6A77D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F3F310">
            <w:r>
              <w:t>3</w:t>
            </w:r>
          </w:p>
        </w:tc>
        <w:tc>
          <w:tcPr>
            <w:vAlign w:val="center"/>
          </w:tcPr>
          <w:p w14:paraId="41F9CF8E">
            <w:r>
              <w:t>C2415</w:t>
            </w:r>
          </w:p>
        </w:tc>
        <w:tc>
          <w:tcPr>
            <w:vAlign w:val="center"/>
          </w:tcPr>
          <w:p w14:paraId="65BD9893">
            <w:r>
              <w:t>1</w:t>
            </w:r>
          </w:p>
        </w:tc>
        <w:tc>
          <w:tcPr>
            <w:vAlign w:val="center"/>
          </w:tcPr>
          <w:p w14:paraId="2098A2AE">
            <w:r>
              <w:t>1</w:t>
            </w:r>
          </w:p>
        </w:tc>
        <w:tc>
          <w:tcPr>
            <w:vAlign w:val="center"/>
          </w:tcPr>
          <w:p w14:paraId="5C5AEAA1">
            <w:r>
              <w:t>3.600</w:t>
            </w:r>
          </w:p>
        </w:tc>
        <w:tc>
          <w:tcPr>
            <w:vAlign w:val="center"/>
          </w:tcPr>
          <w:p w14:paraId="1B596638">
            <w:r>
              <w:t>3.600</w:t>
            </w:r>
          </w:p>
        </w:tc>
        <w:tc>
          <w:tcPr>
            <w:vAlign w:val="center"/>
          </w:tcPr>
          <w:p w14:paraId="7238BDC6">
            <w:r>
              <w:t>18</w:t>
            </w:r>
          </w:p>
        </w:tc>
        <w:tc>
          <w:tcPr>
            <w:vAlign w:val="center"/>
          </w:tcPr>
          <w:p w14:paraId="0F06B11B">
            <w:r>
              <w:t>0.365</w:t>
            </w:r>
          </w:p>
        </w:tc>
        <w:tc>
          <w:tcPr>
            <w:vAlign w:val="center"/>
          </w:tcPr>
          <w:p w14:paraId="214BE144">
            <w:r>
              <w:t>自定义遮阳0</w:t>
            </w:r>
          </w:p>
        </w:tc>
        <w:tc>
          <w:tcPr>
            <w:vAlign w:val="center"/>
          </w:tcPr>
          <w:p w14:paraId="6260F4DD">
            <w:r>
              <w:t>0.750</w:t>
            </w:r>
          </w:p>
        </w:tc>
        <w:tc>
          <w:tcPr>
            <w:vAlign w:val="center"/>
          </w:tcPr>
          <w:p w14:paraId="55002B97">
            <w:r>
              <w:t>0.274</w:t>
            </w:r>
          </w:p>
        </w:tc>
      </w:tr>
      <w:tr w14:paraId="1A2B3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A0BDB9B">
            <w:r>
              <w:t>立面总面积(㎡)</w:t>
            </w:r>
          </w:p>
        </w:tc>
        <w:tc>
          <w:tcPr>
            <w:vAlign w:val="center"/>
          </w:tcPr>
          <w:p w14:paraId="746C4654">
            <w:r>
              <w:t>30.600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737AC38">
            <w:r>
              <w:t>综合太阳得热系数</w:t>
            </w:r>
          </w:p>
        </w:tc>
        <w:tc>
          <w:tcPr>
            <w:vAlign w:val="center"/>
          </w:tcPr>
          <w:p w14:paraId="55CA1535">
            <w:r>
              <w:t>0.276</w:t>
            </w:r>
          </w:p>
        </w:tc>
      </w:tr>
    </w:tbl>
    <w:p w14:paraId="4E360F9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1ED8B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1529A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9F43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91254C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34385AF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901DF1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BD826E0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50C27A7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1B28BB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1773B7F">
            <w:pPr>
              <w:jc w:val="center"/>
            </w:pPr>
            <w:r>
              <w:t>结论</w:t>
            </w:r>
          </w:p>
        </w:tc>
      </w:tr>
      <w:tr w14:paraId="7918C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6C6BB">
            <w:r>
              <w:t>南向</w:t>
            </w:r>
          </w:p>
        </w:tc>
        <w:tc>
          <w:tcPr>
            <w:vAlign w:val="center"/>
          </w:tcPr>
          <w:p w14:paraId="0A542ACF">
            <w:r>
              <w:t>立面1</w:t>
            </w:r>
          </w:p>
        </w:tc>
        <w:tc>
          <w:tcPr>
            <w:vAlign w:val="center"/>
          </w:tcPr>
          <w:p w14:paraId="7DB9F7D1">
            <w:r>
              <w:t>88.21</w:t>
            </w:r>
          </w:p>
        </w:tc>
        <w:tc>
          <w:tcPr>
            <w:vAlign w:val="center"/>
          </w:tcPr>
          <w:p w14:paraId="3E60588E">
            <w:r>
              <w:t>0.70</w:t>
            </w:r>
          </w:p>
        </w:tc>
        <w:tc>
          <w:tcPr>
            <w:vAlign w:val="center"/>
          </w:tcPr>
          <w:p w14:paraId="3FFD9B84">
            <w:r>
              <w:t>0.27</w:t>
            </w:r>
          </w:p>
        </w:tc>
        <w:tc>
          <w:tcPr>
            <w:vAlign w:val="center"/>
          </w:tcPr>
          <w:p w14:paraId="0BED8432">
            <w:r>
              <w:t>0.08</w:t>
            </w:r>
          </w:p>
        </w:tc>
        <w:tc>
          <w:tcPr>
            <w:vAlign w:val="center"/>
          </w:tcPr>
          <w:p w14:paraId="2420EA34">
            <w:r>
              <w:t>K≤1.60, SHGC(不要求)</w:t>
            </w:r>
          </w:p>
        </w:tc>
        <w:tc>
          <w:tcPr>
            <w:vAlign w:val="center"/>
          </w:tcPr>
          <w:p w14:paraId="1C57A5CB">
            <w:r>
              <w:t>满足</w:t>
            </w:r>
          </w:p>
        </w:tc>
      </w:tr>
      <w:tr w14:paraId="3A5D1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88777">
            <w:r>
              <w:t>北向</w:t>
            </w:r>
          </w:p>
        </w:tc>
        <w:tc>
          <w:tcPr>
            <w:vAlign w:val="center"/>
          </w:tcPr>
          <w:p w14:paraId="620CCBE0">
            <w:r>
              <w:t>立面2</w:t>
            </w:r>
          </w:p>
        </w:tc>
        <w:tc>
          <w:tcPr>
            <w:vAlign w:val="center"/>
          </w:tcPr>
          <w:p w14:paraId="1C8B780B">
            <w:r>
              <w:t>105.30</w:t>
            </w:r>
          </w:p>
        </w:tc>
        <w:tc>
          <w:tcPr>
            <w:vAlign w:val="center"/>
          </w:tcPr>
          <w:p w14:paraId="2ACD1699">
            <w:r>
              <w:t>0.70</w:t>
            </w:r>
          </w:p>
        </w:tc>
        <w:tc>
          <w:tcPr>
            <w:vAlign w:val="center"/>
          </w:tcPr>
          <w:p w14:paraId="6C9C5E2F">
            <w:r>
              <w:t>0.31</w:t>
            </w:r>
          </w:p>
        </w:tc>
        <w:tc>
          <w:tcPr>
            <w:vAlign w:val="center"/>
          </w:tcPr>
          <w:p w14:paraId="08E7616C">
            <w:r>
              <w:t>0.09</w:t>
            </w:r>
          </w:p>
        </w:tc>
        <w:tc>
          <w:tcPr>
            <w:vAlign w:val="center"/>
          </w:tcPr>
          <w:p w14:paraId="69616448">
            <w:r>
              <w:t>K≤1.60, SHGC(不要求)</w:t>
            </w:r>
          </w:p>
        </w:tc>
        <w:tc>
          <w:tcPr>
            <w:vAlign w:val="center"/>
          </w:tcPr>
          <w:p w14:paraId="462DAEED">
            <w:r>
              <w:t>满足</w:t>
            </w:r>
          </w:p>
        </w:tc>
      </w:tr>
      <w:tr w14:paraId="70235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F64AB">
            <w:r>
              <w:t>东向</w:t>
            </w:r>
          </w:p>
        </w:tc>
        <w:tc>
          <w:tcPr>
            <w:vAlign w:val="center"/>
          </w:tcPr>
          <w:p w14:paraId="3CC1E023">
            <w:r>
              <w:t>立面3</w:t>
            </w:r>
          </w:p>
        </w:tc>
        <w:tc>
          <w:tcPr>
            <w:vAlign w:val="center"/>
          </w:tcPr>
          <w:p w14:paraId="194424FF">
            <w:r>
              <w:t>64.77</w:t>
            </w:r>
          </w:p>
        </w:tc>
        <w:tc>
          <w:tcPr>
            <w:vAlign w:val="center"/>
          </w:tcPr>
          <w:p w14:paraId="028DBCAA">
            <w:r>
              <w:t>0.70</w:t>
            </w:r>
          </w:p>
        </w:tc>
        <w:tc>
          <w:tcPr>
            <w:vAlign w:val="center"/>
          </w:tcPr>
          <w:p w14:paraId="55342876">
            <w:r>
              <w:t>0.31</w:t>
            </w:r>
          </w:p>
        </w:tc>
        <w:tc>
          <w:tcPr>
            <w:vAlign w:val="center"/>
          </w:tcPr>
          <w:p w14:paraId="56CC94B4">
            <w:r>
              <w:t>0.13</w:t>
            </w:r>
          </w:p>
        </w:tc>
        <w:tc>
          <w:tcPr>
            <w:vAlign w:val="center"/>
          </w:tcPr>
          <w:p w14:paraId="65F90E9F">
            <w:r>
              <w:t>K≤1.60, SHGC(不要求)</w:t>
            </w:r>
          </w:p>
        </w:tc>
        <w:tc>
          <w:tcPr>
            <w:vAlign w:val="center"/>
          </w:tcPr>
          <w:p w14:paraId="239D592A">
            <w:r>
              <w:t>满足</w:t>
            </w:r>
          </w:p>
        </w:tc>
      </w:tr>
      <w:tr w14:paraId="2AA95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2E674">
            <w:r>
              <w:t>西向</w:t>
            </w:r>
          </w:p>
        </w:tc>
        <w:tc>
          <w:tcPr>
            <w:vAlign w:val="center"/>
          </w:tcPr>
          <w:p w14:paraId="05D31249">
            <w:r>
              <w:t>立面4</w:t>
            </w:r>
          </w:p>
        </w:tc>
        <w:tc>
          <w:tcPr>
            <w:vAlign w:val="center"/>
          </w:tcPr>
          <w:p w14:paraId="57B4830B">
            <w:r>
              <w:t>30.60</w:t>
            </w:r>
          </w:p>
        </w:tc>
        <w:tc>
          <w:tcPr>
            <w:vAlign w:val="center"/>
          </w:tcPr>
          <w:p w14:paraId="7BEB1AF7">
            <w:r>
              <w:t>0.70</w:t>
            </w:r>
          </w:p>
        </w:tc>
        <w:tc>
          <w:tcPr>
            <w:vAlign w:val="center"/>
          </w:tcPr>
          <w:p w14:paraId="30663D98">
            <w:r>
              <w:t>0.28</w:t>
            </w:r>
          </w:p>
        </w:tc>
        <w:tc>
          <w:tcPr>
            <w:vAlign w:val="center"/>
          </w:tcPr>
          <w:p w14:paraId="2EDA3F2E">
            <w:r>
              <w:t>0.06</w:t>
            </w:r>
          </w:p>
        </w:tc>
        <w:tc>
          <w:tcPr>
            <w:vAlign w:val="center"/>
          </w:tcPr>
          <w:p w14:paraId="37D5BFC0">
            <w:r>
              <w:t>K≤1.60, SHGC(不要求)</w:t>
            </w:r>
          </w:p>
        </w:tc>
        <w:tc>
          <w:tcPr>
            <w:vAlign w:val="center"/>
          </w:tcPr>
          <w:p w14:paraId="1EC73B04">
            <w:r>
              <w:t>满足</w:t>
            </w:r>
          </w:p>
        </w:tc>
      </w:tr>
      <w:tr w14:paraId="6B37A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8FBBB">
            <w:r>
              <w:t>综合平均</w:t>
            </w:r>
          </w:p>
        </w:tc>
        <w:tc>
          <w:tcPr>
            <w:vAlign w:val="center"/>
          </w:tcPr>
          <w:p w14:paraId="65CC75AA"/>
        </w:tc>
        <w:tc>
          <w:tcPr>
            <w:vAlign w:val="center"/>
          </w:tcPr>
          <w:p w14:paraId="2787A7A6">
            <w:r>
              <w:t>288.87</w:t>
            </w:r>
          </w:p>
        </w:tc>
        <w:tc>
          <w:tcPr>
            <w:vAlign w:val="center"/>
          </w:tcPr>
          <w:p w14:paraId="40DF03F3">
            <w:r>
              <w:t>0.70</w:t>
            </w:r>
          </w:p>
        </w:tc>
        <w:tc>
          <w:tcPr>
            <w:vAlign w:val="center"/>
          </w:tcPr>
          <w:p w14:paraId="67FCFE3D">
            <w:r>
              <w:t>0.29</w:t>
            </w:r>
          </w:p>
        </w:tc>
        <w:tc>
          <w:tcPr>
            <w:vAlign w:val="center"/>
          </w:tcPr>
          <w:p w14:paraId="6840DBEC">
            <w:r>
              <w:t>0.09</w:t>
            </w:r>
          </w:p>
        </w:tc>
        <w:tc>
          <w:tcPr>
            <w:vAlign w:val="center"/>
          </w:tcPr>
          <w:p w14:paraId="0966D438"/>
        </w:tc>
        <w:tc>
          <w:tcPr>
            <w:vAlign w:val="center"/>
          </w:tcPr>
          <w:p w14:paraId="75384747"/>
        </w:tc>
      </w:tr>
      <w:tr w14:paraId="6BFE3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1920C">
            <w:r>
              <w:t>标准依据</w:t>
            </w:r>
          </w:p>
        </w:tc>
        <w:tc>
          <w:tcPr>
            <w:gridSpan w:val="7"/>
            <w:vAlign w:val="center"/>
          </w:tcPr>
          <w:p w14:paraId="429DE73E">
            <w:r>
              <w:t>《河北超低能耗公共建筑节能设计标准》(DB13JT8506-2022)第4.3.1条</w:t>
            </w:r>
          </w:p>
        </w:tc>
      </w:tr>
      <w:tr w14:paraId="4D993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28009">
            <w:r>
              <w:t>标准要求</w:t>
            </w:r>
          </w:p>
        </w:tc>
        <w:tc>
          <w:tcPr>
            <w:gridSpan w:val="7"/>
            <w:vAlign w:val="center"/>
          </w:tcPr>
          <w:p w14:paraId="38B8E77D">
            <w:r>
              <w:t>外窗传热系数和太阳得热系数满足表4.3.1-1~4.3.1-3的要求</w:t>
            </w:r>
          </w:p>
        </w:tc>
      </w:tr>
      <w:tr w14:paraId="6E877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AF371">
            <w:r>
              <w:t>结论</w:t>
            </w:r>
          </w:p>
        </w:tc>
        <w:tc>
          <w:tcPr>
            <w:gridSpan w:val="7"/>
            <w:vAlign w:val="center"/>
          </w:tcPr>
          <w:p w14:paraId="04109028">
            <w:r>
              <w:t>满足</w:t>
            </w:r>
          </w:p>
        </w:tc>
      </w:tr>
    </w:tbl>
    <w:p w14:paraId="7BEBA2D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B37E81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0079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6C27B5A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CF1E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390D9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F522D8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FAB2D2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D4240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8842A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A84EA4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924482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B4CA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81D67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E2D174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32C65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49CE1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3C081E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CB19FD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EB1EE5D">
            <w:pPr>
              <w:jc w:val="center"/>
            </w:pPr>
            <w:r>
              <w:t>D=R*S</w:t>
            </w:r>
          </w:p>
        </w:tc>
      </w:tr>
      <w:tr w14:paraId="4F530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A338BB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2FF8E332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758FACF7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2BED613D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17BBA963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4AFDD7C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30059CF8">
            <w:r>
              <w:rPr>
                <w:color w:val="999999"/>
              </w:rPr>
              <w:t>0.245</w:t>
            </w:r>
          </w:p>
        </w:tc>
      </w:tr>
      <w:tr w14:paraId="23D05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4176B6">
            <w:r>
              <w:t>无机复合聚苯不燃保温板 (IPS-CS)（1）</w:t>
            </w:r>
          </w:p>
        </w:tc>
        <w:tc>
          <w:tcPr>
            <w:vAlign w:val="center"/>
          </w:tcPr>
          <w:p w14:paraId="06EDD571">
            <w:r>
              <w:t>200</w:t>
            </w:r>
          </w:p>
        </w:tc>
        <w:tc>
          <w:tcPr>
            <w:vAlign w:val="center"/>
          </w:tcPr>
          <w:p w14:paraId="36D739A6">
            <w:r>
              <w:t>0.048</w:t>
            </w:r>
          </w:p>
        </w:tc>
        <w:tc>
          <w:tcPr>
            <w:vAlign w:val="center"/>
          </w:tcPr>
          <w:p w14:paraId="69096E61">
            <w:r>
              <w:t>0.800</w:t>
            </w:r>
          </w:p>
        </w:tc>
        <w:tc>
          <w:tcPr>
            <w:vAlign w:val="center"/>
          </w:tcPr>
          <w:p w14:paraId="07688FA8">
            <w:r>
              <w:t>1.10</w:t>
            </w:r>
          </w:p>
        </w:tc>
        <w:tc>
          <w:tcPr>
            <w:vAlign w:val="center"/>
          </w:tcPr>
          <w:p w14:paraId="09EB78BA">
            <w:r>
              <w:t>3.788</w:t>
            </w:r>
          </w:p>
        </w:tc>
        <w:tc>
          <w:tcPr>
            <w:vAlign w:val="center"/>
          </w:tcPr>
          <w:p w14:paraId="506D60C0">
            <w:r>
              <w:t>3.333</w:t>
            </w:r>
          </w:p>
        </w:tc>
      </w:tr>
      <w:tr w14:paraId="39DA2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C7C9EC">
            <w:r>
              <w:t>保温结构一体化-挤塑板芯材</w:t>
            </w:r>
          </w:p>
        </w:tc>
        <w:tc>
          <w:tcPr>
            <w:vAlign w:val="center"/>
          </w:tcPr>
          <w:p w14:paraId="0C54F59B">
            <w:r>
              <w:t>120</w:t>
            </w:r>
          </w:p>
        </w:tc>
        <w:tc>
          <w:tcPr>
            <w:vAlign w:val="center"/>
          </w:tcPr>
          <w:p w14:paraId="3EAC4199">
            <w:r>
              <w:t>0.030</w:t>
            </w:r>
          </w:p>
        </w:tc>
        <w:tc>
          <w:tcPr>
            <w:vAlign w:val="center"/>
          </w:tcPr>
          <w:p w14:paraId="75BE5C9A">
            <w:r>
              <w:t>0.340</w:t>
            </w:r>
          </w:p>
        </w:tc>
        <w:tc>
          <w:tcPr>
            <w:vAlign w:val="center"/>
          </w:tcPr>
          <w:p w14:paraId="6AF469FC">
            <w:r>
              <w:t>1.00</w:t>
            </w:r>
          </w:p>
        </w:tc>
        <w:tc>
          <w:tcPr>
            <w:vAlign w:val="center"/>
          </w:tcPr>
          <w:p w14:paraId="554BFDC4">
            <w:r>
              <w:t>4.000</w:t>
            </w:r>
          </w:p>
        </w:tc>
        <w:tc>
          <w:tcPr>
            <w:vAlign w:val="center"/>
          </w:tcPr>
          <w:p w14:paraId="378B57CD">
            <w:r>
              <w:t>1.360</w:t>
            </w:r>
          </w:p>
        </w:tc>
      </w:tr>
      <w:tr w14:paraId="4C84C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F1268">
            <w:r>
              <w:t>各层之和∑</w:t>
            </w:r>
          </w:p>
        </w:tc>
        <w:tc>
          <w:tcPr>
            <w:vAlign w:val="center"/>
          </w:tcPr>
          <w:p w14:paraId="6542E80C">
            <w:r>
              <w:t>340</w:t>
            </w:r>
          </w:p>
        </w:tc>
        <w:tc>
          <w:tcPr>
            <w:vAlign w:val="center"/>
          </w:tcPr>
          <w:p w14:paraId="07EE7CC2">
            <w:r>
              <w:t>－</w:t>
            </w:r>
          </w:p>
        </w:tc>
        <w:tc>
          <w:tcPr>
            <w:vAlign w:val="center"/>
          </w:tcPr>
          <w:p w14:paraId="14B0B909">
            <w:r>
              <w:t>－</w:t>
            </w:r>
          </w:p>
        </w:tc>
        <w:tc>
          <w:tcPr>
            <w:vAlign w:val="center"/>
          </w:tcPr>
          <w:p w14:paraId="67ABF7A5">
            <w:r>
              <w:t>－</w:t>
            </w:r>
          </w:p>
        </w:tc>
        <w:tc>
          <w:tcPr>
            <w:vAlign w:val="center"/>
          </w:tcPr>
          <w:p w14:paraId="25F9AC25">
            <w:r>
              <w:t>7.809</w:t>
            </w:r>
          </w:p>
        </w:tc>
        <w:tc>
          <w:tcPr>
            <w:vAlign w:val="center"/>
          </w:tcPr>
          <w:p w14:paraId="5119C6FE">
            <w:r>
              <w:t>4.938</w:t>
            </w:r>
          </w:p>
        </w:tc>
      </w:tr>
      <w:tr w14:paraId="14E6E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94A36">
            <w:r>
              <w:t>保温材料层R</w:t>
            </w:r>
          </w:p>
        </w:tc>
        <w:tc>
          <w:tcPr>
            <w:gridSpan w:val="6"/>
          </w:tcPr>
          <w:p w14:paraId="53C3F5C5">
            <w:pPr>
              <w:jc w:val="center"/>
            </w:pPr>
            <w:r>
              <w:t>7.79</w:t>
            </w:r>
          </w:p>
        </w:tc>
      </w:tr>
      <w:tr w14:paraId="2EDD0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E8FED">
            <w:r>
              <w:t>标准依据</w:t>
            </w:r>
          </w:p>
        </w:tc>
        <w:tc>
          <w:tcPr>
            <w:gridSpan w:val="6"/>
          </w:tcPr>
          <w:p w14:paraId="0678A6AF">
            <w:r>
              <w:t>《河北超低能耗公共建筑节能设计标准》(DB13JT8506-2022)第4.3.1条</w:t>
            </w:r>
          </w:p>
        </w:tc>
      </w:tr>
      <w:tr w14:paraId="59D9B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AE59C1">
            <w:r>
              <w:t>标准要求</w:t>
            </w:r>
          </w:p>
        </w:tc>
        <w:tc>
          <w:tcPr>
            <w:gridSpan w:val="6"/>
          </w:tcPr>
          <w:p w14:paraId="0C49C2FA">
            <w:r>
              <w:t>周边地面热工应符合表4.3.1-1、4.3.1-2的规定(R≥1.35)</w:t>
            </w:r>
          </w:p>
        </w:tc>
      </w:tr>
      <w:tr w14:paraId="7E78A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9CC1B">
            <w:r>
              <w:t>结论</w:t>
            </w:r>
          </w:p>
        </w:tc>
        <w:tc>
          <w:tcPr>
            <w:gridSpan w:val="6"/>
          </w:tcPr>
          <w:p w14:paraId="3FA860D5">
            <w:r>
              <w:t>满足</w:t>
            </w:r>
          </w:p>
        </w:tc>
      </w:tr>
    </w:tbl>
    <w:p w14:paraId="364686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187F16E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0DE42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9084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22A0429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8F82E3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4133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61A44B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C4F39B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3147"/>
      <w:r>
        <w:rPr>
          <w:color w:val="000000"/>
          <w:kern w:val="2"/>
          <w:szCs w:val="24"/>
          <w:lang w:val="en-US"/>
        </w:rPr>
        <w:t>是否有凸窗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037"/>
        <w:gridCol w:w="3169"/>
        <w:gridCol w:w="1584"/>
      </w:tblGrid>
      <w:tr w14:paraId="417B4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22BF1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00DB6D2">
            <w:pPr>
              <w:jc w:val="center"/>
            </w:pPr>
            <w:r>
              <w:t>是否有凸窗</w:t>
            </w:r>
          </w:p>
        </w:tc>
        <w:tc>
          <w:tcPr>
            <w:shd w:val="clear" w:color="auto" w:fill="E6E6E6"/>
            <w:vAlign w:val="center"/>
          </w:tcPr>
          <w:p w14:paraId="1009AE21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23341B5">
            <w:pPr>
              <w:jc w:val="center"/>
            </w:pPr>
            <w:r>
              <w:t>结论</w:t>
            </w:r>
          </w:p>
        </w:tc>
      </w:tr>
      <w:tr w14:paraId="062B5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161D7">
            <w:r>
              <w:t>南向</w:t>
            </w:r>
          </w:p>
        </w:tc>
        <w:tc>
          <w:tcPr>
            <w:vAlign w:val="center"/>
          </w:tcPr>
          <w:p w14:paraId="63F0D72B">
            <w:r>
              <w:t>无凸窗</w:t>
            </w:r>
          </w:p>
        </w:tc>
        <w:tc>
          <w:tcPr>
            <w:vAlign w:val="center"/>
          </w:tcPr>
          <w:p w14:paraId="5C20EA2A">
            <w:r>
              <w:t>不应设置凸窗</w:t>
            </w:r>
          </w:p>
        </w:tc>
        <w:tc>
          <w:tcPr>
            <w:vAlign w:val="center"/>
          </w:tcPr>
          <w:p w14:paraId="36161C98">
            <w:r>
              <w:t>满足</w:t>
            </w:r>
          </w:p>
        </w:tc>
      </w:tr>
      <w:tr w14:paraId="55BED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A04C0">
            <w:r>
              <w:t>北向</w:t>
            </w:r>
          </w:p>
        </w:tc>
        <w:tc>
          <w:tcPr>
            <w:vAlign w:val="center"/>
          </w:tcPr>
          <w:p w14:paraId="4635BC39">
            <w:r>
              <w:t>无凸窗</w:t>
            </w:r>
          </w:p>
        </w:tc>
        <w:tc>
          <w:tcPr>
            <w:vAlign w:val="center"/>
          </w:tcPr>
          <w:p w14:paraId="6C53A9D4">
            <w:r>
              <w:t>不应设置凸窗</w:t>
            </w:r>
          </w:p>
        </w:tc>
        <w:tc>
          <w:tcPr>
            <w:vAlign w:val="center"/>
          </w:tcPr>
          <w:p w14:paraId="7CEE50B8">
            <w:r>
              <w:t>满足</w:t>
            </w:r>
          </w:p>
        </w:tc>
      </w:tr>
      <w:tr w14:paraId="4EE73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BFE47">
            <w:r>
              <w:t>东向</w:t>
            </w:r>
          </w:p>
        </w:tc>
        <w:tc>
          <w:tcPr>
            <w:vAlign w:val="center"/>
          </w:tcPr>
          <w:p w14:paraId="40955F65">
            <w:r>
              <w:t>无凸窗</w:t>
            </w:r>
          </w:p>
        </w:tc>
        <w:tc>
          <w:tcPr>
            <w:vAlign w:val="center"/>
          </w:tcPr>
          <w:p w14:paraId="1E76856F">
            <w:r>
              <w:t>不应设置凸窗</w:t>
            </w:r>
          </w:p>
        </w:tc>
        <w:tc>
          <w:tcPr>
            <w:vAlign w:val="center"/>
          </w:tcPr>
          <w:p w14:paraId="74AE3093">
            <w:r>
              <w:t>满足</w:t>
            </w:r>
          </w:p>
        </w:tc>
      </w:tr>
      <w:tr w14:paraId="56DF1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40CDC">
            <w:r>
              <w:t>西向</w:t>
            </w:r>
          </w:p>
        </w:tc>
        <w:tc>
          <w:tcPr>
            <w:vAlign w:val="center"/>
          </w:tcPr>
          <w:p w14:paraId="7FED5438">
            <w:r>
              <w:t>无凸窗</w:t>
            </w:r>
          </w:p>
        </w:tc>
        <w:tc>
          <w:tcPr>
            <w:vAlign w:val="center"/>
          </w:tcPr>
          <w:p w14:paraId="6B387268">
            <w:r>
              <w:t>不应设置凸窗</w:t>
            </w:r>
          </w:p>
        </w:tc>
        <w:tc>
          <w:tcPr>
            <w:vAlign w:val="center"/>
          </w:tcPr>
          <w:p w14:paraId="4F796B00">
            <w:r>
              <w:t>满足</w:t>
            </w:r>
          </w:p>
        </w:tc>
      </w:tr>
      <w:tr w14:paraId="7A422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ACB68">
            <w:r>
              <w:t>标准依据</w:t>
            </w:r>
          </w:p>
        </w:tc>
        <w:tc>
          <w:tcPr>
            <w:gridSpan w:val="3"/>
          </w:tcPr>
          <w:p w14:paraId="67696CF2">
            <w:r>
              <w:t>《河北省居住建筑节能设计标准》(DB13JT8506-2022)第4.3.4条</w:t>
            </w:r>
          </w:p>
        </w:tc>
      </w:tr>
      <w:tr w14:paraId="68960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B269D">
            <w:r>
              <w:t>标准要求</w:t>
            </w:r>
          </w:p>
        </w:tc>
        <w:tc>
          <w:tcPr>
            <w:gridSpan w:val="3"/>
          </w:tcPr>
          <w:p w14:paraId="63F23D60">
            <w:r>
              <w:t>严寒地区不应设置凸窗，寒冷地区除南向外不应设置凸窗</w:t>
            </w:r>
          </w:p>
        </w:tc>
      </w:tr>
      <w:tr w14:paraId="77693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0F0905">
            <w:r>
              <w:t>结论</w:t>
            </w:r>
          </w:p>
        </w:tc>
        <w:tc>
          <w:tcPr>
            <w:gridSpan w:val="3"/>
          </w:tcPr>
          <w:p w14:paraId="08BE6145">
            <w:r>
              <w:t>满足</w:t>
            </w:r>
          </w:p>
        </w:tc>
      </w:tr>
    </w:tbl>
    <w:p w14:paraId="2F4797D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8948"/>
      <w:r>
        <w:rPr>
          <w:color w:val="000000"/>
          <w:kern w:val="2"/>
          <w:szCs w:val="24"/>
          <w:lang w:val="en-US"/>
        </w:rPr>
        <w:t>凸窗热工</w:t>
      </w:r>
      <w:bookmarkEnd w:id="55"/>
    </w:p>
    <w:p w14:paraId="60D76F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72787F">
      <w:r>
        <w:tab/>
      </w:r>
      <w:r>
        <w:t>本工程无此项内容</w:t>
      </w:r>
    </w:p>
    <w:p w14:paraId="4E6A91F9">
      <w:pPr>
        <w:pStyle w:val="4"/>
      </w:pPr>
      <w:bookmarkStart w:id="56" w:name="_Toc12346"/>
      <w:r>
        <w:t>凸窗板</w:t>
      </w:r>
      <w:bookmarkEnd w:id="56"/>
    </w:p>
    <w:p w14:paraId="2BCDA7B9">
      <w:r>
        <w:tab/>
      </w:r>
      <w:r>
        <w:t>本工程无此项内容</w:t>
      </w:r>
    </w:p>
    <w:p w14:paraId="534C6E8E">
      <w:pPr>
        <w:pStyle w:val="4"/>
      </w:pPr>
      <w:bookmarkStart w:id="57" w:name="_Toc31542"/>
      <w:r>
        <w:t>有效通风换气面积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7806C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493E4B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E5502F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BE8FA9B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463C7511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5DF519D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AE9765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4E77EC3D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17679219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80D54BD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6BA82996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6D8C9A6B">
            <w:pPr>
              <w:jc w:val="center"/>
            </w:pPr>
            <w:r>
              <w:t>结论</w:t>
            </w:r>
          </w:p>
        </w:tc>
      </w:tr>
      <w:tr w14:paraId="62EA3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56A1F379">
            <w:r>
              <w:t>1</w:t>
            </w:r>
          </w:p>
        </w:tc>
        <w:tc>
          <w:tcPr>
            <w:vMerge w:val="restart"/>
            <w:vAlign w:val="center"/>
          </w:tcPr>
          <w:p w14:paraId="306B1ED2">
            <w:r>
              <w:t>1001</w:t>
            </w:r>
          </w:p>
        </w:tc>
        <w:tc>
          <w:tcPr>
            <w:gridSpan w:val="2"/>
            <w:vMerge w:val="restart"/>
            <w:vAlign w:val="center"/>
          </w:tcPr>
          <w:p w14:paraId="127A1F99">
            <w:r>
              <w:t>1114.87</w:t>
            </w:r>
          </w:p>
        </w:tc>
        <w:tc>
          <w:tcPr>
            <w:vMerge w:val="restart"/>
            <w:vAlign w:val="center"/>
          </w:tcPr>
          <w:p w14:paraId="106D8AE1">
            <w:r>
              <w:t>411.25</w:t>
            </w:r>
          </w:p>
        </w:tc>
        <w:tc>
          <w:tcPr>
            <w:vAlign w:val="center"/>
          </w:tcPr>
          <w:p w14:paraId="3ADD725D">
            <w:r>
              <w:t>C1815</w:t>
            </w:r>
          </w:p>
        </w:tc>
        <w:tc>
          <w:tcPr>
            <w:vAlign w:val="center"/>
          </w:tcPr>
          <w:p w14:paraId="3B1A3E8E">
            <w:r>
              <w:t>2.70</w:t>
            </w:r>
          </w:p>
        </w:tc>
        <w:tc>
          <w:tcPr>
            <w:vAlign w:val="center"/>
          </w:tcPr>
          <w:p w14:paraId="0FB75ADD">
            <w:r>
              <w:t>0.30</w:t>
            </w:r>
          </w:p>
        </w:tc>
        <w:tc>
          <w:tcPr>
            <w:vAlign w:val="center"/>
          </w:tcPr>
          <w:p w14:paraId="563C1B0F">
            <w:r>
              <w:t>外窗</w:t>
            </w:r>
          </w:p>
        </w:tc>
        <w:tc>
          <w:tcPr>
            <w:vMerge w:val="restart"/>
            <w:vAlign w:val="center"/>
          </w:tcPr>
          <w:p w14:paraId="439C1A9B">
            <w:r>
              <w:t>0.30</w:t>
            </w:r>
          </w:p>
        </w:tc>
        <w:tc>
          <w:tcPr>
            <w:vMerge w:val="restart"/>
            <w:vAlign w:val="center"/>
          </w:tcPr>
          <w:p w14:paraId="3E42ED30">
            <w:r>
              <w:t>0.02</w:t>
            </w:r>
          </w:p>
        </w:tc>
        <w:tc>
          <w:tcPr>
            <w:vMerge w:val="restart"/>
            <w:vAlign w:val="center"/>
          </w:tcPr>
          <w:p w14:paraId="02BADC08">
            <w:r>
              <w:rPr>
                <w:color w:val="FF0000"/>
              </w:rPr>
              <w:t>不适宜</w:t>
            </w:r>
          </w:p>
        </w:tc>
      </w:tr>
      <w:tr w14:paraId="501AB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67B639"/>
        </w:tc>
        <w:tc>
          <w:tcPr>
            <w:vMerge w:val="continue"/>
            <w:vAlign w:val="center"/>
          </w:tcPr>
          <w:p w14:paraId="6EDD7B0B"/>
        </w:tc>
        <w:tc>
          <w:tcPr>
            <w:gridSpan w:val="2"/>
            <w:vMerge w:val="continue"/>
            <w:vAlign w:val="center"/>
          </w:tcPr>
          <w:p w14:paraId="2F182D5D"/>
        </w:tc>
        <w:tc>
          <w:tcPr>
            <w:vMerge w:val="continue"/>
            <w:vAlign w:val="center"/>
          </w:tcPr>
          <w:p w14:paraId="56927A26"/>
        </w:tc>
        <w:tc>
          <w:tcPr>
            <w:vAlign w:val="center"/>
          </w:tcPr>
          <w:p w14:paraId="693D48FF">
            <w:r>
              <w:t>C1815</w:t>
            </w:r>
          </w:p>
        </w:tc>
        <w:tc>
          <w:tcPr>
            <w:vAlign w:val="center"/>
          </w:tcPr>
          <w:p w14:paraId="05F4D5C5">
            <w:r>
              <w:t>2.70</w:t>
            </w:r>
          </w:p>
        </w:tc>
        <w:tc>
          <w:tcPr>
            <w:vAlign w:val="center"/>
          </w:tcPr>
          <w:p w14:paraId="6866FDD0">
            <w:r>
              <w:t>0.30</w:t>
            </w:r>
          </w:p>
        </w:tc>
        <w:tc>
          <w:tcPr>
            <w:vAlign w:val="center"/>
          </w:tcPr>
          <w:p w14:paraId="79539D8C">
            <w:r>
              <w:t>外窗</w:t>
            </w:r>
          </w:p>
        </w:tc>
        <w:tc>
          <w:tcPr>
            <w:vMerge w:val="continue"/>
            <w:vAlign w:val="center"/>
          </w:tcPr>
          <w:p w14:paraId="3CE8E690"/>
        </w:tc>
        <w:tc>
          <w:tcPr>
            <w:vMerge w:val="continue"/>
            <w:vAlign w:val="center"/>
          </w:tcPr>
          <w:p w14:paraId="24DAA12B"/>
        </w:tc>
        <w:tc>
          <w:tcPr>
            <w:vMerge w:val="continue"/>
            <w:vAlign w:val="center"/>
          </w:tcPr>
          <w:p w14:paraId="5F501AFB"/>
        </w:tc>
      </w:tr>
      <w:tr w14:paraId="0FEBB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AE64B2"/>
        </w:tc>
        <w:tc>
          <w:tcPr>
            <w:vMerge w:val="continue"/>
            <w:vAlign w:val="center"/>
          </w:tcPr>
          <w:p w14:paraId="0C8073E4"/>
        </w:tc>
        <w:tc>
          <w:tcPr>
            <w:gridSpan w:val="2"/>
            <w:vMerge w:val="continue"/>
            <w:vAlign w:val="center"/>
          </w:tcPr>
          <w:p w14:paraId="052BB6F2"/>
        </w:tc>
        <w:tc>
          <w:tcPr>
            <w:vMerge w:val="continue"/>
            <w:vAlign w:val="center"/>
          </w:tcPr>
          <w:p w14:paraId="57FF8D70"/>
        </w:tc>
        <w:tc>
          <w:tcPr>
            <w:vAlign w:val="center"/>
          </w:tcPr>
          <w:p w14:paraId="302F24CB">
            <w:r>
              <w:t>未编号</w:t>
            </w:r>
          </w:p>
        </w:tc>
        <w:tc>
          <w:tcPr>
            <w:vAlign w:val="center"/>
          </w:tcPr>
          <w:p w14:paraId="69412A84">
            <w:r>
              <w:t>9.06</w:t>
            </w:r>
          </w:p>
        </w:tc>
        <w:tc>
          <w:tcPr>
            <w:vAlign w:val="center"/>
          </w:tcPr>
          <w:p w14:paraId="71C71B41">
            <w:r>
              <w:t>0.00</w:t>
            </w:r>
          </w:p>
        </w:tc>
        <w:tc>
          <w:tcPr>
            <w:vAlign w:val="center"/>
          </w:tcPr>
          <w:p w14:paraId="0B2B6368">
            <w:r>
              <w:t>幕墙</w:t>
            </w:r>
          </w:p>
        </w:tc>
        <w:tc>
          <w:tcPr>
            <w:vMerge w:val="continue"/>
            <w:vAlign w:val="center"/>
          </w:tcPr>
          <w:p w14:paraId="0DAC716E"/>
        </w:tc>
        <w:tc>
          <w:tcPr>
            <w:vMerge w:val="continue"/>
            <w:vAlign w:val="center"/>
          </w:tcPr>
          <w:p w14:paraId="3549C3E8"/>
        </w:tc>
        <w:tc>
          <w:tcPr>
            <w:vMerge w:val="continue"/>
            <w:vAlign w:val="center"/>
          </w:tcPr>
          <w:p w14:paraId="7A45435F"/>
        </w:tc>
      </w:tr>
      <w:tr w14:paraId="72DB7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996616"/>
        </w:tc>
        <w:tc>
          <w:tcPr>
            <w:vMerge w:val="continue"/>
            <w:vAlign w:val="center"/>
          </w:tcPr>
          <w:p w14:paraId="0F592DAC"/>
        </w:tc>
        <w:tc>
          <w:tcPr>
            <w:gridSpan w:val="2"/>
            <w:vMerge w:val="continue"/>
            <w:vAlign w:val="center"/>
          </w:tcPr>
          <w:p w14:paraId="49F57C92"/>
        </w:tc>
        <w:tc>
          <w:tcPr>
            <w:vMerge w:val="continue"/>
            <w:vAlign w:val="center"/>
          </w:tcPr>
          <w:p w14:paraId="75D8B06A"/>
        </w:tc>
        <w:tc>
          <w:tcPr>
            <w:vAlign w:val="center"/>
          </w:tcPr>
          <w:p w14:paraId="08F517E1">
            <w:r>
              <w:t>未编号</w:t>
            </w:r>
          </w:p>
        </w:tc>
        <w:tc>
          <w:tcPr>
            <w:vAlign w:val="center"/>
          </w:tcPr>
          <w:p w14:paraId="20423119">
            <w:r>
              <w:t>4.50</w:t>
            </w:r>
          </w:p>
        </w:tc>
        <w:tc>
          <w:tcPr>
            <w:vAlign w:val="center"/>
          </w:tcPr>
          <w:p w14:paraId="0B7700E0">
            <w:r>
              <w:t>0.00</w:t>
            </w:r>
          </w:p>
        </w:tc>
        <w:tc>
          <w:tcPr>
            <w:vAlign w:val="center"/>
          </w:tcPr>
          <w:p w14:paraId="093ABC1A">
            <w:r>
              <w:t>幕墙</w:t>
            </w:r>
          </w:p>
        </w:tc>
        <w:tc>
          <w:tcPr>
            <w:vMerge w:val="continue"/>
            <w:vAlign w:val="center"/>
          </w:tcPr>
          <w:p w14:paraId="3EF83815"/>
        </w:tc>
        <w:tc>
          <w:tcPr>
            <w:vMerge w:val="continue"/>
            <w:vAlign w:val="center"/>
          </w:tcPr>
          <w:p w14:paraId="4D11DAE0"/>
        </w:tc>
        <w:tc>
          <w:tcPr>
            <w:vMerge w:val="continue"/>
            <w:vAlign w:val="center"/>
          </w:tcPr>
          <w:p w14:paraId="613B9CA2"/>
        </w:tc>
      </w:tr>
      <w:tr w14:paraId="61CF6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2B14B9"/>
        </w:tc>
        <w:tc>
          <w:tcPr>
            <w:vMerge w:val="continue"/>
            <w:vAlign w:val="center"/>
          </w:tcPr>
          <w:p w14:paraId="2121D034"/>
        </w:tc>
        <w:tc>
          <w:tcPr>
            <w:gridSpan w:val="2"/>
            <w:vMerge w:val="continue"/>
            <w:vAlign w:val="center"/>
          </w:tcPr>
          <w:p w14:paraId="7B2406EF"/>
        </w:tc>
        <w:tc>
          <w:tcPr>
            <w:vMerge w:val="continue"/>
            <w:vAlign w:val="center"/>
          </w:tcPr>
          <w:p w14:paraId="5040481B"/>
        </w:tc>
        <w:tc>
          <w:tcPr>
            <w:vAlign w:val="center"/>
          </w:tcPr>
          <w:p w14:paraId="57D5351A">
            <w:r>
              <w:t>未编号</w:t>
            </w:r>
          </w:p>
        </w:tc>
        <w:tc>
          <w:tcPr>
            <w:vAlign w:val="center"/>
          </w:tcPr>
          <w:p w14:paraId="0D002593">
            <w:r>
              <w:t>4.50</w:t>
            </w:r>
          </w:p>
        </w:tc>
        <w:tc>
          <w:tcPr>
            <w:vAlign w:val="center"/>
          </w:tcPr>
          <w:p w14:paraId="0FE4DB85">
            <w:r>
              <w:t>0.00</w:t>
            </w:r>
          </w:p>
        </w:tc>
        <w:tc>
          <w:tcPr>
            <w:vAlign w:val="center"/>
          </w:tcPr>
          <w:p w14:paraId="0C6ACD83">
            <w:r>
              <w:t>幕墙</w:t>
            </w:r>
          </w:p>
        </w:tc>
        <w:tc>
          <w:tcPr>
            <w:vMerge w:val="continue"/>
            <w:vAlign w:val="center"/>
          </w:tcPr>
          <w:p w14:paraId="4510733A"/>
        </w:tc>
        <w:tc>
          <w:tcPr>
            <w:vMerge w:val="continue"/>
            <w:vAlign w:val="center"/>
          </w:tcPr>
          <w:p w14:paraId="1D8C3D50"/>
        </w:tc>
        <w:tc>
          <w:tcPr>
            <w:vMerge w:val="continue"/>
            <w:vAlign w:val="center"/>
          </w:tcPr>
          <w:p w14:paraId="72E8CCAB"/>
        </w:tc>
      </w:tr>
      <w:tr w14:paraId="43CED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2422C1"/>
        </w:tc>
        <w:tc>
          <w:tcPr>
            <w:vMerge w:val="continue"/>
            <w:vAlign w:val="center"/>
          </w:tcPr>
          <w:p w14:paraId="1FE71E34"/>
        </w:tc>
        <w:tc>
          <w:tcPr>
            <w:gridSpan w:val="2"/>
            <w:vMerge w:val="continue"/>
            <w:vAlign w:val="center"/>
          </w:tcPr>
          <w:p w14:paraId="745EE496"/>
        </w:tc>
        <w:tc>
          <w:tcPr>
            <w:vMerge w:val="continue"/>
            <w:vAlign w:val="center"/>
          </w:tcPr>
          <w:p w14:paraId="5A8FBBE3"/>
        </w:tc>
        <w:tc>
          <w:tcPr>
            <w:vAlign w:val="center"/>
          </w:tcPr>
          <w:p w14:paraId="1CEF870F">
            <w:r>
              <w:t>未编号</w:t>
            </w:r>
          </w:p>
        </w:tc>
        <w:tc>
          <w:tcPr>
            <w:vAlign w:val="center"/>
          </w:tcPr>
          <w:p w14:paraId="223D026D">
            <w:r>
              <w:t>0.60</w:t>
            </w:r>
          </w:p>
        </w:tc>
        <w:tc>
          <w:tcPr>
            <w:vAlign w:val="center"/>
          </w:tcPr>
          <w:p w14:paraId="06C7A3A7">
            <w:r>
              <w:t>0.00</w:t>
            </w:r>
          </w:p>
        </w:tc>
        <w:tc>
          <w:tcPr>
            <w:vAlign w:val="center"/>
          </w:tcPr>
          <w:p w14:paraId="41E4CE04">
            <w:r>
              <w:t>幕墙</w:t>
            </w:r>
          </w:p>
        </w:tc>
        <w:tc>
          <w:tcPr>
            <w:vMerge w:val="continue"/>
            <w:vAlign w:val="center"/>
          </w:tcPr>
          <w:p w14:paraId="7642C853"/>
        </w:tc>
        <w:tc>
          <w:tcPr>
            <w:vMerge w:val="continue"/>
            <w:vAlign w:val="center"/>
          </w:tcPr>
          <w:p w14:paraId="0D3025B1"/>
        </w:tc>
        <w:tc>
          <w:tcPr>
            <w:vMerge w:val="continue"/>
            <w:vAlign w:val="center"/>
          </w:tcPr>
          <w:p w14:paraId="5901D654"/>
        </w:tc>
      </w:tr>
      <w:tr w14:paraId="00578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B820BA"/>
        </w:tc>
        <w:tc>
          <w:tcPr>
            <w:vMerge w:val="continue"/>
            <w:vAlign w:val="center"/>
          </w:tcPr>
          <w:p w14:paraId="16B239DE"/>
        </w:tc>
        <w:tc>
          <w:tcPr>
            <w:gridSpan w:val="2"/>
            <w:vMerge w:val="continue"/>
            <w:vAlign w:val="center"/>
          </w:tcPr>
          <w:p w14:paraId="09659499"/>
        </w:tc>
        <w:tc>
          <w:tcPr>
            <w:vMerge w:val="continue"/>
            <w:vAlign w:val="center"/>
          </w:tcPr>
          <w:p w14:paraId="2450A104"/>
        </w:tc>
        <w:tc>
          <w:tcPr>
            <w:vAlign w:val="center"/>
          </w:tcPr>
          <w:p w14:paraId="0957B1CA">
            <w:r>
              <w:t>未编号</w:t>
            </w:r>
          </w:p>
        </w:tc>
        <w:tc>
          <w:tcPr>
            <w:vAlign w:val="center"/>
          </w:tcPr>
          <w:p w14:paraId="24D246B1">
            <w:r>
              <w:t>0.73</w:t>
            </w:r>
          </w:p>
        </w:tc>
        <w:tc>
          <w:tcPr>
            <w:vAlign w:val="center"/>
          </w:tcPr>
          <w:p w14:paraId="3A92DFDF">
            <w:r>
              <w:t>0.00</w:t>
            </w:r>
          </w:p>
        </w:tc>
        <w:tc>
          <w:tcPr>
            <w:vAlign w:val="center"/>
          </w:tcPr>
          <w:p w14:paraId="516C2FCD">
            <w:r>
              <w:t>幕墙</w:t>
            </w:r>
          </w:p>
        </w:tc>
        <w:tc>
          <w:tcPr>
            <w:vMerge w:val="continue"/>
            <w:vAlign w:val="center"/>
          </w:tcPr>
          <w:p w14:paraId="4C58FF5B"/>
        </w:tc>
        <w:tc>
          <w:tcPr>
            <w:vMerge w:val="continue"/>
            <w:vAlign w:val="center"/>
          </w:tcPr>
          <w:p w14:paraId="0CFB5F2F"/>
        </w:tc>
        <w:tc>
          <w:tcPr>
            <w:vMerge w:val="continue"/>
            <w:vAlign w:val="center"/>
          </w:tcPr>
          <w:p w14:paraId="5E7E3BB6"/>
        </w:tc>
      </w:tr>
      <w:tr w14:paraId="27C96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AB6739"/>
        </w:tc>
        <w:tc>
          <w:tcPr>
            <w:vMerge w:val="continue"/>
            <w:vAlign w:val="center"/>
          </w:tcPr>
          <w:p w14:paraId="65F7CC0A"/>
        </w:tc>
        <w:tc>
          <w:tcPr>
            <w:gridSpan w:val="2"/>
            <w:vMerge w:val="continue"/>
            <w:vAlign w:val="center"/>
          </w:tcPr>
          <w:p w14:paraId="2C58490C"/>
        </w:tc>
        <w:tc>
          <w:tcPr>
            <w:vMerge w:val="continue"/>
            <w:vAlign w:val="center"/>
          </w:tcPr>
          <w:p w14:paraId="37424A39"/>
        </w:tc>
        <w:tc>
          <w:tcPr>
            <w:vAlign w:val="center"/>
          </w:tcPr>
          <w:p w14:paraId="7EE31A1B">
            <w:r>
              <w:t>未编号</w:t>
            </w:r>
          </w:p>
        </w:tc>
        <w:tc>
          <w:tcPr>
            <w:vAlign w:val="center"/>
          </w:tcPr>
          <w:p w14:paraId="77DFF742">
            <w:r>
              <w:t>4.50</w:t>
            </w:r>
          </w:p>
        </w:tc>
        <w:tc>
          <w:tcPr>
            <w:vAlign w:val="center"/>
          </w:tcPr>
          <w:p w14:paraId="2B7F5017">
            <w:r>
              <w:t>0.00</w:t>
            </w:r>
          </w:p>
        </w:tc>
        <w:tc>
          <w:tcPr>
            <w:vAlign w:val="center"/>
          </w:tcPr>
          <w:p w14:paraId="1D2F1514">
            <w:r>
              <w:t>幕墙</w:t>
            </w:r>
          </w:p>
        </w:tc>
        <w:tc>
          <w:tcPr>
            <w:vMerge w:val="continue"/>
            <w:vAlign w:val="center"/>
          </w:tcPr>
          <w:p w14:paraId="169AE645"/>
        </w:tc>
        <w:tc>
          <w:tcPr>
            <w:vMerge w:val="continue"/>
            <w:vAlign w:val="center"/>
          </w:tcPr>
          <w:p w14:paraId="539A1C60"/>
        </w:tc>
        <w:tc>
          <w:tcPr>
            <w:vMerge w:val="continue"/>
            <w:vAlign w:val="center"/>
          </w:tcPr>
          <w:p w14:paraId="3FCE2382"/>
        </w:tc>
      </w:tr>
      <w:tr w14:paraId="1E77F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3C3C8F"/>
        </w:tc>
        <w:tc>
          <w:tcPr>
            <w:vMerge w:val="continue"/>
            <w:vAlign w:val="center"/>
          </w:tcPr>
          <w:p w14:paraId="425A98C4"/>
        </w:tc>
        <w:tc>
          <w:tcPr>
            <w:gridSpan w:val="2"/>
            <w:vMerge w:val="continue"/>
            <w:vAlign w:val="center"/>
          </w:tcPr>
          <w:p w14:paraId="55280E90"/>
        </w:tc>
        <w:tc>
          <w:tcPr>
            <w:vMerge w:val="continue"/>
            <w:vAlign w:val="center"/>
          </w:tcPr>
          <w:p w14:paraId="441BB65F"/>
        </w:tc>
        <w:tc>
          <w:tcPr>
            <w:vAlign w:val="center"/>
          </w:tcPr>
          <w:p w14:paraId="414E9AFE">
            <w:r>
              <w:t>未编号</w:t>
            </w:r>
          </w:p>
        </w:tc>
        <w:tc>
          <w:tcPr>
            <w:vAlign w:val="center"/>
          </w:tcPr>
          <w:p w14:paraId="7D4A275C">
            <w:r>
              <w:t>4.50</w:t>
            </w:r>
          </w:p>
        </w:tc>
        <w:tc>
          <w:tcPr>
            <w:vAlign w:val="center"/>
          </w:tcPr>
          <w:p w14:paraId="7AB758E0">
            <w:r>
              <w:t>0.00</w:t>
            </w:r>
          </w:p>
        </w:tc>
        <w:tc>
          <w:tcPr>
            <w:vAlign w:val="center"/>
          </w:tcPr>
          <w:p w14:paraId="41D18F4E">
            <w:r>
              <w:t>幕墙</w:t>
            </w:r>
          </w:p>
        </w:tc>
        <w:tc>
          <w:tcPr>
            <w:vMerge w:val="continue"/>
            <w:vAlign w:val="center"/>
          </w:tcPr>
          <w:p w14:paraId="25E655AD"/>
        </w:tc>
        <w:tc>
          <w:tcPr>
            <w:vMerge w:val="continue"/>
            <w:vAlign w:val="center"/>
          </w:tcPr>
          <w:p w14:paraId="68C7457F"/>
        </w:tc>
        <w:tc>
          <w:tcPr>
            <w:vMerge w:val="continue"/>
            <w:vAlign w:val="center"/>
          </w:tcPr>
          <w:p w14:paraId="6D3FFBA7"/>
        </w:tc>
      </w:tr>
      <w:tr w14:paraId="43ABD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CD7380"/>
        </w:tc>
        <w:tc>
          <w:tcPr>
            <w:vMerge w:val="continue"/>
            <w:vAlign w:val="center"/>
          </w:tcPr>
          <w:p w14:paraId="2BA9D133"/>
        </w:tc>
        <w:tc>
          <w:tcPr>
            <w:gridSpan w:val="2"/>
            <w:vMerge w:val="continue"/>
            <w:vAlign w:val="center"/>
          </w:tcPr>
          <w:p w14:paraId="32E9D30F"/>
        </w:tc>
        <w:tc>
          <w:tcPr>
            <w:vMerge w:val="continue"/>
            <w:vAlign w:val="center"/>
          </w:tcPr>
          <w:p w14:paraId="609FCB02"/>
        </w:tc>
        <w:tc>
          <w:tcPr>
            <w:vAlign w:val="center"/>
          </w:tcPr>
          <w:p w14:paraId="33BD891D">
            <w:r>
              <w:t>未编号</w:t>
            </w:r>
          </w:p>
        </w:tc>
        <w:tc>
          <w:tcPr>
            <w:vAlign w:val="center"/>
          </w:tcPr>
          <w:p w14:paraId="0054B0A9">
            <w:r>
              <w:t>8.93</w:t>
            </w:r>
          </w:p>
        </w:tc>
        <w:tc>
          <w:tcPr>
            <w:vAlign w:val="center"/>
          </w:tcPr>
          <w:p w14:paraId="636ADF91">
            <w:r>
              <w:t>0.00</w:t>
            </w:r>
          </w:p>
        </w:tc>
        <w:tc>
          <w:tcPr>
            <w:vAlign w:val="center"/>
          </w:tcPr>
          <w:p w14:paraId="6A2E446C">
            <w:r>
              <w:t>幕墙</w:t>
            </w:r>
          </w:p>
        </w:tc>
        <w:tc>
          <w:tcPr>
            <w:vMerge w:val="continue"/>
            <w:vAlign w:val="center"/>
          </w:tcPr>
          <w:p w14:paraId="42CAF6E7"/>
        </w:tc>
        <w:tc>
          <w:tcPr>
            <w:vMerge w:val="continue"/>
            <w:vAlign w:val="center"/>
          </w:tcPr>
          <w:p w14:paraId="1E46F575"/>
        </w:tc>
        <w:tc>
          <w:tcPr>
            <w:vMerge w:val="continue"/>
            <w:vAlign w:val="center"/>
          </w:tcPr>
          <w:p w14:paraId="6DCE6544"/>
        </w:tc>
      </w:tr>
      <w:tr w14:paraId="7EB39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C6A4A5"/>
        </w:tc>
        <w:tc>
          <w:tcPr>
            <w:vMerge w:val="continue"/>
            <w:vAlign w:val="center"/>
          </w:tcPr>
          <w:p w14:paraId="34488B2C"/>
        </w:tc>
        <w:tc>
          <w:tcPr>
            <w:gridSpan w:val="2"/>
            <w:vMerge w:val="continue"/>
            <w:vAlign w:val="center"/>
          </w:tcPr>
          <w:p w14:paraId="56FD56AE"/>
        </w:tc>
        <w:tc>
          <w:tcPr>
            <w:vMerge w:val="continue"/>
            <w:vAlign w:val="center"/>
          </w:tcPr>
          <w:p w14:paraId="7F0684A9"/>
        </w:tc>
        <w:tc>
          <w:tcPr>
            <w:vAlign w:val="center"/>
          </w:tcPr>
          <w:p w14:paraId="256900ED">
            <w:r>
              <w:t>C1815</w:t>
            </w:r>
          </w:p>
        </w:tc>
        <w:tc>
          <w:tcPr>
            <w:vAlign w:val="center"/>
          </w:tcPr>
          <w:p w14:paraId="487B00FF">
            <w:r>
              <w:t>2.70</w:t>
            </w:r>
          </w:p>
        </w:tc>
        <w:tc>
          <w:tcPr>
            <w:vAlign w:val="center"/>
          </w:tcPr>
          <w:p w14:paraId="1A2D6EA0">
            <w:r>
              <w:t>0.30</w:t>
            </w:r>
          </w:p>
        </w:tc>
        <w:tc>
          <w:tcPr>
            <w:vAlign w:val="center"/>
          </w:tcPr>
          <w:p w14:paraId="608CAF88">
            <w:r>
              <w:t>外窗</w:t>
            </w:r>
          </w:p>
        </w:tc>
        <w:tc>
          <w:tcPr>
            <w:vMerge w:val="continue"/>
            <w:vAlign w:val="center"/>
          </w:tcPr>
          <w:p w14:paraId="117500DA"/>
        </w:tc>
        <w:tc>
          <w:tcPr>
            <w:vMerge w:val="continue"/>
            <w:vAlign w:val="center"/>
          </w:tcPr>
          <w:p w14:paraId="2AA65F33"/>
        </w:tc>
        <w:tc>
          <w:tcPr>
            <w:vMerge w:val="continue"/>
            <w:vAlign w:val="center"/>
          </w:tcPr>
          <w:p w14:paraId="2B792564"/>
        </w:tc>
      </w:tr>
      <w:tr w14:paraId="04EFF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66B67F"/>
        </w:tc>
        <w:tc>
          <w:tcPr>
            <w:vMerge w:val="continue"/>
            <w:vAlign w:val="center"/>
          </w:tcPr>
          <w:p w14:paraId="00DD97CC"/>
        </w:tc>
        <w:tc>
          <w:tcPr>
            <w:gridSpan w:val="2"/>
            <w:vMerge w:val="continue"/>
            <w:vAlign w:val="center"/>
          </w:tcPr>
          <w:p w14:paraId="57CB47B7"/>
        </w:tc>
        <w:tc>
          <w:tcPr>
            <w:vMerge w:val="continue"/>
            <w:vAlign w:val="center"/>
          </w:tcPr>
          <w:p w14:paraId="42ACE935"/>
        </w:tc>
        <w:tc>
          <w:tcPr>
            <w:vAlign w:val="center"/>
          </w:tcPr>
          <w:p w14:paraId="2978D3D7">
            <w:r>
              <w:t>C2415</w:t>
            </w:r>
          </w:p>
        </w:tc>
        <w:tc>
          <w:tcPr>
            <w:vAlign w:val="center"/>
          </w:tcPr>
          <w:p w14:paraId="7806A5DB">
            <w:r>
              <w:t>3.60</w:t>
            </w:r>
          </w:p>
        </w:tc>
        <w:tc>
          <w:tcPr>
            <w:vAlign w:val="center"/>
          </w:tcPr>
          <w:p w14:paraId="3E506F44">
            <w:r>
              <w:t>0.30</w:t>
            </w:r>
          </w:p>
        </w:tc>
        <w:tc>
          <w:tcPr>
            <w:vAlign w:val="center"/>
          </w:tcPr>
          <w:p w14:paraId="74ED7659">
            <w:r>
              <w:t>外窗</w:t>
            </w:r>
          </w:p>
        </w:tc>
        <w:tc>
          <w:tcPr>
            <w:vMerge w:val="continue"/>
            <w:vAlign w:val="center"/>
          </w:tcPr>
          <w:p w14:paraId="241BC1CC"/>
        </w:tc>
        <w:tc>
          <w:tcPr>
            <w:vMerge w:val="continue"/>
            <w:vAlign w:val="center"/>
          </w:tcPr>
          <w:p w14:paraId="288BBC04"/>
        </w:tc>
        <w:tc>
          <w:tcPr>
            <w:vMerge w:val="continue"/>
            <w:vAlign w:val="center"/>
          </w:tcPr>
          <w:p w14:paraId="5DF64623"/>
        </w:tc>
      </w:tr>
      <w:tr w14:paraId="51FAA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94F8E8"/>
        </w:tc>
        <w:tc>
          <w:tcPr>
            <w:vMerge w:val="continue"/>
            <w:vAlign w:val="center"/>
          </w:tcPr>
          <w:p w14:paraId="406DE85B"/>
        </w:tc>
        <w:tc>
          <w:tcPr>
            <w:gridSpan w:val="2"/>
            <w:vMerge w:val="continue"/>
            <w:vAlign w:val="center"/>
          </w:tcPr>
          <w:p w14:paraId="60E5FAFE"/>
        </w:tc>
        <w:tc>
          <w:tcPr>
            <w:vMerge w:val="continue"/>
            <w:vAlign w:val="center"/>
          </w:tcPr>
          <w:p w14:paraId="3A5359D4"/>
        </w:tc>
        <w:tc>
          <w:tcPr>
            <w:vAlign w:val="center"/>
          </w:tcPr>
          <w:p w14:paraId="4CB2ADEE">
            <w:r>
              <w:t>C1815</w:t>
            </w:r>
          </w:p>
        </w:tc>
        <w:tc>
          <w:tcPr>
            <w:vAlign w:val="center"/>
          </w:tcPr>
          <w:p w14:paraId="6B4963F3">
            <w:r>
              <w:t>2.70</w:t>
            </w:r>
          </w:p>
        </w:tc>
        <w:tc>
          <w:tcPr>
            <w:vAlign w:val="center"/>
          </w:tcPr>
          <w:p w14:paraId="07C7CEFF">
            <w:r>
              <w:t>0.30</w:t>
            </w:r>
          </w:p>
        </w:tc>
        <w:tc>
          <w:tcPr>
            <w:vAlign w:val="center"/>
          </w:tcPr>
          <w:p w14:paraId="1AB58067">
            <w:r>
              <w:t>外窗</w:t>
            </w:r>
          </w:p>
        </w:tc>
        <w:tc>
          <w:tcPr>
            <w:vMerge w:val="continue"/>
            <w:vAlign w:val="center"/>
          </w:tcPr>
          <w:p w14:paraId="08D05C8B"/>
        </w:tc>
        <w:tc>
          <w:tcPr>
            <w:vMerge w:val="continue"/>
            <w:vAlign w:val="center"/>
          </w:tcPr>
          <w:p w14:paraId="1B27A964"/>
        </w:tc>
        <w:tc>
          <w:tcPr>
            <w:vMerge w:val="continue"/>
            <w:vAlign w:val="center"/>
          </w:tcPr>
          <w:p w14:paraId="300330B2"/>
        </w:tc>
      </w:tr>
      <w:tr w14:paraId="3D2BF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2C18F8"/>
        </w:tc>
        <w:tc>
          <w:tcPr>
            <w:vMerge w:val="continue"/>
            <w:vAlign w:val="center"/>
          </w:tcPr>
          <w:p w14:paraId="37A8D692"/>
        </w:tc>
        <w:tc>
          <w:tcPr>
            <w:gridSpan w:val="2"/>
            <w:vMerge w:val="continue"/>
            <w:vAlign w:val="center"/>
          </w:tcPr>
          <w:p w14:paraId="22E643D4"/>
        </w:tc>
        <w:tc>
          <w:tcPr>
            <w:vMerge w:val="continue"/>
            <w:vAlign w:val="center"/>
          </w:tcPr>
          <w:p w14:paraId="1508D717"/>
        </w:tc>
        <w:tc>
          <w:tcPr>
            <w:vAlign w:val="center"/>
          </w:tcPr>
          <w:p w14:paraId="1A9AB0C0">
            <w:r>
              <w:t>C1815</w:t>
            </w:r>
          </w:p>
        </w:tc>
        <w:tc>
          <w:tcPr>
            <w:vAlign w:val="center"/>
          </w:tcPr>
          <w:p w14:paraId="74D22900">
            <w:r>
              <w:t>2.70</w:t>
            </w:r>
          </w:p>
        </w:tc>
        <w:tc>
          <w:tcPr>
            <w:vAlign w:val="center"/>
          </w:tcPr>
          <w:p w14:paraId="51862FE4">
            <w:r>
              <w:t>0.30</w:t>
            </w:r>
          </w:p>
        </w:tc>
        <w:tc>
          <w:tcPr>
            <w:vAlign w:val="center"/>
          </w:tcPr>
          <w:p w14:paraId="0929F088">
            <w:r>
              <w:t>外窗</w:t>
            </w:r>
          </w:p>
        </w:tc>
        <w:tc>
          <w:tcPr>
            <w:vMerge w:val="continue"/>
            <w:vAlign w:val="center"/>
          </w:tcPr>
          <w:p w14:paraId="4A209050"/>
        </w:tc>
        <w:tc>
          <w:tcPr>
            <w:vMerge w:val="continue"/>
            <w:vAlign w:val="center"/>
          </w:tcPr>
          <w:p w14:paraId="1B7EE4DE"/>
        </w:tc>
        <w:tc>
          <w:tcPr>
            <w:vMerge w:val="continue"/>
            <w:vAlign w:val="center"/>
          </w:tcPr>
          <w:p w14:paraId="7BADDD23"/>
        </w:tc>
      </w:tr>
      <w:tr w14:paraId="04584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E40EC6"/>
        </w:tc>
        <w:tc>
          <w:tcPr>
            <w:vMerge w:val="continue"/>
            <w:vAlign w:val="center"/>
          </w:tcPr>
          <w:p w14:paraId="596D1C1B"/>
        </w:tc>
        <w:tc>
          <w:tcPr>
            <w:gridSpan w:val="2"/>
            <w:vMerge w:val="continue"/>
            <w:vAlign w:val="center"/>
          </w:tcPr>
          <w:p w14:paraId="1B34BA10"/>
        </w:tc>
        <w:tc>
          <w:tcPr>
            <w:vMerge w:val="continue"/>
            <w:vAlign w:val="center"/>
          </w:tcPr>
          <w:p w14:paraId="77A7B49A"/>
        </w:tc>
        <w:tc>
          <w:tcPr>
            <w:vAlign w:val="center"/>
          </w:tcPr>
          <w:p w14:paraId="55E75367">
            <w:r>
              <w:t>C1815</w:t>
            </w:r>
          </w:p>
        </w:tc>
        <w:tc>
          <w:tcPr>
            <w:vAlign w:val="center"/>
          </w:tcPr>
          <w:p w14:paraId="264B520F">
            <w:r>
              <w:t>2.70</w:t>
            </w:r>
          </w:p>
        </w:tc>
        <w:tc>
          <w:tcPr>
            <w:vAlign w:val="center"/>
          </w:tcPr>
          <w:p w14:paraId="3BE255DB">
            <w:r>
              <w:t>0.30</w:t>
            </w:r>
          </w:p>
        </w:tc>
        <w:tc>
          <w:tcPr>
            <w:vAlign w:val="center"/>
          </w:tcPr>
          <w:p w14:paraId="5D7D18CE">
            <w:r>
              <w:t>外窗</w:t>
            </w:r>
          </w:p>
        </w:tc>
        <w:tc>
          <w:tcPr>
            <w:vMerge w:val="continue"/>
            <w:vAlign w:val="center"/>
          </w:tcPr>
          <w:p w14:paraId="4E87AEB4"/>
        </w:tc>
        <w:tc>
          <w:tcPr>
            <w:vMerge w:val="continue"/>
            <w:vAlign w:val="center"/>
          </w:tcPr>
          <w:p w14:paraId="45A86B6A"/>
        </w:tc>
        <w:tc>
          <w:tcPr>
            <w:vMerge w:val="continue"/>
            <w:vAlign w:val="center"/>
          </w:tcPr>
          <w:p w14:paraId="314B338A"/>
        </w:tc>
      </w:tr>
      <w:tr w14:paraId="721B2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668661"/>
        </w:tc>
        <w:tc>
          <w:tcPr>
            <w:vMerge w:val="continue"/>
            <w:vAlign w:val="center"/>
          </w:tcPr>
          <w:p w14:paraId="5B27EFBB"/>
        </w:tc>
        <w:tc>
          <w:tcPr>
            <w:gridSpan w:val="2"/>
            <w:vMerge w:val="continue"/>
            <w:vAlign w:val="center"/>
          </w:tcPr>
          <w:p w14:paraId="79BB4037"/>
        </w:tc>
        <w:tc>
          <w:tcPr>
            <w:vMerge w:val="continue"/>
            <w:vAlign w:val="center"/>
          </w:tcPr>
          <w:p w14:paraId="2A79C562"/>
        </w:tc>
        <w:tc>
          <w:tcPr>
            <w:vAlign w:val="center"/>
          </w:tcPr>
          <w:p w14:paraId="12B1830B">
            <w:r>
              <w:t>C1815</w:t>
            </w:r>
          </w:p>
        </w:tc>
        <w:tc>
          <w:tcPr>
            <w:vAlign w:val="center"/>
          </w:tcPr>
          <w:p w14:paraId="4504ED5F">
            <w:r>
              <w:t>2.70</w:t>
            </w:r>
          </w:p>
        </w:tc>
        <w:tc>
          <w:tcPr>
            <w:vAlign w:val="center"/>
          </w:tcPr>
          <w:p w14:paraId="43871B98">
            <w:r>
              <w:t>0.30</w:t>
            </w:r>
          </w:p>
        </w:tc>
        <w:tc>
          <w:tcPr>
            <w:vAlign w:val="center"/>
          </w:tcPr>
          <w:p w14:paraId="5A8D3F3D">
            <w:r>
              <w:t>外窗</w:t>
            </w:r>
          </w:p>
        </w:tc>
        <w:tc>
          <w:tcPr>
            <w:vMerge w:val="continue"/>
            <w:vAlign w:val="center"/>
          </w:tcPr>
          <w:p w14:paraId="1D2704F6"/>
        </w:tc>
        <w:tc>
          <w:tcPr>
            <w:vMerge w:val="continue"/>
            <w:vAlign w:val="center"/>
          </w:tcPr>
          <w:p w14:paraId="16D3F79A"/>
        </w:tc>
        <w:tc>
          <w:tcPr>
            <w:vMerge w:val="continue"/>
            <w:vAlign w:val="center"/>
          </w:tcPr>
          <w:p w14:paraId="56052F5C"/>
        </w:tc>
      </w:tr>
      <w:tr w14:paraId="5CE3D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1EC565"/>
        </w:tc>
        <w:tc>
          <w:tcPr>
            <w:vMerge w:val="continue"/>
            <w:vAlign w:val="center"/>
          </w:tcPr>
          <w:p w14:paraId="536FB6F6"/>
        </w:tc>
        <w:tc>
          <w:tcPr>
            <w:gridSpan w:val="2"/>
            <w:vMerge w:val="continue"/>
            <w:vAlign w:val="center"/>
          </w:tcPr>
          <w:p w14:paraId="72951DCE"/>
        </w:tc>
        <w:tc>
          <w:tcPr>
            <w:vMerge w:val="continue"/>
            <w:vAlign w:val="center"/>
          </w:tcPr>
          <w:p w14:paraId="1978CAF7"/>
        </w:tc>
        <w:tc>
          <w:tcPr>
            <w:vAlign w:val="center"/>
          </w:tcPr>
          <w:p w14:paraId="1B49AC64">
            <w:r>
              <w:t>C1815</w:t>
            </w:r>
          </w:p>
        </w:tc>
        <w:tc>
          <w:tcPr>
            <w:vAlign w:val="center"/>
          </w:tcPr>
          <w:p w14:paraId="1FB69B05">
            <w:r>
              <w:t>2.70</w:t>
            </w:r>
          </w:p>
        </w:tc>
        <w:tc>
          <w:tcPr>
            <w:vAlign w:val="center"/>
          </w:tcPr>
          <w:p w14:paraId="6E24DAA7">
            <w:r>
              <w:t>0.30</w:t>
            </w:r>
          </w:p>
        </w:tc>
        <w:tc>
          <w:tcPr>
            <w:vAlign w:val="center"/>
          </w:tcPr>
          <w:p w14:paraId="5F613181">
            <w:r>
              <w:t>外窗</w:t>
            </w:r>
          </w:p>
        </w:tc>
        <w:tc>
          <w:tcPr>
            <w:vMerge w:val="continue"/>
            <w:vAlign w:val="center"/>
          </w:tcPr>
          <w:p w14:paraId="56B6C07F"/>
        </w:tc>
        <w:tc>
          <w:tcPr>
            <w:vMerge w:val="continue"/>
            <w:vAlign w:val="center"/>
          </w:tcPr>
          <w:p w14:paraId="71A41019"/>
        </w:tc>
        <w:tc>
          <w:tcPr>
            <w:vMerge w:val="continue"/>
            <w:vAlign w:val="center"/>
          </w:tcPr>
          <w:p w14:paraId="2E6BF317"/>
        </w:tc>
      </w:tr>
      <w:tr w14:paraId="1D188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2457CF"/>
        </w:tc>
        <w:tc>
          <w:tcPr>
            <w:vMerge w:val="continue"/>
            <w:vAlign w:val="center"/>
          </w:tcPr>
          <w:p w14:paraId="186F6B06"/>
        </w:tc>
        <w:tc>
          <w:tcPr>
            <w:gridSpan w:val="2"/>
            <w:vMerge w:val="continue"/>
            <w:vAlign w:val="center"/>
          </w:tcPr>
          <w:p w14:paraId="1A37BE8F"/>
        </w:tc>
        <w:tc>
          <w:tcPr>
            <w:vMerge w:val="continue"/>
            <w:vAlign w:val="center"/>
          </w:tcPr>
          <w:p w14:paraId="43C64E06"/>
        </w:tc>
        <w:tc>
          <w:tcPr>
            <w:vAlign w:val="center"/>
          </w:tcPr>
          <w:p w14:paraId="79507D24">
            <w:r>
              <w:t>C1815</w:t>
            </w:r>
          </w:p>
        </w:tc>
        <w:tc>
          <w:tcPr>
            <w:vAlign w:val="center"/>
          </w:tcPr>
          <w:p w14:paraId="118C5945">
            <w:r>
              <w:t>2.70</w:t>
            </w:r>
          </w:p>
        </w:tc>
        <w:tc>
          <w:tcPr>
            <w:vAlign w:val="center"/>
          </w:tcPr>
          <w:p w14:paraId="6D5FD448">
            <w:r>
              <w:t>0.30</w:t>
            </w:r>
          </w:p>
        </w:tc>
        <w:tc>
          <w:tcPr>
            <w:vAlign w:val="center"/>
          </w:tcPr>
          <w:p w14:paraId="5BB7B544">
            <w:r>
              <w:t>外窗</w:t>
            </w:r>
          </w:p>
        </w:tc>
        <w:tc>
          <w:tcPr>
            <w:vMerge w:val="continue"/>
            <w:vAlign w:val="center"/>
          </w:tcPr>
          <w:p w14:paraId="0776A3F0"/>
        </w:tc>
        <w:tc>
          <w:tcPr>
            <w:vMerge w:val="continue"/>
            <w:vAlign w:val="center"/>
          </w:tcPr>
          <w:p w14:paraId="0A5C64A2"/>
        </w:tc>
        <w:tc>
          <w:tcPr>
            <w:vMerge w:val="continue"/>
            <w:vAlign w:val="center"/>
          </w:tcPr>
          <w:p w14:paraId="4C714C6D"/>
        </w:tc>
      </w:tr>
      <w:tr w14:paraId="1B2F9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3DF0B7"/>
        </w:tc>
        <w:tc>
          <w:tcPr>
            <w:vMerge w:val="continue"/>
            <w:vAlign w:val="center"/>
          </w:tcPr>
          <w:p w14:paraId="2E9BCC83"/>
        </w:tc>
        <w:tc>
          <w:tcPr>
            <w:gridSpan w:val="2"/>
            <w:vMerge w:val="continue"/>
            <w:vAlign w:val="center"/>
          </w:tcPr>
          <w:p w14:paraId="1C8F888E"/>
        </w:tc>
        <w:tc>
          <w:tcPr>
            <w:vMerge w:val="continue"/>
            <w:vAlign w:val="center"/>
          </w:tcPr>
          <w:p w14:paraId="21B51CAF"/>
        </w:tc>
        <w:tc>
          <w:tcPr>
            <w:vAlign w:val="center"/>
          </w:tcPr>
          <w:p w14:paraId="3303207E">
            <w:r>
              <w:t>C1815</w:t>
            </w:r>
          </w:p>
        </w:tc>
        <w:tc>
          <w:tcPr>
            <w:vAlign w:val="center"/>
          </w:tcPr>
          <w:p w14:paraId="7509F656">
            <w:r>
              <w:t>2.70</w:t>
            </w:r>
          </w:p>
        </w:tc>
        <w:tc>
          <w:tcPr>
            <w:vAlign w:val="center"/>
          </w:tcPr>
          <w:p w14:paraId="4F79687A">
            <w:r>
              <w:t>0.30</w:t>
            </w:r>
          </w:p>
        </w:tc>
        <w:tc>
          <w:tcPr>
            <w:vAlign w:val="center"/>
          </w:tcPr>
          <w:p w14:paraId="1199BE5D">
            <w:r>
              <w:t>外窗</w:t>
            </w:r>
          </w:p>
        </w:tc>
        <w:tc>
          <w:tcPr>
            <w:vMerge w:val="continue"/>
            <w:vAlign w:val="center"/>
          </w:tcPr>
          <w:p w14:paraId="4B60A9C5"/>
        </w:tc>
        <w:tc>
          <w:tcPr>
            <w:vMerge w:val="continue"/>
            <w:vAlign w:val="center"/>
          </w:tcPr>
          <w:p w14:paraId="2090B21D"/>
        </w:tc>
        <w:tc>
          <w:tcPr>
            <w:vMerge w:val="continue"/>
            <w:vAlign w:val="center"/>
          </w:tcPr>
          <w:p w14:paraId="73FFB8E2"/>
        </w:tc>
      </w:tr>
      <w:tr w14:paraId="78047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67BAA4"/>
        </w:tc>
        <w:tc>
          <w:tcPr>
            <w:vMerge w:val="restart"/>
            <w:vAlign w:val="center"/>
          </w:tcPr>
          <w:p w14:paraId="5585EDE8">
            <w:r>
              <w:t>1002</w:t>
            </w:r>
          </w:p>
        </w:tc>
        <w:tc>
          <w:tcPr>
            <w:gridSpan w:val="2"/>
            <w:vMerge w:val="restart"/>
            <w:vAlign w:val="center"/>
          </w:tcPr>
          <w:p w14:paraId="07605164">
            <w:r>
              <w:t>337.20</w:t>
            </w:r>
          </w:p>
        </w:tc>
        <w:tc>
          <w:tcPr>
            <w:vMerge w:val="restart"/>
            <w:vAlign w:val="center"/>
          </w:tcPr>
          <w:p w14:paraId="73732CAE">
            <w:r>
              <w:t>147.18</w:t>
            </w:r>
          </w:p>
        </w:tc>
        <w:tc>
          <w:tcPr>
            <w:vAlign w:val="center"/>
          </w:tcPr>
          <w:p w14:paraId="78026E9E">
            <w:r>
              <w:t>C1815</w:t>
            </w:r>
          </w:p>
        </w:tc>
        <w:tc>
          <w:tcPr>
            <w:vAlign w:val="center"/>
          </w:tcPr>
          <w:p w14:paraId="2D1A3160">
            <w:r>
              <w:t>2.70</w:t>
            </w:r>
          </w:p>
        </w:tc>
        <w:tc>
          <w:tcPr>
            <w:vAlign w:val="center"/>
          </w:tcPr>
          <w:p w14:paraId="09B8A5AC">
            <w:r>
              <w:t>0.30</w:t>
            </w:r>
          </w:p>
        </w:tc>
        <w:tc>
          <w:tcPr>
            <w:vAlign w:val="center"/>
          </w:tcPr>
          <w:p w14:paraId="5A1A40F2">
            <w:r>
              <w:t>外窗</w:t>
            </w:r>
          </w:p>
        </w:tc>
        <w:tc>
          <w:tcPr>
            <w:vMerge w:val="restart"/>
            <w:vAlign w:val="center"/>
          </w:tcPr>
          <w:p w14:paraId="7CCD584B">
            <w:r>
              <w:t>0.30</w:t>
            </w:r>
          </w:p>
        </w:tc>
        <w:tc>
          <w:tcPr>
            <w:vMerge w:val="restart"/>
            <w:vAlign w:val="center"/>
          </w:tcPr>
          <w:p w14:paraId="04A578CA">
            <w:r>
              <w:t>0.01</w:t>
            </w:r>
          </w:p>
        </w:tc>
        <w:tc>
          <w:tcPr>
            <w:vMerge w:val="restart"/>
            <w:vAlign w:val="center"/>
          </w:tcPr>
          <w:p w14:paraId="653BCE34">
            <w:r>
              <w:rPr>
                <w:color w:val="FF0000"/>
              </w:rPr>
              <w:t>不适宜</w:t>
            </w:r>
          </w:p>
        </w:tc>
      </w:tr>
      <w:tr w14:paraId="1804D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EF3CCC"/>
        </w:tc>
        <w:tc>
          <w:tcPr>
            <w:vMerge w:val="continue"/>
            <w:vAlign w:val="center"/>
          </w:tcPr>
          <w:p w14:paraId="697D196A"/>
        </w:tc>
        <w:tc>
          <w:tcPr>
            <w:gridSpan w:val="2"/>
            <w:vMerge w:val="continue"/>
            <w:vAlign w:val="center"/>
          </w:tcPr>
          <w:p w14:paraId="40881A40"/>
        </w:tc>
        <w:tc>
          <w:tcPr>
            <w:vMerge w:val="continue"/>
            <w:vAlign w:val="center"/>
          </w:tcPr>
          <w:p w14:paraId="55527401"/>
        </w:tc>
        <w:tc>
          <w:tcPr>
            <w:vAlign w:val="center"/>
          </w:tcPr>
          <w:p w14:paraId="7C88F3F8">
            <w:r>
              <w:t>C1815</w:t>
            </w:r>
          </w:p>
        </w:tc>
        <w:tc>
          <w:tcPr>
            <w:vAlign w:val="center"/>
          </w:tcPr>
          <w:p w14:paraId="4E605D78">
            <w:r>
              <w:t>2.70</w:t>
            </w:r>
          </w:p>
        </w:tc>
        <w:tc>
          <w:tcPr>
            <w:vAlign w:val="center"/>
          </w:tcPr>
          <w:p w14:paraId="3586AC26">
            <w:r>
              <w:t>0.30</w:t>
            </w:r>
          </w:p>
        </w:tc>
        <w:tc>
          <w:tcPr>
            <w:vAlign w:val="center"/>
          </w:tcPr>
          <w:p w14:paraId="5E284842">
            <w:r>
              <w:t>外窗</w:t>
            </w:r>
          </w:p>
        </w:tc>
        <w:tc>
          <w:tcPr>
            <w:vMerge w:val="continue"/>
            <w:vAlign w:val="center"/>
          </w:tcPr>
          <w:p w14:paraId="42EFCB4C"/>
        </w:tc>
        <w:tc>
          <w:tcPr>
            <w:vMerge w:val="continue"/>
            <w:vAlign w:val="center"/>
          </w:tcPr>
          <w:p w14:paraId="46A4F89E"/>
        </w:tc>
        <w:tc>
          <w:tcPr>
            <w:vMerge w:val="continue"/>
            <w:vAlign w:val="center"/>
          </w:tcPr>
          <w:p w14:paraId="30DF9EC9"/>
        </w:tc>
      </w:tr>
      <w:tr w14:paraId="07073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DBB55C"/>
        </w:tc>
        <w:tc>
          <w:tcPr>
            <w:vMerge w:val="restart"/>
            <w:vAlign w:val="center"/>
          </w:tcPr>
          <w:p w14:paraId="240E3A6F">
            <w:r>
              <w:t>1004</w:t>
            </w:r>
          </w:p>
        </w:tc>
        <w:tc>
          <w:tcPr>
            <w:gridSpan w:val="2"/>
            <w:vMerge w:val="restart"/>
            <w:vAlign w:val="center"/>
          </w:tcPr>
          <w:p w14:paraId="583FC9A3">
            <w:r>
              <w:t>108.38</w:t>
            </w:r>
          </w:p>
        </w:tc>
        <w:tc>
          <w:tcPr>
            <w:vMerge w:val="restart"/>
            <w:vAlign w:val="center"/>
          </w:tcPr>
          <w:p w14:paraId="3A5DB9B8">
            <w:r>
              <w:t>55.22</w:t>
            </w:r>
          </w:p>
        </w:tc>
        <w:tc>
          <w:tcPr>
            <w:vAlign w:val="center"/>
          </w:tcPr>
          <w:p w14:paraId="28406E8F">
            <w:r>
              <w:t>C1815</w:t>
            </w:r>
          </w:p>
        </w:tc>
        <w:tc>
          <w:tcPr>
            <w:vAlign w:val="center"/>
          </w:tcPr>
          <w:p w14:paraId="55BDDF7A">
            <w:r>
              <w:t>2.70</w:t>
            </w:r>
          </w:p>
        </w:tc>
        <w:tc>
          <w:tcPr>
            <w:vAlign w:val="center"/>
          </w:tcPr>
          <w:p w14:paraId="47851DA3">
            <w:r>
              <w:t>0.30</w:t>
            </w:r>
          </w:p>
        </w:tc>
        <w:tc>
          <w:tcPr>
            <w:vAlign w:val="center"/>
          </w:tcPr>
          <w:p w14:paraId="1CFC4001">
            <w:r>
              <w:t>外窗</w:t>
            </w:r>
          </w:p>
        </w:tc>
        <w:tc>
          <w:tcPr>
            <w:vMerge w:val="restart"/>
            <w:vAlign w:val="center"/>
          </w:tcPr>
          <w:p w14:paraId="0E2D82B8">
            <w:r>
              <w:t>0.30</w:t>
            </w:r>
          </w:p>
        </w:tc>
        <w:tc>
          <w:tcPr>
            <w:vMerge w:val="restart"/>
            <w:vAlign w:val="center"/>
          </w:tcPr>
          <w:p w14:paraId="46F26E1E">
            <w:r>
              <w:t>0.03</w:t>
            </w:r>
          </w:p>
        </w:tc>
        <w:tc>
          <w:tcPr>
            <w:vMerge w:val="restart"/>
            <w:vAlign w:val="center"/>
          </w:tcPr>
          <w:p w14:paraId="3A863CF1">
            <w:r>
              <w:rPr>
                <w:color w:val="FF0000"/>
              </w:rPr>
              <w:t>不适宜</w:t>
            </w:r>
          </w:p>
        </w:tc>
      </w:tr>
      <w:tr w14:paraId="430F4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D5CEE7"/>
        </w:tc>
        <w:tc>
          <w:tcPr>
            <w:vMerge w:val="continue"/>
            <w:vAlign w:val="center"/>
          </w:tcPr>
          <w:p w14:paraId="1E7D9675"/>
        </w:tc>
        <w:tc>
          <w:tcPr>
            <w:gridSpan w:val="2"/>
            <w:vMerge w:val="continue"/>
            <w:vAlign w:val="center"/>
          </w:tcPr>
          <w:p w14:paraId="08C138C6"/>
        </w:tc>
        <w:tc>
          <w:tcPr>
            <w:vMerge w:val="continue"/>
            <w:vAlign w:val="center"/>
          </w:tcPr>
          <w:p w14:paraId="15F64524"/>
        </w:tc>
        <w:tc>
          <w:tcPr>
            <w:vAlign w:val="center"/>
          </w:tcPr>
          <w:p w14:paraId="0174A35D">
            <w:r>
              <w:t>C1815</w:t>
            </w:r>
          </w:p>
        </w:tc>
        <w:tc>
          <w:tcPr>
            <w:vAlign w:val="center"/>
          </w:tcPr>
          <w:p w14:paraId="255B28BB">
            <w:r>
              <w:t>2.70</w:t>
            </w:r>
          </w:p>
        </w:tc>
        <w:tc>
          <w:tcPr>
            <w:vAlign w:val="center"/>
          </w:tcPr>
          <w:p w14:paraId="5F6DB518">
            <w:r>
              <w:t>0.30</w:t>
            </w:r>
          </w:p>
        </w:tc>
        <w:tc>
          <w:tcPr>
            <w:vAlign w:val="center"/>
          </w:tcPr>
          <w:p w14:paraId="01250A84">
            <w:r>
              <w:t>外窗</w:t>
            </w:r>
          </w:p>
        </w:tc>
        <w:tc>
          <w:tcPr>
            <w:vMerge w:val="continue"/>
            <w:vAlign w:val="center"/>
          </w:tcPr>
          <w:p w14:paraId="27DFD76B"/>
        </w:tc>
        <w:tc>
          <w:tcPr>
            <w:vMerge w:val="continue"/>
            <w:vAlign w:val="center"/>
          </w:tcPr>
          <w:p w14:paraId="24B930C1"/>
        </w:tc>
        <w:tc>
          <w:tcPr>
            <w:vMerge w:val="continue"/>
            <w:vAlign w:val="center"/>
          </w:tcPr>
          <w:p w14:paraId="4E6D4F83"/>
        </w:tc>
      </w:tr>
      <w:tr w14:paraId="28858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230863"/>
        </w:tc>
        <w:tc>
          <w:tcPr>
            <w:vMerge w:val="restart"/>
            <w:vAlign w:val="center"/>
          </w:tcPr>
          <w:p w14:paraId="5970D662">
            <w:r>
              <w:t>1005</w:t>
            </w:r>
          </w:p>
        </w:tc>
        <w:tc>
          <w:tcPr>
            <w:gridSpan w:val="2"/>
            <w:vMerge w:val="restart"/>
            <w:vAlign w:val="center"/>
          </w:tcPr>
          <w:p w14:paraId="5DC6DB70">
            <w:r>
              <w:t>108.36</w:t>
            </w:r>
          </w:p>
        </w:tc>
        <w:tc>
          <w:tcPr>
            <w:vMerge w:val="restart"/>
            <w:vAlign w:val="center"/>
          </w:tcPr>
          <w:p w14:paraId="55334FA1">
            <w:r>
              <w:t>55.20</w:t>
            </w:r>
          </w:p>
        </w:tc>
        <w:tc>
          <w:tcPr>
            <w:vAlign w:val="center"/>
          </w:tcPr>
          <w:p w14:paraId="4F386F43">
            <w:r>
              <w:t>C1815</w:t>
            </w:r>
          </w:p>
        </w:tc>
        <w:tc>
          <w:tcPr>
            <w:vAlign w:val="center"/>
          </w:tcPr>
          <w:p w14:paraId="4D0F4E97">
            <w:r>
              <w:t>2.70</w:t>
            </w:r>
          </w:p>
        </w:tc>
        <w:tc>
          <w:tcPr>
            <w:vAlign w:val="center"/>
          </w:tcPr>
          <w:p w14:paraId="06427076">
            <w:r>
              <w:t>0.30</w:t>
            </w:r>
          </w:p>
        </w:tc>
        <w:tc>
          <w:tcPr>
            <w:vAlign w:val="center"/>
          </w:tcPr>
          <w:p w14:paraId="34660FAF">
            <w:r>
              <w:t>外窗</w:t>
            </w:r>
          </w:p>
        </w:tc>
        <w:tc>
          <w:tcPr>
            <w:vMerge w:val="restart"/>
            <w:vAlign w:val="center"/>
          </w:tcPr>
          <w:p w14:paraId="0143D6CE">
            <w:r>
              <w:t>0.30</w:t>
            </w:r>
          </w:p>
        </w:tc>
        <w:tc>
          <w:tcPr>
            <w:vMerge w:val="restart"/>
            <w:vAlign w:val="center"/>
          </w:tcPr>
          <w:p w14:paraId="5C4F58D7">
            <w:r>
              <w:t>0.03</w:t>
            </w:r>
          </w:p>
        </w:tc>
        <w:tc>
          <w:tcPr>
            <w:vMerge w:val="restart"/>
            <w:vAlign w:val="center"/>
          </w:tcPr>
          <w:p w14:paraId="704F96CF">
            <w:r>
              <w:rPr>
                <w:color w:val="FF0000"/>
              </w:rPr>
              <w:t>不适宜</w:t>
            </w:r>
          </w:p>
        </w:tc>
      </w:tr>
      <w:tr w14:paraId="1D3BB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0A0C0C"/>
        </w:tc>
        <w:tc>
          <w:tcPr>
            <w:vMerge w:val="continue"/>
            <w:vAlign w:val="center"/>
          </w:tcPr>
          <w:p w14:paraId="7C9F2719"/>
        </w:tc>
        <w:tc>
          <w:tcPr>
            <w:gridSpan w:val="2"/>
            <w:vMerge w:val="continue"/>
            <w:vAlign w:val="center"/>
          </w:tcPr>
          <w:p w14:paraId="01AB0480"/>
        </w:tc>
        <w:tc>
          <w:tcPr>
            <w:vMerge w:val="continue"/>
            <w:vAlign w:val="center"/>
          </w:tcPr>
          <w:p w14:paraId="25D68563"/>
        </w:tc>
        <w:tc>
          <w:tcPr>
            <w:vAlign w:val="center"/>
          </w:tcPr>
          <w:p w14:paraId="76D9BAFD">
            <w:r>
              <w:t>C1815</w:t>
            </w:r>
          </w:p>
        </w:tc>
        <w:tc>
          <w:tcPr>
            <w:vAlign w:val="center"/>
          </w:tcPr>
          <w:p w14:paraId="44C85F0A">
            <w:r>
              <w:t>2.70</w:t>
            </w:r>
          </w:p>
        </w:tc>
        <w:tc>
          <w:tcPr>
            <w:vAlign w:val="center"/>
          </w:tcPr>
          <w:p w14:paraId="7E21C97F">
            <w:r>
              <w:t>0.30</w:t>
            </w:r>
          </w:p>
        </w:tc>
        <w:tc>
          <w:tcPr>
            <w:vAlign w:val="center"/>
          </w:tcPr>
          <w:p w14:paraId="0A6607FC">
            <w:r>
              <w:t>外窗</w:t>
            </w:r>
          </w:p>
        </w:tc>
        <w:tc>
          <w:tcPr>
            <w:vMerge w:val="continue"/>
            <w:vAlign w:val="center"/>
          </w:tcPr>
          <w:p w14:paraId="2AFDCFCB"/>
        </w:tc>
        <w:tc>
          <w:tcPr>
            <w:vMerge w:val="continue"/>
            <w:vAlign w:val="center"/>
          </w:tcPr>
          <w:p w14:paraId="3794BE8A"/>
        </w:tc>
        <w:tc>
          <w:tcPr>
            <w:vMerge w:val="continue"/>
            <w:vAlign w:val="center"/>
          </w:tcPr>
          <w:p w14:paraId="0FCD22F8"/>
        </w:tc>
      </w:tr>
      <w:tr w14:paraId="57B1A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EE32F5F"/>
        </w:tc>
        <w:tc>
          <w:tcPr>
            <w:vMerge w:val="restart"/>
            <w:vAlign w:val="center"/>
          </w:tcPr>
          <w:p w14:paraId="6F76D7CE">
            <w:r>
              <w:t>1006</w:t>
            </w:r>
          </w:p>
        </w:tc>
        <w:tc>
          <w:tcPr>
            <w:gridSpan w:val="2"/>
            <w:vMerge w:val="restart"/>
            <w:vAlign w:val="center"/>
          </w:tcPr>
          <w:p w14:paraId="70CCF207">
            <w:r>
              <w:t>108.36</w:t>
            </w:r>
          </w:p>
        </w:tc>
        <w:tc>
          <w:tcPr>
            <w:vMerge w:val="restart"/>
            <w:vAlign w:val="center"/>
          </w:tcPr>
          <w:p w14:paraId="7169E91A">
            <w:r>
              <w:t>55.20</w:t>
            </w:r>
          </w:p>
        </w:tc>
        <w:tc>
          <w:tcPr>
            <w:vAlign w:val="center"/>
          </w:tcPr>
          <w:p w14:paraId="592B50D3">
            <w:r>
              <w:t>C1815</w:t>
            </w:r>
          </w:p>
        </w:tc>
        <w:tc>
          <w:tcPr>
            <w:vAlign w:val="center"/>
          </w:tcPr>
          <w:p w14:paraId="4FADC581">
            <w:r>
              <w:t>2.70</w:t>
            </w:r>
          </w:p>
        </w:tc>
        <w:tc>
          <w:tcPr>
            <w:vAlign w:val="center"/>
          </w:tcPr>
          <w:p w14:paraId="631F980D">
            <w:r>
              <w:t>0.30</w:t>
            </w:r>
          </w:p>
        </w:tc>
        <w:tc>
          <w:tcPr>
            <w:vAlign w:val="center"/>
          </w:tcPr>
          <w:p w14:paraId="10BFC75B">
            <w:r>
              <w:t>外窗</w:t>
            </w:r>
          </w:p>
        </w:tc>
        <w:tc>
          <w:tcPr>
            <w:vMerge w:val="restart"/>
            <w:vAlign w:val="center"/>
          </w:tcPr>
          <w:p w14:paraId="3E6991AF">
            <w:r>
              <w:t>0.30</w:t>
            </w:r>
          </w:p>
        </w:tc>
        <w:tc>
          <w:tcPr>
            <w:vMerge w:val="restart"/>
            <w:vAlign w:val="center"/>
          </w:tcPr>
          <w:p w14:paraId="6C5A4E31">
            <w:r>
              <w:t>0.03</w:t>
            </w:r>
          </w:p>
        </w:tc>
        <w:tc>
          <w:tcPr>
            <w:vMerge w:val="restart"/>
            <w:vAlign w:val="center"/>
          </w:tcPr>
          <w:p w14:paraId="6139A6E8">
            <w:r>
              <w:rPr>
                <w:color w:val="FF0000"/>
              </w:rPr>
              <w:t>不适宜</w:t>
            </w:r>
          </w:p>
        </w:tc>
      </w:tr>
      <w:tr w14:paraId="72413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48083A"/>
        </w:tc>
        <w:tc>
          <w:tcPr>
            <w:vMerge w:val="continue"/>
            <w:vAlign w:val="center"/>
          </w:tcPr>
          <w:p w14:paraId="67DB9043"/>
        </w:tc>
        <w:tc>
          <w:tcPr>
            <w:gridSpan w:val="2"/>
            <w:vMerge w:val="continue"/>
            <w:vAlign w:val="center"/>
          </w:tcPr>
          <w:p w14:paraId="74A3FE00"/>
        </w:tc>
        <w:tc>
          <w:tcPr>
            <w:vMerge w:val="continue"/>
            <w:vAlign w:val="center"/>
          </w:tcPr>
          <w:p w14:paraId="5E8878BC"/>
        </w:tc>
        <w:tc>
          <w:tcPr>
            <w:vAlign w:val="center"/>
          </w:tcPr>
          <w:p w14:paraId="368D5C68">
            <w:r>
              <w:t>C1815</w:t>
            </w:r>
          </w:p>
        </w:tc>
        <w:tc>
          <w:tcPr>
            <w:vAlign w:val="center"/>
          </w:tcPr>
          <w:p w14:paraId="6F7A1549">
            <w:r>
              <w:t>2.70</w:t>
            </w:r>
          </w:p>
        </w:tc>
        <w:tc>
          <w:tcPr>
            <w:vAlign w:val="center"/>
          </w:tcPr>
          <w:p w14:paraId="1019C0C1">
            <w:r>
              <w:t>0.30</w:t>
            </w:r>
          </w:p>
        </w:tc>
        <w:tc>
          <w:tcPr>
            <w:vAlign w:val="center"/>
          </w:tcPr>
          <w:p w14:paraId="07E6D178">
            <w:r>
              <w:t>外窗</w:t>
            </w:r>
          </w:p>
        </w:tc>
        <w:tc>
          <w:tcPr>
            <w:vMerge w:val="continue"/>
            <w:vAlign w:val="center"/>
          </w:tcPr>
          <w:p w14:paraId="55CA7B9F"/>
        </w:tc>
        <w:tc>
          <w:tcPr>
            <w:vMerge w:val="continue"/>
            <w:vAlign w:val="center"/>
          </w:tcPr>
          <w:p w14:paraId="7ED532F9"/>
        </w:tc>
        <w:tc>
          <w:tcPr>
            <w:vMerge w:val="continue"/>
            <w:vAlign w:val="center"/>
          </w:tcPr>
          <w:p w14:paraId="1C606B48"/>
        </w:tc>
      </w:tr>
      <w:tr w14:paraId="49695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22914A"/>
        </w:tc>
        <w:tc>
          <w:tcPr>
            <w:vMerge w:val="restart"/>
            <w:vAlign w:val="center"/>
          </w:tcPr>
          <w:p w14:paraId="713446E4">
            <w:r>
              <w:t>1007</w:t>
            </w:r>
          </w:p>
        </w:tc>
        <w:tc>
          <w:tcPr>
            <w:gridSpan w:val="2"/>
            <w:vMerge w:val="restart"/>
            <w:vAlign w:val="center"/>
          </w:tcPr>
          <w:p w14:paraId="6092470A">
            <w:r>
              <w:t>77.67</w:t>
            </w:r>
          </w:p>
        </w:tc>
        <w:tc>
          <w:tcPr>
            <w:vMerge w:val="restart"/>
            <w:vAlign w:val="center"/>
          </w:tcPr>
          <w:p w14:paraId="1FCFC110">
            <w:r>
              <w:t>86.94</w:t>
            </w:r>
          </w:p>
        </w:tc>
        <w:tc>
          <w:tcPr>
            <w:vAlign w:val="center"/>
          </w:tcPr>
          <w:p w14:paraId="5C038C36">
            <w:r>
              <w:t>C1815</w:t>
            </w:r>
          </w:p>
        </w:tc>
        <w:tc>
          <w:tcPr>
            <w:vAlign w:val="center"/>
          </w:tcPr>
          <w:p w14:paraId="49E4997B">
            <w:r>
              <w:t>2.70</w:t>
            </w:r>
          </w:p>
        </w:tc>
        <w:tc>
          <w:tcPr>
            <w:vAlign w:val="center"/>
          </w:tcPr>
          <w:p w14:paraId="327E1680">
            <w:r>
              <w:t>0.30</w:t>
            </w:r>
          </w:p>
        </w:tc>
        <w:tc>
          <w:tcPr>
            <w:vAlign w:val="center"/>
          </w:tcPr>
          <w:p w14:paraId="3D0E93E0">
            <w:r>
              <w:t>外窗</w:t>
            </w:r>
          </w:p>
        </w:tc>
        <w:tc>
          <w:tcPr>
            <w:vMerge w:val="restart"/>
            <w:vAlign w:val="center"/>
          </w:tcPr>
          <w:p w14:paraId="4B6B03AF">
            <w:r>
              <w:t>0.30</w:t>
            </w:r>
          </w:p>
        </w:tc>
        <w:tc>
          <w:tcPr>
            <w:vMerge w:val="restart"/>
            <w:vAlign w:val="center"/>
          </w:tcPr>
          <w:p w14:paraId="70609880">
            <w:r>
              <w:t>0.02</w:t>
            </w:r>
          </w:p>
        </w:tc>
        <w:tc>
          <w:tcPr>
            <w:vMerge w:val="restart"/>
            <w:vAlign w:val="center"/>
          </w:tcPr>
          <w:p w14:paraId="6C92D389">
            <w:r>
              <w:rPr>
                <w:color w:val="FF0000"/>
              </w:rPr>
              <w:t>不适宜</w:t>
            </w:r>
          </w:p>
        </w:tc>
      </w:tr>
      <w:tr w14:paraId="49E1F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8FEABC"/>
        </w:tc>
        <w:tc>
          <w:tcPr>
            <w:vMerge w:val="continue"/>
            <w:vAlign w:val="center"/>
          </w:tcPr>
          <w:p w14:paraId="3344B891"/>
        </w:tc>
        <w:tc>
          <w:tcPr>
            <w:gridSpan w:val="2"/>
            <w:vMerge w:val="continue"/>
            <w:vAlign w:val="center"/>
          </w:tcPr>
          <w:p w14:paraId="26A9D483"/>
        </w:tc>
        <w:tc>
          <w:tcPr>
            <w:vMerge w:val="continue"/>
            <w:vAlign w:val="center"/>
          </w:tcPr>
          <w:p w14:paraId="5F75A7A0"/>
        </w:tc>
        <w:tc>
          <w:tcPr>
            <w:vAlign w:val="center"/>
          </w:tcPr>
          <w:p w14:paraId="2440C25A">
            <w:r>
              <w:t>C1815</w:t>
            </w:r>
          </w:p>
        </w:tc>
        <w:tc>
          <w:tcPr>
            <w:vAlign w:val="center"/>
          </w:tcPr>
          <w:p w14:paraId="4CEF223C">
            <w:r>
              <w:t>2.70</w:t>
            </w:r>
          </w:p>
        </w:tc>
        <w:tc>
          <w:tcPr>
            <w:vAlign w:val="center"/>
          </w:tcPr>
          <w:p w14:paraId="221FDA0B">
            <w:r>
              <w:t>0.30</w:t>
            </w:r>
          </w:p>
        </w:tc>
        <w:tc>
          <w:tcPr>
            <w:vAlign w:val="center"/>
          </w:tcPr>
          <w:p w14:paraId="1B20BC1C">
            <w:r>
              <w:t>外窗</w:t>
            </w:r>
          </w:p>
        </w:tc>
        <w:tc>
          <w:tcPr>
            <w:vMerge w:val="continue"/>
            <w:vAlign w:val="center"/>
          </w:tcPr>
          <w:p w14:paraId="17746F81"/>
        </w:tc>
        <w:tc>
          <w:tcPr>
            <w:vMerge w:val="continue"/>
            <w:vAlign w:val="center"/>
          </w:tcPr>
          <w:p w14:paraId="74D4FE93"/>
        </w:tc>
        <w:tc>
          <w:tcPr>
            <w:vMerge w:val="continue"/>
            <w:vAlign w:val="center"/>
          </w:tcPr>
          <w:p w14:paraId="77820724"/>
        </w:tc>
      </w:tr>
      <w:tr w14:paraId="41CAB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AEC0CC"/>
        </w:tc>
        <w:tc>
          <w:tcPr>
            <w:vMerge w:val="restart"/>
            <w:vAlign w:val="center"/>
          </w:tcPr>
          <w:p w14:paraId="6EDE8E3C">
            <w:r>
              <w:t>1008</w:t>
            </w:r>
          </w:p>
        </w:tc>
        <w:tc>
          <w:tcPr>
            <w:gridSpan w:val="2"/>
            <w:vMerge w:val="restart"/>
            <w:vAlign w:val="center"/>
          </w:tcPr>
          <w:p w14:paraId="323A7B17">
            <w:r>
              <w:t>49.95</w:t>
            </w:r>
          </w:p>
        </w:tc>
        <w:tc>
          <w:tcPr>
            <w:vMerge w:val="restart"/>
            <w:vAlign w:val="center"/>
          </w:tcPr>
          <w:p w14:paraId="331E31E8">
            <w:r>
              <w:t>111.32</w:t>
            </w:r>
          </w:p>
        </w:tc>
        <w:tc>
          <w:tcPr>
            <w:vAlign w:val="center"/>
          </w:tcPr>
          <w:p w14:paraId="04312484">
            <w:r>
              <w:t>C1815</w:t>
            </w:r>
          </w:p>
        </w:tc>
        <w:tc>
          <w:tcPr>
            <w:vAlign w:val="center"/>
          </w:tcPr>
          <w:p w14:paraId="085F5158">
            <w:r>
              <w:t>2.70</w:t>
            </w:r>
          </w:p>
        </w:tc>
        <w:tc>
          <w:tcPr>
            <w:vAlign w:val="center"/>
          </w:tcPr>
          <w:p w14:paraId="79EF4B14">
            <w:r>
              <w:t>0.30</w:t>
            </w:r>
          </w:p>
        </w:tc>
        <w:tc>
          <w:tcPr>
            <w:vAlign w:val="center"/>
          </w:tcPr>
          <w:p w14:paraId="43610B3E">
            <w:r>
              <w:t>外窗</w:t>
            </w:r>
          </w:p>
        </w:tc>
        <w:tc>
          <w:tcPr>
            <w:vMerge w:val="restart"/>
            <w:vAlign w:val="center"/>
          </w:tcPr>
          <w:p w14:paraId="4E945E84">
            <w:r>
              <w:t>0.30</w:t>
            </w:r>
          </w:p>
        </w:tc>
        <w:tc>
          <w:tcPr>
            <w:vMerge w:val="restart"/>
            <w:vAlign w:val="center"/>
          </w:tcPr>
          <w:p w14:paraId="7295311C">
            <w:r>
              <w:t>0.01</w:t>
            </w:r>
          </w:p>
        </w:tc>
        <w:tc>
          <w:tcPr>
            <w:vMerge w:val="restart"/>
            <w:vAlign w:val="center"/>
          </w:tcPr>
          <w:p w14:paraId="7E9CACD9">
            <w:r>
              <w:rPr>
                <w:color w:val="FF0000"/>
              </w:rPr>
              <w:t>不适宜</w:t>
            </w:r>
          </w:p>
        </w:tc>
      </w:tr>
      <w:tr w14:paraId="6BF34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1E53D6"/>
        </w:tc>
        <w:tc>
          <w:tcPr>
            <w:vMerge w:val="continue"/>
            <w:vAlign w:val="center"/>
          </w:tcPr>
          <w:p w14:paraId="1C891681"/>
        </w:tc>
        <w:tc>
          <w:tcPr>
            <w:gridSpan w:val="2"/>
            <w:vMerge w:val="continue"/>
            <w:vAlign w:val="center"/>
          </w:tcPr>
          <w:p w14:paraId="2AA01A78"/>
        </w:tc>
        <w:tc>
          <w:tcPr>
            <w:vMerge w:val="continue"/>
            <w:vAlign w:val="center"/>
          </w:tcPr>
          <w:p w14:paraId="2736007E"/>
        </w:tc>
        <w:tc>
          <w:tcPr>
            <w:vAlign w:val="center"/>
          </w:tcPr>
          <w:p w14:paraId="0D232A70">
            <w:r>
              <w:t>C1815</w:t>
            </w:r>
          </w:p>
        </w:tc>
        <w:tc>
          <w:tcPr>
            <w:vAlign w:val="center"/>
          </w:tcPr>
          <w:p w14:paraId="3B68DC83">
            <w:r>
              <w:t>2.70</w:t>
            </w:r>
          </w:p>
        </w:tc>
        <w:tc>
          <w:tcPr>
            <w:vAlign w:val="center"/>
          </w:tcPr>
          <w:p w14:paraId="384730AA">
            <w:r>
              <w:t>0.30</w:t>
            </w:r>
          </w:p>
        </w:tc>
        <w:tc>
          <w:tcPr>
            <w:vAlign w:val="center"/>
          </w:tcPr>
          <w:p w14:paraId="7EF6F5A3">
            <w:r>
              <w:t>外窗</w:t>
            </w:r>
          </w:p>
        </w:tc>
        <w:tc>
          <w:tcPr>
            <w:vMerge w:val="continue"/>
            <w:vAlign w:val="center"/>
          </w:tcPr>
          <w:p w14:paraId="631C4C1E"/>
        </w:tc>
        <w:tc>
          <w:tcPr>
            <w:vMerge w:val="continue"/>
            <w:vAlign w:val="center"/>
          </w:tcPr>
          <w:p w14:paraId="553C030D"/>
        </w:tc>
        <w:tc>
          <w:tcPr>
            <w:vMerge w:val="continue"/>
            <w:vAlign w:val="center"/>
          </w:tcPr>
          <w:p w14:paraId="21DB9E8B"/>
        </w:tc>
      </w:tr>
      <w:tr w14:paraId="4052B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B227FF"/>
        </w:tc>
        <w:tc>
          <w:tcPr>
            <w:vAlign w:val="center"/>
          </w:tcPr>
          <w:p w14:paraId="2632B688">
            <w:r>
              <w:t>1009</w:t>
            </w:r>
          </w:p>
        </w:tc>
        <w:tc>
          <w:tcPr>
            <w:gridSpan w:val="2"/>
            <w:vAlign w:val="center"/>
          </w:tcPr>
          <w:p w14:paraId="16A085F5">
            <w:r>
              <w:t>34.06</w:t>
            </w:r>
          </w:p>
        </w:tc>
        <w:tc>
          <w:tcPr>
            <w:vAlign w:val="center"/>
          </w:tcPr>
          <w:p w14:paraId="2D13B6B8">
            <w:r>
              <w:t>27.60</w:t>
            </w:r>
          </w:p>
        </w:tc>
        <w:tc>
          <w:tcPr>
            <w:vAlign w:val="center"/>
          </w:tcPr>
          <w:p w14:paraId="277A7258">
            <w:r>
              <w:t>C1815</w:t>
            </w:r>
          </w:p>
        </w:tc>
        <w:tc>
          <w:tcPr>
            <w:vAlign w:val="center"/>
          </w:tcPr>
          <w:p w14:paraId="63ABF6E7">
            <w:r>
              <w:t>2.70</w:t>
            </w:r>
          </w:p>
        </w:tc>
        <w:tc>
          <w:tcPr>
            <w:vAlign w:val="center"/>
          </w:tcPr>
          <w:p w14:paraId="2E7C2616">
            <w:r>
              <w:t>0.30</w:t>
            </w:r>
          </w:p>
        </w:tc>
        <w:tc>
          <w:tcPr>
            <w:vAlign w:val="center"/>
          </w:tcPr>
          <w:p w14:paraId="1C9B2128">
            <w:r>
              <w:t>外窗</w:t>
            </w:r>
          </w:p>
        </w:tc>
        <w:tc>
          <w:tcPr>
            <w:vAlign w:val="center"/>
          </w:tcPr>
          <w:p w14:paraId="468D0F69">
            <w:r>
              <w:t>0.30</w:t>
            </w:r>
          </w:p>
        </w:tc>
        <w:tc>
          <w:tcPr>
            <w:vAlign w:val="center"/>
          </w:tcPr>
          <w:p w14:paraId="0BF1476B">
            <w:r>
              <w:t>0.03</w:t>
            </w:r>
          </w:p>
        </w:tc>
        <w:tc>
          <w:tcPr>
            <w:vAlign w:val="center"/>
          </w:tcPr>
          <w:p w14:paraId="6E656B42">
            <w:r>
              <w:rPr>
                <w:color w:val="FF0000"/>
              </w:rPr>
              <w:t>不适宜</w:t>
            </w:r>
          </w:p>
        </w:tc>
      </w:tr>
      <w:tr w14:paraId="74E4C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B3F382"/>
        </w:tc>
        <w:tc>
          <w:tcPr>
            <w:vAlign w:val="center"/>
          </w:tcPr>
          <w:p w14:paraId="7D582FB0">
            <w:r>
              <w:t>1010</w:t>
            </w:r>
          </w:p>
        </w:tc>
        <w:tc>
          <w:tcPr>
            <w:gridSpan w:val="2"/>
            <w:vAlign w:val="center"/>
          </w:tcPr>
          <w:p w14:paraId="62085997">
            <w:r>
              <w:t>34.06</w:t>
            </w:r>
          </w:p>
        </w:tc>
        <w:tc>
          <w:tcPr>
            <w:vAlign w:val="center"/>
          </w:tcPr>
          <w:p w14:paraId="55699DD5">
            <w:r>
              <w:t>27.60</w:t>
            </w:r>
          </w:p>
        </w:tc>
        <w:tc>
          <w:tcPr>
            <w:vAlign w:val="center"/>
          </w:tcPr>
          <w:p w14:paraId="2DBA49C4">
            <w:r>
              <w:t>C1815</w:t>
            </w:r>
          </w:p>
        </w:tc>
        <w:tc>
          <w:tcPr>
            <w:vAlign w:val="center"/>
          </w:tcPr>
          <w:p w14:paraId="53E1859D">
            <w:r>
              <w:t>2.70</w:t>
            </w:r>
          </w:p>
        </w:tc>
        <w:tc>
          <w:tcPr>
            <w:vAlign w:val="center"/>
          </w:tcPr>
          <w:p w14:paraId="7C885663">
            <w:r>
              <w:t>0.30</w:t>
            </w:r>
          </w:p>
        </w:tc>
        <w:tc>
          <w:tcPr>
            <w:vAlign w:val="center"/>
          </w:tcPr>
          <w:p w14:paraId="413F9A92">
            <w:r>
              <w:t>外窗</w:t>
            </w:r>
          </w:p>
        </w:tc>
        <w:tc>
          <w:tcPr>
            <w:vAlign w:val="center"/>
          </w:tcPr>
          <w:p w14:paraId="6DF4D41B">
            <w:r>
              <w:t>0.30</w:t>
            </w:r>
          </w:p>
        </w:tc>
        <w:tc>
          <w:tcPr>
            <w:vAlign w:val="center"/>
          </w:tcPr>
          <w:p w14:paraId="7FEB54B9">
            <w:r>
              <w:t>0.03</w:t>
            </w:r>
          </w:p>
        </w:tc>
        <w:tc>
          <w:tcPr>
            <w:vAlign w:val="center"/>
          </w:tcPr>
          <w:p w14:paraId="386CF8E5">
            <w:r>
              <w:rPr>
                <w:color w:val="FF0000"/>
              </w:rPr>
              <w:t>不适宜</w:t>
            </w:r>
          </w:p>
        </w:tc>
      </w:tr>
      <w:tr w14:paraId="696D1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714CD9"/>
        </w:tc>
        <w:tc>
          <w:tcPr>
            <w:vAlign w:val="center"/>
          </w:tcPr>
          <w:p w14:paraId="4BE97AB6">
            <w:r>
              <w:t>1011</w:t>
            </w:r>
          </w:p>
        </w:tc>
        <w:tc>
          <w:tcPr>
            <w:gridSpan w:val="2"/>
            <w:vAlign w:val="center"/>
          </w:tcPr>
          <w:p w14:paraId="6C1C9F2F">
            <w:r>
              <w:t>24.93</w:t>
            </w:r>
          </w:p>
        </w:tc>
        <w:tc>
          <w:tcPr>
            <w:vAlign w:val="center"/>
          </w:tcPr>
          <w:p w14:paraId="72534AB5">
            <w:r>
              <w:t>13.80</w:t>
            </w:r>
          </w:p>
        </w:tc>
        <w:tc>
          <w:tcPr>
            <w:vAlign w:val="center"/>
          </w:tcPr>
          <w:p w14:paraId="69CB5347">
            <w:r>
              <w:t>C1815</w:t>
            </w:r>
          </w:p>
        </w:tc>
        <w:tc>
          <w:tcPr>
            <w:vAlign w:val="center"/>
          </w:tcPr>
          <w:p w14:paraId="2F42D44B">
            <w:r>
              <w:t>2.70</w:t>
            </w:r>
          </w:p>
        </w:tc>
        <w:tc>
          <w:tcPr>
            <w:vAlign w:val="center"/>
          </w:tcPr>
          <w:p w14:paraId="67CB0196">
            <w:r>
              <w:t>0.30</w:t>
            </w:r>
          </w:p>
        </w:tc>
        <w:tc>
          <w:tcPr>
            <w:vAlign w:val="center"/>
          </w:tcPr>
          <w:p w14:paraId="011CB0B7">
            <w:r>
              <w:t>外窗</w:t>
            </w:r>
          </w:p>
        </w:tc>
        <w:tc>
          <w:tcPr>
            <w:vAlign w:val="center"/>
          </w:tcPr>
          <w:p w14:paraId="67CCB202">
            <w:r>
              <w:t>0.30</w:t>
            </w:r>
          </w:p>
        </w:tc>
        <w:tc>
          <w:tcPr>
            <w:vAlign w:val="center"/>
          </w:tcPr>
          <w:p w14:paraId="208FBF9C">
            <w:r>
              <w:t>0.06</w:t>
            </w:r>
          </w:p>
        </w:tc>
        <w:tc>
          <w:tcPr>
            <w:vAlign w:val="center"/>
          </w:tcPr>
          <w:p w14:paraId="391B90EF">
            <w:r>
              <w:rPr>
                <w:color w:val="FF0000"/>
              </w:rPr>
              <w:t>不适宜</w:t>
            </w:r>
          </w:p>
        </w:tc>
      </w:tr>
      <w:tr w14:paraId="03DB9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23B41B4">
            <w:r>
              <w:t>2</w:t>
            </w:r>
          </w:p>
        </w:tc>
        <w:tc>
          <w:tcPr>
            <w:vMerge w:val="restart"/>
            <w:vAlign w:val="center"/>
          </w:tcPr>
          <w:p w14:paraId="1C537253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78EBCC19">
            <w:r>
              <w:t>347.84</w:t>
            </w:r>
          </w:p>
        </w:tc>
        <w:tc>
          <w:tcPr>
            <w:vMerge w:val="restart"/>
            <w:vAlign w:val="center"/>
          </w:tcPr>
          <w:p w14:paraId="0AD6DF5F">
            <w:r>
              <w:t>217.57</w:t>
            </w:r>
          </w:p>
        </w:tc>
        <w:tc>
          <w:tcPr>
            <w:vAlign w:val="center"/>
          </w:tcPr>
          <w:p w14:paraId="5BC7F6C3">
            <w:r>
              <w:t>C1815</w:t>
            </w:r>
          </w:p>
        </w:tc>
        <w:tc>
          <w:tcPr>
            <w:vAlign w:val="center"/>
          </w:tcPr>
          <w:p w14:paraId="4DB17601">
            <w:r>
              <w:t>2.70</w:t>
            </w:r>
          </w:p>
        </w:tc>
        <w:tc>
          <w:tcPr>
            <w:vAlign w:val="center"/>
          </w:tcPr>
          <w:p w14:paraId="27EF9046">
            <w:r>
              <w:t>0.30</w:t>
            </w:r>
          </w:p>
        </w:tc>
        <w:tc>
          <w:tcPr>
            <w:vAlign w:val="center"/>
          </w:tcPr>
          <w:p w14:paraId="039096CD">
            <w:r>
              <w:t>外窗</w:t>
            </w:r>
          </w:p>
        </w:tc>
        <w:tc>
          <w:tcPr>
            <w:vMerge w:val="restart"/>
            <w:vAlign w:val="center"/>
          </w:tcPr>
          <w:p w14:paraId="49FD46E2">
            <w:r>
              <w:t>0.30</w:t>
            </w:r>
          </w:p>
        </w:tc>
        <w:tc>
          <w:tcPr>
            <w:vMerge w:val="restart"/>
            <w:vAlign w:val="center"/>
          </w:tcPr>
          <w:p w14:paraId="7F56210F">
            <w:r>
              <w:t>0.02</w:t>
            </w:r>
          </w:p>
        </w:tc>
        <w:tc>
          <w:tcPr>
            <w:vMerge w:val="restart"/>
            <w:vAlign w:val="center"/>
          </w:tcPr>
          <w:p w14:paraId="1E97BA75">
            <w:r>
              <w:rPr>
                <w:color w:val="FF0000"/>
              </w:rPr>
              <w:t>不适宜</w:t>
            </w:r>
          </w:p>
        </w:tc>
      </w:tr>
      <w:tr w14:paraId="4CADC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535740"/>
        </w:tc>
        <w:tc>
          <w:tcPr>
            <w:vMerge w:val="continue"/>
            <w:vAlign w:val="center"/>
          </w:tcPr>
          <w:p w14:paraId="5C3E7C9F"/>
        </w:tc>
        <w:tc>
          <w:tcPr>
            <w:gridSpan w:val="2"/>
            <w:vMerge w:val="continue"/>
            <w:vAlign w:val="center"/>
          </w:tcPr>
          <w:p w14:paraId="2D327AF0"/>
        </w:tc>
        <w:tc>
          <w:tcPr>
            <w:vMerge w:val="continue"/>
            <w:vAlign w:val="center"/>
          </w:tcPr>
          <w:p w14:paraId="4EAA23B3"/>
        </w:tc>
        <w:tc>
          <w:tcPr>
            <w:vAlign w:val="center"/>
          </w:tcPr>
          <w:p w14:paraId="632BE1C9">
            <w:r>
              <w:t>C1815</w:t>
            </w:r>
          </w:p>
        </w:tc>
        <w:tc>
          <w:tcPr>
            <w:vAlign w:val="center"/>
          </w:tcPr>
          <w:p w14:paraId="6F3F4D66">
            <w:r>
              <w:t>2.70</w:t>
            </w:r>
          </w:p>
        </w:tc>
        <w:tc>
          <w:tcPr>
            <w:vAlign w:val="center"/>
          </w:tcPr>
          <w:p w14:paraId="1C4569E6">
            <w:r>
              <w:t>0.30</w:t>
            </w:r>
          </w:p>
        </w:tc>
        <w:tc>
          <w:tcPr>
            <w:vAlign w:val="center"/>
          </w:tcPr>
          <w:p w14:paraId="667ABD77">
            <w:r>
              <w:t>外窗</w:t>
            </w:r>
          </w:p>
        </w:tc>
        <w:tc>
          <w:tcPr>
            <w:vMerge w:val="continue"/>
            <w:vAlign w:val="center"/>
          </w:tcPr>
          <w:p w14:paraId="25D312E1"/>
        </w:tc>
        <w:tc>
          <w:tcPr>
            <w:vMerge w:val="continue"/>
            <w:vAlign w:val="center"/>
          </w:tcPr>
          <w:p w14:paraId="78E08726"/>
        </w:tc>
        <w:tc>
          <w:tcPr>
            <w:vMerge w:val="continue"/>
            <w:vAlign w:val="center"/>
          </w:tcPr>
          <w:p w14:paraId="367E77F0"/>
        </w:tc>
      </w:tr>
      <w:tr w14:paraId="4C55A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817D0B"/>
        </w:tc>
        <w:tc>
          <w:tcPr>
            <w:vMerge w:val="continue"/>
            <w:vAlign w:val="center"/>
          </w:tcPr>
          <w:p w14:paraId="17E4E860"/>
        </w:tc>
        <w:tc>
          <w:tcPr>
            <w:gridSpan w:val="2"/>
            <w:vMerge w:val="continue"/>
            <w:vAlign w:val="center"/>
          </w:tcPr>
          <w:p w14:paraId="765CB496"/>
        </w:tc>
        <w:tc>
          <w:tcPr>
            <w:vMerge w:val="continue"/>
            <w:vAlign w:val="center"/>
          </w:tcPr>
          <w:p w14:paraId="06668BAE"/>
        </w:tc>
        <w:tc>
          <w:tcPr>
            <w:vAlign w:val="center"/>
          </w:tcPr>
          <w:p w14:paraId="3DCC1785">
            <w:r>
              <w:t>C1815</w:t>
            </w:r>
          </w:p>
        </w:tc>
        <w:tc>
          <w:tcPr>
            <w:vAlign w:val="center"/>
          </w:tcPr>
          <w:p w14:paraId="4530B3CA">
            <w:r>
              <w:t>2.70</w:t>
            </w:r>
          </w:p>
        </w:tc>
        <w:tc>
          <w:tcPr>
            <w:vAlign w:val="center"/>
          </w:tcPr>
          <w:p w14:paraId="7B35E92C">
            <w:r>
              <w:t>0.30</w:t>
            </w:r>
          </w:p>
        </w:tc>
        <w:tc>
          <w:tcPr>
            <w:vAlign w:val="center"/>
          </w:tcPr>
          <w:p w14:paraId="139859FB">
            <w:r>
              <w:t>外窗</w:t>
            </w:r>
          </w:p>
        </w:tc>
        <w:tc>
          <w:tcPr>
            <w:vMerge w:val="continue"/>
            <w:vAlign w:val="center"/>
          </w:tcPr>
          <w:p w14:paraId="5E9149C9"/>
        </w:tc>
        <w:tc>
          <w:tcPr>
            <w:vMerge w:val="continue"/>
            <w:vAlign w:val="center"/>
          </w:tcPr>
          <w:p w14:paraId="1A129EA7"/>
        </w:tc>
        <w:tc>
          <w:tcPr>
            <w:vMerge w:val="continue"/>
            <w:vAlign w:val="center"/>
          </w:tcPr>
          <w:p w14:paraId="487414E9"/>
        </w:tc>
      </w:tr>
      <w:tr w14:paraId="245BC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59F513"/>
        </w:tc>
        <w:tc>
          <w:tcPr>
            <w:vMerge w:val="continue"/>
            <w:vAlign w:val="center"/>
          </w:tcPr>
          <w:p w14:paraId="7D8CE2C5"/>
        </w:tc>
        <w:tc>
          <w:tcPr>
            <w:gridSpan w:val="2"/>
            <w:vMerge w:val="continue"/>
            <w:vAlign w:val="center"/>
          </w:tcPr>
          <w:p w14:paraId="4CEB9962"/>
        </w:tc>
        <w:tc>
          <w:tcPr>
            <w:vMerge w:val="continue"/>
            <w:vAlign w:val="center"/>
          </w:tcPr>
          <w:p w14:paraId="3D8DF147"/>
        </w:tc>
        <w:tc>
          <w:tcPr>
            <w:vAlign w:val="center"/>
          </w:tcPr>
          <w:p w14:paraId="12E23CC5">
            <w:r>
              <w:t>C1815</w:t>
            </w:r>
          </w:p>
        </w:tc>
        <w:tc>
          <w:tcPr>
            <w:vAlign w:val="center"/>
          </w:tcPr>
          <w:p w14:paraId="329D25F4">
            <w:r>
              <w:t>2.70</w:t>
            </w:r>
          </w:p>
        </w:tc>
        <w:tc>
          <w:tcPr>
            <w:vAlign w:val="center"/>
          </w:tcPr>
          <w:p w14:paraId="513E27F7">
            <w:r>
              <w:t>0.30</w:t>
            </w:r>
          </w:p>
        </w:tc>
        <w:tc>
          <w:tcPr>
            <w:vAlign w:val="center"/>
          </w:tcPr>
          <w:p w14:paraId="23708FDB">
            <w:r>
              <w:t>外窗</w:t>
            </w:r>
          </w:p>
        </w:tc>
        <w:tc>
          <w:tcPr>
            <w:vMerge w:val="continue"/>
            <w:vAlign w:val="center"/>
          </w:tcPr>
          <w:p w14:paraId="2A90C8B6"/>
        </w:tc>
        <w:tc>
          <w:tcPr>
            <w:vMerge w:val="continue"/>
            <w:vAlign w:val="center"/>
          </w:tcPr>
          <w:p w14:paraId="6361E7EA"/>
        </w:tc>
        <w:tc>
          <w:tcPr>
            <w:vMerge w:val="continue"/>
            <w:vAlign w:val="center"/>
          </w:tcPr>
          <w:p w14:paraId="2C67AA1F"/>
        </w:tc>
      </w:tr>
      <w:tr w14:paraId="71486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96355D"/>
        </w:tc>
        <w:tc>
          <w:tcPr>
            <w:vMerge w:val="continue"/>
            <w:vAlign w:val="center"/>
          </w:tcPr>
          <w:p w14:paraId="6EC1CDA8"/>
        </w:tc>
        <w:tc>
          <w:tcPr>
            <w:gridSpan w:val="2"/>
            <w:vMerge w:val="continue"/>
            <w:vAlign w:val="center"/>
          </w:tcPr>
          <w:p w14:paraId="147790A1"/>
        </w:tc>
        <w:tc>
          <w:tcPr>
            <w:vMerge w:val="continue"/>
            <w:vAlign w:val="center"/>
          </w:tcPr>
          <w:p w14:paraId="2B843758"/>
        </w:tc>
        <w:tc>
          <w:tcPr>
            <w:vAlign w:val="center"/>
          </w:tcPr>
          <w:p w14:paraId="462E9DE6">
            <w:r>
              <w:t>C1815</w:t>
            </w:r>
          </w:p>
        </w:tc>
        <w:tc>
          <w:tcPr>
            <w:vAlign w:val="center"/>
          </w:tcPr>
          <w:p w14:paraId="50E4142D">
            <w:r>
              <w:t>2.70</w:t>
            </w:r>
          </w:p>
        </w:tc>
        <w:tc>
          <w:tcPr>
            <w:vAlign w:val="center"/>
          </w:tcPr>
          <w:p w14:paraId="014B38AD">
            <w:r>
              <w:t>0.30</w:t>
            </w:r>
          </w:p>
        </w:tc>
        <w:tc>
          <w:tcPr>
            <w:vAlign w:val="center"/>
          </w:tcPr>
          <w:p w14:paraId="09DC7899">
            <w:r>
              <w:t>外窗</w:t>
            </w:r>
          </w:p>
        </w:tc>
        <w:tc>
          <w:tcPr>
            <w:vMerge w:val="continue"/>
            <w:vAlign w:val="center"/>
          </w:tcPr>
          <w:p w14:paraId="7F08377E"/>
        </w:tc>
        <w:tc>
          <w:tcPr>
            <w:vMerge w:val="continue"/>
            <w:vAlign w:val="center"/>
          </w:tcPr>
          <w:p w14:paraId="1E2BDBCC"/>
        </w:tc>
        <w:tc>
          <w:tcPr>
            <w:vMerge w:val="continue"/>
            <w:vAlign w:val="center"/>
          </w:tcPr>
          <w:p w14:paraId="62E7E567"/>
        </w:tc>
      </w:tr>
      <w:tr w14:paraId="48E57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7B606C"/>
        </w:tc>
        <w:tc>
          <w:tcPr>
            <w:vMerge w:val="restart"/>
            <w:vAlign w:val="center"/>
          </w:tcPr>
          <w:p w14:paraId="6B958ABF">
            <w:r>
              <w:t>2002</w:t>
            </w:r>
          </w:p>
        </w:tc>
        <w:tc>
          <w:tcPr>
            <w:gridSpan w:val="2"/>
            <w:vMerge w:val="restart"/>
            <w:vAlign w:val="center"/>
          </w:tcPr>
          <w:p w14:paraId="1D1E8D2A">
            <w:r>
              <w:t>244.30</w:t>
            </w:r>
          </w:p>
        </w:tc>
        <w:tc>
          <w:tcPr>
            <w:vMerge w:val="restart"/>
            <w:vAlign w:val="center"/>
          </w:tcPr>
          <w:p w14:paraId="077E42F5">
            <w:r>
              <w:t>295.11</w:t>
            </w:r>
          </w:p>
        </w:tc>
        <w:tc>
          <w:tcPr>
            <w:vAlign w:val="center"/>
          </w:tcPr>
          <w:p w14:paraId="02242B73">
            <w:r>
              <w:t>C1815</w:t>
            </w:r>
          </w:p>
        </w:tc>
        <w:tc>
          <w:tcPr>
            <w:vAlign w:val="center"/>
          </w:tcPr>
          <w:p w14:paraId="056C1814">
            <w:r>
              <w:t>2.70</w:t>
            </w:r>
          </w:p>
        </w:tc>
        <w:tc>
          <w:tcPr>
            <w:vAlign w:val="center"/>
          </w:tcPr>
          <w:p w14:paraId="7239EC41">
            <w:r>
              <w:t>0.30</w:t>
            </w:r>
          </w:p>
        </w:tc>
        <w:tc>
          <w:tcPr>
            <w:vAlign w:val="center"/>
          </w:tcPr>
          <w:p w14:paraId="0ED0E01E">
            <w:r>
              <w:t>外窗</w:t>
            </w:r>
          </w:p>
        </w:tc>
        <w:tc>
          <w:tcPr>
            <w:vMerge w:val="restart"/>
            <w:vAlign w:val="center"/>
          </w:tcPr>
          <w:p w14:paraId="3EED621D">
            <w:r>
              <w:t>0.30</w:t>
            </w:r>
          </w:p>
        </w:tc>
        <w:tc>
          <w:tcPr>
            <w:vMerge w:val="restart"/>
            <w:vAlign w:val="center"/>
          </w:tcPr>
          <w:p w14:paraId="26A0FECF">
            <w:r>
              <w:t>0.02</w:t>
            </w:r>
          </w:p>
        </w:tc>
        <w:tc>
          <w:tcPr>
            <w:vMerge w:val="restart"/>
            <w:vAlign w:val="center"/>
          </w:tcPr>
          <w:p w14:paraId="08279CD0">
            <w:r>
              <w:rPr>
                <w:color w:val="FF0000"/>
              </w:rPr>
              <w:t>不适宜</w:t>
            </w:r>
          </w:p>
        </w:tc>
      </w:tr>
      <w:tr w14:paraId="39257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490C5C"/>
        </w:tc>
        <w:tc>
          <w:tcPr>
            <w:vMerge w:val="continue"/>
            <w:vAlign w:val="center"/>
          </w:tcPr>
          <w:p w14:paraId="3A0E7EEA"/>
        </w:tc>
        <w:tc>
          <w:tcPr>
            <w:gridSpan w:val="2"/>
            <w:vMerge w:val="continue"/>
            <w:vAlign w:val="center"/>
          </w:tcPr>
          <w:p w14:paraId="4B93076F"/>
        </w:tc>
        <w:tc>
          <w:tcPr>
            <w:vMerge w:val="continue"/>
            <w:vAlign w:val="center"/>
          </w:tcPr>
          <w:p w14:paraId="5219586E"/>
        </w:tc>
        <w:tc>
          <w:tcPr>
            <w:vAlign w:val="center"/>
          </w:tcPr>
          <w:p w14:paraId="331F5DC7">
            <w:r>
              <w:t>C1815</w:t>
            </w:r>
          </w:p>
        </w:tc>
        <w:tc>
          <w:tcPr>
            <w:vAlign w:val="center"/>
          </w:tcPr>
          <w:p w14:paraId="4E5E3507">
            <w:r>
              <w:t>2.70</w:t>
            </w:r>
          </w:p>
        </w:tc>
        <w:tc>
          <w:tcPr>
            <w:vAlign w:val="center"/>
          </w:tcPr>
          <w:p w14:paraId="2C5651DA">
            <w:r>
              <w:t>0.30</w:t>
            </w:r>
          </w:p>
        </w:tc>
        <w:tc>
          <w:tcPr>
            <w:vAlign w:val="center"/>
          </w:tcPr>
          <w:p w14:paraId="4A9E5A8A">
            <w:r>
              <w:t>外窗</w:t>
            </w:r>
          </w:p>
        </w:tc>
        <w:tc>
          <w:tcPr>
            <w:vMerge w:val="continue"/>
            <w:vAlign w:val="center"/>
          </w:tcPr>
          <w:p w14:paraId="58AF965E"/>
        </w:tc>
        <w:tc>
          <w:tcPr>
            <w:vMerge w:val="continue"/>
            <w:vAlign w:val="center"/>
          </w:tcPr>
          <w:p w14:paraId="7F714F07"/>
        </w:tc>
        <w:tc>
          <w:tcPr>
            <w:vMerge w:val="continue"/>
            <w:vAlign w:val="center"/>
          </w:tcPr>
          <w:p w14:paraId="4BC5BC85"/>
        </w:tc>
      </w:tr>
      <w:tr w14:paraId="3CA5E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3D62C2"/>
        </w:tc>
        <w:tc>
          <w:tcPr>
            <w:vMerge w:val="continue"/>
            <w:vAlign w:val="center"/>
          </w:tcPr>
          <w:p w14:paraId="7AC3EFA4"/>
        </w:tc>
        <w:tc>
          <w:tcPr>
            <w:gridSpan w:val="2"/>
            <w:vMerge w:val="continue"/>
            <w:vAlign w:val="center"/>
          </w:tcPr>
          <w:p w14:paraId="221615B5"/>
        </w:tc>
        <w:tc>
          <w:tcPr>
            <w:vMerge w:val="continue"/>
            <w:vAlign w:val="center"/>
          </w:tcPr>
          <w:p w14:paraId="37C1430D"/>
        </w:tc>
        <w:tc>
          <w:tcPr>
            <w:vAlign w:val="center"/>
          </w:tcPr>
          <w:p w14:paraId="2997A0EC">
            <w:r>
              <w:t>C1815</w:t>
            </w:r>
          </w:p>
        </w:tc>
        <w:tc>
          <w:tcPr>
            <w:vAlign w:val="center"/>
          </w:tcPr>
          <w:p w14:paraId="71697973">
            <w:r>
              <w:t>2.70</w:t>
            </w:r>
          </w:p>
        </w:tc>
        <w:tc>
          <w:tcPr>
            <w:vAlign w:val="center"/>
          </w:tcPr>
          <w:p w14:paraId="105C1A26">
            <w:r>
              <w:t>0.30</w:t>
            </w:r>
          </w:p>
        </w:tc>
        <w:tc>
          <w:tcPr>
            <w:vAlign w:val="center"/>
          </w:tcPr>
          <w:p w14:paraId="6D59F56D">
            <w:r>
              <w:t>外窗</w:t>
            </w:r>
          </w:p>
        </w:tc>
        <w:tc>
          <w:tcPr>
            <w:vMerge w:val="continue"/>
            <w:vAlign w:val="center"/>
          </w:tcPr>
          <w:p w14:paraId="556BFC41"/>
        </w:tc>
        <w:tc>
          <w:tcPr>
            <w:vMerge w:val="continue"/>
            <w:vAlign w:val="center"/>
          </w:tcPr>
          <w:p w14:paraId="66A3D38B"/>
        </w:tc>
        <w:tc>
          <w:tcPr>
            <w:vMerge w:val="continue"/>
            <w:vAlign w:val="center"/>
          </w:tcPr>
          <w:p w14:paraId="05C317D8"/>
        </w:tc>
      </w:tr>
      <w:tr w14:paraId="7EEA9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EC51E8"/>
        </w:tc>
        <w:tc>
          <w:tcPr>
            <w:vMerge w:val="continue"/>
            <w:vAlign w:val="center"/>
          </w:tcPr>
          <w:p w14:paraId="3AFDAD4B"/>
        </w:tc>
        <w:tc>
          <w:tcPr>
            <w:gridSpan w:val="2"/>
            <w:vMerge w:val="continue"/>
            <w:vAlign w:val="center"/>
          </w:tcPr>
          <w:p w14:paraId="4A1B525B"/>
        </w:tc>
        <w:tc>
          <w:tcPr>
            <w:vMerge w:val="continue"/>
            <w:vAlign w:val="center"/>
          </w:tcPr>
          <w:p w14:paraId="5648D35C"/>
        </w:tc>
        <w:tc>
          <w:tcPr>
            <w:vAlign w:val="center"/>
          </w:tcPr>
          <w:p w14:paraId="0B7F2405">
            <w:r>
              <w:t>C1815</w:t>
            </w:r>
          </w:p>
        </w:tc>
        <w:tc>
          <w:tcPr>
            <w:vAlign w:val="center"/>
          </w:tcPr>
          <w:p w14:paraId="0D49582D">
            <w:r>
              <w:t>2.70</w:t>
            </w:r>
          </w:p>
        </w:tc>
        <w:tc>
          <w:tcPr>
            <w:vAlign w:val="center"/>
          </w:tcPr>
          <w:p w14:paraId="2329E6F7">
            <w:r>
              <w:t>0.30</w:t>
            </w:r>
          </w:p>
        </w:tc>
        <w:tc>
          <w:tcPr>
            <w:vAlign w:val="center"/>
          </w:tcPr>
          <w:p w14:paraId="49ACC0AB">
            <w:r>
              <w:t>外窗</w:t>
            </w:r>
          </w:p>
        </w:tc>
        <w:tc>
          <w:tcPr>
            <w:vMerge w:val="continue"/>
            <w:vAlign w:val="center"/>
          </w:tcPr>
          <w:p w14:paraId="49D71CA7"/>
        </w:tc>
        <w:tc>
          <w:tcPr>
            <w:vMerge w:val="continue"/>
            <w:vAlign w:val="center"/>
          </w:tcPr>
          <w:p w14:paraId="6131AB60"/>
        </w:tc>
        <w:tc>
          <w:tcPr>
            <w:vMerge w:val="continue"/>
            <w:vAlign w:val="center"/>
          </w:tcPr>
          <w:p w14:paraId="4A92C8D1"/>
        </w:tc>
      </w:tr>
      <w:tr w14:paraId="35E5C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C0B486"/>
        </w:tc>
        <w:tc>
          <w:tcPr>
            <w:vMerge w:val="continue"/>
            <w:vAlign w:val="center"/>
          </w:tcPr>
          <w:p w14:paraId="2BFB2A56"/>
        </w:tc>
        <w:tc>
          <w:tcPr>
            <w:gridSpan w:val="2"/>
            <w:vMerge w:val="continue"/>
            <w:vAlign w:val="center"/>
          </w:tcPr>
          <w:p w14:paraId="5C2B9E3D"/>
        </w:tc>
        <w:tc>
          <w:tcPr>
            <w:vMerge w:val="continue"/>
            <w:vAlign w:val="center"/>
          </w:tcPr>
          <w:p w14:paraId="5C267C0A"/>
        </w:tc>
        <w:tc>
          <w:tcPr>
            <w:vAlign w:val="center"/>
          </w:tcPr>
          <w:p w14:paraId="6248BD3F">
            <w:r>
              <w:t>C1815</w:t>
            </w:r>
          </w:p>
        </w:tc>
        <w:tc>
          <w:tcPr>
            <w:vAlign w:val="center"/>
          </w:tcPr>
          <w:p w14:paraId="55D6C753">
            <w:r>
              <w:t>2.70</w:t>
            </w:r>
          </w:p>
        </w:tc>
        <w:tc>
          <w:tcPr>
            <w:vAlign w:val="center"/>
          </w:tcPr>
          <w:p w14:paraId="636B58C4">
            <w:r>
              <w:t>0.30</w:t>
            </w:r>
          </w:p>
        </w:tc>
        <w:tc>
          <w:tcPr>
            <w:vAlign w:val="center"/>
          </w:tcPr>
          <w:p w14:paraId="7265214A">
            <w:r>
              <w:t>外窗</w:t>
            </w:r>
          </w:p>
        </w:tc>
        <w:tc>
          <w:tcPr>
            <w:vMerge w:val="continue"/>
            <w:vAlign w:val="center"/>
          </w:tcPr>
          <w:p w14:paraId="766F34BF"/>
        </w:tc>
        <w:tc>
          <w:tcPr>
            <w:vMerge w:val="continue"/>
            <w:vAlign w:val="center"/>
          </w:tcPr>
          <w:p w14:paraId="666F6060"/>
        </w:tc>
        <w:tc>
          <w:tcPr>
            <w:vMerge w:val="continue"/>
            <w:vAlign w:val="center"/>
          </w:tcPr>
          <w:p w14:paraId="1DCCB88B"/>
        </w:tc>
      </w:tr>
      <w:tr w14:paraId="6D50B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3AA211"/>
        </w:tc>
        <w:tc>
          <w:tcPr>
            <w:vMerge w:val="continue"/>
            <w:vAlign w:val="center"/>
          </w:tcPr>
          <w:p w14:paraId="1011CAFA"/>
        </w:tc>
        <w:tc>
          <w:tcPr>
            <w:gridSpan w:val="2"/>
            <w:vMerge w:val="continue"/>
            <w:vAlign w:val="center"/>
          </w:tcPr>
          <w:p w14:paraId="41475387"/>
        </w:tc>
        <w:tc>
          <w:tcPr>
            <w:vMerge w:val="continue"/>
            <w:vAlign w:val="center"/>
          </w:tcPr>
          <w:p w14:paraId="52060DCF"/>
        </w:tc>
        <w:tc>
          <w:tcPr>
            <w:vAlign w:val="center"/>
          </w:tcPr>
          <w:p w14:paraId="79CAC214">
            <w:r>
              <w:t>C1815</w:t>
            </w:r>
          </w:p>
        </w:tc>
        <w:tc>
          <w:tcPr>
            <w:vAlign w:val="center"/>
          </w:tcPr>
          <w:p w14:paraId="7D70441A">
            <w:r>
              <w:t>2.70</w:t>
            </w:r>
          </w:p>
        </w:tc>
        <w:tc>
          <w:tcPr>
            <w:vAlign w:val="center"/>
          </w:tcPr>
          <w:p w14:paraId="71DC1809">
            <w:r>
              <w:t>0.30</w:t>
            </w:r>
          </w:p>
        </w:tc>
        <w:tc>
          <w:tcPr>
            <w:vAlign w:val="center"/>
          </w:tcPr>
          <w:p w14:paraId="32E288EB">
            <w:r>
              <w:t>外窗</w:t>
            </w:r>
          </w:p>
        </w:tc>
        <w:tc>
          <w:tcPr>
            <w:vMerge w:val="continue"/>
            <w:vAlign w:val="center"/>
          </w:tcPr>
          <w:p w14:paraId="3DA7A4E7"/>
        </w:tc>
        <w:tc>
          <w:tcPr>
            <w:vMerge w:val="continue"/>
            <w:vAlign w:val="center"/>
          </w:tcPr>
          <w:p w14:paraId="0DE1EA24"/>
        </w:tc>
        <w:tc>
          <w:tcPr>
            <w:vMerge w:val="continue"/>
            <w:vAlign w:val="center"/>
          </w:tcPr>
          <w:p w14:paraId="3C3E5B1E"/>
        </w:tc>
      </w:tr>
      <w:tr w14:paraId="61B72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E15550"/>
        </w:tc>
        <w:tc>
          <w:tcPr>
            <w:vMerge w:val="restart"/>
            <w:vAlign w:val="center"/>
          </w:tcPr>
          <w:p w14:paraId="632D49DC">
            <w:r>
              <w:t>2003</w:t>
            </w:r>
          </w:p>
        </w:tc>
        <w:tc>
          <w:tcPr>
            <w:gridSpan w:val="2"/>
            <w:vMerge w:val="restart"/>
            <w:vAlign w:val="center"/>
          </w:tcPr>
          <w:p w14:paraId="52874C16">
            <w:r>
              <w:t>244.70</w:t>
            </w:r>
          </w:p>
        </w:tc>
        <w:tc>
          <w:tcPr>
            <w:vMerge w:val="restart"/>
            <w:vAlign w:val="center"/>
          </w:tcPr>
          <w:p w14:paraId="76B13DEB">
            <w:r>
              <w:t>298.13</w:t>
            </w:r>
          </w:p>
        </w:tc>
        <w:tc>
          <w:tcPr>
            <w:vAlign w:val="center"/>
          </w:tcPr>
          <w:p w14:paraId="731EE81D">
            <w:r>
              <w:t>C1815</w:t>
            </w:r>
          </w:p>
        </w:tc>
        <w:tc>
          <w:tcPr>
            <w:vAlign w:val="center"/>
          </w:tcPr>
          <w:p w14:paraId="6F270513">
            <w:r>
              <w:t>2.70</w:t>
            </w:r>
          </w:p>
        </w:tc>
        <w:tc>
          <w:tcPr>
            <w:vAlign w:val="center"/>
          </w:tcPr>
          <w:p w14:paraId="165FC458">
            <w:r>
              <w:t>0.30</w:t>
            </w:r>
          </w:p>
        </w:tc>
        <w:tc>
          <w:tcPr>
            <w:vAlign w:val="center"/>
          </w:tcPr>
          <w:p w14:paraId="550E17AC">
            <w:r>
              <w:t>外窗</w:t>
            </w:r>
          </w:p>
        </w:tc>
        <w:tc>
          <w:tcPr>
            <w:vMerge w:val="restart"/>
            <w:vAlign w:val="center"/>
          </w:tcPr>
          <w:p w14:paraId="389A15EC">
            <w:r>
              <w:t>0.30</w:t>
            </w:r>
          </w:p>
        </w:tc>
        <w:tc>
          <w:tcPr>
            <w:vMerge w:val="restart"/>
            <w:vAlign w:val="center"/>
          </w:tcPr>
          <w:p w14:paraId="5AD147FB">
            <w:r>
              <w:t>0.01</w:t>
            </w:r>
          </w:p>
        </w:tc>
        <w:tc>
          <w:tcPr>
            <w:vMerge w:val="restart"/>
            <w:vAlign w:val="center"/>
          </w:tcPr>
          <w:p w14:paraId="133C350A">
            <w:r>
              <w:rPr>
                <w:color w:val="FF0000"/>
              </w:rPr>
              <w:t>不适宜</w:t>
            </w:r>
          </w:p>
        </w:tc>
      </w:tr>
      <w:tr w14:paraId="44510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82BA63"/>
        </w:tc>
        <w:tc>
          <w:tcPr>
            <w:vMerge w:val="continue"/>
            <w:vAlign w:val="center"/>
          </w:tcPr>
          <w:p w14:paraId="3043D4BD"/>
        </w:tc>
        <w:tc>
          <w:tcPr>
            <w:gridSpan w:val="2"/>
            <w:vMerge w:val="continue"/>
            <w:vAlign w:val="center"/>
          </w:tcPr>
          <w:p w14:paraId="58B4C08C"/>
        </w:tc>
        <w:tc>
          <w:tcPr>
            <w:vMerge w:val="continue"/>
            <w:vAlign w:val="center"/>
          </w:tcPr>
          <w:p w14:paraId="31639CC9"/>
        </w:tc>
        <w:tc>
          <w:tcPr>
            <w:vAlign w:val="center"/>
          </w:tcPr>
          <w:p w14:paraId="055ECD36">
            <w:r>
              <w:t>C1815</w:t>
            </w:r>
          </w:p>
        </w:tc>
        <w:tc>
          <w:tcPr>
            <w:vAlign w:val="center"/>
          </w:tcPr>
          <w:p w14:paraId="1E4D6D1A">
            <w:r>
              <w:t>2.70</w:t>
            </w:r>
          </w:p>
        </w:tc>
        <w:tc>
          <w:tcPr>
            <w:vAlign w:val="center"/>
          </w:tcPr>
          <w:p w14:paraId="3BCC05AE">
            <w:r>
              <w:t>0.30</w:t>
            </w:r>
          </w:p>
        </w:tc>
        <w:tc>
          <w:tcPr>
            <w:vAlign w:val="center"/>
          </w:tcPr>
          <w:p w14:paraId="1E1A9655">
            <w:r>
              <w:t>外窗</w:t>
            </w:r>
          </w:p>
        </w:tc>
        <w:tc>
          <w:tcPr>
            <w:vMerge w:val="continue"/>
            <w:vAlign w:val="center"/>
          </w:tcPr>
          <w:p w14:paraId="51BA3A32"/>
        </w:tc>
        <w:tc>
          <w:tcPr>
            <w:vMerge w:val="continue"/>
            <w:vAlign w:val="center"/>
          </w:tcPr>
          <w:p w14:paraId="3C464098"/>
        </w:tc>
        <w:tc>
          <w:tcPr>
            <w:vMerge w:val="continue"/>
            <w:vAlign w:val="center"/>
          </w:tcPr>
          <w:p w14:paraId="1E75A927"/>
        </w:tc>
      </w:tr>
      <w:tr w14:paraId="79BA5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FE3FEB"/>
        </w:tc>
        <w:tc>
          <w:tcPr>
            <w:vMerge w:val="continue"/>
            <w:vAlign w:val="center"/>
          </w:tcPr>
          <w:p w14:paraId="13183258"/>
        </w:tc>
        <w:tc>
          <w:tcPr>
            <w:gridSpan w:val="2"/>
            <w:vMerge w:val="continue"/>
            <w:vAlign w:val="center"/>
          </w:tcPr>
          <w:p w14:paraId="68D3D90A"/>
        </w:tc>
        <w:tc>
          <w:tcPr>
            <w:vMerge w:val="continue"/>
            <w:vAlign w:val="center"/>
          </w:tcPr>
          <w:p w14:paraId="16F8A8C6"/>
        </w:tc>
        <w:tc>
          <w:tcPr>
            <w:vAlign w:val="center"/>
          </w:tcPr>
          <w:p w14:paraId="061DA860">
            <w:r>
              <w:t>C1815</w:t>
            </w:r>
          </w:p>
        </w:tc>
        <w:tc>
          <w:tcPr>
            <w:vAlign w:val="center"/>
          </w:tcPr>
          <w:p w14:paraId="44B392AE">
            <w:r>
              <w:t>2.70</w:t>
            </w:r>
          </w:p>
        </w:tc>
        <w:tc>
          <w:tcPr>
            <w:vAlign w:val="center"/>
          </w:tcPr>
          <w:p w14:paraId="78DBA4AA">
            <w:r>
              <w:t>0.30</w:t>
            </w:r>
          </w:p>
        </w:tc>
        <w:tc>
          <w:tcPr>
            <w:vAlign w:val="center"/>
          </w:tcPr>
          <w:p w14:paraId="5BB74230">
            <w:r>
              <w:t>外窗</w:t>
            </w:r>
          </w:p>
        </w:tc>
        <w:tc>
          <w:tcPr>
            <w:vMerge w:val="continue"/>
            <w:vAlign w:val="center"/>
          </w:tcPr>
          <w:p w14:paraId="2AFAFBA0"/>
        </w:tc>
        <w:tc>
          <w:tcPr>
            <w:vMerge w:val="continue"/>
            <w:vAlign w:val="center"/>
          </w:tcPr>
          <w:p w14:paraId="06436B67"/>
        </w:tc>
        <w:tc>
          <w:tcPr>
            <w:vMerge w:val="continue"/>
            <w:vAlign w:val="center"/>
          </w:tcPr>
          <w:p w14:paraId="09A9BBEF"/>
        </w:tc>
      </w:tr>
      <w:tr w14:paraId="3B8D2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8BD008"/>
        </w:tc>
        <w:tc>
          <w:tcPr>
            <w:vMerge w:val="restart"/>
            <w:vAlign w:val="center"/>
          </w:tcPr>
          <w:p w14:paraId="5C3BF445">
            <w:r>
              <w:t>2004</w:t>
            </w:r>
          </w:p>
        </w:tc>
        <w:tc>
          <w:tcPr>
            <w:gridSpan w:val="2"/>
            <w:vMerge w:val="restart"/>
            <w:vAlign w:val="center"/>
          </w:tcPr>
          <w:p w14:paraId="5723EA43">
            <w:r>
              <w:t>217.08</w:t>
            </w:r>
          </w:p>
        </w:tc>
        <w:tc>
          <w:tcPr>
            <w:vMerge w:val="restart"/>
            <w:vAlign w:val="center"/>
          </w:tcPr>
          <w:p w14:paraId="5B88AF53">
            <w:r>
              <w:t>219.53</w:t>
            </w:r>
          </w:p>
        </w:tc>
        <w:tc>
          <w:tcPr>
            <w:vAlign w:val="center"/>
          </w:tcPr>
          <w:p w14:paraId="04FB3365">
            <w:r>
              <w:t>C1815</w:t>
            </w:r>
          </w:p>
        </w:tc>
        <w:tc>
          <w:tcPr>
            <w:vAlign w:val="center"/>
          </w:tcPr>
          <w:p w14:paraId="5C9171C9">
            <w:r>
              <w:t>2.70</w:t>
            </w:r>
          </w:p>
        </w:tc>
        <w:tc>
          <w:tcPr>
            <w:vAlign w:val="center"/>
          </w:tcPr>
          <w:p w14:paraId="2919AB41">
            <w:r>
              <w:t>0.30</w:t>
            </w:r>
          </w:p>
        </w:tc>
        <w:tc>
          <w:tcPr>
            <w:vAlign w:val="center"/>
          </w:tcPr>
          <w:p w14:paraId="6718B9AB">
            <w:r>
              <w:t>外窗</w:t>
            </w:r>
          </w:p>
        </w:tc>
        <w:tc>
          <w:tcPr>
            <w:vMerge w:val="restart"/>
            <w:vAlign w:val="center"/>
          </w:tcPr>
          <w:p w14:paraId="0A32DAE7">
            <w:r>
              <w:t>0.30</w:t>
            </w:r>
          </w:p>
        </w:tc>
        <w:tc>
          <w:tcPr>
            <w:vMerge w:val="restart"/>
            <w:vAlign w:val="center"/>
          </w:tcPr>
          <w:p w14:paraId="798C13B1">
            <w:r>
              <w:t>0.02</w:t>
            </w:r>
          </w:p>
        </w:tc>
        <w:tc>
          <w:tcPr>
            <w:vMerge w:val="restart"/>
            <w:vAlign w:val="center"/>
          </w:tcPr>
          <w:p w14:paraId="6859DA91">
            <w:r>
              <w:rPr>
                <w:color w:val="FF0000"/>
              </w:rPr>
              <w:t>不适宜</w:t>
            </w:r>
          </w:p>
        </w:tc>
      </w:tr>
      <w:tr w14:paraId="2C1C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D3336D"/>
        </w:tc>
        <w:tc>
          <w:tcPr>
            <w:vMerge w:val="continue"/>
            <w:vAlign w:val="center"/>
          </w:tcPr>
          <w:p w14:paraId="4A4569DB"/>
        </w:tc>
        <w:tc>
          <w:tcPr>
            <w:gridSpan w:val="2"/>
            <w:vMerge w:val="continue"/>
            <w:vAlign w:val="center"/>
          </w:tcPr>
          <w:p w14:paraId="0B84C794"/>
        </w:tc>
        <w:tc>
          <w:tcPr>
            <w:vMerge w:val="continue"/>
            <w:vAlign w:val="center"/>
          </w:tcPr>
          <w:p w14:paraId="2BFB931E"/>
        </w:tc>
        <w:tc>
          <w:tcPr>
            <w:vAlign w:val="center"/>
          </w:tcPr>
          <w:p w14:paraId="18EEA3C5">
            <w:r>
              <w:t>C1815</w:t>
            </w:r>
          </w:p>
        </w:tc>
        <w:tc>
          <w:tcPr>
            <w:vAlign w:val="center"/>
          </w:tcPr>
          <w:p w14:paraId="0A67DB0D">
            <w:r>
              <w:t>2.70</w:t>
            </w:r>
          </w:p>
        </w:tc>
        <w:tc>
          <w:tcPr>
            <w:vAlign w:val="center"/>
          </w:tcPr>
          <w:p w14:paraId="72EC0E28">
            <w:r>
              <w:t>0.30</w:t>
            </w:r>
          </w:p>
        </w:tc>
        <w:tc>
          <w:tcPr>
            <w:vAlign w:val="center"/>
          </w:tcPr>
          <w:p w14:paraId="59F64ADB">
            <w:r>
              <w:t>外窗</w:t>
            </w:r>
          </w:p>
        </w:tc>
        <w:tc>
          <w:tcPr>
            <w:vMerge w:val="continue"/>
            <w:vAlign w:val="center"/>
          </w:tcPr>
          <w:p w14:paraId="425BAD80"/>
        </w:tc>
        <w:tc>
          <w:tcPr>
            <w:vMerge w:val="continue"/>
            <w:vAlign w:val="center"/>
          </w:tcPr>
          <w:p w14:paraId="0F48BB72"/>
        </w:tc>
        <w:tc>
          <w:tcPr>
            <w:vMerge w:val="continue"/>
            <w:vAlign w:val="center"/>
          </w:tcPr>
          <w:p w14:paraId="4D796725"/>
        </w:tc>
      </w:tr>
      <w:tr w14:paraId="57841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9C9952"/>
        </w:tc>
        <w:tc>
          <w:tcPr>
            <w:vMerge w:val="continue"/>
            <w:vAlign w:val="center"/>
          </w:tcPr>
          <w:p w14:paraId="0950CB09"/>
        </w:tc>
        <w:tc>
          <w:tcPr>
            <w:gridSpan w:val="2"/>
            <w:vMerge w:val="continue"/>
            <w:vAlign w:val="center"/>
          </w:tcPr>
          <w:p w14:paraId="44D13B3D"/>
        </w:tc>
        <w:tc>
          <w:tcPr>
            <w:vMerge w:val="continue"/>
            <w:vAlign w:val="center"/>
          </w:tcPr>
          <w:p w14:paraId="4D1904C7"/>
        </w:tc>
        <w:tc>
          <w:tcPr>
            <w:vAlign w:val="center"/>
          </w:tcPr>
          <w:p w14:paraId="60279187">
            <w:r>
              <w:t>C1815</w:t>
            </w:r>
          </w:p>
        </w:tc>
        <w:tc>
          <w:tcPr>
            <w:vAlign w:val="center"/>
          </w:tcPr>
          <w:p w14:paraId="6C625D12">
            <w:r>
              <w:t>2.70</w:t>
            </w:r>
          </w:p>
        </w:tc>
        <w:tc>
          <w:tcPr>
            <w:vAlign w:val="center"/>
          </w:tcPr>
          <w:p w14:paraId="24D351AF">
            <w:r>
              <w:t>0.30</w:t>
            </w:r>
          </w:p>
        </w:tc>
        <w:tc>
          <w:tcPr>
            <w:vAlign w:val="center"/>
          </w:tcPr>
          <w:p w14:paraId="5A381B74">
            <w:r>
              <w:t>外窗</w:t>
            </w:r>
          </w:p>
        </w:tc>
        <w:tc>
          <w:tcPr>
            <w:vMerge w:val="continue"/>
            <w:vAlign w:val="center"/>
          </w:tcPr>
          <w:p w14:paraId="19BAB0E1"/>
        </w:tc>
        <w:tc>
          <w:tcPr>
            <w:vMerge w:val="continue"/>
            <w:vAlign w:val="center"/>
          </w:tcPr>
          <w:p w14:paraId="01471BD5"/>
        </w:tc>
        <w:tc>
          <w:tcPr>
            <w:vMerge w:val="continue"/>
            <w:vAlign w:val="center"/>
          </w:tcPr>
          <w:p w14:paraId="34CB5622"/>
        </w:tc>
      </w:tr>
      <w:tr w14:paraId="1ED52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E60FC7"/>
        </w:tc>
        <w:tc>
          <w:tcPr>
            <w:vMerge w:val="continue"/>
            <w:vAlign w:val="center"/>
          </w:tcPr>
          <w:p w14:paraId="0DC6BC63"/>
        </w:tc>
        <w:tc>
          <w:tcPr>
            <w:gridSpan w:val="2"/>
            <w:vMerge w:val="continue"/>
            <w:vAlign w:val="center"/>
          </w:tcPr>
          <w:p w14:paraId="07EC6AC5"/>
        </w:tc>
        <w:tc>
          <w:tcPr>
            <w:vMerge w:val="continue"/>
            <w:vAlign w:val="center"/>
          </w:tcPr>
          <w:p w14:paraId="32F431DB"/>
        </w:tc>
        <w:tc>
          <w:tcPr>
            <w:vAlign w:val="center"/>
          </w:tcPr>
          <w:p w14:paraId="50FD9BE2">
            <w:r>
              <w:t>C1815</w:t>
            </w:r>
          </w:p>
        </w:tc>
        <w:tc>
          <w:tcPr>
            <w:vAlign w:val="center"/>
          </w:tcPr>
          <w:p w14:paraId="20CA7C31">
            <w:r>
              <w:t>2.70</w:t>
            </w:r>
          </w:p>
        </w:tc>
        <w:tc>
          <w:tcPr>
            <w:vAlign w:val="center"/>
          </w:tcPr>
          <w:p w14:paraId="04F9DA79">
            <w:r>
              <w:t>0.30</w:t>
            </w:r>
          </w:p>
        </w:tc>
        <w:tc>
          <w:tcPr>
            <w:vAlign w:val="center"/>
          </w:tcPr>
          <w:p w14:paraId="6A4431C1">
            <w:r>
              <w:t>外窗</w:t>
            </w:r>
          </w:p>
        </w:tc>
        <w:tc>
          <w:tcPr>
            <w:vMerge w:val="continue"/>
            <w:vAlign w:val="center"/>
          </w:tcPr>
          <w:p w14:paraId="7AFD6134"/>
        </w:tc>
        <w:tc>
          <w:tcPr>
            <w:vMerge w:val="continue"/>
            <w:vAlign w:val="center"/>
          </w:tcPr>
          <w:p w14:paraId="42DB4AC9"/>
        </w:tc>
        <w:tc>
          <w:tcPr>
            <w:vMerge w:val="continue"/>
            <w:vAlign w:val="center"/>
          </w:tcPr>
          <w:p w14:paraId="61EB4CA1"/>
        </w:tc>
      </w:tr>
      <w:tr w14:paraId="04DD1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8CC050"/>
        </w:tc>
        <w:tc>
          <w:tcPr>
            <w:vMerge w:val="continue"/>
            <w:vAlign w:val="center"/>
          </w:tcPr>
          <w:p w14:paraId="4B8EF954"/>
        </w:tc>
        <w:tc>
          <w:tcPr>
            <w:gridSpan w:val="2"/>
            <w:vMerge w:val="continue"/>
            <w:vAlign w:val="center"/>
          </w:tcPr>
          <w:p w14:paraId="0834FE13"/>
        </w:tc>
        <w:tc>
          <w:tcPr>
            <w:vMerge w:val="continue"/>
            <w:vAlign w:val="center"/>
          </w:tcPr>
          <w:p w14:paraId="041049DD"/>
        </w:tc>
        <w:tc>
          <w:tcPr>
            <w:vAlign w:val="center"/>
          </w:tcPr>
          <w:p w14:paraId="30A1F8A3">
            <w:r>
              <w:t>C1815</w:t>
            </w:r>
          </w:p>
        </w:tc>
        <w:tc>
          <w:tcPr>
            <w:vAlign w:val="center"/>
          </w:tcPr>
          <w:p w14:paraId="094481B9">
            <w:r>
              <w:t>2.70</w:t>
            </w:r>
          </w:p>
        </w:tc>
        <w:tc>
          <w:tcPr>
            <w:vAlign w:val="center"/>
          </w:tcPr>
          <w:p w14:paraId="3747D060">
            <w:r>
              <w:t>0.30</w:t>
            </w:r>
          </w:p>
        </w:tc>
        <w:tc>
          <w:tcPr>
            <w:vAlign w:val="center"/>
          </w:tcPr>
          <w:p w14:paraId="08065172">
            <w:r>
              <w:t>外窗</w:t>
            </w:r>
          </w:p>
        </w:tc>
        <w:tc>
          <w:tcPr>
            <w:vMerge w:val="continue"/>
            <w:vAlign w:val="center"/>
          </w:tcPr>
          <w:p w14:paraId="0C200255"/>
        </w:tc>
        <w:tc>
          <w:tcPr>
            <w:vMerge w:val="continue"/>
            <w:vAlign w:val="center"/>
          </w:tcPr>
          <w:p w14:paraId="39CCDEE9"/>
        </w:tc>
        <w:tc>
          <w:tcPr>
            <w:vMerge w:val="continue"/>
            <w:vAlign w:val="center"/>
          </w:tcPr>
          <w:p w14:paraId="74E04D73"/>
        </w:tc>
      </w:tr>
      <w:tr w14:paraId="7531B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48E03A"/>
        </w:tc>
        <w:tc>
          <w:tcPr>
            <w:vMerge w:val="restart"/>
            <w:vAlign w:val="center"/>
          </w:tcPr>
          <w:p w14:paraId="07CE0DF4">
            <w:r>
              <w:t>2005</w:t>
            </w:r>
          </w:p>
        </w:tc>
        <w:tc>
          <w:tcPr>
            <w:gridSpan w:val="2"/>
            <w:vMerge w:val="restart"/>
            <w:vAlign w:val="center"/>
          </w:tcPr>
          <w:p w14:paraId="11901DE9">
            <w:r>
              <w:t>209.52</w:t>
            </w:r>
          </w:p>
        </w:tc>
        <w:tc>
          <w:tcPr>
            <w:vMerge w:val="restart"/>
            <w:vAlign w:val="center"/>
          </w:tcPr>
          <w:p w14:paraId="74349DE7">
            <w:r>
              <w:t>195.82</w:t>
            </w:r>
          </w:p>
        </w:tc>
        <w:tc>
          <w:tcPr>
            <w:vAlign w:val="center"/>
          </w:tcPr>
          <w:p w14:paraId="30D6D71F">
            <w:r>
              <w:t>C1815</w:t>
            </w:r>
          </w:p>
        </w:tc>
        <w:tc>
          <w:tcPr>
            <w:vAlign w:val="center"/>
          </w:tcPr>
          <w:p w14:paraId="3E43340B">
            <w:r>
              <w:t>2.70</w:t>
            </w:r>
          </w:p>
        </w:tc>
        <w:tc>
          <w:tcPr>
            <w:vAlign w:val="center"/>
          </w:tcPr>
          <w:p w14:paraId="3058673F">
            <w:r>
              <w:t>0.30</w:t>
            </w:r>
          </w:p>
        </w:tc>
        <w:tc>
          <w:tcPr>
            <w:vAlign w:val="center"/>
          </w:tcPr>
          <w:p w14:paraId="0382581F">
            <w:r>
              <w:t>外窗</w:t>
            </w:r>
          </w:p>
        </w:tc>
        <w:tc>
          <w:tcPr>
            <w:vMerge w:val="restart"/>
            <w:vAlign w:val="center"/>
          </w:tcPr>
          <w:p w14:paraId="67CC10FD">
            <w:r>
              <w:t>0.30</w:t>
            </w:r>
          </w:p>
        </w:tc>
        <w:tc>
          <w:tcPr>
            <w:vMerge w:val="restart"/>
            <w:vAlign w:val="center"/>
          </w:tcPr>
          <w:p w14:paraId="74A9CDAB">
            <w:r>
              <w:t>0.02</w:t>
            </w:r>
          </w:p>
        </w:tc>
        <w:tc>
          <w:tcPr>
            <w:vMerge w:val="restart"/>
            <w:vAlign w:val="center"/>
          </w:tcPr>
          <w:p w14:paraId="7B67A475">
            <w:r>
              <w:rPr>
                <w:color w:val="FF0000"/>
              </w:rPr>
              <w:t>不适宜</w:t>
            </w:r>
          </w:p>
        </w:tc>
      </w:tr>
      <w:tr w14:paraId="0F595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090E7B"/>
        </w:tc>
        <w:tc>
          <w:tcPr>
            <w:vMerge w:val="continue"/>
            <w:vAlign w:val="center"/>
          </w:tcPr>
          <w:p w14:paraId="41EB44BB"/>
        </w:tc>
        <w:tc>
          <w:tcPr>
            <w:gridSpan w:val="2"/>
            <w:vMerge w:val="continue"/>
            <w:vAlign w:val="center"/>
          </w:tcPr>
          <w:p w14:paraId="3A3590DA"/>
        </w:tc>
        <w:tc>
          <w:tcPr>
            <w:vMerge w:val="continue"/>
            <w:vAlign w:val="center"/>
          </w:tcPr>
          <w:p w14:paraId="1D6C2111"/>
        </w:tc>
        <w:tc>
          <w:tcPr>
            <w:vAlign w:val="center"/>
          </w:tcPr>
          <w:p w14:paraId="7702F35A">
            <w:r>
              <w:t>C1815</w:t>
            </w:r>
          </w:p>
        </w:tc>
        <w:tc>
          <w:tcPr>
            <w:vAlign w:val="center"/>
          </w:tcPr>
          <w:p w14:paraId="7DC91032">
            <w:r>
              <w:t>2.70</w:t>
            </w:r>
          </w:p>
        </w:tc>
        <w:tc>
          <w:tcPr>
            <w:vAlign w:val="center"/>
          </w:tcPr>
          <w:p w14:paraId="349AED91">
            <w:r>
              <w:t>0.30</w:t>
            </w:r>
          </w:p>
        </w:tc>
        <w:tc>
          <w:tcPr>
            <w:vAlign w:val="center"/>
          </w:tcPr>
          <w:p w14:paraId="55057AB0">
            <w:r>
              <w:t>外窗</w:t>
            </w:r>
          </w:p>
        </w:tc>
        <w:tc>
          <w:tcPr>
            <w:vMerge w:val="continue"/>
            <w:vAlign w:val="center"/>
          </w:tcPr>
          <w:p w14:paraId="0193069C"/>
        </w:tc>
        <w:tc>
          <w:tcPr>
            <w:vMerge w:val="continue"/>
            <w:vAlign w:val="center"/>
          </w:tcPr>
          <w:p w14:paraId="37CF4179"/>
        </w:tc>
        <w:tc>
          <w:tcPr>
            <w:vMerge w:val="continue"/>
            <w:vAlign w:val="center"/>
          </w:tcPr>
          <w:p w14:paraId="2A927E58"/>
        </w:tc>
      </w:tr>
      <w:tr w14:paraId="29A9D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607B27"/>
        </w:tc>
        <w:tc>
          <w:tcPr>
            <w:vMerge w:val="continue"/>
            <w:vAlign w:val="center"/>
          </w:tcPr>
          <w:p w14:paraId="5DA88B50"/>
        </w:tc>
        <w:tc>
          <w:tcPr>
            <w:gridSpan w:val="2"/>
            <w:vMerge w:val="continue"/>
            <w:vAlign w:val="center"/>
          </w:tcPr>
          <w:p w14:paraId="434EBE5E"/>
        </w:tc>
        <w:tc>
          <w:tcPr>
            <w:vMerge w:val="continue"/>
            <w:vAlign w:val="center"/>
          </w:tcPr>
          <w:p w14:paraId="63DA952F"/>
        </w:tc>
        <w:tc>
          <w:tcPr>
            <w:vAlign w:val="center"/>
          </w:tcPr>
          <w:p w14:paraId="59F26D2C">
            <w:r>
              <w:t>C1815</w:t>
            </w:r>
          </w:p>
        </w:tc>
        <w:tc>
          <w:tcPr>
            <w:vAlign w:val="center"/>
          </w:tcPr>
          <w:p w14:paraId="7C93191B">
            <w:r>
              <w:t>2.70</w:t>
            </w:r>
          </w:p>
        </w:tc>
        <w:tc>
          <w:tcPr>
            <w:vAlign w:val="center"/>
          </w:tcPr>
          <w:p w14:paraId="5835F670">
            <w:r>
              <w:t>0.30</w:t>
            </w:r>
          </w:p>
        </w:tc>
        <w:tc>
          <w:tcPr>
            <w:vAlign w:val="center"/>
          </w:tcPr>
          <w:p w14:paraId="37EC93EA">
            <w:r>
              <w:t>外窗</w:t>
            </w:r>
          </w:p>
        </w:tc>
        <w:tc>
          <w:tcPr>
            <w:vMerge w:val="continue"/>
            <w:vAlign w:val="center"/>
          </w:tcPr>
          <w:p w14:paraId="61B0A5E2"/>
        </w:tc>
        <w:tc>
          <w:tcPr>
            <w:vMerge w:val="continue"/>
            <w:vAlign w:val="center"/>
          </w:tcPr>
          <w:p w14:paraId="404811D3"/>
        </w:tc>
        <w:tc>
          <w:tcPr>
            <w:vMerge w:val="continue"/>
            <w:vAlign w:val="center"/>
          </w:tcPr>
          <w:p w14:paraId="00956D75"/>
        </w:tc>
      </w:tr>
      <w:tr w14:paraId="50E37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8FA6DF"/>
        </w:tc>
        <w:tc>
          <w:tcPr>
            <w:vMerge w:val="continue"/>
            <w:vAlign w:val="center"/>
          </w:tcPr>
          <w:p w14:paraId="7F2F1486"/>
        </w:tc>
        <w:tc>
          <w:tcPr>
            <w:gridSpan w:val="2"/>
            <w:vMerge w:val="continue"/>
            <w:vAlign w:val="center"/>
          </w:tcPr>
          <w:p w14:paraId="5BD4A0DD"/>
        </w:tc>
        <w:tc>
          <w:tcPr>
            <w:vMerge w:val="continue"/>
            <w:vAlign w:val="center"/>
          </w:tcPr>
          <w:p w14:paraId="7E93C085"/>
        </w:tc>
        <w:tc>
          <w:tcPr>
            <w:vAlign w:val="center"/>
          </w:tcPr>
          <w:p w14:paraId="26BAB400">
            <w:r>
              <w:t>C1815</w:t>
            </w:r>
          </w:p>
        </w:tc>
        <w:tc>
          <w:tcPr>
            <w:vAlign w:val="center"/>
          </w:tcPr>
          <w:p w14:paraId="009353C0">
            <w:r>
              <w:t>2.70</w:t>
            </w:r>
          </w:p>
        </w:tc>
        <w:tc>
          <w:tcPr>
            <w:vAlign w:val="center"/>
          </w:tcPr>
          <w:p w14:paraId="29B6C0F0">
            <w:r>
              <w:t>0.30</w:t>
            </w:r>
          </w:p>
        </w:tc>
        <w:tc>
          <w:tcPr>
            <w:vAlign w:val="center"/>
          </w:tcPr>
          <w:p w14:paraId="59F1FE6A">
            <w:r>
              <w:t>外窗</w:t>
            </w:r>
          </w:p>
        </w:tc>
        <w:tc>
          <w:tcPr>
            <w:vMerge w:val="continue"/>
            <w:vAlign w:val="center"/>
          </w:tcPr>
          <w:p w14:paraId="5F5423F1"/>
        </w:tc>
        <w:tc>
          <w:tcPr>
            <w:vMerge w:val="continue"/>
            <w:vAlign w:val="center"/>
          </w:tcPr>
          <w:p w14:paraId="452C53EE"/>
        </w:tc>
        <w:tc>
          <w:tcPr>
            <w:vMerge w:val="continue"/>
            <w:vAlign w:val="center"/>
          </w:tcPr>
          <w:p w14:paraId="78531DAB"/>
        </w:tc>
      </w:tr>
      <w:tr w14:paraId="3AB92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A702B1"/>
        </w:tc>
        <w:tc>
          <w:tcPr>
            <w:vMerge w:val="restart"/>
            <w:vAlign w:val="center"/>
          </w:tcPr>
          <w:p w14:paraId="7B682C8D">
            <w:r>
              <w:t>2006</w:t>
            </w:r>
          </w:p>
        </w:tc>
        <w:tc>
          <w:tcPr>
            <w:gridSpan w:val="2"/>
            <w:vMerge w:val="restart"/>
            <w:vAlign w:val="center"/>
          </w:tcPr>
          <w:p w14:paraId="6EF66684">
            <w:r>
              <w:t>193.29</w:t>
            </w:r>
          </w:p>
        </w:tc>
        <w:tc>
          <w:tcPr>
            <w:vMerge w:val="restart"/>
            <w:vAlign w:val="center"/>
          </w:tcPr>
          <w:p w14:paraId="36CF88F0">
            <w:r>
              <w:t>197.40</w:t>
            </w:r>
          </w:p>
        </w:tc>
        <w:tc>
          <w:tcPr>
            <w:vAlign w:val="center"/>
          </w:tcPr>
          <w:p w14:paraId="1C8879EE">
            <w:r>
              <w:t>C1815</w:t>
            </w:r>
          </w:p>
        </w:tc>
        <w:tc>
          <w:tcPr>
            <w:vAlign w:val="center"/>
          </w:tcPr>
          <w:p w14:paraId="2D3696A8">
            <w:r>
              <w:t>2.70</w:t>
            </w:r>
          </w:p>
        </w:tc>
        <w:tc>
          <w:tcPr>
            <w:vAlign w:val="center"/>
          </w:tcPr>
          <w:p w14:paraId="5E7C4B94">
            <w:r>
              <w:t>0.30</w:t>
            </w:r>
          </w:p>
        </w:tc>
        <w:tc>
          <w:tcPr>
            <w:vAlign w:val="center"/>
          </w:tcPr>
          <w:p w14:paraId="2D3877CF">
            <w:r>
              <w:t>外窗</w:t>
            </w:r>
          </w:p>
        </w:tc>
        <w:tc>
          <w:tcPr>
            <w:vMerge w:val="restart"/>
            <w:vAlign w:val="center"/>
          </w:tcPr>
          <w:p w14:paraId="174DB11C">
            <w:r>
              <w:t>0.30</w:t>
            </w:r>
          </w:p>
        </w:tc>
        <w:tc>
          <w:tcPr>
            <w:vMerge w:val="restart"/>
            <w:vAlign w:val="center"/>
          </w:tcPr>
          <w:p w14:paraId="306B68EC">
            <w:r>
              <w:t>0.02</w:t>
            </w:r>
          </w:p>
        </w:tc>
        <w:tc>
          <w:tcPr>
            <w:vMerge w:val="restart"/>
            <w:vAlign w:val="center"/>
          </w:tcPr>
          <w:p w14:paraId="7AA9A02A">
            <w:r>
              <w:rPr>
                <w:color w:val="FF0000"/>
              </w:rPr>
              <w:t>不适宜</w:t>
            </w:r>
          </w:p>
        </w:tc>
      </w:tr>
      <w:tr w14:paraId="7F19F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BD7A00A"/>
        </w:tc>
        <w:tc>
          <w:tcPr>
            <w:vMerge w:val="continue"/>
            <w:vAlign w:val="center"/>
          </w:tcPr>
          <w:p w14:paraId="04B0A330"/>
        </w:tc>
        <w:tc>
          <w:tcPr>
            <w:gridSpan w:val="2"/>
            <w:vMerge w:val="continue"/>
            <w:vAlign w:val="center"/>
          </w:tcPr>
          <w:p w14:paraId="0981A877"/>
        </w:tc>
        <w:tc>
          <w:tcPr>
            <w:vMerge w:val="continue"/>
            <w:vAlign w:val="center"/>
          </w:tcPr>
          <w:p w14:paraId="75D2BF27"/>
        </w:tc>
        <w:tc>
          <w:tcPr>
            <w:vAlign w:val="center"/>
          </w:tcPr>
          <w:p w14:paraId="01A46B57">
            <w:r>
              <w:t>C1815</w:t>
            </w:r>
          </w:p>
        </w:tc>
        <w:tc>
          <w:tcPr>
            <w:vAlign w:val="center"/>
          </w:tcPr>
          <w:p w14:paraId="5BD803B3">
            <w:r>
              <w:t>2.70</w:t>
            </w:r>
          </w:p>
        </w:tc>
        <w:tc>
          <w:tcPr>
            <w:vAlign w:val="center"/>
          </w:tcPr>
          <w:p w14:paraId="24FDFAF2">
            <w:r>
              <w:t>0.30</w:t>
            </w:r>
          </w:p>
        </w:tc>
        <w:tc>
          <w:tcPr>
            <w:vAlign w:val="center"/>
          </w:tcPr>
          <w:p w14:paraId="481A3FD2">
            <w:r>
              <w:t>外窗</w:t>
            </w:r>
          </w:p>
        </w:tc>
        <w:tc>
          <w:tcPr>
            <w:vMerge w:val="continue"/>
            <w:vAlign w:val="center"/>
          </w:tcPr>
          <w:p w14:paraId="7233C154"/>
        </w:tc>
        <w:tc>
          <w:tcPr>
            <w:vMerge w:val="continue"/>
            <w:vAlign w:val="center"/>
          </w:tcPr>
          <w:p w14:paraId="2242D27E"/>
        </w:tc>
        <w:tc>
          <w:tcPr>
            <w:vMerge w:val="continue"/>
            <w:vAlign w:val="center"/>
          </w:tcPr>
          <w:p w14:paraId="3B981591"/>
        </w:tc>
      </w:tr>
      <w:tr w14:paraId="623E0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09143A"/>
        </w:tc>
        <w:tc>
          <w:tcPr>
            <w:vMerge w:val="continue"/>
            <w:vAlign w:val="center"/>
          </w:tcPr>
          <w:p w14:paraId="25D2C277"/>
        </w:tc>
        <w:tc>
          <w:tcPr>
            <w:gridSpan w:val="2"/>
            <w:vMerge w:val="continue"/>
            <w:vAlign w:val="center"/>
          </w:tcPr>
          <w:p w14:paraId="243A60C1"/>
        </w:tc>
        <w:tc>
          <w:tcPr>
            <w:vMerge w:val="continue"/>
            <w:vAlign w:val="center"/>
          </w:tcPr>
          <w:p w14:paraId="27D2E58B"/>
        </w:tc>
        <w:tc>
          <w:tcPr>
            <w:vAlign w:val="center"/>
          </w:tcPr>
          <w:p w14:paraId="29FE0B1D">
            <w:r>
              <w:t>C1815</w:t>
            </w:r>
          </w:p>
        </w:tc>
        <w:tc>
          <w:tcPr>
            <w:vAlign w:val="center"/>
          </w:tcPr>
          <w:p w14:paraId="336CFFC8">
            <w:r>
              <w:t>2.70</w:t>
            </w:r>
          </w:p>
        </w:tc>
        <w:tc>
          <w:tcPr>
            <w:vAlign w:val="center"/>
          </w:tcPr>
          <w:p w14:paraId="43625566">
            <w:r>
              <w:t>0.30</w:t>
            </w:r>
          </w:p>
        </w:tc>
        <w:tc>
          <w:tcPr>
            <w:vAlign w:val="center"/>
          </w:tcPr>
          <w:p w14:paraId="38534064">
            <w:r>
              <w:t>外窗</w:t>
            </w:r>
          </w:p>
        </w:tc>
        <w:tc>
          <w:tcPr>
            <w:vMerge w:val="continue"/>
            <w:vAlign w:val="center"/>
          </w:tcPr>
          <w:p w14:paraId="3D5860E9"/>
        </w:tc>
        <w:tc>
          <w:tcPr>
            <w:vMerge w:val="continue"/>
            <w:vAlign w:val="center"/>
          </w:tcPr>
          <w:p w14:paraId="3CE317E6"/>
        </w:tc>
        <w:tc>
          <w:tcPr>
            <w:vMerge w:val="continue"/>
            <w:vAlign w:val="center"/>
          </w:tcPr>
          <w:p w14:paraId="6D691CED"/>
        </w:tc>
      </w:tr>
      <w:tr w14:paraId="7ED1A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867BA3"/>
        </w:tc>
        <w:tc>
          <w:tcPr>
            <w:vMerge w:val="continue"/>
            <w:vAlign w:val="center"/>
          </w:tcPr>
          <w:p w14:paraId="27981E1F"/>
        </w:tc>
        <w:tc>
          <w:tcPr>
            <w:gridSpan w:val="2"/>
            <w:vMerge w:val="continue"/>
            <w:vAlign w:val="center"/>
          </w:tcPr>
          <w:p w14:paraId="55ADE2A9"/>
        </w:tc>
        <w:tc>
          <w:tcPr>
            <w:vMerge w:val="continue"/>
            <w:vAlign w:val="center"/>
          </w:tcPr>
          <w:p w14:paraId="3B736A04"/>
        </w:tc>
        <w:tc>
          <w:tcPr>
            <w:vAlign w:val="center"/>
          </w:tcPr>
          <w:p w14:paraId="3336A82A">
            <w:r>
              <w:t>C1815</w:t>
            </w:r>
          </w:p>
        </w:tc>
        <w:tc>
          <w:tcPr>
            <w:vAlign w:val="center"/>
          </w:tcPr>
          <w:p w14:paraId="0DBB075C">
            <w:r>
              <w:t>2.70</w:t>
            </w:r>
          </w:p>
        </w:tc>
        <w:tc>
          <w:tcPr>
            <w:vAlign w:val="center"/>
          </w:tcPr>
          <w:p w14:paraId="59661A80">
            <w:r>
              <w:t>0.30</w:t>
            </w:r>
          </w:p>
        </w:tc>
        <w:tc>
          <w:tcPr>
            <w:vAlign w:val="center"/>
          </w:tcPr>
          <w:p w14:paraId="78F9C04A">
            <w:r>
              <w:t>外窗</w:t>
            </w:r>
          </w:p>
        </w:tc>
        <w:tc>
          <w:tcPr>
            <w:vMerge w:val="continue"/>
            <w:vAlign w:val="center"/>
          </w:tcPr>
          <w:p w14:paraId="43707A0F"/>
        </w:tc>
        <w:tc>
          <w:tcPr>
            <w:vMerge w:val="continue"/>
            <w:vAlign w:val="center"/>
          </w:tcPr>
          <w:p w14:paraId="377B6358"/>
        </w:tc>
        <w:tc>
          <w:tcPr>
            <w:vMerge w:val="continue"/>
            <w:vAlign w:val="center"/>
          </w:tcPr>
          <w:p w14:paraId="22EC0D05"/>
        </w:tc>
      </w:tr>
      <w:tr w14:paraId="417D8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F5FAD5"/>
        </w:tc>
        <w:tc>
          <w:tcPr>
            <w:vMerge w:val="continue"/>
            <w:vAlign w:val="center"/>
          </w:tcPr>
          <w:p w14:paraId="625A1BDD"/>
        </w:tc>
        <w:tc>
          <w:tcPr>
            <w:gridSpan w:val="2"/>
            <w:vMerge w:val="continue"/>
            <w:vAlign w:val="center"/>
          </w:tcPr>
          <w:p w14:paraId="24E6DC2B"/>
        </w:tc>
        <w:tc>
          <w:tcPr>
            <w:vMerge w:val="continue"/>
            <w:vAlign w:val="center"/>
          </w:tcPr>
          <w:p w14:paraId="61CE10D8"/>
        </w:tc>
        <w:tc>
          <w:tcPr>
            <w:vAlign w:val="center"/>
          </w:tcPr>
          <w:p w14:paraId="6A86E0D4">
            <w:r>
              <w:t>C1815</w:t>
            </w:r>
          </w:p>
        </w:tc>
        <w:tc>
          <w:tcPr>
            <w:vAlign w:val="center"/>
          </w:tcPr>
          <w:p w14:paraId="5DCAEB69">
            <w:r>
              <w:t>2.70</w:t>
            </w:r>
          </w:p>
        </w:tc>
        <w:tc>
          <w:tcPr>
            <w:vAlign w:val="center"/>
          </w:tcPr>
          <w:p w14:paraId="18211924">
            <w:r>
              <w:t>0.30</w:t>
            </w:r>
          </w:p>
        </w:tc>
        <w:tc>
          <w:tcPr>
            <w:vAlign w:val="center"/>
          </w:tcPr>
          <w:p w14:paraId="2C2CBA3F">
            <w:r>
              <w:t>外窗</w:t>
            </w:r>
          </w:p>
        </w:tc>
        <w:tc>
          <w:tcPr>
            <w:vMerge w:val="continue"/>
            <w:vAlign w:val="center"/>
          </w:tcPr>
          <w:p w14:paraId="1E521857"/>
        </w:tc>
        <w:tc>
          <w:tcPr>
            <w:vMerge w:val="continue"/>
            <w:vAlign w:val="center"/>
          </w:tcPr>
          <w:p w14:paraId="63CC341B"/>
        </w:tc>
        <w:tc>
          <w:tcPr>
            <w:vMerge w:val="continue"/>
            <w:vAlign w:val="center"/>
          </w:tcPr>
          <w:p w14:paraId="2D578E6A"/>
        </w:tc>
      </w:tr>
      <w:tr w14:paraId="31D84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C9CA7A"/>
        </w:tc>
        <w:tc>
          <w:tcPr>
            <w:vMerge w:val="continue"/>
            <w:vAlign w:val="center"/>
          </w:tcPr>
          <w:p w14:paraId="0DF574A5"/>
        </w:tc>
        <w:tc>
          <w:tcPr>
            <w:gridSpan w:val="2"/>
            <w:vMerge w:val="continue"/>
            <w:vAlign w:val="center"/>
          </w:tcPr>
          <w:p w14:paraId="23B3FA37"/>
        </w:tc>
        <w:tc>
          <w:tcPr>
            <w:vMerge w:val="continue"/>
            <w:vAlign w:val="center"/>
          </w:tcPr>
          <w:p w14:paraId="4CFDAE00"/>
        </w:tc>
        <w:tc>
          <w:tcPr>
            <w:vAlign w:val="center"/>
          </w:tcPr>
          <w:p w14:paraId="2A7D23FE">
            <w:r>
              <w:t>C1815</w:t>
            </w:r>
          </w:p>
        </w:tc>
        <w:tc>
          <w:tcPr>
            <w:vAlign w:val="center"/>
          </w:tcPr>
          <w:p w14:paraId="60038939">
            <w:r>
              <w:t>2.70</w:t>
            </w:r>
          </w:p>
        </w:tc>
        <w:tc>
          <w:tcPr>
            <w:vAlign w:val="center"/>
          </w:tcPr>
          <w:p w14:paraId="66E5CC23">
            <w:r>
              <w:t>0.30</w:t>
            </w:r>
          </w:p>
        </w:tc>
        <w:tc>
          <w:tcPr>
            <w:vAlign w:val="center"/>
          </w:tcPr>
          <w:p w14:paraId="0F7FB404">
            <w:r>
              <w:t>外窗</w:t>
            </w:r>
          </w:p>
        </w:tc>
        <w:tc>
          <w:tcPr>
            <w:vMerge w:val="continue"/>
            <w:vAlign w:val="center"/>
          </w:tcPr>
          <w:p w14:paraId="2ED61D15"/>
        </w:tc>
        <w:tc>
          <w:tcPr>
            <w:vMerge w:val="continue"/>
            <w:vAlign w:val="center"/>
          </w:tcPr>
          <w:p w14:paraId="60E4FAFB"/>
        </w:tc>
        <w:tc>
          <w:tcPr>
            <w:vMerge w:val="continue"/>
            <w:vAlign w:val="center"/>
          </w:tcPr>
          <w:p w14:paraId="344692AD"/>
        </w:tc>
      </w:tr>
      <w:tr w14:paraId="48B19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7495F70"/>
        </w:tc>
        <w:tc>
          <w:tcPr>
            <w:vMerge w:val="restart"/>
            <w:vAlign w:val="center"/>
          </w:tcPr>
          <w:p w14:paraId="16673783">
            <w:r>
              <w:t>2007</w:t>
            </w:r>
          </w:p>
        </w:tc>
        <w:tc>
          <w:tcPr>
            <w:gridSpan w:val="2"/>
            <w:vMerge w:val="restart"/>
            <w:vAlign w:val="center"/>
          </w:tcPr>
          <w:p w14:paraId="02C3D3B2">
            <w:r>
              <w:t>177.02</w:t>
            </w:r>
          </w:p>
        </w:tc>
        <w:tc>
          <w:tcPr>
            <w:vMerge w:val="restart"/>
            <w:vAlign w:val="center"/>
          </w:tcPr>
          <w:p w14:paraId="5C37317A">
            <w:r>
              <w:t>244.25</w:t>
            </w:r>
          </w:p>
        </w:tc>
        <w:tc>
          <w:tcPr>
            <w:vAlign w:val="center"/>
          </w:tcPr>
          <w:p w14:paraId="4DC12702">
            <w:r>
              <w:t>C1815</w:t>
            </w:r>
          </w:p>
        </w:tc>
        <w:tc>
          <w:tcPr>
            <w:vAlign w:val="center"/>
          </w:tcPr>
          <w:p w14:paraId="03FAC47C">
            <w:r>
              <w:t>2.70</w:t>
            </w:r>
          </w:p>
        </w:tc>
        <w:tc>
          <w:tcPr>
            <w:vAlign w:val="center"/>
          </w:tcPr>
          <w:p w14:paraId="6047D7C2">
            <w:r>
              <w:t>0.30</w:t>
            </w:r>
          </w:p>
        </w:tc>
        <w:tc>
          <w:tcPr>
            <w:vAlign w:val="center"/>
          </w:tcPr>
          <w:p w14:paraId="2489C646">
            <w:r>
              <w:t>外窗</w:t>
            </w:r>
          </w:p>
        </w:tc>
        <w:tc>
          <w:tcPr>
            <w:vMerge w:val="restart"/>
            <w:vAlign w:val="center"/>
          </w:tcPr>
          <w:p w14:paraId="03DD8909">
            <w:r>
              <w:t>0.30</w:t>
            </w:r>
          </w:p>
        </w:tc>
        <w:tc>
          <w:tcPr>
            <w:vMerge w:val="restart"/>
            <w:vAlign w:val="center"/>
          </w:tcPr>
          <w:p w14:paraId="1A8DFBAD">
            <w:r>
              <w:t>0.01</w:t>
            </w:r>
          </w:p>
        </w:tc>
        <w:tc>
          <w:tcPr>
            <w:vMerge w:val="restart"/>
            <w:vAlign w:val="center"/>
          </w:tcPr>
          <w:p w14:paraId="362B57AA">
            <w:r>
              <w:rPr>
                <w:color w:val="FF0000"/>
              </w:rPr>
              <w:t>不适宜</w:t>
            </w:r>
          </w:p>
        </w:tc>
      </w:tr>
      <w:tr w14:paraId="5E334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E1435A"/>
        </w:tc>
        <w:tc>
          <w:tcPr>
            <w:vMerge w:val="continue"/>
            <w:vAlign w:val="center"/>
          </w:tcPr>
          <w:p w14:paraId="615F5A23"/>
        </w:tc>
        <w:tc>
          <w:tcPr>
            <w:gridSpan w:val="2"/>
            <w:vMerge w:val="continue"/>
            <w:vAlign w:val="center"/>
          </w:tcPr>
          <w:p w14:paraId="09F0893A"/>
        </w:tc>
        <w:tc>
          <w:tcPr>
            <w:vMerge w:val="continue"/>
            <w:vAlign w:val="center"/>
          </w:tcPr>
          <w:p w14:paraId="5C0867F2"/>
        </w:tc>
        <w:tc>
          <w:tcPr>
            <w:vAlign w:val="center"/>
          </w:tcPr>
          <w:p w14:paraId="63025486">
            <w:r>
              <w:t>C1815</w:t>
            </w:r>
          </w:p>
        </w:tc>
        <w:tc>
          <w:tcPr>
            <w:vAlign w:val="center"/>
          </w:tcPr>
          <w:p w14:paraId="1FA97C8A">
            <w:r>
              <w:t>2.70</w:t>
            </w:r>
          </w:p>
        </w:tc>
        <w:tc>
          <w:tcPr>
            <w:vAlign w:val="center"/>
          </w:tcPr>
          <w:p w14:paraId="198ECCD6">
            <w:r>
              <w:t>0.30</w:t>
            </w:r>
          </w:p>
        </w:tc>
        <w:tc>
          <w:tcPr>
            <w:vAlign w:val="center"/>
          </w:tcPr>
          <w:p w14:paraId="0C09497B">
            <w:r>
              <w:t>外窗</w:t>
            </w:r>
          </w:p>
        </w:tc>
        <w:tc>
          <w:tcPr>
            <w:vMerge w:val="continue"/>
            <w:vAlign w:val="center"/>
          </w:tcPr>
          <w:p w14:paraId="5BB33C8E"/>
        </w:tc>
        <w:tc>
          <w:tcPr>
            <w:vMerge w:val="continue"/>
            <w:vAlign w:val="center"/>
          </w:tcPr>
          <w:p w14:paraId="7A559977"/>
        </w:tc>
        <w:tc>
          <w:tcPr>
            <w:vMerge w:val="continue"/>
            <w:vAlign w:val="center"/>
          </w:tcPr>
          <w:p w14:paraId="0844D826"/>
        </w:tc>
      </w:tr>
      <w:tr w14:paraId="74B85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007C97"/>
        </w:tc>
        <w:tc>
          <w:tcPr>
            <w:vMerge w:val="continue"/>
            <w:vAlign w:val="center"/>
          </w:tcPr>
          <w:p w14:paraId="01992A30"/>
        </w:tc>
        <w:tc>
          <w:tcPr>
            <w:gridSpan w:val="2"/>
            <w:vMerge w:val="continue"/>
            <w:vAlign w:val="center"/>
          </w:tcPr>
          <w:p w14:paraId="3D9F848C"/>
        </w:tc>
        <w:tc>
          <w:tcPr>
            <w:vMerge w:val="continue"/>
            <w:vAlign w:val="center"/>
          </w:tcPr>
          <w:p w14:paraId="1C756867"/>
        </w:tc>
        <w:tc>
          <w:tcPr>
            <w:vAlign w:val="center"/>
          </w:tcPr>
          <w:p w14:paraId="4F9C51C0">
            <w:r>
              <w:t>C1815</w:t>
            </w:r>
          </w:p>
        </w:tc>
        <w:tc>
          <w:tcPr>
            <w:vAlign w:val="center"/>
          </w:tcPr>
          <w:p w14:paraId="12EF3BB5">
            <w:r>
              <w:t>2.70</w:t>
            </w:r>
          </w:p>
        </w:tc>
        <w:tc>
          <w:tcPr>
            <w:vAlign w:val="center"/>
          </w:tcPr>
          <w:p w14:paraId="1F5AE12F">
            <w:r>
              <w:t>0.30</w:t>
            </w:r>
          </w:p>
        </w:tc>
        <w:tc>
          <w:tcPr>
            <w:vAlign w:val="center"/>
          </w:tcPr>
          <w:p w14:paraId="058E51B0">
            <w:r>
              <w:t>外窗</w:t>
            </w:r>
          </w:p>
        </w:tc>
        <w:tc>
          <w:tcPr>
            <w:vMerge w:val="continue"/>
            <w:vAlign w:val="center"/>
          </w:tcPr>
          <w:p w14:paraId="5EA0E692"/>
        </w:tc>
        <w:tc>
          <w:tcPr>
            <w:vMerge w:val="continue"/>
            <w:vAlign w:val="center"/>
          </w:tcPr>
          <w:p w14:paraId="39BE2DB1"/>
        </w:tc>
        <w:tc>
          <w:tcPr>
            <w:vMerge w:val="continue"/>
            <w:vAlign w:val="center"/>
          </w:tcPr>
          <w:p w14:paraId="4A9040E1"/>
        </w:tc>
      </w:tr>
      <w:tr w14:paraId="032E1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E48B29B"/>
        </w:tc>
        <w:tc>
          <w:tcPr>
            <w:vMerge w:val="continue"/>
            <w:vAlign w:val="center"/>
          </w:tcPr>
          <w:p w14:paraId="2B48EC04"/>
        </w:tc>
        <w:tc>
          <w:tcPr>
            <w:gridSpan w:val="2"/>
            <w:vMerge w:val="continue"/>
            <w:vAlign w:val="center"/>
          </w:tcPr>
          <w:p w14:paraId="1DDDEE44"/>
        </w:tc>
        <w:tc>
          <w:tcPr>
            <w:vMerge w:val="continue"/>
            <w:vAlign w:val="center"/>
          </w:tcPr>
          <w:p w14:paraId="4C96212A"/>
        </w:tc>
        <w:tc>
          <w:tcPr>
            <w:vAlign w:val="center"/>
          </w:tcPr>
          <w:p w14:paraId="4C90673A">
            <w:r>
              <w:t>C1815</w:t>
            </w:r>
          </w:p>
        </w:tc>
        <w:tc>
          <w:tcPr>
            <w:vAlign w:val="center"/>
          </w:tcPr>
          <w:p w14:paraId="199F895B">
            <w:r>
              <w:t>2.70</w:t>
            </w:r>
          </w:p>
        </w:tc>
        <w:tc>
          <w:tcPr>
            <w:vAlign w:val="center"/>
          </w:tcPr>
          <w:p w14:paraId="5819D0C8">
            <w:r>
              <w:t>0.30</w:t>
            </w:r>
          </w:p>
        </w:tc>
        <w:tc>
          <w:tcPr>
            <w:vAlign w:val="center"/>
          </w:tcPr>
          <w:p w14:paraId="64CB67F7">
            <w:r>
              <w:t>外窗</w:t>
            </w:r>
          </w:p>
        </w:tc>
        <w:tc>
          <w:tcPr>
            <w:vMerge w:val="continue"/>
            <w:vAlign w:val="center"/>
          </w:tcPr>
          <w:p w14:paraId="7F9E1F5B"/>
        </w:tc>
        <w:tc>
          <w:tcPr>
            <w:vMerge w:val="continue"/>
            <w:vAlign w:val="center"/>
          </w:tcPr>
          <w:p w14:paraId="5536EB6C"/>
        </w:tc>
        <w:tc>
          <w:tcPr>
            <w:vMerge w:val="continue"/>
            <w:vAlign w:val="center"/>
          </w:tcPr>
          <w:p w14:paraId="432705AF"/>
        </w:tc>
      </w:tr>
      <w:tr w14:paraId="6039A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BF6D6B"/>
        </w:tc>
        <w:tc>
          <w:tcPr>
            <w:vMerge w:val="restart"/>
            <w:vAlign w:val="center"/>
          </w:tcPr>
          <w:p w14:paraId="16C5615D">
            <w:r>
              <w:t>2008</w:t>
            </w:r>
          </w:p>
        </w:tc>
        <w:tc>
          <w:tcPr>
            <w:gridSpan w:val="2"/>
            <w:vMerge w:val="restart"/>
            <w:vAlign w:val="center"/>
          </w:tcPr>
          <w:p w14:paraId="47785C94">
            <w:r>
              <w:t>49.95</w:t>
            </w:r>
          </w:p>
        </w:tc>
        <w:tc>
          <w:tcPr>
            <w:vMerge w:val="restart"/>
            <w:vAlign w:val="center"/>
          </w:tcPr>
          <w:p w14:paraId="3C391D91">
            <w:r>
              <w:t>111.32</w:t>
            </w:r>
          </w:p>
        </w:tc>
        <w:tc>
          <w:tcPr>
            <w:vAlign w:val="center"/>
          </w:tcPr>
          <w:p w14:paraId="097512C9">
            <w:r>
              <w:t>C1815</w:t>
            </w:r>
          </w:p>
        </w:tc>
        <w:tc>
          <w:tcPr>
            <w:vAlign w:val="center"/>
          </w:tcPr>
          <w:p w14:paraId="456D9A14">
            <w:r>
              <w:t>2.70</w:t>
            </w:r>
          </w:p>
        </w:tc>
        <w:tc>
          <w:tcPr>
            <w:vAlign w:val="center"/>
          </w:tcPr>
          <w:p w14:paraId="05657D1D">
            <w:r>
              <w:t>0.30</w:t>
            </w:r>
          </w:p>
        </w:tc>
        <w:tc>
          <w:tcPr>
            <w:vAlign w:val="center"/>
          </w:tcPr>
          <w:p w14:paraId="6E4D171A">
            <w:r>
              <w:t>外窗</w:t>
            </w:r>
          </w:p>
        </w:tc>
        <w:tc>
          <w:tcPr>
            <w:vMerge w:val="restart"/>
            <w:vAlign w:val="center"/>
          </w:tcPr>
          <w:p w14:paraId="36DE86F8">
            <w:r>
              <w:t>0.30</w:t>
            </w:r>
          </w:p>
        </w:tc>
        <w:tc>
          <w:tcPr>
            <w:vMerge w:val="restart"/>
            <w:vAlign w:val="center"/>
          </w:tcPr>
          <w:p w14:paraId="14421E99">
            <w:r>
              <w:t>0.01</w:t>
            </w:r>
          </w:p>
        </w:tc>
        <w:tc>
          <w:tcPr>
            <w:vMerge w:val="restart"/>
            <w:vAlign w:val="center"/>
          </w:tcPr>
          <w:p w14:paraId="278AC3F8">
            <w:r>
              <w:rPr>
                <w:color w:val="FF0000"/>
              </w:rPr>
              <w:t>不适宜</w:t>
            </w:r>
          </w:p>
        </w:tc>
      </w:tr>
      <w:tr w14:paraId="12665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D8E121E"/>
        </w:tc>
        <w:tc>
          <w:tcPr>
            <w:vMerge w:val="continue"/>
            <w:vAlign w:val="center"/>
          </w:tcPr>
          <w:p w14:paraId="64119A1A"/>
        </w:tc>
        <w:tc>
          <w:tcPr>
            <w:gridSpan w:val="2"/>
            <w:vMerge w:val="continue"/>
            <w:vAlign w:val="center"/>
          </w:tcPr>
          <w:p w14:paraId="7BDFBB29"/>
        </w:tc>
        <w:tc>
          <w:tcPr>
            <w:vMerge w:val="continue"/>
            <w:vAlign w:val="center"/>
          </w:tcPr>
          <w:p w14:paraId="5B156B2E"/>
        </w:tc>
        <w:tc>
          <w:tcPr>
            <w:vAlign w:val="center"/>
          </w:tcPr>
          <w:p w14:paraId="53BA263E">
            <w:r>
              <w:t>C1815</w:t>
            </w:r>
          </w:p>
        </w:tc>
        <w:tc>
          <w:tcPr>
            <w:vAlign w:val="center"/>
          </w:tcPr>
          <w:p w14:paraId="43C96C05">
            <w:r>
              <w:t>2.70</w:t>
            </w:r>
          </w:p>
        </w:tc>
        <w:tc>
          <w:tcPr>
            <w:vAlign w:val="center"/>
          </w:tcPr>
          <w:p w14:paraId="5D8EADC4">
            <w:r>
              <w:t>0.30</w:t>
            </w:r>
          </w:p>
        </w:tc>
        <w:tc>
          <w:tcPr>
            <w:vAlign w:val="center"/>
          </w:tcPr>
          <w:p w14:paraId="3FD7D2CF">
            <w:r>
              <w:t>外窗</w:t>
            </w:r>
          </w:p>
        </w:tc>
        <w:tc>
          <w:tcPr>
            <w:vMerge w:val="continue"/>
            <w:vAlign w:val="center"/>
          </w:tcPr>
          <w:p w14:paraId="136CB646"/>
        </w:tc>
        <w:tc>
          <w:tcPr>
            <w:vMerge w:val="continue"/>
            <w:vAlign w:val="center"/>
          </w:tcPr>
          <w:p w14:paraId="3E60F75C"/>
        </w:tc>
        <w:tc>
          <w:tcPr>
            <w:vMerge w:val="continue"/>
            <w:vAlign w:val="center"/>
          </w:tcPr>
          <w:p w14:paraId="546F3947"/>
        </w:tc>
      </w:tr>
      <w:tr w14:paraId="568FF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4883DC7"/>
        </w:tc>
        <w:tc>
          <w:tcPr>
            <w:vAlign w:val="center"/>
          </w:tcPr>
          <w:p w14:paraId="592055D4">
            <w:r>
              <w:t>2009</w:t>
            </w:r>
          </w:p>
        </w:tc>
        <w:tc>
          <w:tcPr>
            <w:gridSpan w:val="2"/>
            <w:vAlign w:val="center"/>
          </w:tcPr>
          <w:p w14:paraId="02B0B5ED">
            <w:r>
              <w:t>24.03</w:t>
            </w:r>
          </w:p>
        </w:tc>
        <w:tc>
          <w:tcPr>
            <w:vAlign w:val="center"/>
          </w:tcPr>
          <w:p w14:paraId="36DC6C7E">
            <w:r>
              <w:t>30.36</w:t>
            </w:r>
          </w:p>
        </w:tc>
        <w:tc>
          <w:tcPr>
            <w:vAlign w:val="center"/>
          </w:tcPr>
          <w:p w14:paraId="0CCBA437">
            <w:r>
              <w:t>C1815</w:t>
            </w:r>
          </w:p>
        </w:tc>
        <w:tc>
          <w:tcPr>
            <w:vAlign w:val="center"/>
          </w:tcPr>
          <w:p w14:paraId="7EAD2F2B">
            <w:r>
              <w:t>2.70</w:t>
            </w:r>
          </w:p>
        </w:tc>
        <w:tc>
          <w:tcPr>
            <w:vAlign w:val="center"/>
          </w:tcPr>
          <w:p w14:paraId="72C5B838">
            <w:r>
              <w:t>0.30</w:t>
            </w:r>
          </w:p>
        </w:tc>
        <w:tc>
          <w:tcPr>
            <w:vAlign w:val="center"/>
          </w:tcPr>
          <w:p w14:paraId="3FCCF25B">
            <w:r>
              <w:t>外窗</w:t>
            </w:r>
          </w:p>
        </w:tc>
        <w:tc>
          <w:tcPr>
            <w:vAlign w:val="center"/>
          </w:tcPr>
          <w:p w14:paraId="4A03C523">
            <w:r>
              <w:t>0.30</w:t>
            </w:r>
          </w:p>
        </w:tc>
        <w:tc>
          <w:tcPr>
            <w:vAlign w:val="center"/>
          </w:tcPr>
          <w:p w14:paraId="28D27C47">
            <w:r>
              <w:t>0.03</w:t>
            </w:r>
          </w:p>
        </w:tc>
        <w:tc>
          <w:tcPr>
            <w:vAlign w:val="center"/>
          </w:tcPr>
          <w:p w14:paraId="4F501D22">
            <w:r>
              <w:rPr>
                <w:color w:val="FF0000"/>
              </w:rPr>
              <w:t>不适宜</w:t>
            </w:r>
          </w:p>
        </w:tc>
      </w:tr>
      <w:tr w14:paraId="6E276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C9F579"/>
        </w:tc>
        <w:tc>
          <w:tcPr>
            <w:vAlign w:val="center"/>
          </w:tcPr>
          <w:p w14:paraId="5C7B9AFF">
            <w:r>
              <w:t>2010</w:t>
            </w:r>
          </w:p>
        </w:tc>
        <w:tc>
          <w:tcPr>
            <w:gridSpan w:val="2"/>
            <w:vAlign w:val="center"/>
          </w:tcPr>
          <w:p w14:paraId="5E752A4C">
            <w:r>
              <w:t>15.30</w:t>
            </w:r>
          </w:p>
        </w:tc>
        <w:tc>
          <w:tcPr>
            <w:vAlign w:val="center"/>
          </w:tcPr>
          <w:p w14:paraId="070A39BC">
            <w:r>
              <w:t>15.18</w:t>
            </w:r>
          </w:p>
        </w:tc>
        <w:tc>
          <w:tcPr>
            <w:vAlign w:val="center"/>
          </w:tcPr>
          <w:p w14:paraId="088AF373">
            <w:r>
              <w:t>C1815</w:t>
            </w:r>
          </w:p>
        </w:tc>
        <w:tc>
          <w:tcPr>
            <w:vAlign w:val="center"/>
          </w:tcPr>
          <w:p w14:paraId="7B0CD356">
            <w:r>
              <w:t>2.70</w:t>
            </w:r>
          </w:p>
        </w:tc>
        <w:tc>
          <w:tcPr>
            <w:vAlign w:val="center"/>
          </w:tcPr>
          <w:p w14:paraId="27EE503E">
            <w:r>
              <w:t>0.30</w:t>
            </w:r>
          </w:p>
        </w:tc>
        <w:tc>
          <w:tcPr>
            <w:vAlign w:val="center"/>
          </w:tcPr>
          <w:p w14:paraId="78D8C7F6">
            <w:r>
              <w:t>外窗</w:t>
            </w:r>
          </w:p>
        </w:tc>
        <w:tc>
          <w:tcPr>
            <w:vAlign w:val="center"/>
          </w:tcPr>
          <w:p w14:paraId="40ED3B92">
            <w:r>
              <w:t>0.30</w:t>
            </w:r>
          </w:p>
        </w:tc>
        <w:tc>
          <w:tcPr>
            <w:vAlign w:val="center"/>
          </w:tcPr>
          <w:p w14:paraId="7003371E">
            <w:r>
              <w:t>0.05</w:t>
            </w:r>
          </w:p>
        </w:tc>
        <w:tc>
          <w:tcPr>
            <w:vAlign w:val="center"/>
          </w:tcPr>
          <w:p w14:paraId="5F6BABAA">
            <w:r>
              <w:rPr>
                <w:color w:val="FF0000"/>
              </w:rPr>
              <w:t>不适宜</w:t>
            </w:r>
          </w:p>
        </w:tc>
      </w:tr>
      <w:tr w14:paraId="04BF5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691F0E"/>
        </w:tc>
        <w:tc>
          <w:tcPr>
            <w:vAlign w:val="center"/>
          </w:tcPr>
          <w:p w14:paraId="757E325A">
            <w:r>
              <w:t>2011</w:t>
            </w:r>
          </w:p>
        </w:tc>
        <w:tc>
          <w:tcPr>
            <w:gridSpan w:val="2"/>
            <w:vAlign w:val="center"/>
          </w:tcPr>
          <w:p w14:paraId="1B7EF665">
            <w:r>
              <w:t>18.71</w:t>
            </w:r>
          </w:p>
        </w:tc>
        <w:tc>
          <w:tcPr>
            <w:vAlign w:val="center"/>
          </w:tcPr>
          <w:p w14:paraId="209FCD18">
            <w:r>
              <w:t>15.17</w:t>
            </w:r>
          </w:p>
        </w:tc>
        <w:tc>
          <w:tcPr>
            <w:vAlign w:val="center"/>
          </w:tcPr>
          <w:p w14:paraId="1750629A">
            <w:r>
              <w:t>C1815</w:t>
            </w:r>
          </w:p>
        </w:tc>
        <w:tc>
          <w:tcPr>
            <w:vAlign w:val="center"/>
          </w:tcPr>
          <w:p w14:paraId="0ED8A9B1">
            <w:r>
              <w:t>2.70</w:t>
            </w:r>
          </w:p>
        </w:tc>
        <w:tc>
          <w:tcPr>
            <w:vAlign w:val="center"/>
          </w:tcPr>
          <w:p w14:paraId="39AB15DD">
            <w:r>
              <w:t>0.30</w:t>
            </w:r>
          </w:p>
        </w:tc>
        <w:tc>
          <w:tcPr>
            <w:vAlign w:val="center"/>
          </w:tcPr>
          <w:p w14:paraId="72993DB8">
            <w:r>
              <w:t>外窗</w:t>
            </w:r>
          </w:p>
        </w:tc>
        <w:tc>
          <w:tcPr>
            <w:vAlign w:val="center"/>
          </w:tcPr>
          <w:p w14:paraId="35463FD1">
            <w:r>
              <w:t>0.30</w:t>
            </w:r>
          </w:p>
        </w:tc>
        <w:tc>
          <w:tcPr>
            <w:vAlign w:val="center"/>
          </w:tcPr>
          <w:p w14:paraId="6943528B">
            <w:r>
              <w:t>0.05</w:t>
            </w:r>
          </w:p>
        </w:tc>
        <w:tc>
          <w:tcPr>
            <w:vAlign w:val="center"/>
          </w:tcPr>
          <w:p w14:paraId="4A6F0CAC">
            <w:r>
              <w:rPr>
                <w:color w:val="FF0000"/>
              </w:rPr>
              <w:t>不适宜</w:t>
            </w:r>
          </w:p>
        </w:tc>
      </w:tr>
      <w:tr w14:paraId="5612E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B15152B">
            <w:r>
              <w:t>通风换气装置</w:t>
            </w:r>
          </w:p>
        </w:tc>
        <w:tc>
          <w:tcPr>
            <w:gridSpan w:val="10"/>
            <w:vAlign w:val="center"/>
          </w:tcPr>
          <w:p w14:paraId="4639A482">
            <w:r>
              <w:t>无通风换气装置</w:t>
            </w:r>
          </w:p>
        </w:tc>
      </w:tr>
      <w:tr w14:paraId="4FF83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DEA936D">
            <w:r>
              <w:t>标准依据</w:t>
            </w:r>
          </w:p>
        </w:tc>
        <w:tc>
          <w:tcPr>
            <w:gridSpan w:val="10"/>
            <w:vAlign w:val="center"/>
          </w:tcPr>
          <w:p w14:paraId="7D56ADF8">
            <w:r>
              <w:t>《河北超低能耗公共建筑节能设计标准》(DB13JT8506-2022)第4.2.8-1条</w:t>
            </w:r>
          </w:p>
        </w:tc>
      </w:tr>
      <w:tr w14:paraId="6DEC2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6C408DA">
            <w:r>
              <w:t>标准要求</w:t>
            </w:r>
          </w:p>
        </w:tc>
        <w:tc>
          <w:tcPr>
            <w:gridSpan w:val="10"/>
            <w:vAlign w:val="center"/>
          </w:tcPr>
          <w:p w14:paraId="0E027140">
            <w:r>
              <w:t xml:space="preserve">甲类建筑外窗有效通风换气面积不宜小于所在房间立面面积的10% </w:t>
            </w:r>
          </w:p>
        </w:tc>
      </w:tr>
      <w:tr w14:paraId="3831A4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FB0970B">
            <w:r>
              <w:t>结论</w:t>
            </w:r>
          </w:p>
        </w:tc>
        <w:tc>
          <w:tcPr>
            <w:gridSpan w:val="10"/>
            <w:vAlign w:val="center"/>
          </w:tcPr>
          <w:p w14:paraId="6CA6856D">
            <w:r>
              <w:rPr>
                <w:color w:val="FF0000"/>
              </w:rPr>
              <w:t>不适宜</w:t>
            </w:r>
          </w:p>
        </w:tc>
      </w:tr>
    </w:tbl>
    <w:p w14:paraId="66F0F4FB">
      <w:r>
        <w:t>注：达标时只列出一项，不达标时列出全部不达标项</w:t>
      </w:r>
    </w:p>
    <w:p w14:paraId="253B35C1"/>
    <w:p w14:paraId="3EBB2782">
      <w:pPr>
        <w:pStyle w:val="4"/>
      </w:pPr>
      <w:bookmarkStart w:id="58" w:name="_Toc27868"/>
      <w:r>
        <w:t>非中空窗面积比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50F56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DBAC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093265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0FC4DCD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253A7773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02B91B96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64CD0D2F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75FD502A">
            <w:pPr>
              <w:jc w:val="center"/>
            </w:pPr>
            <w:r>
              <w:t>结论</w:t>
            </w:r>
          </w:p>
        </w:tc>
      </w:tr>
      <w:tr w14:paraId="28694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F0354">
            <w:r>
              <w:t>南向</w:t>
            </w:r>
          </w:p>
        </w:tc>
        <w:tc>
          <w:tcPr>
            <w:vAlign w:val="center"/>
          </w:tcPr>
          <w:p w14:paraId="00F43693">
            <w:r>
              <w:t>立面1</w:t>
            </w:r>
          </w:p>
        </w:tc>
        <w:tc>
          <w:tcPr>
            <w:vAlign w:val="center"/>
          </w:tcPr>
          <w:p w14:paraId="0EA58B80">
            <w:r>
              <w:t>0.00</w:t>
            </w:r>
          </w:p>
        </w:tc>
        <w:tc>
          <w:tcPr>
            <w:vAlign w:val="center"/>
          </w:tcPr>
          <w:p w14:paraId="45B82107">
            <w:r>
              <w:t>88.21</w:t>
            </w:r>
          </w:p>
        </w:tc>
        <w:tc>
          <w:tcPr>
            <w:vAlign w:val="center"/>
          </w:tcPr>
          <w:p w14:paraId="519986EC">
            <w:r>
              <w:t>0.00</w:t>
            </w:r>
          </w:p>
        </w:tc>
        <w:tc>
          <w:tcPr>
            <w:vAlign w:val="center"/>
          </w:tcPr>
          <w:p w14:paraId="30D8BAFC">
            <w:r>
              <w:t>0.15</w:t>
            </w:r>
          </w:p>
        </w:tc>
        <w:tc>
          <w:tcPr>
            <w:vAlign w:val="center"/>
          </w:tcPr>
          <w:p w14:paraId="0996873F">
            <w:r>
              <w:t>满足</w:t>
            </w:r>
          </w:p>
        </w:tc>
      </w:tr>
      <w:tr w14:paraId="47E4E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01A487">
            <w:r>
              <w:t>北向</w:t>
            </w:r>
          </w:p>
        </w:tc>
        <w:tc>
          <w:tcPr>
            <w:vAlign w:val="center"/>
          </w:tcPr>
          <w:p w14:paraId="2CFB4F55">
            <w:r>
              <w:t>立面2</w:t>
            </w:r>
          </w:p>
        </w:tc>
        <w:tc>
          <w:tcPr>
            <w:vAlign w:val="center"/>
          </w:tcPr>
          <w:p w14:paraId="4303F716">
            <w:r>
              <w:t>0.00</w:t>
            </w:r>
          </w:p>
        </w:tc>
        <w:tc>
          <w:tcPr>
            <w:vAlign w:val="center"/>
          </w:tcPr>
          <w:p w14:paraId="1BE6A776">
            <w:r>
              <w:t>105.30</w:t>
            </w:r>
          </w:p>
        </w:tc>
        <w:tc>
          <w:tcPr>
            <w:vAlign w:val="center"/>
          </w:tcPr>
          <w:p w14:paraId="3DF64956">
            <w:r>
              <w:t>0.00</w:t>
            </w:r>
          </w:p>
        </w:tc>
        <w:tc>
          <w:tcPr>
            <w:vAlign w:val="center"/>
          </w:tcPr>
          <w:p w14:paraId="0675064F">
            <w:r>
              <w:t>0.15</w:t>
            </w:r>
          </w:p>
        </w:tc>
        <w:tc>
          <w:tcPr>
            <w:vAlign w:val="center"/>
          </w:tcPr>
          <w:p w14:paraId="2BC4EE90">
            <w:r>
              <w:t>满足</w:t>
            </w:r>
          </w:p>
        </w:tc>
      </w:tr>
      <w:tr w14:paraId="32505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4C780C">
            <w:r>
              <w:t>东向</w:t>
            </w:r>
          </w:p>
        </w:tc>
        <w:tc>
          <w:tcPr>
            <w:vAlign w:val="center"/>
          </w:tcPr>
          <w:p w14:paraId="19A8EE4B">
            <w:r>
              <w:t>立面3</w:t>
            </w:r>
          </w:p>
        </w:tc>
        <w:tc>
          <w:tcPr>
            <w:vAlign w:val="center"/>
          </w:tcPr>
          <w:p w14:paraId="785B958B">
            <w:r>
              <w:t>0.00</w:t>
            </w:r>
          </w:p>
        </w:tc>
        <w:tc>
          <w:tcPr>
            <w:vAlign w:val="center"/>
          </w:tcPr>
          <w:p w14:paraId="6C9E363F">
            <w:r>
              <w:t>64.77</w:t>
            </w:r>
          </w:p>
        </w:tc>
        <w:tc>
          <w:tcPr>
            <w:vAlign w:val="center"/>
          </w:tcPr>
          <w:p w14:paraId="3D0919A9">
            <w:r>
              <w:t>0.00</w:t>
            </w:r>
          </w:p>
        </w:tc>
        <w:tc>
          <w:tcPr>
            <w:vAlign w:val="center"/>
          </w:tcPr>
          <w:p w14:paraId="6783BAAB">
            <w:r>
              <w:t>0.15</w:t>
            </w:r>
          </w:p>
        </w:tc>
        <w:tc>
          <w:tcPr>
            <w:vAlign w:val="center"/>
          </w:tcPr>
          <w:p w14:paraId="140AEEEB">
            <w:r>
              <w:t>满足</w:t>
            </w:r>
          </w:p>
        </w:tc>
      </w:tr>
      <w:tr w14:paraId="07D25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E9F806">
            <w:r>
              <w:t>西向</w:t>
            </w:r>
          </w:p>
        </w:tc>
        <w:tc>
          <w:tcPr>
            <w:vAlign w:val="center"/>
          </w:tcPr>
          <w:p w14:paraId="52158390">
            <w:r>
              <w:t>立面4</w:t>
            </w:r>
          </w:p>
        </w:tc>
        <w:tc>
          <w:tcPr>
            <w:vAlign w:val="center"/>
          </w:tcPr>
          <w:p w14:paraId="4817EEA2">
            <w:r>
              <w:t>0.00</w:t>
            </w:r>
          </w:p>
        </w:tc>
        <w:tc>
          <w:tcPr>
            <w:vAlign w:val="center"/>
          </w:tcPr>
          <w:p w14:paraId="5387D147">
            <w:r>
              <w:t>30.60</w:t>
            </w:r>
          </w:p>
        </w:tc>
        <w:tc>
          <w:tcPr>
            <w:vAlign w:val="center"/>
          </w:tcPr>
          <w:p w14:paraId="0AFDB0AC">
            <w:r>
              <w:t>0.00</w:t>
            </w:r>
          </w:p>
        </w:tc>
        <w:tc>
          <w:tcPr>
            <w:vAlign w:val="center"/>
          </w:tcPr>
          <w:p w14:paraId="57A08C0E">
            <w:r>
              <w:t>0.15</w:t>
            </w:r>
          </w:p>
        </w:tc>
        <w:tc>
          <w:tcPr>
            <w:vAlign w:val="center"/>
          </w:tcPr>
          <w:p w14:paraId="7E855772">
            <w:r>
              <w:t>满足</w:t>
            </w:r>
          </w:p>
        </w:tc>
      </w:tr>
      <w:tr w14:paraId="413ED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5B1BE4E">
            <w:r>
              <w:t>标准依据</w:t>
            </w:r>
          </w:p>
        </w:tc>
        <w:tc>
          <w:tcPr>
            <w:gridSpan w:val="5"/>
            <w:vAlign w:val="center"/>
          </w:tcPr>
          <w:p w14:paraId="46F23D9C">
            <w:r>
              <w:t>《河北超低能耗公共建筑节能设计标准》(DB13JT8506-2022)第4.3.8条</w:t>
            </w:r>
          </w:p>
        </w:tc>
      </w:tr>
      <w:tr w14:paraId="0348E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126F772">
            <w:r>
              <w:t>标准要求</w:t>
            </w:r>
          </w:p>
        </w:tc>
        <w:tc>
          <w:tcPr>
            <w:gridSpan w:val="5"/>
            <w:vAlign w:val="center"/>
          </w:tcPr>
          <w:p w14:paraId="75806F7F">
            <w:r>
              <w:t>非中空玻璃的面积不应超过同一立面透光面积的15%</w:t>
            </w:r>
          </w:p>
        </w:tc>
      </w:tr>
      <w:tr w14:paraId="17504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3BC25D1">
            <w:r>
              <w:t>结论</w:t>
            </w:r>
          </w:p>
        </w:tc>
        <w:tc>
          <w:tcPr>
            <w:gridSpan w:val="5"/>
            <w:vAlign w:val="center"/>
          </w:tcPr>
          <w:p w14:paraId="7EB24AD0">
            <w:r>
              <w:t>满足</w:t>
            </w:r>
          </w:p>
        </w:tc>
      </w:tr>
    </w:tbl>
    <w:p w14:paraId="01B3374A">
      <w:pPr>
        <w:pStyle w:val="4"/>
      </w:pPr>
      <w:bookmarkStart w:id="59" w:name="_Toc32200"/>
      <w: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DBD5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07E775">
            <w:r>
              <w:t>最不利气密性等级</w:t>
            </w:r>
          </w:p>
        </w:tc>
        <w:tc>
          <w:tcPr>
            <w:vAlign w:val="center"/>
          </w:tcPr>
          <w:p w14:paraId="7FB92B17">
            <w:r>
              <w:t>7级（窗编号：C17415）</w:t>
            </w:r>
          </w:p>
        </w:tc>
      </w:tr>
      <w:tr w14:paraId="2D2F2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0C5C5">
            <w:r>
              <w:t>外窗气密性措施</w:t>
            </w:r>
          </w:p>
        </w:tc>
        <w:tc>
          <w:tcPr>
            <w:vAlign w:val="center"/>
          </w:tcPr>
          <w:p w14:paraId="4F61B3DE"/>
        </w:tc>
      </w:tr>
      <w:tr w14:paraId="5CB03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84EB0">
            <w:r>
              <w:t>标准依据</w:t>
            </w:r>
          </w:p>
        </w:tc>
        <w:tc>
          <w:tcPr>
            <w:vAlign w:val="center"/>
          </w:tcPr>
          <w:p w14:paraId="4ADA1BEC">
            <w:r>
              <w:t>《河北超低能耗公共建筑节能设计标准》(DB13JT8506-2022)第4.3.5-1条</w:t>
            </w:r>
          </w:p>
        </w:tc>
      </w:tr>
      <w:tr w14:paraId="78022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48218">
            <w:r>
              <w:t>标准要求</w:t>
            </w:r>
          </w:p>
        </w:tc>
        <w:tc>
          <w:tcPr>
            <w:vAlign w:val="center"/>
          </w:tcPr>
          <w:p w14:paraId="4D4FCF55">
            <w:r>
              <w:t>外窗气密性不应低于《建筑幕墙、门窗通用技术条件》（GB/T 31433）的7级</w:t>
            </w:r>
          </w:p>
        </w:tc>
      </w:tr>
      <w:tr w14:paraId="40D31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2626F">
            <w:r>
              <w:t>结论</w:t>
            </w:r>
          </w:p>
        </w:tc>
        <w:tc>
          <w:tcPr>
            <w:vAlign w:val="center"/>
          </w:tcPr>
          <w:p w14:paraId="0A425C02">
            <w:r>
              <w:t>满足</w:t>
            </w:r>
          </w:p>
        </w:tc>
      </w:tr>
    </w:tbl>
    <w:p w14:paraId="37C0FB07">
      <w:pPr>
        <w:pStyle w:val="4"/>
      </w:pPr>
      <w:bookmarkStart w:id="60" w:name="_Toc16476"/>
      <w:r>
        <w:t>外门气密性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F6A3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59988">
            <w:r>
              <w:t>最不利气密性等级</w:t>
            </w:r>
          </w:p>
        </w:tc>
        <w:tc>
          <w:tcPr>
            <w:vAlign w:val="center"/>
          </w:tcPr>
          <w:p w14:paraId="6BCC1BA1">
            <w:r>
              <w:t>7级（窗编号：ZM1821）</w:t>
            </w:r>
          </w:p>
        </w:tc>
      </w:tr>
      <w:tr w14:paraId="36EB2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6798D">
            <w:r>
              <w:t>外门气密性措施</w:t>
            </w:r>
          </w:p>
        </w:tc>
        <w:tc>
          <w:tcPr>
            <w:vAlign w:val="center"/>
          </w:tcPr>
          <w:p w14:paraId="4D2AB027"/>
        </w:tc>
      </w:tr>
      <w:tr w14:paraId="10C8F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A6F01">
            <w:r>
              <w:t>标准依据</w:t>
            </w:r>
          </w:p>
        </w:tc>
        <w:tc>
          <w:tcPr>
            <w:vAlign w:val="center"/>
          </w:tcPr>
          <w:p w14:paraId="6724C4BC">
            <w:r>
              <w:t>《河北超低能耗公共建筑节能设计标准》(DB13JT8506-2022)第4.3.5-3条</w:t>
            </w:r>
          </w:p>
        </w:tc>
      </w:tr>
      <w:tr w14:paraId="7035F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CE36E">
            <w:r>
              <w:t>标准要求</w:t>
            </w:r>
          </w:p>
        </w:tc>
        <w:tc>
          <w:tcPr>
            <w:vAlign w:val="center"/>
          </w:tcPr>
          <w:p w14:paraId="0D05D852">
            <w:r>
              <w:t>外门气密性不应低于《建筑幕墙、门窗通用技术条件》（GB/T 31433）的4级</w:t>
            </w:r>
          </w:p>
        </w:tc>
      </w:tr>
      <w:tr w14:paraId="19EA9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18F0B">
            <w:r>
              <w:t>结论</w:t>
            </w:r>
          </w:p>
        </w:tc>
        <w:tc>
          <w:tcPr>
            <w:vAlign w:val="center"/>
          </w:tcPr>
          <w:p w14:paraId="094F9440">
            <w:r>
              <w:t>满足</w:t>
            </w:r>
          </w:p>
        </w:tc>
      </w:tr>
    </w:tbl>
    <w:p w14:paraId="598581CA">
      <w:pPr>
        <w:pStyle w:val="4"/>
      </w:pPr>
      <w:bookmarkStart w:id="61" w:name="_Toc25542"/>
      <w:r>
        <w:t>幕墙气密性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6703D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7F2DE">
            <w:r>
              <w:t>最不利气密性等级</w:t>
            </w:r>
          </w:p>
        </w:tc>
        <w:tc>
          <w:tcPr>
            <w:vAlign w:val="center"/>
          </w:tcPr>
          <w:p w14:paraId="5E1E69E8">
            <w:r>
              <w:t>4级（窗编号：）</w:t>
            </w:r>
          </w:p>
        </w:tc>
      </w:tr>
      <w:tr w14:paraId="4BCDF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F68DF">
            <w:r>
              <w:t>幕墙气密性措施</w:t>
            </w:r>
          </w:p>
        </w:tc>
        <w:tc>
          <w:tcPr>
            <w:vAlign w:val="center"/>
          </w:tcPr>
          <w:p w14:paraId="7065F39D"/>
        </w:tc>
      </w:tr>
      <w:tr w14:paraId="6C790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13CC9">
            <w:r>
              <w:t>通风换气装置</w:t>
            </w:r>
          </w:p>
        </w:tc>
        <w:tc>
          <w:tcPr>
            <w:vAlign w:val="center"/>
          </w:tcPr>
          <w:p w14:paraId="1F4D77D1">
            <w:r>
              <w:t>无通风换气装置</w:t>
            </w:r>
          </w:p>
        </w:tc>
      </w:tr>
      <w:tr w14:paraId="19535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68B0C">
            <w:r>
              <w:t>标准依据</w:t>
            </w:r>
          </w:p>
        </w:tc>
        <w:tc>
          <w:tcPr>
            <w:vAlign w:val="center"/>
          </w:tcPr>
          <w:p w14:paraId="1B69703C">
            <w:r>
              <w:t>《河北超低能耗公共建筑节能设计标准》(DB13JT8506-2022)第4.3.5-2条</w:t>
            </w:r>
          </w:p>
        </w:tc>
      </w:tr>
      <w:tr w14:paraId="7950B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2061E1">
            <w:r>
              <w:t>标准要求</w:t>
            </w:r>
          </w:p>
        </w:tc>
        <w:tc>
          <w:tcPr>
            <w:vAlign w:val="center"/>
          </w:tcPr>
          <w:p w14:paraId="79A4203C">
            <w:r>
              <w:t>幕墙气密性不应低于《建筑幕墙、门窗通用技术条件》（GB/T 31433）的3级</w:t>
            </w:r>
          </w:p>
        </w:tc>
      </w:tr>
      <w:tr w14:paraId="601E3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273D36">
            <w:r>
              <w:t>结论</w:t>
            </w:r>
          </w:p>
        </w:tc>
        <w:tc>
          <w:tcPr>
            <w:vAlign w:val="center"/>
          </w:tcPr>
          <w:p w14:paraId="1A7ACEA5">
            <w:r>
              <w:t>满足</w:t>
            </w:r>
          </w:p>
        </w:tc>
      </w:tr>
    </w:tbl>
    <w:p w14:paraId="103A0882">
      <w:pPr>
        <w:pStyle w:val="4"/>
      </w:pPr>
      <w:bookmarkStart w:id="62" w:name="_Toc5768"/>
      <w: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03D01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B260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6CFC89A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05D8D11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708A22E">
            <w:pPr>
              <w:jc w:val="center"/>
            </w:pPr>
            <w:r>
              <w:t>可否性能权衡</w:t>
            </w:r>
          </w:p>
        </w:tc>
      </w:tr>
      <w:tr w14:paraId="28A4E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80D025">
            <w:r>
              <w:t>1</w:t>
            </w:r>
          </w:p>
        </w:tc>
        <w:tc>
          <w:tcPr>
            <w:vAlign w:val="center"/>
          </w:tcPr>
          <w:p w14:paraId="27CF095A">
            <w:r>
              <w:t>体形系数</w:t>
            </w:r>
          </w:p>
        </w:tc>
        <w:tc>
          <w:tcPr>
            <w:vAlign w:val="center"/>
          </w:tcPr>
          <w:p w14:paraId="0F4C1144">
            <w:r>
              <w:t>满足</w:t>
            </w:r>
          </w:p>
        </w:tc>
        <w:tc>
          <w:tcPr>
            <w:vAlign w:val="center"/>
          </w:tcPr>
          <w:p w14:paraId="44E5B5AD"/>
        </w:tc>
      </w:tr>
      <w:tr w14:paraId="437E7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5C82C">
            <w:r>
              <w:t>2</w:t>
            </w:r>
          </w:p>
        </w:tc>
        <w:tc>
          <w:tcPr>
            <w:vAlign w:val="center"/>
          </w:tcPr>
          <w:p w14:paraId="1C7D0E3B">
            <w:r>
              <w:t>窗墙比</w:t>
            </w:r>
          </w:p>
        </w:tc>
        <w:tc>
          <w:tcPr>
            <w:vAlign w:val="center"/>
          </w:tcPr>
          <w:p w14:paraId="145016F3">
            <w:r>
              <w:t>适宜</w:t>
            </w:r>
          </w:p>
        </w:tc>
        <w:tc>
          <w:tcPr>
            <w:vAlign w:val="center"/>
          </w:tcPr>
          <w:p w14:paraId="16A14BCC"/>
        </w:tc>
      </w:tr>
      <w:tr w14:paraId="1E4AD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2A4BCF">
            <w:r>
              <w:t>3</w:t>
            </w:r>
          </w:p>
        </w:tc>
        <w:tc>
          <w:tcPr>
            <w:vAlign w:val="center"/>
          </w:tcPr>
          <w:p w14:paraId="37460D51">
            <w:r>
              <w:t>可见光透射比</w:t>
            </w:r>
          </w:p>
        </w:tc>
        <w:tc>
          <w:tcPr>
            <w:vAlign w:val="center"/>
          </w:tcPr>
          <w:p w14:paraId="56D4C6BB">
            <w:r>
              <w:t>满足</w:t>
            </w:r>
          </w:p>
        </w:tc>
        <w:tc>
          <w:tcPr>
            <w:vAlign w:val="center"/>
          </w:tcPr>
          <w:p w14:paraId="731BD84E"/>
        </w:tc>
      </w:tr>
      <w:tr w14:paraId="7C115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A95D36">
            <w:r>
              <w:t>4</w:t>
            </w:r>
          </w:p>
        </w:tc>
        <w:tc>
          <w:tcPr>
            <w:vAlign w:val="center"/>
          </w:tcPr>
          <w:p w14:paraId="3BB263DA">
            <w:r>
              <w:t>天窗类型</w:t>
            </w:r>
          </w:p>
        </w:tc>
        <w:tc>
          <w:tcPr>
            <w:vAlign w:val="center"/>
          </w:tcPr>
          <w:p w14:paraId="0C6D74B5">
            <w:r>
              <w:t>无屋顶透光部分</w:t>
            </w:r>
          </w:p>
        </w:tc>
        <w:tc>
          <w:tcPr>
            <w:vAlign w:val="center"/>
          </w:tcPr>
          <w:p w14:paraId="0D1F71C0"/>
        </w:tc>
      </w:tr>
      <w:tr w14:paraId="733B9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77560">
            <w:r>
              <w:t>5</w:t>
            </w:r>
          </w:p>
        </w:tc>
        <w:tc>
          <w:tcPr>
            <w:vAlign w:val="center"/>
          </w:tcPr>
          <w:p w14:paraId="6DC89418">
            <w:r>
              <w:t>屋顶</w:t>
            </w:r>
          </w:p>
        </w:tc>
        <w:tc>
          <w:tcPr>
            <w:vAlign w:val="center"/>
          </w:tcPr>
          <w:p w14:paraId="2262DFD1">
            <w:r>
              <w:t>满足</w:t>
            </w:r>
          </w:p>
        </w:tc>
        <w:tc>
          <w:tcPr>
            <w:vAlign w:val="center"/>
          </w:tcPr>
          <w:p w14:paraId="4DCA708C"/>
        </w:tc>
      </w:tr>
      <w:tr w14:paraId="079AD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833B4">
            <w:r>
              <w:t>6</w:t>
            </w:r>
          </w:p>
        </w:tc>
        <w:tc>
          <w:tcPr>
            <w:vAlign w:val="center"/>
          </w:tcPr>
          <w:p w14:paraId="285008A8">
            <w:r>
              <w:t>外墙</w:t>
            </w:r>
          </w:p>
        </w:tc>
        <w:tc>
          <w:tcPr>
            <w:vAlign w:val="center"/>
          </w:tcPr>
          <w:p w14:paraId="59083C10">
            <w:r>
              <w:t>满足</w:t>
            </w:r>
          </w:p>
        </w:tc>
        <w:tc>
          <w:tcPr>
            <w:vAlign w:val="center"/>
          </w:tcPr>
          <w:p w14:paraId="4C580B4E"/>
        </w:tc>
      </w:tr>
      <w:tr w14:paraId="1406C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4B5924">
            <w:r>
              <w:t>7</w:t>
            </w:r>
          </w:p>
        </w:tc>
        <w:tc>
          <w:tcPr>
            <w:vAlign w:val="center"/>
          </w:tcPr>
          <w:p w14:paraId="43245B1D">
            <w:r>
              <w:t>挑空楼板</w:t>
            </w:r>
          </w:p>
        </w:tc>
        <w:tc>
          <w:tcPr>
            <w:vAlign w:val="center"/>
          </w:tcPr>
          <w:p w14:paraId="4FD41F7B">
            <w:r>
              <w:t>满足</w:t>
            </w:r>
          </w:p>
        </w:tc>
        <w:tc>
          <w:tcPr>
            <w:vAlign w:val="center"/>
          </w:tcPr>
          <w:p w14:paraId="5C063534"/>
        </w:tc>
      </w:tr>
      <w:tr w14:paraId="4CAFB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1B4B4">
            <w:r>
              <w:t>8</w:t>
            </w:r>
          </w:p>
        </w:tc>
        <w:tc>
          <w:tcPr>
            <w:vAlign w:val="center"/>
          </w:tcPr>
          <w:p w14:paraId="2269D1ED">
            <w:r>
              <w:t>非供暖楼梯间与供暖房间隔墙</w:t>
            </w:r>
          </w:p>
        </w:tc>
        <w:tc>
          <w:tcPr>
            <w:vAlign w:val="center"/>
          </w:tcPr>
          <w:p w14:paraId="32D07C8F">
            <w:r>
              <w:t>满足</w:t>
            </w:r>
          </w:p>
        </w:tc>
        <w:tc>
          <w:tcPr>
            <w:vAlign w:val="center"/>
          </w:tcPr>
          <w:p w14:paraId="2BCDF9B4"/>
        </w:tc>
      </w:tr>
      <w:tr w14:paraId="08C83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28E742">
            <w:r>
              <w:t>9</w:t>
            </w:r>
          </w:p>
        </w:tc>
        <w:tc>
          <w:tcPr>
            <w:vAlign w:val="center"/>
          </w:tcPr>
          <w:p w14:paraId="5930B2E6">
            <w:r>
              <w:t>外窗热工</w:t>
            </w:r>
          </w:p>
        </w:tc>
        <w:tc>
          <w:tcPr>
            <w:vAlign w:val="center"/>
          </w:tcPr>
          <w:p w14:paraId="11ADE900">
            <w:r>
              <w:t>满足</w:t>
            </w:r>
          </w:p>
        </w:tc>
        <w:tc>
          <w:tcPr>
            <w:vAlign w:val="center"/>
          </w:tcPr>
          <w:p w14:paraId="3480BAAA"/>
        </w:tc>
      </w:tr>
      <w:tr w14:paraId="548C6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592AA7">
            <w:r>
              <w:t>10</w:t>
            </w:r>
          </w:p>
        </w:tc>
        <w:tc>
          <w:tcPr>
            <w:vAlign w:val="center"/>
          </w:tcPr>
          <w:p w14:paraId="62B98E41">
            <w:r>
              <w:t>周边地面</w:t>
            </w:r>
          </w:p>
        </w:tc>
        <w:tc>
          <w:tcPr>
            <w:vAlign w:val="center"/>
          </w:tcPr>
          <w:p w14:paraId="1DF2F4BF">
            <w:r>
              <w:t>满足</w:t>
            </w:r>
          </w:p>
        </w:tc>
        <w:tc>
          <w:tcPr>
            <w:vAlign w:val="center"/>
          </w:tcPr>
          <w:p w14:paraId="7DB2B955"/>
        </w:tc>
      </w:tr>
      <w:tr w14:paraId="556EB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F4723">
            <w:r>
              <w:t>11</w:t>
            </w:r>
          </w:p>
        </w:tc>
        <w:tc>
          <w:tcPr>
            <w:vAlign w:val="center"/>
          </w:tcPr>
          <w:p w14:paraId="54E997A3">
            <w:r>
              <w:t>是否有凸窗</w:t>
            </w:r>
          </w:p>
        </w:tc>
        <w:tc>
          <w:tcPr>
            <w:vAlign w:val="center"/>
          </w:tcPr>
          <w:p w14:paraId="08F4B9CD">
            <w:r>
              <w:t>满足</w:t>
            </w:r>
          </w:p>
        </w:tc>
        <w:tc>
          <w:tcPr>
            <w:vAlign w:val="center"/>
          </w:tcPr>
          <w:p w14:paraId="3E6DC3C7"/>
        </w:tc>
      </w:tr>
      <w:tr w14:paraId="01826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B854C7">
            <w:r>
              <w:t>12</w:t>
            </w:r>
          </w:p>
        </w:tc>
        <w:tc>
          <w:tcPr>
            <w:vAlign w:val="center"/>
          </w:tcPr>
          <w:p w14:paraId="51A022B2">
            <w:r>
              <w:t>有效通风换气面积</w:t>
            </w:r>
          </w:p>
        </w:tc>
        <w:tc>
          <w:tcPr>
            <w:vAlign w:val="center"/>
          </w:tcPr>
          <w:p w14:paraId="78F45590"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 w14:paraId="233D0CED"/>
        </w:tc>
      </w:tr>
      <w:tr w14:paraId="70456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8A354">
            <w:r>
              <w:t>13</w:t>
            </w:r>
          </w:p>
        </w:tc>
        <w:tc>
          <w:tcPr>
            <w:vAlign w:val="center"/>
          </w:tcPr>
          <w:p w14:paraId="4F1AABD7">
            <w:r>
              <w:t>非中空窗面积比</w:t>
            </w:r>
          </w:p>
        </w:tc>
        <w:tc>
          <w:tcPr>
            <w:vAlign w:val="center"/>
          </w:tcPr>
          <w:p w14:paraId="2185D1A0">
            <w:r>
              <w:t>满足</w:t>
            </w:r>
          </w:p>
        </w:tc>
        <w:tc>
          <w:tcPr>
            <w:vAlign w:val="center"/>
          </w:tcPr>
          <w:p w14:paraId="4E119310"/>
        </w:tc>
      </w:tr>
      <w:tr w14:paraId="1ED20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63B762">
            <w:r>
              <w:t>14</w:t>
            </w:r>
          </w:p>
        </w:tc>
        <w:tc>
          <w:tcPr>
            <w:vAlign w:val="center"/>
          </w:tcPr>
          <w:p w14:paraId="10918B75">
            <w:r>
              <w:t>外窗气密性</w:t>
            </w:r>
          </w:p>
        </w:tc>
        <w:tc>
          <w:tcPr>
            <w:vAlign w:val="center"/>
          </w:tcPr>
          <w:p w14:paraId="4E5918BD">
            <w:r>
              <w:t>满足</w:t>
            </w:r>
          </w:p>
        </w:tc>
        <w:tc>
          <w:tcPr>
            <w:vAlign w:val="center"/>
          </w:tcPr>
          <w:p w14:paraId="7DCDB611"/>
        </w:tc>
      </w:tr>
      <w:tr w14:paraId="0459D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CC7B6C">
            <w:r>
              <w:t>15</w:t>
            </w:r>
          </w:p>
        </w:tc>
        <w:tc>
          <w:tcPr>
            <w:vAlign w:val="center"/>
          </w:tcPr>
          <w:p w14:paraId="22C8AC7D">
            <w:r>
              <w:t>外门气密性</w:t>
            </w:r>
          </w:p>
        </w:tc>
        <w:tc>
          <w:tcPr>
            <w:vAlign w:val="center"/>
          </w:tcPr>
          <w:p w14:paraId="52FE49FB">
            <w:r>
              <w:t>满足</w:t>
            </w:r>
          </w:p>
        </w:tc>
        <w:tc>
          <w:tcPr>
            <w:vAlign w:val="center"/>
          </w:tcPr>
          <w:p w14:paraId="329D439A"/>
        </w:tc>
      </w:tr>
      <w:tr w14:paraId="4701B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79F2D6">
            <w:r>
              <w:t>16</w:t>
            </w:r>
          </w:p>
        </w:tc>
        <w:tc>
          <w:tcPr>
            <w:vAlign w:val="center"/>
          </w:tcPr>
          <w:p w14:paraId="4FAA02ED">
            <w:r>
              <w:t>幕墙气密性</w:t>
            </w:r>
          </w:p>
        </w:tc>
        <w:tc>
          <w:tcPr>
            <w:vAlign w:val="center"/>
          </w:tcPr>
          <w:p w14:paraId="734048B3">
            <w:r>
              <w:t>满足</w:t>
            </w:r>
          </w:p>
        </w:tc>
        <w:tc>
          <w:tcPr>
            <w:vAlign w:val="center"/>
          </w:tcPr>
          <w:p w14:paraId="7FE5EF67"/>
        </w:tc>
      </w:tr>
      <w:tr w14:paraId="2AF19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09ACEB2">
            <w:r>
              <w:t>结论</w:t>
            </w:r>
          </w:p>
        </w:tc>
        <w:tc>
          <w:tcPr>
            <w:vAlign w:val="center"/>
          </w:tcPr>
          <w:p w14:paraId="4A41B8DB">
            <w:r>
              <w:t>满足</w:t>
            </w:r>
          </w:p>
        </w:tc>
        <w:tc>
          <w:tcPr>
            <w:vAlign w:val="center"/>
          </w:tcPr>
          <w:p w14:paraId="3EFCF875"/>
        </w:tc>
      </w:tr>
    </w:tbl>
    <w:p w14:paraId="670FE205"/>
    <w:p w14:paraId="46F4DF4B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《河北超低能耗公共建筑节能设计标准》DB13JT8506-2022的要求。</w:t>
      </w:r>
    </w:p>
    <w:p w14:paraId="44EF8596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72567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4EC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21</Pages>
  <Words>6864</Words>
  <Characters>12374</Characters>
  <Lines>13</Lines>
  <Paragraphs>3</Paragraphs>
  <TotalTime>0</TotalTime>
  <ScaleCrop>false</ScaleCrop>
  <LinksUpToDate>false</LinksUpToDate>
  <CharactersWithSpaces>15910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2024-12-29T04:55:00Z</dcterms:created>
  <dc:creator>行粮剿欠弦</dc:creator>
  <cp:lastModifiedBy>行粮剿欠弦</cp:lastModifiedBy>
  <dcterms:modified xsi:type="dcterms:W3CDTF">2024-12-29T04:55:37Z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711D61AD5E604E1E972CE0FFC3282E59_11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