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_GoBack"/>
      <w:bookmarkEnd w:id="0"/>
    </w:p>
    <w:p w:rsidR="00542086" w:rsidRPr="007B7307" w:rsidRDefault="00542086" w:rsidP="00542086">
      <w:pPr>
        <w:widowControl w:val="0"/>
        <w:spacing w:afterLines="100" w:after="312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超低能效指标描述"/>
      <w:r w:rsidRPr="007B7307">
        <w:rPr>
          <w:rFonts w:ascii="黑体" w:eastAsia="黑体" w:hAnsi="宋体" w:hint="eastAsia"/>
          <w:b/>
          <w:bCs/>
          <w:sz w:val="72"/>
          <w:szCs w:val="72"/>
        </w:rPr>
        <w:t>超低能耗</w:t>
      </w:r>
      <w:bookmarkEnd w:id="1"/>
    </w:p>
    <w:p w:rsidR="00542086" w:rsidRPr="00A22524" w:rsidRDefault="00542086" w:rsidP="005420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2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2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07229C" w:rsidP="0007229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ascii="宋体" w:hAnsi="宋体" w:hint="eastAsia"/>
                <w:szCs w:val="21"/>
              </w:rPr>
              <w:t>新建项目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四川</w:t>
            </w:r>
            <w:r>
              <w:t>-</w:t>
            </w:r>
            <w:r>
              <w:t>广安</w:t>
            </w:r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016D6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4B6CC7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2024年12月19日</w:t>
              </w:r>
            </w:smartTag>
            <w:bookmarkEnd w:id="8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524D2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 w:rsidRPr="00D40158">
              <w:rPr>
                <w:rFonts w:ascii="宋体" w:hAnsi="宋体" w:hint="eastAsia"/>
              </w:rPr>
              <w:t>超低能耗PHES2024</w:t>
            </w:r>
            <w:bookmarkEnd w:id="10"/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1"/>
          </w:p>
        </w:tc>
      </w:tr>
      <w:tr w:rsidR="00C67778" w:rsidRPr="00D40158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DE74F6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T18384869529</w:t>
            </w:r>
            <w:bookmarkEnd w:id="12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72222E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504207" w:history="1">
        <w:r w:rsidR="0072222E" w:rsidRPr="004D64BC">
          <w:rPr>
            <w:rStyle w:val="a6"/>
          </w:rPr>
          <w:t>1</w:t>
        </w:r>
        <w:r w:rsidR="0072222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2222E" w:rsidRPr="004D64BC">
          <w:rPr>
            <w:rStyle w:val="a6"/>
          </w:rPr>
          <w:t>建筑概况</w:t>
        </w:r>
        <w:r w:rsidR="0072222E">
          <w:rPr>
            <w:webHidden/>
          </w:rPr>
          <w:tab/>
        </w:r>
        <w:r w:rsidR="0072222E">
          <w:rPr>
            <w:webHidden/>
          </w:rPr>
          <w:fldChar w:fldCharType="begin"/>
        </w:r>
        <w:r w:rsidR="0072222E">
          <w:rPr>
            <w:webHidden/>
          </w:rPr>
          <w:instrText xml:space="preserve"> PAGEREF _Toc185504207 \h </w:instrText>
        </w:r>
        <w:r w:rsidR="0072222E">
          <w:rPr>
            <w:webHidden/>
          </w:rPr>
        </w:r>
        <w:r w:rsidR="0072222E">
          <w:rPr>
            <w:webHidden/>
          </w:rPr>
          <w:fldChar w:fldCharType="separate"/>
        </w:r>
        <w:r w:rsidR="0072222E">
          <w:rPr>
            <w:webHidden/>
          </w:rPr>
          <w:t>4</w:t>
        </w:r>
        <w:r w:rsidR="0072222E">
          <w:rPr>
            <w:webHidden/>
          </w:rPr>
          <w:fldChar w:fldCharType="end"/>
        </w:r>
      </w:hyperlink>
    </w:p>
    <w:p w:rsidR="0072222E" w:rsidRDefault="0072222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504208" w:history="1">
        <w:r w:rsidRPr="004D64B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D64BC">
          <w:rPr>
            <w:rStyle w:val="a6"/>
          </w:rPr>
          <w:t>评估依据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504209" w:history="1">
        <w:r w:rsidRPr="004D64B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D64BC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10" w:history="1">
        <w:r w:rsidRPr="004D64BC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11" w:history="1">
        <w:r w:rsidRPr="004D64BC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12" w:history="1">
        <w:r w:rsidRPr="004D64BC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13" w:history="1">
        <w:r w:rsidRPr="004D64BC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504214" w:history="1">
        <w:r w:rsidRPr="004D64B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D64BC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15" w:history="1">
        <w:r w:rsidRPr="004D64BC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16" w:history="1">
        <w:r w:rsidRPr="004D64BC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17" w:history="1">
        <w:r w:rsidRPr="004D64BC">
          <w:rPr>
            <w:rStyle w:val="a6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18" w:history="1">
        <w:r w:rsidRPr="004D64BC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19" w:history="1">
        <w:r w:rsidRPr="004D64BC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20" w:history="1">
        <w:r w:rsidRPr="004D64BC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21" w:history="1">
        <w:r w:rsidRPr="004D64BC">
          <w:rPr>
            <w:rStyle w:val="a6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22" w:history="1">
        <w:r w:rsidRPr="004D64BC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23" w:history="1">
        <w:r w:rsidRPr="004D64BC">
          <w:rPr>
            <w:rStyle w:val="a6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外窗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24" w:history="1">
        <w:r w:rsidRPr="004D64BC">
          <w:rPr>
            <w:rStyle w:val="a6"/>
            <w:lang w:val="en-GB"/>
          </w:rPr>
          <w:t>4.5.2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25" w:history="1">
        <w:r w:rsidRPr="004D64BC">
          <w:rPr>
            <w:rStyle w:val="a6"/>
            <w:lang w:val="en-GB"/>
          </w:rPr>
          <w:t>4.5.3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26" w:history="1">
        <w:r w:rsidRPr="004D64BC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27" w:history="1">
        <w:r w:rsidRPr="004D64BC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外门气密性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28" w:history="1">
        <w:r w:rsidRPr="004D64BC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户门气密性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29" w:history="1">
        <w:r w:rsidRPr="004D64BC">
          <w:rPr>
            <w:rStyle w:val="a6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规定项检查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504230" w:history="1">
        <w:r w:rsidRPr="004D64B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D64BC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504231" w:history="1">
        <w:r w:rsidRPr="004D64B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D64BC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32" w:history="1">
        <w:r w:rsidRPr="004D64BC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33" w:history="1">
        <w:r w:rsidRPr="004D64BC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34" w:history="1">
        <w:r w:rsidRPr="004D64BC">
          <w:rPr>
            <w:rStyle w:val="a6"/>
            <w:lang w:val="en-GB"/>
          </w:rPr>
          <w:t>6.1.2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35" w:history="1">
        <w:r w:rsidRPr="004D64BC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36" w:history="1">
        <w:r w:rsidRPr="004D64BC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37" w:history="1">
        <w:r w:rsidRPr="004D64BC">
          <w:rPr>
            <w:rStyle w:val="a6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38" w:history="1">
        <w:r w:rsidRPr="004D64BC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39" w:history="1">
        <w:r w:rsidRPr="004D64BC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默认冷源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40" w:history="1">
        <w:r w:rsidRPr="004D64BC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41" w:history="1">
        <w:r w:rsidRPr="004D64BC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热源</w:t>
        </w:r>
        <w:r w:rsidRPr="004D64BC">
          <w:rPr>
            <w:rStyle w:val="a6"/>
          </w:rPr>
          <w:t>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42" w:history="1">
        <w:r w:rsidRPr="004D64BC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43" w:history="1">
        <w:r w:rsidRPr="004D64BC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44" w:history="1">
        <w:r w:rsidRPr="004D64BC">
          <w:rPr>
            <w:rStyle w:val="a6"/>
            <w:lang w:val="en-GB"/>
          </w:rPr>
          <w:t>6.6.1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45" w:history="1">
        <w:r w:rsidRPr="004D64BC">
          <w:rPr>
            <w:rStyle w:val="a6"/>
            <w:lang w:val="en-GB"/>
          </w:rPr>
          <w:t>6.6.2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扶梯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46" w:history="1">
        <w:r w:rsidRPr="004D64BC">
          <w:rPr>
            <w:rStyle w:val="a6"/>
            <w:lang w:val="en-GB"/>
          </w:rPr>
          <w:t>6.7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47" w:history="1">
        <w:r w:rsidRPr="004D64BC">
          <w:rPr>
            <w:rStyle w:val="a6"/>
            <w:lang w:val="en-GB"/>
          </w:rPr>
          <w:t>6.8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48" w:history="1">
        <w:r w:rsidRPr="004D64BC">
          <w:rPr>
            <w:rStyle w:val="a6"/>
            <w:lang w:val="en-GB"/>
          </w:rPr>
          <w:t>6.9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504249" w:history="1">
        <w:r w:rsidRPr="004D64B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D64BC">
          <w:rPr>
            <w:rStyle w:val="a6"/>
          </w:rPr>
          <w:t>基准建筑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50" w:history="1">
        <w:r w:rsidRPr="004D64B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51" w:history="1">
        <w:r w:rsidRPr="004D64BC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52" w:history="1">
        <w:r w:rsidRPr="004D64BC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53" w:history="1">
        <w:r w:rsidRPr="004D64B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54" w:history="1">
        <w:r w:rsidRPr="004D64BC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55" w:history="1">
        <w:r w:rsidRPr="004D64BC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默认冷源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56" w:history="1">
        <w:r w:rsidRPr="004D64BC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57" w:history="1">
        <w:r w:rsidRPr="004D64BC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热源</w:t>
        </w:r>
        <w:r w:rsidRPr="004D64BC">
          <w:rPr>
            <w:rStyle w:val="a6"/>
          </w:rPr>
          <w:t>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58" w:history="1">
        <w:r w:rsidRPr="004D64BC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59" w:history="1">
        <w:r w:rsidRPr="004D64BC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60" w:history="1">
        <w:r w:rsidRPr="004D64BC">
          <w:rPr>
            <w:rStyle w:val="a6"/>
            <w:lang w:val="en-GB"/>
          </w:rPr>
          <w:t>7.6.1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5504261" w:history="1">
        <w:r w:rsidRPr="004D64BC">
          <w:rPr>
            <w:rStyle w:val="a6"/>
            <w:lang w:val="en-GB"/>
          </w:rPr>
          <w:t>7.6.2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扶梯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62" w:history="1">
        <w:r w:rsidRPr="004D64BC">
          <w:rPr>
            <w:rStyle w:val="a6"/>
            <w:lang w:val="en-GB"/>
          </w:rPr>
          <w:t>7.7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63" w:history="1">
        <w:r w:rsidRPr="004D64BC">
          <w:rPr>
            <w:rStyle w:val="a6"/>
            <w:lang w:val="en-GB"/>
          </w:rPr>
          <w:t>7.8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504264" w:history="1">
        <w:r w:rsidRPr="004D64B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D64BC">
          <w:rPr>
            <w:rStyle w:val="a6"/>
          </w:rPr>
          <w:t>能效结果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65" w:history="1">
        <w:r w:rsidRPr="004D64BC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建筑能耗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66" w:history="1">
        <w:r w:rsidRPr="004D64BC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5504267" w:history="1">
        <w:r w:rsidRPr="004D64BC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D64BC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68" w:history="1">
        <w:r w:rsidRPr="004D64BC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工作日</w:t>
        </w:r>
        <w:r w:rsidRPr="004D64BC">
          <w:rPr>
            <w:rStyle w:val="a6"/>
          </w:rPr>
          <w:t>/</w:t>
        </w:r>
        <w:r w:rsidRPr="004D64BC">
          <w:rPr>
            <w:rStyle w:val="a6"/>
          </w:rPr>
          <w:t>节假日人员逐时在室率</w:t>
        </w:r>
        <w:r w:rsidRPr="004D64B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69" w:history="1">
        <w:r w:rsidRPr="004D64BC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工作日</w:t>
        </w:r>
        <w:r w:rsidRPr="004D64BC">
          <w:rPr>
            <w:rStyle w:val="a6"/>
          </w:rPr>
          <w:t>/</w:t>
        </w:r>
        <w:r w:rsidRPr="004D64BC">
          <w:rPr>
            <w:rStyle w:val="a6"/>
          </w:rPr>
          <w:t>节假日照明开关时间表</w:t>
        </w:r>
        <w:r w:rsidRPr="004D64B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70" w:history="1">
        <w:r w:rsidRPr="004D64BC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工作日</w:t>
        </w:r>
        <w:r w:rsidRPr="004D64BC">
          <w:rPr>
            <w:rStyle w:val="a6"/>
          </w:rPr>
          <w:t>/</w:t>
        </w:r>
        <w:r w:rsidRPr="004D64BC">
          <w:rPr>
            <w:rStyle w:val="a6"/>
          </w:rPr>
          <w:t>节假日设备逐时使用率</w:t>
        </w:r>
        <w:r w:rsidRPr="004D64B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71" w:history="1">
        <w:r w:rsidRPr="004D64BC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工作日</w:t>
        </w:r>
        <w:r w:rsidRPr="004D64BC">
          <w:rPr>
            <w:rStyle w:val="a6"/>
          </w:rPr>
          <w:t>/</w:t>
        </w:r>
        <w:r w:rsidRPr="004D64BC">
          <w:rPr>
            <w:rStyle w:val="a6"/>
          </w:rPr>
          <w:t>节假日空调系统运行时间表</w:t>
        </w:r>
        <w:r w:rsidRPr="004D64BC">
          <w:rPr>
            <w:rStyle w:val="a6"/>
          </w:rPr>
          <w:t>(1:</w:t>
        </w:r>
        <w:r w:rsidRPr="004D64BC">
          <w:rPr>
            <w:rStyle w:val="a6"/>
          </w:rPr>
          <w:t>开</w:t>
        </w:r>
        <w:r w:rsidRPr="004D64BC">
          <w:rPr>
            <w:rStyle w:val="a6"/>
          </w:rPr>
          <w:t>,0:</w:t>
        </w:r>
        <w:r w:rsidRPr="004D64BC">
          <w:rPr>
            <w:rStyle w:val="a6"/>
          </w:rPr>
          <w:t>关</w:t>
        </w:r>
        <w:r w:rsidRPr="004D64BC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72222E" w:rsidRDefault="0072222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5504272" w:history="1">
        <w:r w:rsidRPr="004D64BC">
          <w:rPr>
            <w:rStyle w:val="a6"/>
            <w:lang w:val="en-GB"/>
          </w:rPr>
          <w:t>9.5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D64BC">
          <w:rPr>
            <w:rStyle w:val="a6"/>
          </w:rPr>
          <w:t>工作日</w:t>
        </w:r>
        <w:r w:rsidRPr="004D64BC">
          <w:rPr>
            <w:rStyle w:val="a6"/>
          </w:rPr>
          <w:t>/</w:t>
        </w:r>
        <w:r w:rsidRPr="004D64BC">
          <w:rPr>
            <w:rStyle w:val="a6"/>
          </w:rPr>
          <w:t>节假日新风运行时间表</w:t>
        </w:r>
        <w:r w:rsidRPr="004D64B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_Toc185504272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3" w:name="_Toc185504207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名称"/>
            <w:r>
              <w:t>新建项目</w:t>
            </w:r>
            <w:bookmarkEnd w:id="1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地点"/>
            <w:r>
              <w:t>四川</w:t>
            </w:r>
            <w:r>
              <w:t>-</w:t>
            </w:r>
            <w:r>
              <w:t>广安</w:t>
            </w:r>
            <w:bookmarkEnd w:id="15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  <w:lang w:val="en-US"/>
              </w:rPr>
              <w:t>30.46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  <w:lang w:val="en-US"/>
              </w:rPr>
              <w:t>106.63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面积"/>
            <w:r w:rsidRPr="00FF2243">
              <w:rPr>
                <w:rFonts w:ascii="宋体" w:hAnsi="宋体" w:hint="eastAsia"/>
                <w:lang w:val="en-US"/>
              </w:rPr>
              <w:t>15472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9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高度"/>
            <w:r w:rsidRPr="00FF2243">
              <w:rPr>
                <w:rFonts w:ascii="宋体" w:hAnsi="宋体" w:hint="eastAsia"/>
                <w:lang w:val="en-US"/>
              </w:rPr>
              <w:t>19.0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3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73645.01</w:t>
            </w:r>
            <w:bookmarkEnd w:id="24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8713.57</w:t>
            </w:r>
            <w:bookmarkEnd w:id="25"/>
          </w:p>
        </w:tc>
      </w:tr>
      <w:tr w:rsidR="00664E63" w:rsidRPr="00FF2243">
        <w:tc>
          <w:tcPr>
            <w:tcW w:w="2841" w:type="dxa"/>
            <w:shd w:val="clear" w:color="auto" w:fill="E6E6E6"/>
          </w:tcPr>
          <w:p w:rsidR="00664E63" w:rsidRDefault="00664E63" w:rsidP="000D5BDD">
            <w:pPr>
              <w:pStyle w:val="a0"/>
              <w:ind w:firstLineChars="0" w:firstLine="0"/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ascii="宋体" w:hAnsi="宋体" w:hint="eastAsia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ascii="宋体" w:hAnsi="宋体" w:hint="eastAsia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:rsidR="00664E63" w:rsidRPr="00FF2243" w:rsidRDefault="00664E6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气密性"/>
            <w:r>
              <w:t>0.60</w:t>
            </w:r>
            <w:bookmarkEnd w:id="26"/>
          </w:p>
        </w:tc>
      </w:tr>
      <w:tr w:rsidR="00954BF0" w:rsidRPr="00FF2243">
        <w:tc>
          <w:tcPr>
            <w:tcW w:w="2841" w:type="dxa"/>
            <w:shd w:val="clear" w:color="auto" w:fill="E6E6E6"/>
          </w:tcPr>
          <w:p w:rsidR="00954BF0" w:rsidRDefault="00954BF0" w:rsidP="000D5BDD">
            <w:pPr>
              <w:pStyle w:val="a0"/>
              <w:ind w:firstLineChars="0" w:firstLine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:rsidR="00954BF0" w:rsidRPr="00FF2243" w:rsidRDefault="00954BF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建筑类型细化"/>
            <w:r>
              <w:t>办公建筑</w:t>
            </w:r>
            <w:bookmarkEnd w:id="2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52</w:t>
            </w:r>
            <w:bookmarkEnd w:id="2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tr w:rsidR="00197094" w:rsidRPr="00FF2243">
        <w:tc>
          <w:tcPr>
            <w:tcW w:w="2841" w:type="dxa"/>
            <w:shd w:val="clear" w:color="auto" w:fill="E6E6E6"/>
          </w:tcPr>
          <w:p w:rsidR="00197094" w:rsidRDefault="00197094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197094" w:rsidRDefault="00197094" w:rsidP="00FF2243">
            <w:pPr>
              <w:pStyle w:val="a0"/>
              <w:ind w:firstLineChars="0" w:firstLine="0"/>
            </w:pPr>
            <w:bookmarkStart w:id="32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32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</w:p>
    <w:p w:rsidR="00D40158" w:rsidRDefault="009677EB" w:rsidP="00D40158">
      <w:pPr>
        <w:pStyle w:val="1"/>
      </w:pPr>
      <w:bookmarkStart w:id="33" w:name="TitleFormat"/>
      <w:bookmarkStart w:id="34" w:name="_Toc185504208"/>
      <w:r>
        <w:rPr>
          <w:rFonts w:hint="eastAsia"/>
        </w:rPr>
        <w:t>评</w:t>
      </w:r>
      <w:r w:rsidR="007034F2">
        <w:rPr>
          <w:rFonts w:hint="eastAsia"/>
        </w:rPr>
        <w:t>估</w:t>
      </w:r>
      <w:r w:rsidR="00D40158">
        <w:rPr>
          <w:rFonts w:hint="eastAsia"/>
        </w:rPr>
        <w:t>依据</w:t>
      </w:r>
      <w:bookmarkEnd w:id="33"/>
      <w:bookmarkEnd w:id="34"/>
    </w:p>
    <w:p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5" w:name="计算依据"/>
      <w:bookmarkEnd w:id="35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(GB/T51350-2019)</w:t>
      </w:r>
    </w:p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(GB50176-2016-2016)</w:t>
      </w:r>
    </w:p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(GB/T31433-2015)</w:t>
      </w:r>
    </w:p>
    <w:p w:rsidR="00FC10E4" w:rsidRDefault="00FC10E4">
      <w:pPr>
        <w:widowControl w:val="0"/>
        <w:jc w:val="both"/>
        <w:rPr>
          <w:kern w:val="2"/>
          <w:szCs w:val="24"/>
          <w:lang w:val="en-US"/>
        </w:rPr>
      </w:pPr>
    </w:p>
    <w:p w:rsidR="00FD16F0" w:rsidRDefault="00FD16F0" w:rsidP="00FD16F0">
      <w:pPr>
        <w:pStyle w:val="1"/>
      </w:pPr>
      <w:bookmarkStart w:id="36" w:name="_Toc185504209"/>
      <w:r>
        <w:rPr>
          <w:rFonts w:hint="eastAsia"/>
        </w:rPr>
        <w:t>气象数据</w:t>
      </w:r>
      <w:bookmarkEnd w:id="36"/>
    </w:p>
    <w:p w:rsidR="00FD16F0" w:rsidRDefault="00FD16F0" w:rsidP="00FD16F0">
      <w:pPr>
        <w:pStyle w:val="2"/>
      </w:pPr>
      <w:bookmarkStart w:id="37" w:name="_Toc185504210"/>
      <w:r>
        <w:rPr>
          <w:rFonts w:hint="eastAsia"/>
        </w:rPr>
        <w:t>气象地点</w:t>
      </w:r>
      <w:bookmarkEnd w:id="37"/>
    </w:p>
    <w:p w:rsidR="00FD16F0" w:rsidRPr="005E385A" w:rsidRDefault="00FD16F0" w:rsidP="00FD16F0">
      <w:pPr>
        <w:pStyle w:val="a0"/>
        <w:ind w:firstLine="420"/>
        <w:rPr>
          <w:lang w:val="en-US"/>
        </w:rPr>
      </w:pPr>
      <w:bookmarkStart w:id="38" w:name="气象数据来源"/>
      <w:r>
        <w:t>四川</w:t>
      </w:r>
      <w:r>
        <w:t>-</w:t>
      </w:r>
      <w:r>
        <w:t>南充</w:t>
      </w:r>
      <w:r>
        <w:t xml:space="preserve"> (</w:t>
      </w:r>
      <w:r>
        <w:t>当前地点无气象数据，选用较近可用的气象地点</w:t>
      </w:r>
      <w:r>
        <w:t xml:space="preserve">), </w:t>
      </w:r>
      <w:r>
        <w:t>《建筑节能气象参数标准》</w:t>
      </w:r>
      <w:bookmarkEnd w:id="38"/>
    </w:p>
    <w:p w:rsidR="00FD16F0" w:rsidRDefault="00FD16F0" w:rsidP="00FD16F0">
      <w:pPr>
        <w:pStyle w:val="2"/>
      </w:pPr>
      <w:bookmarkStart w:id="39" w:name="_Toc185504211"/>
      <w:r>
        <w:rPr>
          <w:rFonts w:hint="eastAsia"/>
        </w:rPr>
        <w:lastRenderedPageBreak/>
        <w:t>逐日干球温度表</w:t>
      </w:r>
      <w:bookmarkEnd w:id="39"/>
    </w:p>
    <w:p w:rsidR="00FD16F0" w:rsidRPr="005E385A" w:rsidRDefault="00FD16F0" w:rsidP="000548C7">
      <w:pPr>
        <w:pStyle w:val="a0"/>
        <w:ind w:firstLineChars="0" w:firstLine="0"/>
        <w:jc w:val="center"/>
        <w:rPr>
          <w:lang w:val="en-US"/>
        </w:rPr>
      </w:pPr>
      <w:bookmarkStart w:id="40" w:name="日均干球温度变化表"/>
      <w:bookmarkEnd w:id="40"/>
      <w:r>
        <w:rPr>
          <w:noProof/>
          <w:lang w:val="en-US"/>
        </w:rPr>
        <w:drawing>
          <wp:inline distT="0" distB="0" distL="0" distR="0">
            <wp:extent cx="5610814" cy="257202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2"/>
      </w:pPr>
      <w:bookmarkStart w:id="41" w:name="_Toc185504212"/>
      <w:r>
        <w:rPr>
          <w:rFonts w:hint="eastAsia"/>
        </w:rPr>
        <w:t>逐月辐照量表</w:t>
      </w:r>
      <w:bookmarkEnd w:id="41"/>
    </w:p>
    <w:p w:rsidR="00FD16F0" w:rsidRPr="00902539" w:rsidRDefault="00FD16F0" w:rsidP="000548C7">
      <w:pPr>
        <w:pStyle w:val="a0"/>
        <w:ind w:firstLineChars="0" w:firstLine="0"/>
        <w:jc w:val="center"/>
        <w:rPr>
          <w:lang w:val="en-US"/>
        </w:rPr>
      </w:pPr>
      <w:bookmarkStart w:id="42" w:name="逐月辐照量图表"/>
      <w:bookmarkEnd w:id="42"/>
      <w:r>
        <w:rPr>
          <w:noProof/>
          <w:lang w:val="en-US"/>
        </w:rPr>
        <w:drawing>
          <wp:inline distT="0" distB="0" distL="0" distR="0">
            <wp:extent cx="5610814" cy="2324344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6F0" w:rsidRDefault="00FD16F0" w:rsidP="00FD16F0">
      <w:pPr>
        <w:pStyle w:val="2"/>
      </w:pPr>
      <w:bookmarkStart w:id="43" w:name="_Toc185504213"/>
      <w:r>
        <w:rPr>
          <w:rFonts w:hint="eastAsia"/>
        </w:rPr>
        <w:t>峰值工况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FC10E4"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FC10E4"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r>
              <w:t>最热</w:t>
            </w:r>
          </w:p>
        </w:tc>
        <w:tc>
          <w:tcPr>
            <w:tcW w:w="1975" w:type="dxa"/>
            <w:vAlign w:val="center"/>
          </w:tcPr>
          <w:p w:rsidR="00FC10E4" w:rsidRDefault="000A7F0F">
            <w:r>
              <w:t>07</w:t>
            </w:r>
            <w:r>
              <w:t>月</w:t>
            </w:r>
            <w:r>
              <w:t>20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36.7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27.2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19.9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87.9</w:t>
            </w:r>
          </w:p>
        </w:tc>
      </w:tr>
      <w:tr w:rsidR="00FC10E4"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r>
              <w:t>最冷</w:t>
            </w:r>
          </w:p>
        </w:tc>
        <w:tc>
          <w:tcPr>
            <w:tcW w:w="1975" w:type="dxa"/>
            <w:vAlign w:val="center"/>
          </w:tcPr>
          <w:p w:rsidR="00FC10E4" w:rsidRDefault="000A7F0F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0.6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0.6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4.1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10.8</w:t>
            </w:r>
          </w:p>
        </w:tc>
      </w:tr>
    </w:tbl>
    <w:p w:rsidR="00FD16F0" w:rsidRPr="00D62A9A" w:rsidRDefault="00FD16F0" w:rsidP="00FD16F0">
      <w:pPr>
        <w:widowControl w:val="0"/>
        <w:jc w:val="both"/>
        <w:rPr>
          <w:kern w:val="2"/>
          <w:szCs w:val="24"/>
          <w:lang w:val="en-US"/>
        </w:rPr>
      </w:pPr>
      <w:bookmarkStart w:id="44" w:name="气象峰值工况"/>
      <w:bookmarkEnd w:id="44"/>
    </w:p>
    <w:p w:rsidR="00FD16F0" w:rsidRPr="00D62A9A" w:rsidRDefault="00FD16F0" w:rsidP="00D62A9A">
      <w:pPr>
        <w:pStyle w:val="1"/>
        <w:widowControl w:val="0"/>
        <w:jc w:val="both"/>
        <w:rPr>
          <w:kern w:val="2"/>
          <w:szCs w:val="24"/>
        </w:rPr>
      </w:pPr>
      <w:bookmarkStart w:id="45" w:name="_Toc185504214"/>
      <w:r>
        <w:rPr>
          <w:kern w:val="2"/>
          <w:szCs w:val="24"/>
        </w:rPr>
        <w:t>围护结构</w:t>
      </w:r>
      <w:bookmarkEnd w:id="45"/>
    </w:p>
    <w:p w:rsidR="00FC10E4" w:rsidRDefault="000A7F0F">
      <w:pPr>
        <w:pStyle w:val="2"/>
        <w:widowControl w:val="0"/>
        <w:rPr>
          <w:kern w:val="2"/>
        </w:rPr>
      </w:pPr>
      <w:bookmarkStart w:id="46" w:name="_Toc185504215"/>
      <w:r>
        <w:rPr>
          <w:kern w:val="2"/>
        </w:rP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C10E4">
        <w:tc>
          <w:tcPr>
            <w:tcW w:w="2196" w:type="dxa"/>
            <w:vMerge w:val="restart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数据来源</w:t>
            </w:r>
          </w:p>
        </w:tc>
      </w:tr>
      <w:tr w:rsidR="00FC10E4">
        <w:tc>
          <w:tcPr>
            <w:tcW w:w="2196" w:type="dxa"/>
            <w:vMerge/>
            <w:shd w:val="clear" w:color="auto" w:fill="E6E6E6"/>
            <w:vAlign w:val="center"/>
          </w:tcPr>
          <w:p w:rsidR="00FC10E4" w:rsidRDefault="00FC10E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FC10E4" w:rsidRDefault="00FC10E4">
            <w:pPr>
              <w:jc w:val="center"/>
            </w:pPr>
          </w:p>
        </w:tc>
      </w:tr>
      <w:tr w:rsidR="00FC10E4">
        <w:tc>
          <w:tcPr>
            <w:tcW w:w="2196" w:type="dxa"/>
            <w:shd w:val="clear" w:color="auto" w:fill="E6E6E6"/>
            <w:vAlign w:val="center"/>
          </w:tcPr>
          <w:p w:rsidR="00FC10E4" w:rsidRDefault="000A7F0F">
            <w:r>
              <w:lastRenderedPageBreak/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FC10E4" w:rsidRDefault="000A7F0F">
            <w:r>
              <w:t>0.140</w:t>
            </w:r>
          </w:p>
        </w:tc>
        <w:tc>
          <w:tcPr>
            <w:tcW w:w="1030" w:type="dxa"/>
            <w:vAlign w:val="center"/>
          </w:tcPr>
          <w:p w:rsidR="00FC10E4" w:rsidRDefault="000A7F0F">
            <w:r>
              <w:t>2.870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400.0</w:t>
            </w:r>
          </w:p>
        </w:tc>
        <w:tc>
          <w:tcPr>
            <w:tcW w:w="1018" w:type="dxa"/>
            <w:vAlign w:val="center"/>
          </w:tcPr>
          <w:p w:rsidR="00FC10E4" w:rsidRDefault="000A7F0F">
            <w:r>
              <w:t>1050.0</w:t>
            </w:r>
          </w:p>
        </w:tc>
        <w:tc>
          <w:tcPr>
            <w:tcW w:w="1188" w:type="dxa"/>
            <w:vAlign w:val="center"/>
          </w:tcPr>
          <w:p w:rsidR="00FC10E4" w:rsidRDefault="000A7F0F">
            <w:r>
              <w:t>0.0000</w:t>
            </w:r>
          </w:p>
        </w:tc>
        <w:tc>
          <w:tcPr>
            <w:tcW w:w="1516" w:type="dxa"/>
            <w:vAlign w:val="center"/>
          </w:tcPr>
          <w:p w:rsidR="00FC10E4" w:rsidRDefault="000A7F0F">
            <w:r>
              <w:rPr>
                <w:sz w:val="18"/>
                <w:szCs w:val="18"/>
              </w:rPr>
              <w:t>DB51-5027-2019</w:t>
            </w:r>
          </w:p>
        </w:tc>
      </w:tr>
      <w:tr w:rsidR="00FC10E4">
        <w:tc>
          <w:tcPr>
            <w:tcW w:w="2196" w:type="dxa"/>
            <w:shd w:val="clear" w:color="auto" w:fill="E6E6E6"/>
            <w:vAlign w:val="center"/>
          </w:tcPr>
          <w:p w:rsidR="00FC10E4" w:rsidRDefault="000A7F0F">
            <w:r>
              <w:t>无机保温砂浆（</w:t>
            </w:r>
            <w:r>
              <w:t>ρ=600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FC10E4" w:rsidRDefault="000A7F0F">
            <w:r>
              <w:t>0.180</w:t>
            </w:r>
          </w:p>
        </w:tc>
        <w:tc>
          <w:tcPr>
            <w:tcW w:w="1030" w:type="dxa"/>
            <w:vAlign w:val="center"/>
          </w:tcPr>
          <w:p w:rsidR="00FC10E4" w:rsidRDefault="000A7F0F">
            <w:r>
              <w:t>2.870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600.0</w:t>
            </w:r>
          </w:p>
        </w:tc>
        <w:tc>
          <w:tcPr>
            <w:tcW w:w="1018" w:type="dxa"/>
            <w:vAlign w:val="center"/>
          </w:tcPr>
          <w:p w:rsidR="00FC10E4" w:rsidRDefault="000A7F0F">
            <w:r>
              <w:t>1050.0</w:t>
            </w:r>
          </w:p>
        </w:tc>
        <w:tc>
          <w:tcPr>
            <w:tcW w:w="1188" w:type="dxa"/>
            <w:vAlign w:val="center"/>
          </w:tcPr>
          <w:p w:rsidR="00FC10E4" w:rsidRDefault="000A7F0F">
            <w:r>
              <w:t>0.0000</w:t>
            </w:r>
          </w:p>
        </w:tc>
        <w:tc>
          <w:tcPr>
            <w:tcW w:w="1516" w:type="dxa"/>
            <w:vAlign w:val="center"/>
          </w:tcPr>
          <w:p w:rsidR="00FC10E4" w:rsidRDefault="000A7F0F">
            <w:r>
              <w:rPr>
                <w:sz w:val="18"/>
                <w:szCs w:val="18"/>
              </w:rPr>
              <w:t>DB51-5027-2019</w:t>
            </w:r>
          </w:p>
        </w:tc>
      </w:tr>
      <w:tr w:rsidR="00FC10E4">
        <w:tc>
          <w:tcPr>
            <w:tcW w:w="2196" w:type="dxa"/>
            <w:shd w:val="clear" w:color="auto" w:fill="E6E6E6"/>
            <w:vAlign w:val="center"/>
          </w:tcPr>
          <w:p w:rsidR="00FC10E4" w:rsidRDefault="000A7F0F">
            <w:r>
              <w:t>黏土陶粒混凝土</w:t>
            </w:r>
            <w:r>
              <w:t>(ρ=1000)</w:t>
            </w:r>
          </w:p>
        </w:tc>
        <w:tc>
          <w:tcPr>
            <w:tcW w:w="1018" w:type="dxa"/>
            <w:vAlign w:val="center"/>
          </w:tcPr>
          <w:p w:rsidR="00FC10E4" w:rsidRDefault="000A7F0F">
            <w:r>
              <w:t>0.220</w:t>
            </w:r>
          </w:p>
        </w:tc>
        <w:tc>
          <w:tcPr>
            <w:tcW w:w="1030" w:type="dxa"/>
            <w:vAlign w:val="center"/>
          </w:tcPr>
          <w:p w:rsidR="00FC10E4" w:rsidRDefault="000A7F0F">
            <w:r>
              <w:t>4.080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1000.0</w:t>
            </w:r>
          </w:p>
        </w:tc>
        <w:tc>
          <w:tcPr>
            <w:tcW w:w="1018" w:type="dxa"/>
            <w:vAlign w:val="center"/>
          </w:tcPr>
          <w:p w:rsidR="00FC10E4" w:rsidRDefault="000A7F0F">
            <w:r>
              <w:t>1050.0</w:t>
            </w:r>
          </w:p>
        </w:tc>
        <w:tc>
          <w:tcPr>
            <w:tcW w:w="1188" w:type="dxa"/>
            <w:vAlign w:val="center"/>
          </w:tcPr>
          <w:p w:rsidR="00FC10E4" w:rsidRDefault="000A7F0F">
            <w:r>
              <w:t>0.0000</w:t>
            </w:r>
          </w:p>
        </w:tc>
        <w:tc>
          <w:tcPr>
            <w:tcW w:w="1516" w:type="dxa"/>
            <w:vAlign w:val="center"/>
          </w:tcPr>
          <w:p w:rsidR="00FC10E4" w:rsidRDefault="000A7F0F">
            <w:r>
              <w:rPr>
                <w:sz w:val="18"/>
                <w:szCs w:val="18"/>
              </w:rPr>
              <w:t>DB51-5027-2019</w:t>
            </w:r>
          </w:p>
        </w:tc>
      </w:tr>
      <w:tr w:rsidR="00FC10E4">
        <w:tc>
          <w:tcPr>
            <w:tcW w:w="2196" w:type="dxa"/>
            <w:shd w:val="clear" w:color="auto" w:fill="E6E6E6"/>
            <w:vAlign w:val="center"/>
          </w:tcPr>
          <w:p w:rsidR="00FC10E4" w:rsidRDefault="000A7F0F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FC10E4" w:rsidRDefault="000A7F0F">
            <w:r>
              <w:t>0.030</w:t>
            </w:r>
          </w:p>
        </w:tc>
        <w:tc>
          <w:tcPr>
            <w:tcW w:w="1030" w:type="dxa"/>
            <w:vAlign w:val="center"/>
          </w:tcPr>
          <w:p w:rsidR="00FC10E4" w:rsidRDefault="000A7F0F">
            <w:r>
              <w:t>0.340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35.0</w:t>
            </w:r>
          </w:p>
        </w:tc>
        <w:tc>
          <w:tcPr>
            <w:tcW w:w="1018" w:type="dxa"/>
            <w:vAlign w:val="center"/>
          </w:tcPr>
          <w:p w:rsidR="00FC10E4" w:rsidRDefault="000A7F0F">
            <w:r>
              <w:t>1380.0</w:t>
            </w:r>
          </w:p>
        </w:tc>
        <w:tc>
          <w:tcPr>
            <w:tcW w:w="1188" w:type="dxa"/>
            <w:vAlign w:val="center"/>
          </w:tcPr>
          <w:p w:rsidR="00FC10E4" w:rsidRDefault="000A7F0F">
            <w:r>
              <w:t>0.0000</w:t>
            </w:r>
          </w:p>
        </w:tc>
        <w:tc>
          <w:tcPr>
            <w:tcW w:w="1516" w:type="dxa"/>
            <w:vAlign w:val="center"/>
          </w:tcPr>
          <w:p w:rsidR="00FC10E4" w:rsidRDefault="00FC10E4">
            <w:pPr>
              <w:rPr>
                <w:sz w:val="18"/>
                <w:szCs w:val="18"/>
              </w:rPr>
            </w:pPr>
          </w:p>
        </w:tc>
      </w:tr>
      <w:tr w:rsidR="00FC10E4">
        <w:tc>
          <w:tcPr>
            <w:tcW w:w="2196" w:type="dxa"/>
            <w:shd w:val="clear" w:color="auto" w:fill="E6E6E6"/>
            <w:vAlign w:val="center"/>
          </w:tcPr>
          <w:p w:rsidR="00FC10E4" w:rsidRDefault="000A7F0F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FC10E4" w:rsidRDefault="000A7F0F">
            <w:r>
              <w:t>0.180</w:t>
            </w:r>
          </w:p>
        </w:tc>
        <w:tc>
          <w:tcPr>
            <w:tcW w:w="1030" w:type="dxa"/>
            <w:vAlign w:val="center"/>
          </w:tcPr>
          <w:p w:rsidR="00FC10E4" w:rsidRDefault="000A7F0F">
            <w:r>
              <w:t>3.100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700.0</w:t>
            </w:r>
          </w:p>
        </w:tc>
        <w:tc>
          <w:tcPr>
            <w:tcW w:w="1018" w:type="dxa"/>
            <w:vAlign w:val="center"/>
          </w:tcPr>
          <w:p w:rsidR="00FC10E4" w:rsidRDefault="000A7F0F">
            <w:r>
              <w:t>1050.0</w:t>
            </w:r>
          </w:p>
        </w:tc>
        <w:tc>
          <w:tcPr>
            <w:tcW w:w="1188" w:type="dxa"/>
            <w:vAlign w:val="center"/>
          </w:tcPr>
          <w:p w:rsidR="00FC10E4" w:rsidRDefault="000A7F0F">
            <w:r>
              <w:t>0.0998</w:t>
            </w:r>
          </w:p>
        </w:tc>
        <w:tc>
          <w:tcPr>
            <w:tcW w:w="1516" w:type="dxa"/>
            <w:vAlign w:val="center"/>
          </w:tcPr>
          <w:p w:rsidR="00FC10E4" w:rsidRDefault="00FC10E4">
            <w:pPr>
              <w:rPr>
                <w:sz w:val="18"/>
                <w:szCs w:val="18"/>
              </w:rPr>
            </w:pPr>
          </w:p>
        </w:tc>
      </w:tr>
      <w:tr w:rsidR="00FC10E4">
        <w:tc>
          <w:tcPr>
            <w:tcW w:w="2196" w:type="dxa"/>
            <w:shd w:val="clear" w:color="auto" w:fill="E6E6E6"/>
            <w:vAlign w:val="center"/>
          </w:tcPr>
          <w:p w:rsidR="00FC10E4" w:rsidRDefault="000A7F0F">
            <w:r>
              <w:t>模数多孔砖砌体（</w:t>
            </w:r>
            <w:r>
              <w:t>13</w:t>
            </w:r>
            <w:r>
              <w:t>排孔）</w:t>
            </w:r>
          </w:p>
        </w:tc>
        <w:tc>
          <w:tcPr>
            <w:tcW w:w="1018" w:type="dxa"/>
            <w:vAlign w:val="center"/>
          </w:tcPr>
          <w:p w:rsidR="00FC10E4" w:rsidRDefault="000A7F0F">
            <w:r>
              <w:t>0.460</w:t>
            </w:r>
          </w:p>
        </w:tc>
        <w:tc>
          <w:tcPr>
            <w:tcW w:w="1030" w:type="dxa"/>
            <w:vAlign w:val="center"/>
          </w:tcPr>
          <w:p w:rsidR="00FC10E4" w:rsidRDefault="000A7F0F">
            <w:r>
              <w:t>10.000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1230.0</w:t>
            </w:r>
          </w:p>
        </w:tc>
        <w:tc>
          <w:tcPr>
            <w:tcW w:w="1018" w:type="dxa"/>
            <w:vAlign w:val="center"/>
          </w:tcPr>
          <w:p w:rsidR="00FC10E4" w:rsidRDefault="000A7F0F">
            <w:r>
              <w:t>1000.0</w:t>
            </w:r>
          </w:p>
        </w:tc>
        <w:tc>
          <w:tcPr>
            <w:tcW w:w="1188" w:type="dxa"/>
            <w:vAlign w:val="center"/>
          </w:tcPr>
          <w:p w:rsidR="00FC10E4" w:rsidRDefault="000A7F0F">
            <w:r>
              <w:t>0.0000</w:t>
            </w:r>
          </w:p>
        </w:tc>
        <w:tc>
          <w:tcPr>
            <w:tcW w:w="1516" w:type="dxa"/>
            <w:vAlign w:val="center"/>
          </w:tcPr>
          <w:p w:rsidR="00FC10E4" w:rsidRDefault="000A7F0F">
            <w:r>
              <w:rPr>
                <w:sz w:val="18"/>
                <w:szCs w:val="18"/>
              </w:rPr>
              <w:t>DB51-5027-2019</w:t>
            </w:r>
          </w:p>
        </w:tc>
      </w:tr>
    </w:tbl>
    <w:p w:rsidR="00FC10E4" w:rsidRDefault="000A7F0F">
      <w:pPr>
        <w:pStyle w:val="2"/>
        <w:widowControl w:val="0"/>
        <w:rPr>
          <w:kern w:val="2"/>
        </w:rPr>
      </w:pPr>
      <w:bookmarkStart w:id="47" w:name="_Toc185504216"/>
      <w:r>
        <w:rPr>
          <w:kern w:val="2"/>
        </w:rPr>
        <w:t>屋顶</w:t>
      </w:r>
      <w:bookmarkEnd w:id="47"/>
    </w:p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48" w:name="_Toc185504217"/>
      <w:r>
        <w:rPr>
          <w:kern w:val="2"/>
          <w:szCs w:val="24"/>
        </w:rPr>
        <w:t>屋顶构造一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C10E4">
        <w:tc>
          <w:tcPr>
            <w:tcW w:w="3345" w:type="dxa"/>
            <w:vMerge w:val="restart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C10E4">
        <w:tc>
          <w:tcPr>
            <w:tcW w:w="3345" w:type="dxa"/>
            <w:vMerge/>
            <w:shd w:val="clear" w:color="auto" w:fill="E6E6E6"/>
            <w:vAlign w:val="center"/>
          </w:tcPr>
          <w:p w:rsidR="00FC10E4" w:rsidRDefault="00FC10E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D=R*S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黏土陶粒混凝土</w:t>
            </w:r>
            <w:r>
              <w:t>(ρ=1000)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40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0.220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4.080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1.00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0.182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0.742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0.030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0.340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1.20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0.556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0.227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0.140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2.870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1.00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0.143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0.410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80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0.180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3.100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1.00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0.444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1.378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黏土陶粒混凝土</w:t>
            </w:r>
            <w:r>
              <w:t>(ρ=1000)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0.220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4.080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1.00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0.545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2.225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无机保温砂浆（</w:t>
            </w:r>
            <w:r>
              <w:t>ρ=600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0.180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2.870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1.00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0.111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0.319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300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－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－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－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1.981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5.301</w:t>
            </w:r>
          </w:p>
        </w:tc>
      </w:tr>
      <w:tr w:rsidR="00FC10E4">
        <w:tc>
          <w:tcPr>
            <w:tcW w:w="3345" w:type="dxa"/>
            <w:shd w:val="clear" w:color="auto" w:fill="E6E6E6"/>
            <w:vAlign w:val="center"/>
          </w:tcPr>
          <w:p w:rsidR="00FC10E4" w:rsidRDefault="000A7F0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C10E4" w:rsidRDefault="000A7F0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C10E4">
        <w:tc>
          <w:tcPr>
            <w:tcW w:w="3345" w:type="dxa"/>
            <w:shd w:val="clear" w:color="auto" w:fill="E6E6E6"/>
            <w:vAlign w:val="center"/>
          </w:tcPr>
          <w:p w:rsidR="00FC10E4" w:rsidRDefault="000A7F0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C10E4" w:rsidRDefault="000A7F0F">
            <w:pPr>
              <w:jc w:val="center"/>
            </w:pPr>
            <w:r>
              <w:t>0.47</w:t>
            </w:r>
          </w:p>
        </w:tc>
      </w:tr>
    </w:tbl>
    <w:p w:rsidR="00FC10E4" w:rsidRDefault="00FC10E4">
      <w:pPr>
        <w:widowControl w:val="0"/>
        <w:jc w:val="both"/>
        <w:rPr>
          <w:kern w:val="2"/>
          <w:szCs w:val="24"/>
          <w:lang w:val="en-US"/>
        </w:rPr>
      </w:pPr>
    </w:p>
    <w:p w:rsidR="00FC10E4" w:rsidRDefault="000A7F0F">
      <w:pPr>
        <w:pStyle w:val="2"/>
        <w:widowControl w:val="0"/>
        <w:rPr>
          <w:kern w:val="2"/>
        </w:rPr>
      </w:pPr>
      <w:bookmarkStart w:id="49" w:name="_Toc185504218"/>
      <w:r>
        <w:rPr>
          <w:kern w:val="2"/>
        </w:rPr>
        <w:t>天窗类型</w:t>
      </w:r>
      <w:bookmarkEnd w:id="49"/>
    </w:p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:rsidR="00FC10E4" w:rsidRDefault="000A7F0F">
      <w:pPr>
        <w:pStyle w:val="2"/>
        <w:widowControl w:val="0"/>
        <w:rPr>
          <w:kern w:val="2"/>
        </w:rPr>
      </w:pPr>
      <w:bookmarkStart w:id="50" w:name="_Toc185504219"/>
      <w:r>
        <w:rPr>
          <w:kern w:val="2"/>
        </w:rPr>
        <w:t>外墙</w:t>
      </w:r>
      <w:bookmarkEnd w:id="50"/>
    </w:p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51" w:name="_Toc185504220"/>
      <w:r>
        <w:rPr>
          <w:kern w:val="2"/>
          <w:szCs w:val="24"/>
        </w:rPr>
        <w:t>外墙相关构造</w:t>
      </w:r>
      <w:bookmarkEnd w:id="51"/>
    </w:p>
    <w:p w:rsidR="00FC10E4" w:rsidRDefault="000A7F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C10E4">
        <w:tc>
          <w:tcPr>
            <w:tcW w:w="3345" w:type="dxa"/>
            <w:vMerge w:val="restart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C10E4">
        <w:tc>
          <w:tcPr>
            <w:tcW w:w="3345" w:type="dxa"/>
            <w:vMerge/>
            <w:shd w:val="clear" w:color="auto" w:fill="E6E6E6"/>
            <w:vAlign w:val="center"/>
          </w:tcPr>
          <w:p w:rsidR="00FC10E4" w:rsidRDefault="00FC10E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D=R*S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0.140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2.870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1.00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0.143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0.410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0.030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0.340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1.20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0.556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0.227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lastRenderedPageBreak/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0.140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2.870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1.00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0.143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0.410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黏土陶粒混凝土</w:t>
            </w:r>
            <w:r>
              <w:t>(ρ=1000)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0.220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4.080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1.00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0.909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3.709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无机保温砂浆（</w:t>
            </w:r>
            <w:r>
              <w:t>ρ=600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0.180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2.870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1.00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0.111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0.319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280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－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－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－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1.861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5.075</w:t>
            </w:r>
          </w:p>
        </w:tc>
      </w:tr>
      <w:tr w:rsidR="00FC10E4">
        <w:tc>
          <w:tcPr>
            <w:tcW w:w="3345" w:type="dxa"/>
            <w:shd w:val="clear" w:color="auto" w:fill="E6E6E6"/>
            <w:vAlign w:val="center"/>
          </w:tcPr>
          <w:p w:rsidR="00FC10E4" w:rsidRDefault="000A7F0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C10E4" w:rsidRDefault="000A7F0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C10E4">
        <w:tc>
          <w:tcPr>
            <w:tcW w:w="3345" w:type="dxa"/>
            <w:shd w:val="clear" w:color="auto" w:fill="E6E6E6"/>
            <w:vAlign w:val="center"/>
          </w:tcPr>
          <w:p w:rsidR="00FC10E4" w:rsidRDefault="000A7F0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C10E4" w:rsidRDefault="000A7F0F">
            <w:pPr>
              <w:jc w:val="center"/>
            </w:pPr>
            <w:r>
              <w:t>0.50</w:t>
            </w:r>
          </w:p>
        </w:tc>
      </w:tr>
    </w:tbl>
    <w:p w:rsidR="00FC10E4" w:rsidRDefault="000A7F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梁柱构造一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C10E4">
        <w:tc>
          <w:tcPr>
            <w:tcW w:w="3345" w:type="dxa"/>
            <w:vMerge w:val="restart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C10E4">
        <w:tc>
          <w:tcPr>
            <w:tcW w:w="3345" w:type="dxa"/>
            <w:vMerge/>
            <w:shd w:val="clear" w:color="auto" w:fill="E6E6E6"/>
            <w:vAlign w:val="center"/>
          </w:tcPr>
          <w:p w:rsidR="00FC10E4" w:rsidRDefault="00FC10E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D=R*S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0.140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2.870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1.00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0.143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0.410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0.030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0.340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1.20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0.556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0.227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无机保温砂浆（</w:t>
            </w:r>
            <w:r>
              <w:t>ρ=400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0.140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2.870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1.00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0.143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0.410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黏土陶粒混凝土</w:t>
            </w:r>
            <w:r>
              <w:t>(ρ=1000)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0.220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4.080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1.00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0.909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3.709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无机保温砂浆（</w:t>
            </w:r>
            <w:r>
              <w:t>ρ=600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0.180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2.870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1.00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0.111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0.319</w:t>
            </w:r>
          </w:p>
        </w:tc>
      </w:tr>
      <w:tr w:rsidR="00FC10E4">
        <w:tc>
          <w:tcPr>
            <w:tcW w:w="3345" w:type="dxa"/>
            <w:vAlign w:val="center"/>
          </w:tcPr>
          <w:p w:rsidR="00FC10E4" w:rsidRDefault="000A7F0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280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－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－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－</w:t>
            </w:r>
          </w:p>
        </w:tc>
        <w:tc>
          <w:tcPr>
            <w:tcW w:w="1075" w:type="dxa"/>
            <w:vAlign w:val="center"/>
          </w:tcPr>
          <w:p w:rsidR="00FC10E4" w:rsidRDefault="000A7F0F">
            <w:r>
              <w:t>1.861</w:t>
            </w:r>
          </w:p>
        </w:tc>
        <w:tc>
          <w:tcPr>
            <w:tcW w:w="1064" w:type="dxa"/>
            <w:vAlign w:val="center"/>
          </w:tcPr>
          <w:p w:rsidR="00FC10E4" w:rsidRDefault="000A7F0F">
            <w:r>
              <w:t>5.075</w:t>
            </w:r>
          </w:p>
        </w:tc>
      </w:tr>
      <w:tr w:rsidR="00FC10E4">
        <w:tc>
          <w:tcPr>
            <w:tcW w:w="3345" w:type="dxa"/>
            <w:shd w:val="clear" w:color="auto" w:fill="E6E6E6"/>
            <w:vAlign w:val="center"/>
          </w:tcPr>
          <w:p w:rsidR="00FC10E4" w:rsidRDefault="000A7F0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C10E4" w:rsidRDefault="000A7F0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C10E4">
        <w:tc>
          <w:tcPr>
            <w:tcW w:w="3345" w:type="dxa"/>
            <w:shd w:val="clear" w:color="auto" w:fill="E6E6E6"/>
            <w:vAlign w:val="center"/>
          </w:tcPr>
          <w:p w:rsidR="00FC10E4" w:rsidRDefault="000A7F0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FC10E4" w:rsidRDefault="000A7F0F">
            <w:pPr>
              <w:jc w:val="center"/>
            </w:pPr>
            <w:r>
              <w:t>0.50</w:t>
            </w:r>
          </w:p>
        </w:tc>
      </w:tr>
    </w:tbl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52" w:name="_Toc185504221"/>
      <w:r>
        <w:rPr>
          <w:kern w:val="2"/>
          <w:szCs w:val="24"/>
        </w:rPr>
        <w:t>外墙平均热工特性</w:t>
      </w:r>
      <w:bookmarkEnd w:id="52"/>
    </w:p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C10E4">
        <w:tc>
          <w:tcPr>
            <w:tcW w:w="29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FC10E4">
        <w:tc>
          <w:tcPr>
            <w:tcW w:w="2948" w:type="dxa"/>
            <w:vAlign w:val="center"/>
          </w:tcPr>
          <w:p w:rsidR="00FC10E4" w:rsidRDefault="000A7F0F">
            <w:r>
              <w:t>外墙构造一</w:t>
            </w:r>
          </w:p>
        </w:tc>
        <w:tc>
          <w:tcPr>
            <w:tcW w:w="950" w:type="dxa"/>
            <w:vAlign w:val="center"/>
          </w:tcPr>
          <w:p w:rsidR="00FC10E4" w:rsidRDefault="000A7F0F">
            <w:r>
              <w:t>主墙体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718.69</w:t>
            </w:r>
          </w:p>
        </w:tc>
        <w:tc>
          <w:tcPr>
            <w:tcW w:w="922" w:type="dxa"/>
            <w:vAlign w:val="center"/>
          </w:tcPr>
          <w:p w:rsidR="00FC10E4" w:rsidRDefault="000A7F0F">
            <w:r>
              <w:t>0.931</w:t>
            </w:r>
          </w:p>
        </w:tc>
        <w:tc>
          <w:tcPr>
            <w:tcW w:w="1305" w:type="dxa"/>
            <w:vAlign w:val="center"/>
          </w:tcPr>
          <w:p w:rsidR="00FC10E4" w:rsidRDefault="000A7F0F">
            <w:r>
              <w:t>0.50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5.08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0.75</w:t>
            </w:r>
          </w:p>
        </w:tc>
      </w:tr>
      <w:tr w:rsidR="00FC10E4">
        <w:tc>
          <w:tcPr>
            <w:tcW w:w="2948" w:type="dxa"/>
            <w:vAlign w:val="center"/>
          </w:tcPr>
          <w:p w:rsidR="00FC10E4" w:rsidRDefault="000A7F0F">
            <w:r>
              <w:t>梁柱构造一</w:t>
            </w:r>
          </w:p>
        </w:tc>
        <w:tc>
          <w:tcPr>
            <w:tcW w:w="950" w:type="dxa"/>
            <w:vAlign w:val="center"/>
          </w:tcPr>
          <w:p w:rsidR="00FC10E4" w:rsidRDefault="000A7F0F">
            <w:r>
              <w:t>热桥柱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53.31</w:t>
            </w:r>
          </w:p>
        </w:tc>
        <w:tc>
          <w:tcPr>
            <w:tcW w:w="922" w:type="dxa"/>
            <w:vAlign w:val="center"/>
          </w:tcPr>
          <w:p w:rsidR="00FC10E4" w:rsidRDefault="000A7F0F">
            <w:r>
              <w:t>0.069</w:t>
            </w:r>
          </w:p>
        </w:tc>
        <w:tc>
          <w:tcPr>
            <w:tcW w:w="1305" w:type="dxa"/>
            <w:vAlign w:val="center"/>
          </w:tcPr>
          <w:p w:rsidR="00FC10E4" w:rsidRDefault="000A7F0F">
            <w:r>
              <w:t>0.50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5.08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0.75</w:t>
            </w:r>
          </w:p>
        </w:tc>
      </w:tr>
      <w:tr w:rsidR="00FC10E4">
        <w:tc>
          <w:tcPr>
            <w:tcW w:w="2948" w:type="dxa"/>
            <w:vAlign w:val="center"/>
          </w:tcPr>
          <w:p w:rsidR="00FC10E4" w:rsidRDefault="000A7F0F">
            <w:r>
              <w:t>合计</w:t>
            </w:r>
          </w:p>
        </w:tc>
        <w:tc>
          <w:tcPr>
            <w:tcW w:w="950" w:type="dxa"/>
            <w:vAlign w:val="center"/>
          </w:tcPr>
          <w:p w:rsidR="00FC10E4" w:rsidRDefault="00FC10E4"/>
        </w:tc>
        <w:tc>
          <w:tcPr>
            <w:tcW w:w="990" w:type="dxa"/>
            <w:vAlign w:val="center"/>
          </w:tcPr>
          <w:p w:rsidR="00FC10E4" w:rsidRDefault="000A7F0F">
            <w:r>
              <w:t>772.00</w:t>
            </w:r>
          </w:p>
        </w:tc>
        <w:tc>
          <w:tcPr>
            <w:tcW w:w="922" w:type="dxa"/>
            <w:vAlign w:val="center"/>
          </w:tcPr>
          <w:p w:rsidR="00FC10E4" w:rsidRDefault="000A7F0F">
            <w:r>
              <w:t>1.000</w:t>
            </w:r>
          </w:p>
        </w:tc>
        <w:tc>
          <w:tcPr>
            <w:tcW w:w="1305" w:type="dxa"/>
            <w:vAlign w:val="center"/>
          </w:tcPr>
          <w:p w:rsidR="00FC10E4" w:rsidRDefault="000A7F0F">
            <w:r>
              <w:t>0.50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5.08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0.75</w:t>
            </w:r>
          </w:p>
        </w:tc>
      </w:tr>
    </w:tbl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C10E4">
        <w:tc>
          <w:tcPr>
            <w:tcW w:w="29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FC10E4">
        <w:tc>
          <w:tcPr>
            <w:tcW w:w="2948" w:type="dxa"/>
            <w:vAlign w:val="center"/>
          </w:tcPr>
          <w:p w:rsidR="00FC10E4" w:rsidRDefault="000A7F0F">
            <w:r>
              <w:t>外墙构造一</w:t>
            </w:r>
          </w:p>
        </w:tc>
        <w:tc>
          <w:tcPr>
            <w:tcW w:w="950" w:type="dxa"/>
            <w:vAlign w:val="center"/>
          </w:tcPr>
          <w:p w:rsidR="00FC10E4" w:rsidRDefault="000A7F0F">
            <w:r>
              <w:t>主墙体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761.89</w:t>
            </w:r>
          </w:p>
        </w:tc>
        <w:tc>
          <w:tcPr>
            <w:tcW w:w="922" w:type="dxa"/>
            <w:vAlign w:val="center"/>
          </w:tcPr>
          <w:p w:rsidR="00FC10E4" w:rsidRDefault="000A7F0F">
            <w:r>
              <w:t>0.935</w:t>
            </w:r>
          </w:p>
        </w:tc>
        <w:tc>
          <w:tcPr>
            <w:tcW w:w="1305" w:type="dxa"/>
            <w:vAlign w:val="center"/>
          </w:tcPr>
          <w:p w:rsidR="00FC10E4" w:rsidRDefault="000A7F0F">
            <w:r>
              <w:t>0.50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5.08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0.75</w:t>
            </w:r>
          </w:p>
        </w:tc>
      </w:tr>
      <w:tr w:rsidR="00FC10E4">
        <w:tc>
          <w:tcPr>
            <w:tcW w:w="2948" w:type="dxa"/>
            <w:vAlign w:val="center"/>
          </w:tcPr>
          <w:p w:rsidR="00FC10E4" w:rsidRDefault="000A7F0F">
            <w:r>
              <w:t>梁柱构造一</w:t>
            </w:r>
          </w:p>
        </w:tc>
        <w:tc>
          <w:tcPr>
            <w:tcW w:w="950" w:type="dxa"/>
            <w:vAlign w:val="center"/>
          </w:tcPr>
          <w:p w:rsidR="00FC10E4" w:rsidRDefault="000A7F0F">
            <w:r>
              <w:t>热桥柱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53.31</w:t>
            </w:r>
          </w:p>
        </w:tc>
        <w:tc>
          <w:tcPr>
            <w:tcW w:w="922" w:type="dxa"/>
            <w:vAlign w:val="center"/>
          </w:tcPr>
          <w:p w:rsidR="00FC10E4" w:rsidRDefault="000A7F0F">
            <w:r>
              <w:t>0.065</w:t>
            </w:r>
          </w:p>
        </w:tc>
        <w:tc>
          <w:tcPr>
            <w:tcW w:w="1305" w:type="dxa"/>
            <w:vAlign w:val="center"/>
          </w:tcPr>
          <w:p w:rsidR="00FC10E4" w:rsidRDefault="000A7F0F">
            <w:r>
              <w:t>0.50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5.08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0.75</w:t>
            </w:r>
          </w:p>
        </w:tc>
      </w:tr>
      <w:tr w:rsidR="00FC10E4">
        <w:tc>
          <w:tcPr>
            <w:tcW w:w="2948" w:type="dxa"/>
            <w:vAlign w:val="center"/>
          </w:tcPr>
          <w:p w:rsidR="00FC10E4" w:rsidRDefault="000A7F0F">
            <w:r>
              <w:t>合计</w:t>
            </w:r>
          </w:p>
        </w:tc>
        <w:tc>
          <w:tcPr>
            <w:tcW w:w="950" w:type="dxa"/>
            <w:vAlign w:val="center"/>
          </w:tcPr>
          <w:p w:rsidR="00FC10E4" w:rsidRDefault="00FC10E4"/>
        </w:tc>
        <w:tc>
          <w:tcPr>
            <w:tcW w:w="990" w:type="dxa"/>
            <w:vAlign w:val="center"/>
          </w:tcPr>
          <w:p w:rsidR="00FC10E4" w:rsidRDefault="000A7F0F">
            <w:r>
              <w:t>815.20</w:t>
            </w:r>
          </w:p>
        </w:tc>
        <w:tc>
          <w:tcPr>
            <w:tcW w:w="922" w:type="dxa"/>
            <w:vAlign w:val="center"/>
          </w:tcPr>
          <w:p w:rsidR="00FC10E4" w:rsidRDefault="000A7F0F">
            <w:r>
              <w:t>1.000</w:t>
            </w:r>
          </w:p>
        </w:tc>
        <w:tc>
          <w:tcPr>
            <w:tcW w:w="1305" w:type="dxa"/>
            <w:vAlign w:val="center"/>
          </w:tcPr>
          <w:p w:rsidR="00FC10E4" w:rsidRDefault="000A7F0F">
            <w:r>
              <w:t>0.50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5.08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0.75</w:t>
            </w:r>
          </w:p>
        </w:tc>
      </w:tr>
    </w:tbl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C10E4">
        <w:tc>
          <w:tcPr>
            <w:tcW w:w="29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FC10E4">
        <w:tc>
          <w:tcPr>
            <w:tcW w:w="2948" w:type="dxa"/>
            <w:vAlign w:val="center"/>
          </w:tcPr>
          <w:p w:rsidR="00FC10E4" w:rsidRDefault="000A7F0F">
            <w:r>
              <w:t>外墙构造一</w:t>
            </w:r>
          </w:p>
        </w:tc>
        <w:tc>
          <w:tcPr>
            <w:tcW w:w="950" w:type="dxa"/>
            <w:vAlign w:val="center"/>
          </w:tcPr>
          <w:p w:rsidR="00FC10E4" w:rsidRDefault="000A7F0F">
            <w:r>
              <w:t>主墙体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800.56</w:t>
            </w:r>
          </w:p>
        </w:tc>
        <w:tc>
          <w:tcPr>
            <w:tcW w:w="922" w:type="dxa"/>
            <w:vAlign w:val="center"/>
          </w:tcPr>
          <w:p w:rsidR="00FC10E4" w:rsidRDefault="000A7F0F">
            <w:r>
              <w:t>0.898</w:t>
            </w:r>
          </w:p>
        </w:tc>
        <w:tc>
          <w:tcPr>
            <w:tcW w:w="1305" w:type="dxa"/>
            <w:vAlign w:val="center"/>
          </w:tcPr>
          <w:p w:rsidR="00FC10E4" w:rsidRDefault="000A7F0F">
            <w:r>
              <w:t>0.50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5.08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0.75</w:t>
            </w:r>
          </w:p>
        </w:tc>
      </w:tr>
      <w:tr w:rsidR="00FC10E4">
        <w:tc>
          <w:tcPr>
            <w:tcW w:w="2948" w:type="dxa"/>
            <w:vAlign w:val="center"/>
          </w:tcPr>
          <w:p w:rsidR="00FC10E4" w:rsidRDefault="000A7F0F">
            <w:r>
              <w:t>梁柱构造一</w:t>
            </w:r>
          </w:p>
        </w:tc>
        <w:tc>
          <w:tcPr>
            <w:tcW w:w="950" w:type="dxa"/>
            <w:vAlign w:val="center"/>
          </w:tcPr>
          <w:p w:rsidR="00FC10E4" w:rsidRDefault="000A7F0F">
            <w:r>
              <w:t>热桥柱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91.39</w:t>
            </w:r>
          </w:p>
        </w:tc>
        <w:tc>
          <w:tcPr>
            <w:tcW w:w="922" w:type="dxa"/>
            <w:vAlign w:val="center"/>
          </w:tcPr>
          <w:p w:rsidR="00FC10E4" w:rsidRDefault="000A7F0F">
            <w:r>
              <w:t>0.102</w:t>
            </w:r>
          </w:p>
        </w:tc>
        <w:tc>
          <w:tcPr>
            <w:tcW w:w="1305" w:type="dxa"/>
            <w:vAlign w:val="center"/>
          </w:tcPr>
          <w:p w:rsidR="00FC10E4" w:rsidRDefault="000A7F0F">
            <w:r>
              <w:t>0.50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5.08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0.75</w:t>
            </w:r>
          </w:p>
        </w:tc>
      </w:tr>
      <w:tr w:rsidR="00FC10E4">
        <w:tc>
          <w:tcPr>
            <w:tcW w:w="2948" w:type="dxa"/>
            <w:vAlign w:val="center"/>
          </w:tcPr>
          <w:p w:rsidR="00FC10E4" w:rsidRDefault="000A7F0F">
            <w:r>
              <w:t>合计</w:t>
            </w:r>
          </w:p>
        </w:tc>
        <w:tc>
          <w:tcPr>
            <w:tcW w:w="950" w:type="dxa"/>
            <w:vAlign w:val="center"/>
          </w:tcPr>
          <w:p w:rsidR="00FC10E4" w:rsidRDefault="00FC10E4"/>
        </w:tc>
        <w:tc>
          <w:tcPr>
            <w:tcW w:w="990" w:type="dxa"/>
            <w:vAlign w:val="center"/>
          </w:tcPr>
          <w:p w:rsidR="00FC10E4" w:rsidRDefault="000A7F0F">
            <w:r>
              <w:t>891.95</w:t>
            </w:r>
          </w:p>
        </w:tc>
        <w:tc>
          <w:tcPr>
            <w:tcW w:w="922" w:type="dxa"/>
            <w:vAlign w:val="center"/>
          </w:tcPr>
          <w:p w:rsidR="00FC10E4" w:rsidRDefault="000A7F0F">
            <w:r>
              <w:t>1.000</w:t>
            </w:r>
          </w:p>
        </w:tc>
        <w:tc>
          <w:tcPr>
            <w:tcW w:w="1305" w:type="dxa"/>
            <w:vAlign w:val="center"/>
          </w:tcPr>
          <w:p w:rsidR="00FC10E4" w:rsidRDefault="000A7F0F">
            <w:r>
              <w:t>0.50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5.08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0.75</w:t>
            </w:r>
          </w:p>
        </w:tc>
      </w:tr>
    </w:tbl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C10E4">
        <w:tc>
          <w:tcPr>
            <w:tcW w:w="29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FC10E4">
        <w:tc>
          <w:tcPr>
            <w:tcW w:w="2948" w:type="dxa"/>
            <w:vAlign w:val="center"/>
          </w:tcPr>
          <w:p w:rsidR="00FC10E4" w:rsidRDefault="000A7F0F">
            <w:r>
              <w:t>外墙构造一</w:t>
            </w:r>
          </w:p>
        </w:tc>
        <w:tc>
          <w:tcPr>
            <w:tcW w:w="950" w:type="dxa"/>
            <w:vAlign w:val="center"/>
          </w:tcPr>
          <w:p w:rsidR="00FC10E4" w:rsidRDefault="000A7F0F">
            <w:r>
              <w:t>主墙体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820.12</w:t>
            </w:r>
          </w:p>
        </w:tc>
        <w:tc>
          <w:tcPr>
            <w:tcW w:w="922" w:type="dxa"/>
            <w:vAlign w:val="center"/>
          </w:tcPr>
          <w:p w:rsidR="00FC10E4" w:rsidRDefault="000A7F0F">
            <w:r>
              <w:t>0.900</w:t>
            </w:r>
          </w:p>
        </w:tc>
        <w:tc>
          <w:tcPr>
            <w:tcW w:w="1305" w:type="dxa"/>
            <w:vAlign w:val="center"/>
          </w:tcPr>
          <w:p w:rsidR="00FC10E4" w:rsidRDefault="000A7F0F">
            <w:r>
              <w:t>0.50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5.08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0.75</w:t>
            </w:r>
          </w:p>
        </w:tc>
      </w:tr>
      <w:tr w:rsidR="00FC10E4">
        <w:tc>
          <w:tcPr>
            <w:tcW w:w="2948" w:type="dxa"/>
            <w:vAlign w:val="center"/>
          </w:tcPr>
          <w:p w:rsidR="00FC10E4" w:rsidRDefault="000A7F0F">
            <w:r>
              <w:t>梁柱构造一</w:t>
            </w:r>
          </w:p>
        </w:tc>
        <w:tc>
          <w:tcPr>
            <w:tcW w:w="950" w:type="dxa"/>
            <w:vAlign w:val="center"/>
          </w:tcPr>
          <w:p w:rsidR="00FC10E4" w:rsidRDefault="000A7F0F">
            <w:r>
              <w:t>热桥柱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91.39</w:t>
            </w:r>
          </w:p>
        </w:tc>
        <w:tc>
          <w:tcPr>
            <w:tcW w:w="922" w:type="dxa"/>
            <w:vAlign w:val="center"/>
          </w:tcPr>
          <w:p w:rsidR="00FC10E4" w:rsidRDefault="000A7F0F">
            <w:r>
              <w:t>0.100</w:t>
            </w:r>
          </w:p>
        </w:tc>
        <w:tc>
          <w:tcPr>
            <w:tcW w:w="1305" w:type="dxa"/>
            <w:vAlign w:val="center"/>
          </w:tcPr>
          <w:p w:rsidR="00FC10E4" w:rsidRDefault="000A7F0F">
            <w:r>
              <w:t>0.50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5.08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0.75</w:t>
            </w:r>
          </w:p>
        </w:tc>
      </w:tr>
      <w:tr w:rsidR="00FC10E4">
        <w:tc>
          <w:tcPr>
            <w:tcW w:w="2948" w:type="dxa"/>
            <w:vAlign w:val="center"/>
          </w:tcPr>
          <w:p w:rsidR="00FC10E4" w:rsidRDefault="000A7F0F">
            <w:r>
              <w:t>合计</w:t>
            </w:r>
          </w:p>
        </w:tc>
        <w:tc>
          <w:tcPr>
            <w:tcW w:w="950" w:type="dxa"/>
            <w:vAlign w:val="center"/>
          </w:tcPr>
          <w:p w:rsidR="00FC10E4" w:rsidRDefault="00FC10E4"/>
        </w:tc>
        <w:tc>
          <w:tcPr>
            <w:tcW w:w="990" w:type="dxa"/>
            <w:vAlign w:val="center"/>
          </w:tcPr>
          <w:p w:rsidR="00FC10E4" w:rsidRDefault="000A7F0F">
            <w:r>
              <w:t>911.51</w:t>
            </w:r>
          </w:p>
        </w:tc>
        <w:tc>
          <w:tcPr>
            <w:tcW w:w="922" w:type="dxa"/>
            <w:vAlign w:val="center"/>
          </w:tcPr>
          <w:p w:rsidR="00FC10E4" w:rsidRDefault="000A7F0F">
            <w:r>
              <w:t>1.000</w:t>
            </w:r>
          </w:p>
        </w:tc>
        <w:tc>
          <w:tcPr>
            <w:tcW w:w="1305" w:type="dxa"/>
            <w:vAlign w:val="center"/>
          </w:tcPr>
          <w:p w:rsidR="00FC10E4" w:rsidRDefault="000A7F0F">
            <w:r>
              <w:t>0.50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5.08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0.75</w:t>
            </w:r>
          </w:p>
        </w:tc>
      </w:tr>
    </w:tbl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C10E4">
        <w:tc>
          <w:tcPr>
            <w:tcW w:w="29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FC10E4">
        <w:tc>
          <w:tcPr>
            <w:tcW w:w="2948" w:type="dxa"/>
            <w:vAlign w:val="center"/>
          </w:tcPr>
          <w:p w:rsidR="00FC10E4" w:rsidRDefault="000A7F0F">
            <w:r>
              <w:t>外墙构造一</w:t>
            </w:r>
          </w:p>
        </w:tc>
        <w:tc>
          <w:tcPr>
            <w:tcW w:w="950" w:type="dxa"/>
            <w:vAlign w:val="center"/>
          </w:tcPr>
          <w:p w:rsidR="00FC10E4" w:rsidRDefault="000A7F0F">
            <w:r>
              <w:t>主墙体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3101.25</w:t>
            </w:r>
          </w:p>
        </w:tc>
        <w:tc>
          <w:tcPr>
            <w:tcW w:w="922" w:type="dxa"/>
            <w:vAlign w:val="center"/>
          </w:tcPr>
          <w:p w:rsidR="00FC10E4" w:rsidRDefault="000A7F0F">
            <w:r>
              <w:t>0.915</w:t>
            </w:r>
          </w:p>
        </w:tc>
        <w:tc>
          <w:tcPr>
            <w:tcW w:w="1305" w:type="dxa"/>
            <w:vAlign w:val="center"/>
          </w:tcPr>
          <w:p w:rsidR="00FC10E4" w:rsidRDefault="000A7F0F">
            <w:r>
              <w:t>0.50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5.08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0.75</w:t>
            </w:r>
          </w:p>
        </w:tc>
      </w:tr>
      <w:tr w:rsidR="00FC10E4">
        <w:tc>
          <w:tcPr>
            <w:tcW w:w="2948" w:type="dxa"/>
            <w:vAlign w:val="center"/>
          </w:tcPr>
          <w:p w:rsidR="00FC10E4" w:rsidRDefault="000A7F0F">
            <w:r>
              <w:t>梁柱构造一</w:t>
            </w:r>
          </w:p>
        </w:tc>
        <w:tc>
          <w:tcPr>
            <w:tcW w:w="950" w:type="dxa"/>
            <w:vAlign w:val="center"/>
          </w:tcPr>
          <w:p w:rsidR="00FC10E4" w:rsidRDefault="000A7F0F">
            <w:r>
              <w:t>热桥柱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289.41</w:t>
            </w:r>
          </w:p>
        </w:tc>
        <w:tc>
          <w:tcPr>
            <w:tcW w:w="922" w:type="dxa"/>
            <w:vAlign w:val="center"/>
          </w:tcPr>
          <w:p w:rsidR="00FC10E4" w:rsidRDefault="000A7F0F">
            <w:r>
              <w:t>0.085</w:t>
            </w:r>
          </w:p>
        </w:tc>
        <w:tc>
          <w:tcPr>
            <w:tcW w:w="1305" w:type="dxa"/>
            <w:vAlign w:val="center"/>
          </w:tcPr>
          <w:p w:rsidR="00FC10E4" w:rsidRDefault="000A7F0F">
            <w:r>
              <w:t>0.50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5.08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0.75</w:t>
            </w:r>
          </w:p>
        </w:tc>
      </w:tr>
      <w:tr w:rsidR="00FC10E4">
        <w:tc>
          <w:tcPr>
            <w:tcW w:w="2948" w:type="dxa"/>
            <w:vAlign w:val="center"/>
          </w:tcPr>
          <w:p w:rsidR="00FC10E4" w:rsidRDefault="000A7F0F">
            <w:r>
              <w:t>合计</w:t>
            </w:r>
          </w:p>
        </w:tc>
        <w:tc>
          <w:tcPr>
            <w:tcW w:w="950" w:type="dxa"/>
            <w:vAlign w:val="center"/>
          </w:tcPr>
          <w:p w:rsidR="00FC10E4" w:rsidRDefault="00FC10E4"/>
        </w:tc>
        <w:tc>
          <w:tcPr>
            <w:tcW w:w="990" w:type="dxa"/>
            <w:vAlign w:val="center"/>
          </w:tcPr>
          <w:p w:rsidR="00FC10E4" w:rsidRDefault="000A7F0F">
            <w:r>
              <w:t>3390.66</w:t>
            </w:r>
          </w:p>
        </w:tc>
        <w:tc>
          <w:tcPr>
            <w:tcW w:w="922" w:type="dxa"/>
            <w:vAlign w:val="center"/>
          </w:tcPr>
          <w:p w:rsidR="00FC10E4" w:rsidRDefault="000A7F0F">
            <w:r>
              <w:t>1.000</w:t>
            </w:r>
          </w:p>
        </w:tc>
        <w:tc>
          <w:tcPr>
            <w:tcW w:w="1305" w:type="dxa"/>
            <w:vAlign w:val="center"/>
          </w:tcPr>
          <w:p w:rsidR="00FC10E4" w:rsidRDefault="000A7F0F">
            <w:r>
              <w:t>0.50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5.08</w:t>
            </w:r>
          </w:p>
        </w:tc>
        <w:tc>
          <w:tcPr>
            <w:tcW w:w="1107" w:type="dxa"/>
            <w:vAlign w:val="center"/>
          </w:tcPr>
          <w:p w:rsidR="00FC10E4" w:rsidRDefault="000A7F0F">
            <w:r>
              <w:t>0.75</w:t>
            </w:r>
          </w:p>
        </w:tc>
      </w:tr>
    </w:tbl>
    <w:p w:rsidR="00FC10E4" w:rsidRDefault="000A7F0F">
      <w:pPr>
        <w:pStyle w:val="2"/>
        <w:widowControl w:val="0"/>
        <w:rPr>
          <w:kern w:val="2"/>
        </w:rPr>
      </w:pPr>
      <w:bookmarkStart w:id="53" w:name="_Toc185504222"/>
      <w:r>
        <w:rPr>
          <w:kern w:val="2"/>
        </w:rPr>
        <w:t>外窗热工</w:t>
      </w:r>
      <w:bookmarkEnd w:id="53"/>
    </w:p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54" w:name="_Toc185504223"/>
      <w:r>
        <w:rPr>
          <w:kern w:val="2"/>
          <w:szCs w:val="24"/>
        </w:rPr>
        <w:t>外窗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435"/>
        <w:gridCol w:w="792"/>
        <w:gridCol w:w="792"/>
        <w:gridCol w:w="939"/>
        <w:gridCol w:w="939"/>
        <w:gridCol w:w="939"/>
        <w:gridCol w:w="1704"/>
      </w:tblGrid>
      <w:tr w:rsidR="00FC10E4">
        <w:tc>
          <w:tcPr>
            <w:tcW w:w="79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序号</w:t>
            </w:r>
          </w:p>
        </w:tc>
        <w:tc>
          <w:tcPr>
            <w:tcW w:w="243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构造名称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构造编号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传热系数</w:t>
            </w:r>
          </w:p>
        </w:tc>
        <w:tc>
          <w:tcPr>
            <w:tcW w:w="939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夏季太阳得热系数</w:t>
            </w:r>
          </w:p>
        </w:tc>
        <w:tc>
          <w:tcPr>
            <w:tcW w:w="939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冬季太阳得热系数</w:t>
            </w:r>
          </w:p>
        </w:tc>
        <w:tc>
          <w:tcPr>
            <w:tcW w:w="939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可见光透射比</w:t>
            </w:r>
          </w:p>
        </w:tc>
        <w:tc>
          <w:tcPr>
            <w:tcW w:w="170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数据来源</w:t>
            </w:r>
          </w:p>
        </w:tc>
      </w:tr>
      <w:tr w:rsidR="00FC10E4">
        <w:tc>
          <w:tcPr>
            <w:tcW w:w="792" w:type="dxa"/>
            <w:vMerge w:val="restart"/>
            <w:vAlign w:val="center"/>
          </w:tcPr>
          <w:p w:rsidR="00FC10E4" w:rsidRDefault="000A7F0F">
            <w:r>
              <w:t>1</w:t>
            </w:r>
          </w:p>
        </w:tc>
        <w:tc>
          <w:tcPr>
            <w:tcW w:w="2433" w:type="dxa"/>
            <w:vMerge w:val="restart"/>
            <w:vAlign w:val="center"/>
          </w:tcPr>
          <w:p w:rsidR="00FC10E4" w:rsidRDefault="000A7F0F">
            <w:r>
              <w:t>隔热金属型材</w:t>
            </w:r>
            <w:r>
              <w:t>(</w:t>
            </w:r>
            <w:r>
              <w:t>窗框比</w:t>
            </w:r>
            <w:r>
              <w:t>20%) 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</w:p>
        </w:tc>
        <w:tc>
          <w:tcPr>
            <w:tcW w:w="792" w:type="dxa"/>
            <w:vAlign w:val="center"/>
          </w:tcPr>
          <w:p w:rsidR="00FC10E4" w:rsidRDefault="000A7F0F">
            <w:r>
              <w:t>65</w:t>
            </w:r>
          </w:p>
        </w:tc>
        <w:tc>
          <w:tcPr>
            <w:tcW w:w="792" w:type="dxa"/>
            <w:vAlign w:val="center"/>
          </w:tcPr>
          <w:p w:rsidR="00FC10E4" w:rsidRDefault="000A7F0F">
            <w:r>
              <w:t>2.10</w:t>
            </w:r>
          </w:p>
        </w:tc>
        <w:tc>
          <w:tcPr>
            <w:tcW w:w="939" w:type="dxa"/>
            <w:vAlign w:val="center"/>
          </w:tcPr>
          <w:p w:rsidR="00FC10E4" w:rsidRDefault="000A7F0F">
            <w:r>
              <w:t>0.35</w:t>
            </w:r>
          </w:p>
        </w:tc>
        <w:tc>
          <w:tcPr>
            <w:tcW w:w="939" w:type="dxa"/>
            <w:vAlign w:val="center"/>
          </w:tcPr>
          <w:p w:rsidR="00FC10E4" w:rsidRDefault="000A7F0F">
            <w:r>
              <w:t>0.35</w:t>
            </w:r>
          </w:p>
        </w:tc>
        <w:tc>
          <w:tcPr>
            <w:tcW w:w="939" w:type="dxa"/>
            <w:vAlign w:val="center"/>
          </w:tcPr>
          <w:p w:rsidR="00FC10E4" w:rsidRDefault="000A7F0F">
            <w:r>
              <w:t>0.620</w:t>
            </w:r>
          </w:p>
        </w:tc>
        <w:tc>
          <w:tcPr>
            <w:tcW w:w="1703" w:type="dxa"/>
            <w:vAlign w:val="center"/>
          </w:tcPr>
          <w:p w:rsidR="00FC10E4" w:rsidRDefault="000A7F0F">
            <w:r>
              <w:t>四川居建导则</w:t>
            </w:r>
            <w:r>
              <w:t>2017</w:t>
            </w:r>
          </w:p>
        </w:tc>
      </w:tr>
      <w:tr w:rsidR="00FC10E4">
        <w:tc>
          <w:tcPr>
            <w:tcW w:w="792" w:type="dxa"/>
            <w:vMerge/>
            <w:vAlign w:val="center"/>
          </w:tcPr>
          <w:p w:rsidR="00FC10E4" w:rsidRDefault="00FC10E4"/>
        </w:tc>
        <w:tc>
          <w:tcPr>
            <w:tcW w:w="2433" w:type="dxa"/>
            <w:vMerge/>
            <w:vAlign w:val="center"/>
          </w:tcPr>
          <w:p w:rsidR="00FC10E4" w:rsidRDefault="00FC10E4"/>
        </w:tc>
        <w:tc>
          <w:tcPr>
            <w:tcW w:w="6104" w:type="dxa"/>
            <w:gridSpan w:val="6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窗编号</w:t>
            </w:r>
          </w:p>
        </w:tc>
      </w:tr>
      <w:tr w:rsidR="00FC10E4">
        <w:tc>
          <w:tcPr>
            <w:tcW w:w="792" w:type="dxa"/>
            <w:vMerge/>
            <w:vAlign w:val="center"/>
          </w:tcPr>
          <w:p w:rsidR="00FC10E4" w:rsidRDefault="00FC10E4"/>
        </w:tc>
        <w:tc>
          <w:tcPr>
            <w:tcW w:w="2433" w:type="dxa"/>
            <w:vMerge/>
            <w:vAlign w:val="center"/>
          </w:tcPr>
          <w:p w:rsidR="00FC10E4" w:rsidRDefault="00FC10E4"/>
        </w:tc>
        <w:tc>
          <w:tcPr>
            <w:tcW w:w="6104" w:type="dxa"/>
            <w:gridSpan w:val="6"/>
            <w:vAlign w:val="center"/>
          </w:tcPr>
          <w:p w:rsidR="00FC10E4" w:rsidRDefault="000A7F0F">
            <w:r>
              <w:t>幕墙</w:t>
            </w:r>
          </w:p>
        </w:tc>
      </w:tr>
      <w:tr w:rsidR="00FC10E4">
        <w:tc>
          <w:tcPr>
            <w:tcW w:w="792" w:type="dxa"/>
            <w:vMerge w:val="restart"/>
            <w:vAlign w:val="center"/>
          </w:tcPr>
          <w:p w:rsidR="00FC10E4" w:rsidRDefault="000A7F0F">
            <w:r>
              <w:t>2</w:t>
            </w:r>
          </w:p>
        </w:tc>
        <w:tc>
          <w:tcPr>
            <w:tcW w:w="2433" w:type="dxa"/>
            <w:vMerge w:val="restart"/>
            <w:vAlign w:val="center"/>
          </w:tcPr>
          <w:p w:rsidR="00FC10E4" w:rsidRDefault="000A7F0F">
            <w:r>
              <w:t>170</w:t>
            </w:r>
            <w:r>
              <w:t>系列内平开外百叶遮阳一体化集成窗</w:t>
            </w:r>
            <w:r>
              <w:t>[5Low-E+6A+5+</w:t>
            </w:r>
            <w:r>
              <w:t>外百叶</w:t>
            </w:r>
            <w:r>
              <w:t>]</w:t>
            </w:r>
          </w:p>
        </w:tc>
        <w:tc>
          <w:tcPr>
            <w:tcW w:w="792" w:type="dxa"/>
            <w:vAlign w:val="center"/>
          </w:tcPr>
          <w:p w:rsidR="00FC10E4" w:rsidRDefault="000A7F0F">
            <w:r>
              <w:t>18</w:t>
            </w:r>
          </w:p>
        </w:tc>
        <w:tc>
          <w:tcPr>
            <w:tcW w:w="792" w:type="dxa"/>
            <w:vAlign w:val="center"/>
          </w:tcPr>
          <w:p w:rsidR="00FC10E4" w:rsidRDefault="000A7F0F">
            <w:r>
              <w:t>2.40</w:t>
            </w:r>
          </w:p>
        </w:tc>
        <w:tc>
          <w:tcPr>
            <w:tcW w:w="939" w:type="dxa"/>
            <w:vAlign w:val="center"/>
          </w:tcPr>
          <w:p w:rsidR="00FC10E4" w:rsidRDefault="000A7F0F">
            <w:r>
              <w:t>0.17</w:t>
            </w:r>
          </w:p>
        </w:tc>
        <w:tc>
          <w:tcPr>
            <w:tcW w:w="939" w:type="dxa"/>
            <w:vAlign w:val="center"/>
          </w:tcPr>
          <w:p w:rsidR="00FC10E4" w:rsidRDefault="000A7F0F">
            <w:r>
              <w:t>0.52</w:t>
            </w:r>
          </w:p>
        </w:tc>
        <w:tc>
          <w:tcPr>
            <w:tcW w:w="939" w:type="dxa"/>
            <w:vAlign w:val="center"/>
          </w:tcPr>
          <w:p w:rsidR="00FC10E4" w:rsidRDefault="000A7F0F">
            <w:r>
              <w:t>0.720</w:t>
            </w:r>
          </w:p>
        </w:tc>
        <w:tc>
          <w:tcPr>
            <w:tcW w:w="1703" w:type="dxa"/>
            <w:vAlign w:val="center"/>
          </w:tcPr>
          <w:p w:rsidR="00FC10E4" w:rsidRDefault="000A7F0F">
            <w:r>
              <w:t>建筑节能门窗</w:t>
            </w:r>
            <w:r>
              <w:t xml:space="preserve"> 16J607</w:t>
            </w:r>
          </w:p>
        </w:tc>
      </w:tr>
      <w:tr w:rsidR="00FC10E4">
        <w:tc>
          <w:tcPr>
            <w:tcW w:w="792" w:type="dxa"/>
            <w:vMerge/>
            <w:vAlign w:val="center"/>
          </w:tcPr>
          <w:p w:rsidR="00FC10E4" w:rsidRDefault="00FC10E4"/>
        </w:tc>
        <w:tc>
          <w:tcPr>
            <w:tcW w:w="2433" w:type="dxa"/>
            <w:vMerge/>
            <w:vAlign w:val="center"/>
          </w:tcPr>
          <w:p w:rsidR="00FC10E4" w:rsidRDefault="00FC10E4"/>
        </w:tc>
        <w:tc>
          <w:tcPr>
            <w:tcW w:w="6104" w:type="dxa"/>
            <w:gridSpan w:val="6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窗编号</w:t>
            </w:r>
          </w:p>
        </w:tc>
      </w:tr>
      <w:tr w:rsidR="00FC10E4">
        <w:tc>
          <w:tcPr>
            <w:tcW w:w="792" w:type="dxa"/>
            <w:vMerge/>
            <w:vAlign w:val="center"/>
          </w:tcPr>
          <w:p w:rsidR="00FC10E4" w:rsidRDefault="00FC10E4"/>
        </w:tc>
        <w:tc>
          <w:tcPr>
            <w:tcW w:w="2433" w:type="dxa"/>
            <w:vMerge/>
            <w:vAlign w:val="center"/>
          </w:tcPr>
          <w:p w:rsidR="00FC10E4" w:rsidRDefault="00FC10E4"/>
        </w:tc>
        <w:tc>
          <w:tcPr>
            <w:tcW w:w="6104" w:type="dxa"/>
            <w:gridSpan w:val="6"/>
            <w:vAlign w:val="center"/>
          </w:tcPr>
          <w:p w:rsidR="00FC10E4" w:rsidRDefault="000A7F0F">
            <w:r>
              <w:t>C0915</w:t>
            </w:r>
            <w:r>
              <w:t>，</w:t>
            </w:r>
            <w:r>
              <w:t>C3015</w:t>
            </w:r>
            <w:r>
              <w:t>，</w:t>
            </w:r>
            <w:r>
              <w:t>C3615</w:t>
            </w:r>
            <w:r>
              <w:t>，</w:t>
            </w:r>
            <w:r>
              <w:t>C2415</w:t>
            </w:r>
          </w:p>
        </w:tc>
      </w:tr>
    </w:tbl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55" w:name="_Toc185504224"/>
      <w:r>
        <w:rPr>
          <w:kern w:val="2"/>
          <w:szCs w:val="24"/>
        </w:rPr>
        <w:t>外遮阳类型</w:t>
      </w:r>
      <w:bookmarkEnd w:id="55"/>
    </w:p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有中置遮阳</w:t>
      </w:r>
      <w:r>
        <w:rPr>
          <w:kern w:val="2"/>
          <w:szCs w:val="24"/>
          <w:lang w:val="en-US"/>
        </w:rPr>
        <w:t>.</w:t>
      </w:r>
    </w:p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56" w:name="_Toc185504225"/>
      <w:r>
        <w:rPr>
          <w:kern w:val="2"/>
          <w:szCs w:val="24"/>
        </w:rPr>
        <w:t>总体热工性能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FC10E4"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夏季综合</w:t>
            </w:r>
            <w:r>
              <w:br/>
            </w:r>
            <w:r>
              <w:t>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冬季综合</w:t>
            </w:r>
            <w:r>
              <w:br/>
            </w:r>
            <w:r>
              <w:t>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结论</w:t>
            </w:r>
          </w:p>
        </w:tc>
      </w:tr>
      <w:tr w:rsidR="00FC10E4"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r>
              <w:t>南向</w:t>
            </w:r>
          </w:p>
        </w:tc>
        <w:tc>
          <w:tcPr>
            <w:tcW w:w="792" w:type="dxa"/>
            <w:vAlign w:val="center"/>
          </w:tcPr>
          <w:p w:rsidR="00FC10E4" w:rsidRDefault="000A7F0F">
            <w:r>
              <w:t>180.00</w:t>
            </w:r>
          </w:p>
        </w:tc>
        <w:tc>
          <w:tcPr>
            <w:tcW w:w="792" w:type="dxa"/>
            <w:vAlign w:val="center"/>
          </w:tcPr>
          <w:p w:rsidR="00FC10E4" w:rsidRDefault="000A7F0F">
            <w:r>
              <w:t>2.40</w:t>
            </w:r>
          </w:p>
        </w:tc>
        <w:tc>
          <w:tcPr>
            <w:tcW w:w="1245" w:type="dxa"/>
            <w:vAlign w:val="center"/>
          </w:tcPr>
          <w:p w:rsidR="00FC10E4" w:rsidRDefault="000A7F0F">
            <w:r>
              <w:t>0.17</w:t>
            </w:r>
          </w:p>
        </w:tc>
        <w:tc>
          <w:tcPr>
            <w:tcW w:w="1245" w:type="dxa"/>
            <w:vAlign w:val="center"/>
          </w:tcPr>
          <w:p w:rsidR="00FC10E4" w:rsidRDefault="000A7F0F">
            <w:r>
              <w:t>0.52</w:t>
            </w:r>
          </w:p>
        </w:tc>
        <w:tc>
          <w:tcPr>
            <w:tcW w:w="905" w:type="dxa"/>
            <w:vAlign w:val="center"/>
          </w:tcPr>
          <w:p w:rsidR="00FC10E4" w:rsidRDefault="000A7F0F">
            <w:r>
              <w:t>0.19</w:t>
            </w:r>
          </w:p>
        </w:tc>
        <w:tc>
          <w:tcPr>
            <w:tcW w:w="2258" w:type="dxa"/>
            <w:vAlign w:val="center"/>
          </w:tcPr>
          <w:p w:rsidR="00FC10E4" w:rsidRDefault="000A7F0F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:rsidR="00FC10E4" w:rsidRDefault="000A7F0F">
            <w:r>
              <w:t>不需要</w:t>
            </w:r>
          </w:p>
        </w:tc>
      </w:tr>
      <w:tr w:rsidR="00FC10E4"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r>
              <w:t>北向</w:t>
            </w:r>
          </w:p>
        </w:tc>
        <w:tc>
          <w:tcPr>
            <w:tcW w:w="792" w:type="dxa"/>
            <w:vAlign w:val="center"/>
          </w:tcPr>
          <w:p w:rsidR="00FC10E4" w:rsidRDefault="000A7F0F">
            <w:r>
              <w:t>136.80</w:t>
            </w:r>
          </w:p>
        </w:tc>
        <w:tc>
          <w:tcPr>
            <w:tcW w:w="792" w:type="dxa"/>
            <w:vAlign w:val="center"/>
          </w:tcPr>
          <w:p w:rsidR="00FC10E4" w:rsidRDefault="000A7F0F">
            <w:r>
              <w:t>2.40</w:t>
            </w:r>
          </w:p>
        </w:tc>
        <w:tc>
          <w:tcPr>
            <w:tcW w:w="1245" w:type="dxa"/>
            <w:vAlign w:val="center"/>
          </w:tcPr>
          <w:p w:rsidR="00FC10E4" w:rsidRDefault="000A7F0F">
            <w:r>
              <w:t>0.17</w:t>
            </w:r>
          </w:p>
        </w:tc>
        <w:tc>
          <w:tcPr>
            <w:tcW w:w="1245" w:type="dxa"/>
            <w:vAlign w:val="center"/>
          </w:tcPr>
          <w:p w:rsidR="00FC10E4" w:rsidRDefault="000A7F0F">
            <w:r>
              <w:t>0.52</w:t>
            </w:r>
          </w:p>
        </w:tc>
        <w:tc>
          <w:tcPr>
            <w:tcW w:w="905" w:type="dxa"/>
            <w:vAlign w:val="center"/>
          </w:tcPr>
          <w:p w:rsidR="00FC10E4" w:rsidRDefault="000A7F0F">
            <w:r>
              <w:t>0.14</w:t>
            </w:r>
          </w:p>
        </w:tc>
        <w:tc>
          <w:tcPr>
            <w:tcW w:w="2258" w:type="dxa"/>
            <w:vAlign w:val="center"/>
          </w:tcPr>
          <w:p w:rsidR="00FC10E4" w:rsidRDefault="000A7F0F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:rsidR="00FC10E4" w:rsidRDefault="000A7F0F">
            <w:r>
              <w:t>不需要</w:t>
            </w:r>
          </w:p>
        </w:tc>
      </w:tr>
      <w:tr w:rsidR="00FC10E4"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r>
              <w:t>东向</w:t>
            </w:r>
          </w:p>
        </w:tc>
        <w:tc>
          <w:tcPr>
            <w:tcW w:w="792" w:type="dxa"/>
            <w:vAlign w:val="center"/>
          </w:tcPr>
          <w:p w:rsidR="00FC10E4" w:rsidRDefault="000A7F0F">
            <w:r>
              <w:t>554.68</w:t>
            </w:r>
          </w:p>
        </w:tc>
        <w:tc>
          <w:tcPr>
            <w:tcW w:w="792" w:type="dxa"/>
            <w:vAlign w:val="center"/>
          </w:tcPr>
          <w:p w:rsidR="00FC10E4" w:rsidRDefault="000A7F0F">
            <w:r>
              <w:t>2.16</w:t>
            </w:r>
          </w:p>
        </w:tc>
        <w:tc>
          <w:tcPr>
            <w:tcW w:w="1245" w:type="dxa"/>
            <w:vAlign w:val="center"/>
          </w:tcPr>
          <w:p w:rsidR="00FC10E4" w:rsidRDefault="000A7F0F">
            <w:r>
              <w:t>0.31</w:t>
            </w:r>
          </w:p>
        </w:tc>
        <w:tc>
          <w:tcPr>
            <w:tcW w:w="1245" w:type="dxa"/>
            <w:vAlign w:val="center"/>
          </w:tcPr>
          <w:p w:rsidR="00FC10E4" w:rsidRDefault="000A7F0F">
            <w:r>
              <w:t>0.38</w:t>
            </w:r>
          </w:p>
        </w:tc>
        <w:tc>
          <w:tcPr>
            <w:tcW w:w="905" w:type="dxa"/>
            <w:vAlign w:val="center"/>
          </w:tcPr>
          <w:p w:rsidR="00FC10E4" w:rsidRDefault="000A7F0F">
            <w:r>
              <w:t>0.38</w:t>
            </w:r>
          </w:p>
        </w:tc>
        <w:tc>
          <w:tcPr>
            <w:tcW w:w="2258" w:type="dxa"/>
            <w:vAlign w:val="center"/>
          </w:tcPr>
          <w:p w:rsidR="00FC10E4" w:rsidRDefault="000A7F0F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:rsidR="00FC10E4" w:rsidRDefault="000A7F0F">
            <w:r>
              <w:t>不需要</w:t>
            </w:r>
          </w:p>
        </w:tc>
      </w:tr>
      <w:tr w:rsidR="00FC10E4"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r>
              <w:lastRenderedPageBreak/>
              <w:t>西向</w:t>
            </w:r>
          </w:p>
        </w:tc>
        <w:tc>
          <w:tcPr>
            <w:tcW w:w="792" w:type="dxa"/>
            <w:vAlign w:val="center"/>
          </w:tcPr>
          <w:p w:rsidR="00FC10E4" w:rsidRDefault="000A7F0F">
            <w:r>
              <w:t>545.20</w:t>
            </w:r>
          </w:p>
        </w:tc>
        <w:tc>
          <w:tcPr>
            <w:tcW w:w="792" w:type="dxa"/>
            <w:vAlign w:val="center"/>
          </w:tcPr>
          <w:p w:rsidR="00FC10E4" w:rsidRDefault="000A7F0F">
            <w:r>
              <w:t>2.15</w:t>
            </w:r>
          </w:p>
        </w:tc>
        <w:tc>
          <w:tcPr>
            <w:tcW w:w="1245" w:type="dxa"/>
            <w:vAlign w:val="center"/>
          </w:tcPr>
          <w:p w:rsidR="00FC10E4" w:rsidRDefault="000A7F0F">
            <w:r>
              <w:t>0.32</w:t>
            </w:r>
          </w:p>
        </w:tc>
        <w:tc>
          <w:tcPr>
            <w:tcW w:w="1245" w:type="dxa"/>
            <w:vAlign w:val="center"/>
          </w:tcPr>
          <w:p w:rsidR="00FC10E4" w:rsidRDefault="000A7F0F">
            <w:r>
              <w:t>0.38</w:t>
            </w:r>
          </w:p>
        </w:tc>
        <w:tc>
          <w:tcPr>
            <w:tcW w:w="905" w:type="dxa"/>
            <w:vAlign w:val="center"/>
          </w:tcPr>
          <w:p w:rsidR="00FC10E4" w:rsidRDefault="000A7F0F">
            <w:r>
              <w:t>0.37</w:t>
            </w:r>
          </w:p>
        </w:tc>
        <w:tc>
          <w:tcPr>
            <w:tcW w:w="2258" w:type="dxa"/>
            <w:vAlign w:val="center"/>
          </w:tcPr>
          <w:p w:rsidR="00FC10E4" w:rsidRDefault="000A7F0F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:rsidR="00FC10E4" w:rsidRDefault="000A7F0F">
            <w:r>
              <w:t>不需要</w:t>
            </w:r>
          </w:p>
        </w:tc>
      </w:tr>
      <w:tr w:rsidR="00FC10E4"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r>
              <w:t>综合平均</w:t>
            </w:r>
          </w:p>
        </w:tc>
        <w:tc>
          <w:tcPr>
            <w:tcW w:w="792" w:type="dxa"/>
            <w:vAlign w:val="center"/>
          </w:tcPr>
          <w:p w:rsidR="00FC10E4" w:rsidRDefault="000A7F0F">
            <w:r>
              <w:t>1416.69</w:t>
            </w:r>
          </w:p>
        </w:tc>
        <w:tc>
          <w:tcPr>
            <w:tcW w:w="792" w:type="dxa"/>
            <w:vAlign w:val="center"/>
          </w:tcPr>
          <w:p w:rsidR="00FC10E4" w:rsidRDefault="000A7F0F">
            <w:r>
              <w:t>2.21</w:t>
            </w:r>
          </w:p>
        </w:tc>
        <w:tc>
          <w:tcPr>
            <w:tcW w:w="1245" w:type="dxa"/>
            <w:vAlign w:val="center"/>
          </w:tcPr>
          <w:p w:rsidR="00FC10E4" w:rsidRDefault="000A7F0F">
            <w:r>
              <w:t>0.28</w:t>
            </w:r>
          </w:p>
        </w:tc>
        <w:tc>
          <w:tcPr>
            <w:tcW w:w="1245" w:type="dxa"/>
            <w:vAlign w:val="center"/>
          </w:tcPr>
          <w:p w:rsidR="00FC10E4" w:rsidRDefault="000A7F0F">
            <w:r>
              <w:t>0.41</w:t>
            </w:r>
          </w:p>
        </w:tc>
        <w:tc>
          <w:tcPr>
            <w:tcW w:w="905" w:type="dxa"/>
            <w:vAlign w:val="center"/>
          </w:tcPr>
          <w:p w:rsidR="00FC10E4" w:rsidRDefault="000A7F0F">
            <w:r>
              <w:t>0.29</w:t>
            </w:r>
          </w:p>
        </w:tc>
        <w:tc>
          <w:tcPr>
            <w:tcW w:w="2258" w:type="dxa"/>
            <w:vAlign w:val="center"/>
          </w:tcPr>
          <w:p w:rsidR="00FC10E4" w:rsidRDefault="00FC10E4"/>
        </w:tc>
        <w:tc>
          <w:tcPr>
            <w:tcW w:w="962" w:type="dxa"/>
            <w:vAlign w:val="center"/>
          </w:tcPr>
          <w:p w:rsidR="00FC10E4" w:rsidRDefault="00FC10E4"/>
        </w:tc>
      </w:tr>
      <w:tr w:rsidR="00FC10E4"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:rsidR="00FC10E4" w:rsidRDefault="000A7F0F">
            <w:r>
              <w:t>《近零能耗建筑技术标准》</w:t>
            </w:r>
            <w:r>
              <w:t>(GB/T51350-2019)</w:t>
            </w:r>
            <w:r>
              <w:t>第</w:t>
            </w:r>
            <w:r>
              <w:t>6.1.5</w:t>
            </w:r>
            <w:r>
              <w:t>条</w:t>
            </w:r>
          </w:p>
        </w:tc>
      </w:tr>
      <w:tr w:rsidR="00FC10E4"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:rsidR="00FC10E4" w:rsidRDefault="000A7F0F">
            <w:r>
              <w:t>K</w:t>
            </w:r>
            <w:r>
              <w:t>和</w:t>
            </w:r>
            <w:r>
              <w:t>SHGC</w:t>
            </w:r>
            <w:r>
              <w:t>值可按表</w:t>
            </w:r>
            <w:r>
              <w:t>6.1.5-2</w:t>
            </w:r>
            <w:r>
              <w:t>选取</w:t>
            </w:r>
          </w:p>
        </w:tc>
      </w:tr>
      <w:tr w:rsidR="00FC10E4"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:rsidR="00FC10E4" w:rsidRDefault="000A7F0F">
            <w:r>
              <w:t>不需要</w:t>
            </w:r>
          </w:p>
        </w:tc>
      </w:tr>
    </w:tbl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:rsidR="00FC10E4" w:rsidRDefault="000A7F0F">
      <w:pPr>
        <w:pStyle w:val="2"/>
        <w:widowControl w:val="0"/>
        <w:rPr>
          <w:kern w:val="2"/>
        </w:rPr>
      </w:pPr>
      <w:bookmarkStart w:id="57" w:name="_Toc185504226"/>
      <w:r>
        <w:rPr>
          <w:kern w:val="2"/>
        </w:rPr>
        <w:t>外窗气密性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C10E4">
        <w:tc>
          <w:tcPr>
            <w:tcW w:w="2263" w:type="dxa"/>
            <w:shd w:val="clear" w:color="auto" w:fill="E6E6E6"/>
            <w:vAlign w:val="center"/>
          </w:tcPr>
          <w:p w:rsidR="00FC10E4" w:rsidRDefault="000A7F0F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FC10E4" w:rsidRDefault="000A7F0F">
            <w:r>
              <w:t>6</w:t>
            </w:r>
            <w:r>
              <w:t>级（窗编号：</w:t>
            </w:r>
            <w:r>
              <w:t>C0915</w:t>
            </w:r>
            <w:r>
              <w:t>）</w:t>
            </w:r>
          </w:p>
        </w:tc>
      </w:tr>
      <w:tr w:rsidR="00FC10E4">
        <w:tc>
          <w:tcPr>
            <w:tcW w:w="2263" w:type="dxa"/>
            <w:shd w:val="clear" w:color="auto" w:fill="E6E6E6"/>
            <w:vAlign w:val="center"/>
          </w:tcPr>
          <w:p w:rsidR="00FC10E4" w:rsidRDefault="000A7F0F">
            <w:r>
              <w:t>外窗气密性措施</w:t>
            </w:r>
          </w:p>
        </w:tc>
        <w:tc>
          <w:tcPr>
            <w:tcW w:w="7069" w:type="dxa"/>
            <w:vAlign w:val="center"/>
          </w:tcPr>
          <w:p w:rsidR="00FC10E4" w:rsidRDefault="00FC10E4"/>
        </w:tc>
      </w:tr>
      <w:tr w:rsidR="00FC10E4">
        <w:tc>
          <w:tcPr>
            <w:tcW w:w="2263" w:type="dxa"/>
            <w:shd w:val="clear" w:color="auto" w:fill="E6E6E6"/>
            <w:vAlign w:val="center"/>
          </w:tcPr>
          <w:p w:rsidR="00FC10E4" w:rsidRDefault="000A7F0F">
            <w:r>
              <w:t>标准依据</w:t>
            </w:r>
          </w:p>
        </w:tc>
        <w:tc>
          <w:tcPr>
            <w:tcW w:w="7069" w:type="dxa"/>
            <w:vAlign w:val="center"/>
          </w:tcPr>
          <w:p w:rsidR="00FC10E4" w:rsidRDefault="000A7F0F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FC10E4">
        <w:tc>
          <w:tcPr>
            <w:tcW w:w="2263" w:type="dxa"/>
            <w:shd w:val="clear" w:color="auto" w:fill="E6E6E6"/>
            <w:vAlign w:val="center"/>
          </w:tcPr>
          <w:p w:rsidR="00FC10E4" w:rsidRDefault="000A7F0F">
            <w:r>
              <w:t>标准要求</w:t>
            </w:r>
          </w:p>
        </w:tc>
        <w:tc>
          <w:tcPr>
            <w:tcW w:w="7069" w:type="dxa"/>
            <w:vAlign w:val="center"/>
          </w:tcPr>
          <w:p w:rsidR="00FC10E4" w:rsidRDefault="000A7F0F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8</w:t>
            </w:r>
            <w:r>
              <w:t>级</w:t>
            </w:r>
          </w:p>
        </w:tc>
      </w:tr>
      <w:tr w:rsidR="00FC10E4">
        <w:tc>
          <w:tcPr>
            <w:tcW w:w="2263" w:type="dxa"/>
            <w:shd w:val="clear" w:color="auto" w:fill="E6E6E6"/>
            <w:vAlign w:val="center"/>
          </w:tcPr>
          <w:p w:rsidR="00FC10E4" w:rsidRDefault="000A7F0F">
            <w:r>
              <w:t>结论</w:t>
            </w:r>
          </w:p>
        </w:tc>
        <w:tc>
          <w:tcPr>
            <w:tcW w:w="7069" w:type="dxa"/>
            <w:vAlign w:val="center"/>
          </w:tcPr>
          <w:p w:rsidR="00FC10E4" w:rsidRDefault="000A7F0F">
            <w:r>
              <w:rPr>
                <w:color w:val="FF0000"/>
              </w:rPr>
              <w:t>不适宜</w:t>
            </w:r>
          </w:p>
        </w:tc>
      </w:tr>
    </w:tbl>
    <w:p w:rsidR="00FC10E4" w:rsidRDefault="000A7F0F">
      <w:pPr>
        <w:pStyle w:val="2"/>
        <w:widowControl w:val="0"/>
        <w:rPr>
          <w:kern w:val="2"/>
        </w:rPr>
      </w:pPr>
      <w:bookmarkStart w:id="58" w:name="_Toc185504227"/>
      <w:r>
        <w:rPr>
          <w:kern w:val="2"/>
        </w:rPr>
        <w:t>外门气密性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C10E4">
        <w:tc>
          <w:tcPr>
            <w:tcW w:w="2263" w:type="dxa"/>
            <w:shd w:val="clear" w:color="auto" w:fill="E6E6E6"/>
            <w:vAlign w:val="center"/>
          </w:tcPr>
          <w:p w:rsidR="00FC10E4" w:rsidRDefault="000A7F0F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FC10E4" w:rsidRDefault="000A7F0F">
            <w:r>
              <w:t>4</w:t>
            </w:r>
            <w:r>
              <w:t>级（窗编号：</w:t>
            </w:r>
            <w:r>
              <w:t>M1521</w:t>
            </w:r>
            <w:r>
              <w:t>）</w:t>
            </w:r>
          </w:p>
        </w:tc>
      </w:tr>
      <w:tr w:rsidR="00FC10E4">
        <w:tc>
          <w:tcPr>
            <w:tcW w:w="2263" w:type="dxa"/>
            <w:shd w:val="clear" w:color="auto" w:fill="E6E6E6"/>
            <w:vAlign w:val="center"/>
          </w:tcPr>
          <w:p w:rsidR="00FC10E4" w:rsidRDefault="000A7F0F">
            <w:r>
              <w:t>外门气密性措施</w:t>
            </w:r>
          </w:p>
        </w:tc>
        <w:tc>
          <w:tcPr>
            <w:tcW w:w="7069" w:type="dxa"/>
            <w:vAlign w:val="center"/>
          </w:tcPr>
          <w:p w:rsidR="00FC10E4" w:rsidRDefault="00FC10E4"/>
        </w:tc>
      </w:tr>
      <w:tr w:rsidR="00FC10E4">
        <w:tc>
          <w:tcPr>
            <w:tcW w:w="2263" w:type="dxa"/>
            <w:shd w:val="clear" w:color="auto" w:fill="E6E6E6"/>
            <w:vAlign w:val="center"/>
          </w:tcPr>
          <w:p w:rsidR="00FC10E4" w:rsidRDefault="000A7F0F">
            <w:r>
              <w:t>标准依据</w:t>
            </w:r>
          </w:p>
        </w:tc>
        <w:tc>
          <w:tcPr>
            <w:tcW w:w="7069" w:type="dxa"/>
            <w:vAlign w:val="center"/>
          </w:tcPr>
          <w:p w:rsidR="00FC10E4" w:rsidRDefault="000A7F0F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FC10E4">
        <w:tc>
          <w:tcPr>
            <w:tcW w:w="2263" w:type="dxa"/>
            <w:shd w:val="clear" w:color="auto" w:fill="E6E6E6"/>
            <w:vAlign w:val="center"/>
          </w:tcPr>
          <w:p w:rsidR="00FC10E4" w:rsidRDefault="000A7F0F">
            <w:r>
              <w:t>标准要求</w:t>
            </w:r>
          </w:p>
        </w:tc>
        <w:tc>
          <w:tcPr>
            <w:tcW w:w="7069" w:type="dxa"/>
            <w:vAlign w:val="center"/>
          </w:tcPr>
          <w:p w:rsidR="00FC10E4" w:rsidRDefault="000A7F0F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FC10E4">
        <w:tc>
          <w:tcPr>
            <w:tcW w:w="2263" w:type="dxa"/>
            <w:shd w:val="clear" w:color="auto" w:fill="E6E6E6"/>
            <w:vAlign w:val="center"/>
          </w:tcPr>
          <w:p w:rsidR="00FC10E4" w:rsidRDefault="000A7F0F">
            <w:r>
              <w:t>结论</w:t>
            </w:r>
          </w:p>
        </w:tc>
        <w:tc>
          <w:tcPr>
            <w:tcW w:w="7069" w:type="dxa"/>
            <w:vAlign w:val="center"/>
          </w:tcPr>
          <w:p w:rsidR="00FC10E4" w:rsidRDefault="000A7F0F">
            <w:r>
              <w:rPr>
                <w:color w:val="FF0000"/>
              </w:rPr>
              <w:t>不适宜</w:t>
            </w:r>
          </w:p>
        </w:tc>
      </w:tr>
    </w:tbl>
    <w:p w:rsidR="00FC10E4" w:rsidRDefault="000A7F0F">
      <w:pPr>
        <w:pStyle w:val="2"/>
        <w:widowControl w:val="0"/>
        <w:rPr>
          <w:kern w:val="2"/>
        </w:rPr>
      </w:pPr>
      <w:bookmarkStart w:id="59" w:name="_Toc185504228"/>
      <w:r>
        <w:rPr>
          <w:kern w:val="2"/>
        </w:rPr>
        <w:t>户门气密性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C10E4">
        <w:tc>
          <w:tcPr>
            <w:tcW w:w="2263" w:type="dxa"/>
            <w:shd w:val="clear" w:color="auto" w:fill="E6E6E6"/>
            <w:vAlign w:val="center"/>
          </w:tcPr>
          <w:p w:rsidR="00FC10E4" w:rsidRDefault="000A7F0F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FC10E4" w:rsidRDefault="000A7F0F">
            <w:r>
              <w:t>－</w:t>
            </w:r>
          </w:p>
        </w:tc>
      </w:tr>
      <w:tr w:rsidR="00FC10E4">
        <w:tc>
          <w:tcPr>
            <w:tcW w:w="2263" w:type="dxa"/>
            <w:shd w:val="clear" w:color="auto" w:fill="E6E6E6"/>
            <w:vAlign w:val="center"/>
          </w:tcPr>
          <w:p w:rsidR="00FC10E4" w:rsidRDefault="000A7F0F">
            <w:r>
              <w:t>户门气密性措施</w:t>
            </w:r>
          </w:p>
        </w:tc>
        <w:tc>
          <w:tcPr>
            <w:tcW w:w="7069" w:type="dxa"/>
            <w:vAlign w:val="center"/>
          </w:tcPr>
          <w:p w:rsidR="00FC10E4" w:rsidRDefault="00FC10E4"/>
        </w:tc>
      </w:tr>
      <w:tr w:rsidR="00FC10E4">
        <w:tc>
          <w:tcPr>
            <w:tcW w:w="2263" w:type="dxa"/>
            <w:shd w:val="clear" w:color="auto" w:fill="E6E6E6"/>
            <w:vAlign w:val="center"/>
          </w:tcPr>
          <w:p w:rsidR="00FC10E4" w:rsidRDefault="000A7F0F">
            <w:r>
              <w:t>标准依据</w:t>
            </w:r>
          </w:p>
        </w:tc>
        <w:tc>
          <w:tcPr>
            <w:tcW w:w="7069" w:type="dxa"/>
            <w:vAlign w:val="center"/>
          </w:tcPr>
          <w:p w:rsidR="00FC10E4" w:rsidRDefault="000A7F0F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FC10E4">
        <w:tc>
          <w:tcPr>
            <w:tcW w:w="2263" w:type="dxa"/>
            <w:shd w:val="clear" w:color="auto" w:fill="E6E6E6"/>
            <w:vAlign w:val="center"/>
          </w:tcPr>
          <w:p w:rsidR="00FC10E4" w:rsidRDefault="000A7F0F">
            <w:r>
              <w:t>标准要求</w:t>
            </w:r>
          </w:p>
        </w:tc>
        <w:tc>
          <w:tcPr>
            <w:tcW w:w="7069" w:type="dxa"/>
            <w:vAlign w:val="center"/>
          </w:tcPr>
          <w:p w:rsidR="00FC10E4" w:rsidRDefault="000A7F0F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FC10E4">
        <w:tc>
          <w:tcPr>
            <w:tcW w:w="2263" w:type="dxa"/>
            <w:shd w:val="clear" w:color="auto" w:fill="E6E6E6"/>
            <w:vAlign w:val="center"/>
          </w:tcPr>
          <w:p w:rsidR="00FC10E4" w:rsidRDefault="000A7F0F">
            <w:r>
              <w:t>结论</w:t>
            </w:r>
          </w:p>
        </w:tc>
        <w:tc>
          <w:tcPr>
            <w:tcW w:w="7069" w:type="dxa"/>
            <w:vAlign w:val="center"/>
          </w:tcPr>
          <w:p w:rsidR="00FC10E4" w:rsidRDefault="000A7F0F">
            <w:r>
              <w:t>－</w:t>
            </w:r>
          </w:p>
        </w:tc>
      </w:tr>
    </w:tbl>
    <w:p w:rsidR="00FC10E4" w:rsidRDefault="000A7F0F">
      <w:pPr>
        <w:pStyle w:val="2"/>
        <w:widowControl w:val="0"/>
        <w:rPr>
          <w:kern w:val="2"/>
        </w:rPr>
      </w:pPr>
      <w:bookmarkStart w:id="60" w:name="_Toc185504229"/>
      <w:r>
        <w:rPr>
          <w:kern w:val="2"/>
        </w:rPr>
        <w:t>规定项检查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FC10E4"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结论</w:t>
            </w:r>
          </w:p>
        </w:tc>
      </w:tr>
      <w:tr w:rsidR="00FC10E4">
        <w:tc>
          <w:tcPr>
            <w:tcW w:w="1131" w:type="dxa"/>
            <w:vAlign w:val="center"/>
          </w:tcPr>
          <w:p w:rsidR="00FC10E4" w:rsidRDefault="000A7F0F">
            <w:r>
              <w:t>1</w:t>
            </w:r>
          </w:p>
        </w:tc>
        <w:tc>
          <w:tcPr>
            <w:tcW w:w="4069" w:type="dxa"/>
            <w:vAlign w:val="center"/>
          </w:tcPr>
          <w:p w:rsidR="00FC10E4" w:rsidRDefault="000A7F0F">
            <w:r>
              <w:t>屋顶</w:t>
            </w:r>
          </w:p>
        </w:tc>
        <w:tc>
          <w:tcPr>
            <w:tcW w:w="4131" w:type="dxa"/>
            <w:vAlign w:val="center"/>
          </w:tcPr>
          <w:p w:rsidR="00FC10E4" w:rsidRDefault="000A7F0F">
            <w:r>
              <w:t>不需要</w:t>
            </w:r>
          </w:p>
        </w:tc>
      </w:tr>
      <w:tr w:rsidR="00FC10E4">
        <w:tc>
          <w:tcPr>
            <w:tcW w:w="1131" w:type="dxa"/>
            <w:vAlign w:val="center"/>
          </w:tcPr>
          <w:p w:rsidR="00FC10E4" w:rsidRDefault="000A7F0F">
            <w:r>
              <w:lastRenderedPageBreak/>
              <w:t>2</w:t>
            </w:r>
          </w:p>
        </w:tc>
        <w:tc>
          <w:tcPr>
            <w:tcW w:w="4069" w:type="dxa"/>
            <w:vAlign w:val="center"/>
          </w:tcPr>
          <w:p w:rsidR="00FC10E4" w:rsidRDefault="000A7F0F">
            <w:r>
              <w:t>天窗类型</w:t>
            </w:r>
          </w:p>
        </w:tc>
        <w:tc>
          <w:tcPr>
            <w:tcW w:w="4131" w:type="dxa"/>
            <w:vAlign w:val="center"/>
          </w:tcPr>
          <w:p w:rsidR="00FC10E4" w:rsidRDefault="000A7F0F">
            <w:r>
              <w:t>无屋顶透光部分</w:t>
            </w:r>
          </w:p>
        </w:tc>
      </w:tr>
      <w:tr w:rsidR="00FC10E4">
        <w:tc>
          <w:tcPr>
            <w:tcW w:w="1131" w:type="dxa"/>
            <w:vAlign w:val="center"/>
          </w:tcPr>
          <w:p w:rsidR="00FC10E4" w:rsidRDefault="000A7F0F">
            <w:r>
              <w:t>3</w:t>
            </w:r>
          </w:p>
        </w:tc>
        <w:tc>
          <w:tcPr>
            <w:tcW w:w="4069" w:type="dxa"/>
            <w:vAlign w:val="center"/>
          </w:tcPr>
          <w:p w:rsidR="00FC10E4" w:rsidRDefault="000A7F0F">
            <w:r>
              <w:t>外墙</w:t>
            </w:r>
          </w:p>
        </w:tc>
        <w:tc>
          <w:tcPr>
            <w:tcW w:w="4131" w:type="dxa"/>
            <w:vAlign w:val="center"/>
          </w:tcPr>
          <w:p w:rsidR="00FC10E4" w:rsidRDefault="000A7F0F">
            <w:r>
              <w:t>不需要</w:t>
            </w:r>
          </w:p>
        </w:tc>
      </w:tr>
      <w:tr w:rsidR="00FC10E4">
        <w:tc>
          <w:tcPr>
            <w:tcW w:w="1131" w:type="dxa"/>
            <w:vAlign w:val="center"/>
          </w:tcPr>
          <w:p w:rsidR="00FC10E4" w:rsidRDefault="000A7F0F">
            <w:r>
              <w:t>4</w:t>
            </w:r>
          </w:p>
        </w:tc>
        <w:tc>
          <w:tcPr>
            <w:tcW w:w="4069" w:type="dxa"/>
            <w:vAlign w:val="center"/>
          </w:tcPr>
          <w:p w:rsidR="00FC10E4" w:rsidRDefault="000A7F0F">
            <w:r>
              <w:t>外窗热工</w:t>
            </w:r>
          </w:p>
        </w:tc>
        <w:tc>
          <w:tcPr>
            <w:tcW w:w="4131" w:type="dxa"/>
            <w:vAlign w:val="center"/>
          </w:tcPr>
          <w:p w:rsidR="00FC10E4" w:rsidRDefault="000A7F0F">
            <w:r>
              <w:t>不需要</w:t>
            </w:r>
          </w:p>
        </w:tc>
      </w:tr>
      <w:tr w:rsidR="00FC10E4">
        <w:tc>
          <w:tcPr>
            <w:tcW w:w="1131" w:type="dxa"/>
            <w:vAlign w:val="center"/>
          </w:tcPr>
          <w:p w:rsidR="00FC10E4" w:rsidRDefault="000A7F0F">
            <w:r>
              <w:t>5</w:t>
            </w:r>
          </w:p>
        </w:tc>
        <w:tc>
          <w:tcPr>
            <w:tcW w:w="4069" w:type="dxa"/>
            <w:vAlign w:val="center"/>
          </w:tcPr>
          <w:p w:rsidR="00FC10E4" w:rsidRDefault="000A7F0F">
            <w:r>
              <w:t>外窗气密性</w:t>
            </w:r>
          </w:p>
        </w:tc>
        <w:tc>
          <w:tcPr>
            <w:tcW w:w="4131" w:type="dxa"/>
            <w:vAlign w:val="center"/>
          </w:tcPr>
          <w:p w:rsidR="00FC10E4" w:rsidRDefault="000A7F0F">
            <w:r>
              <w:rPr>
                <w:color w:val="FF0000"/>
              </w:rPr>
              <w:t>不适宜</w:t>
            </w:r>
          </w:p>
        </w:tc>
      </w:tr>
      <w:tr w:rsidR="00FC10E4">
        <w:tc>
          <w:tcPr>
            <w:tcW w:w="1131" w:type="dxa"/>
            <w:vAlign w:val="center"/>
          </w:tcPr>
          <w:p w:rsidR="00FC10E4" w:rsidRDefault="000A7F0F">
            <w:r>
              <w:t>6</w:t>
            </w:r>
          </w:p>
        </w:tc>
        <w:tc>
          <w:tcPr>
            <w:tcW w:w="4069" w:type="dxa"/>
            <w:vAlign w:val="center"/>
          </w:tcPr>
          <w:p w:rsidR="00FC10E4" w:rsidRDefault="000A7F0F">
            <w:r>
              <w:t>外门气密性</w:t>
            </w:r>
          </w:p>
        </w:tc>
        <w:tc>
          <w:tcPr>
            <w:tcW w:w="4131" w:type="dxa"/>
            <w:vAlign w:val="center"/>
          </w:tcPr>
          <w:p w:rsidR="00FC10E4" w:rsidRDefault="000A7F0F">
            <w:r>
              <w:rPr>
                <w:color w:val="FF0000"/>
              </w:rPr>
              <w:t>不适宜</w:t>
            </w:r>
          </w:p>
        </w:tc>
      </w:tr>
      <w:tr w:rsidR="00FC10E4">
        <w:tc>
          <w:tcPr>
            <w:tcW w:w="1131" w:type="dxa"/>
            <w:vAlign w:val="center"/>
          </w:tcPr>
          <w:p w:rsidR="00FC10E4" w:rsidRDefault="000A7F0F">
            <w:r>
              <w:t>7</w:t>
            </w:r>
          </w:p>
        </w:tc>
        <w:tc>
          <w:tcPr>
            <w:tcW w:w="4069" w:type="dxa"/>
            <w:vAlign w:val="center"/>
          </w:tcPr>
          <w:p w:rsidR="00FC10E4" w:rsidRDefault="000A7F0F">
            <w:r>
              <w:t>户门气密性</w:t>
            </w:r>
          </w:p>
        </w:tc>
        <w:tc>
          <w:tcPr>
            <w:tcW w:w="4131" w:type="dxa"/>
            <w:vAlign w:val="center"/>
          </w:tcPr>
          <w:p w:rsidR="00FC10E4" w:rsidRDefault="000A7F0F">
            <w:r>
              <w:t>适宜</w:t>
            </w:r>
          </w:p>
        </w:tc>
      </w:tr>
    </w:tbl>
    <w:p w:rsidR="00FC10E4" w:rsidRDefault="000A7F0F">
      <w:pPr>
        <w:pStyle w:val="1"/>
        <w:widowControl w:val="0"/>
        <w:jc w:val="both"/>
        <w:rPr>
          <w:kern w:val="2"/>
          <w:szCs w:val="24"/>
        </w:rPr>
      </w:pPr>
      <w:bookmarkStart w:id="61" w:name="_Toc185504230"/>
      <w:r>
        <w:rPr>
          <w:kern w:val="2"/>
          <w:szCs w:val="24"/>
        </w:rPr>
        <w:t>围护结构概况</w:t>
      </w:r>
      <w:bookmarkEnd w:id="61"/>
    </w:p>
    <w:p w:rsidR="00FC10E4" w:rsidRDefault="00FC10E4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713"/>
        <w:gridCol w:w="955"/>
        <w:gridCol w:w="955"/>
        <w:gridCol w:w="1115"/>
        <w:gridCol w:w="804"/>
        <w:gridCol w:w="1014"/>
        <w:gridCol w:w="1205"/>
      </w:tblGrid>
      <w:tr w:rsidR="001206D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206D7" w:rsidRDefault="000A7F0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:rsidR="001206D7" w:rsidRDefault="000A7F0F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:rsidR="001206D7" w:rsidRDefault="000A7F0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基准建筑</w:t>
            </w:r>
          </w:p>
        </w:tc>
      </w:tr>
      <w:tr w:rsidR="00436E30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436E30" w:rsidRDefault="000A7F0F" w:rsidP="00436E3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:rsidR="00436E30" w:rsidRDefault="000A7F0F" w:rsidP="00436E30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62" w:name="屋顶K"/>
            <w:r>
              <w:rPr>
                <w:rFonts w:hint="eastAsia"/>
                <w:bCs/>
                <w:szCs w:val="21"/>
              </w:rPr>
              <w:t>0.47</w:t>
            </w:r>
            <w:bookmarkEnd w:id="62"/>
          </w:p>
          <w:p w:rsidR="00436E30" w:rsidRDefault="000A7F0F" w:rsidP="00436E30">
            <w:pPr>
              <w:jc w:val="center"/>
              <w:rPr>
                <w:szCs w:val="21"/>
              </w:rPr>
            </w:pPr>
            <w:bookmarkStart w:id="63" w:name="屋顶D"/>
            <w:r>
              <w:rPr>
                <w:bCs/>
                <w:szCs w:val="21"/>
              </w:rPr>
              <w:t>5.30</w:t>
            </w:r>
            <w:bookmarkEnd w:id="63"/>
          </w:p>
        </w:tc>
        <w:tc>
          <w:tcPr>
            <w:tcW w:w="1586" w:type="pct"/>
            <w:gridSpan w:val="3"/>
            <w:vAlign w:val="center"/>
          </w:tcPr>
          <w:p w:rsidR="00436E30" w:rsidRDefault="000A7F0F" w:rsidP="00436E30">
            <w:pPr>
              <w:jc w:val="center"/>
              <w:rPr>
                <w:szCs w:val="21"/>
              </w:rPr>
            </w:pPr>
            <w:bookmarkStart w:id="64" w:name="参照建筑屋顶K"/>
            <w:r>
              <w:rPr>
                <w:rFonts w:hint="eastAsia"/>
                <w:szCs w:val="21"/>
              </w:rPr>
              <w:t>0.50</w:t>
            </w:r>
            <w:bookmarkEnd w:id="64"/>
          </w:p>
          <w:p w:rsidR="00436E30" w:rsidRDefault="000A7F0F" w:rsidP="00436E30">
            <w:pPr>
              <w:jc w:val="center"/>
              <w:rPr>
                <w:szCs w:val="21"/>
              </w:rPr>
            </w:pPr>
            <w:bookmarkStart w:id="65" w:name="参照建筑屋顶D"/>
            <w:r>
              <w:rPr>
                <w:rFonts w:hint="eastAsia"/>
                <w:szCs w:val="21"/>
              </w:rPr>
              <w:t>5.25</w:t>
            </w:r>
            <w:bookmarkEnd w:id="65"/>
          </w:p>
        </w:tc>
      </w:tr>
      <w:tr w:rsidR="00436E30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436E30" w:rsidRDefault="000A7F0F" w:rsidP="00436E3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:rsidR="00436E30" w:rsidRDefault="000A7F0F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66" w:name="外墙K"/>
            <w:r>
              <w:rPr>
                <w:rFonts w:hint="eastAsia"/>
                <w:bCs/>
                <w:szCs w:val="21"/>
              </w:rPr>
              <w:t>0.50</w:t>
            </w:r>
            <w:bookmarkEnd w:id="66"/>
          </w:p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67" w:name="外墙D"/>
            <w:r>
              <w:rPr>
                <w:rFonts w:hint="eastAsia"/>
                <w:bCs/>
                <w:szCs w:val="21"/>
              </w:rPr>
              <w:t>5.08</w:t>
            </w:r>
            <w:bookmarkEnd w:id="67"/>
          </w:p>
        </w:tc>
        <w:tc>
          <w:tcPr>
            <w:tcW w:w="1586" w:type="pct"/>
            <w:gridSpan w:val="3"/>
            <w:vAlign w:val="center"/>
          </w:tcPr>
          <w:p w:rsidR="00436E30" w:rsidRDefault="000A7F0F" w:rsidP="00436E30">
            <w:pPr>
              <w:jc w:val="center"/>
              <w:rPr>
                <w:szCs w:val="21"/>
              </w:rPr>
            </w:pPr>
            <w:bookmarkStart w:id="68" w:name="参照建筑外墙K"/>
            <w:r>
              <w:rPr>
                <w:rFonts w:hint="eastAsia"/>
                <w:szCs w:val="21"/>
              </w:rPr>
              <w:t>0.80</w:t>
            </w:r>
            <w:bookmarkEnd w:id="68"/>
          </w:p>
          <w:p w:rsidR="00436E30" w:rsidRDefault="000A7F0F" w:rsidP="00436E30">
            <w:pPr>
              <w:jc w:val="center"/>
              <w:rPr>
                <w:szCs w:val="21"/>
              </w:rPr>
            </w:pPr>
            <w:bookmarkStart w:id="69" w:name="参照建筑外墙D"/>
            <w:r>
              <w:rPr>
                <w:rFonts w:hint="eastAsia"/>
                <w:bCs/>
                <w:szCs w:val="21"/>
              </w:rPr>
              <w:t>3.19</w:t>
            </w:r>
            <w:bookmarkEnd w:id="69"/>
          </w:p>
        </w:tc>
      </w:tr>
      <w:tr w:rsidR="00436E30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436E30" w:rsidRPr="003A650C" w:rsidRDefault="000A7F0F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:rsidR="00436E30" w:rsidRDefault="000A7F0F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70" w:name="挑空楼板K"/>
            <w:r>
              <w:rPr>
                <w:bCs/>
                <w:szCs w:val="21"/>
              </w:rPr>
              <w:t>－</w:t>
            </w:r>
            <w:bookmarkEnd w:id="70"/>
          </w:p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71" w:name="挑空楼板D"/>
            <w:r>
              <w:rPr>
                <w:bCs/>
                <w:szCs w:val="21"/>
              </w:rPr>
              <w:t>－</w:t>
            </w:r>
            <w:bookmarkEnd w:id="71"/>
          </w:p>
        </w:tc>
        <w:tc>
          <w:tcPr>
            <w:tcW w:w="1586" w:type="pct"/>
            <w:gridSpan w:val="3"/>
            <w:vAlign w:val="center"/>
          </w:tcPr>
          <w:p w:rsidR="00436E30" w:rsidRDefault="000A7F0F" w:rsidP="00436E30">
            <w:pPr>
              <w:jc w:val="center"/>
              <w:rPr>
                <w:szCs w:val="21"/>
              </w:rPr>
            </w:pPr>
            <w:bookmarkStart w:id="72" w:name="参照建筑挑空楼板K"/>
            <w:r>
              <w:rPr>
                <w:rFonts w:hint="eastAsia"/>
                <w:szCs w:val="21"/>
              </w:rPr>
              <w:t>－</w:t>
            </w:r>
            <w:bookmarkEnd w:id="72"/>
          </w:p>
          <w:p w:rsidR="00436E30" w:rsidRDefault="000A7F0F" w:rsidP="00436E30">
            <w:pPr>
              <w:jc w:val="center"/>
              <w:rPr>
                <w:szCs w:val="21"/>
              </w:rPr>
            </w:pPr>
            <w:bookmarkStart w:id="73" w:name="参照建筑挑空楼板D"/>
            <w:r>
              <w:rPr>
                <w:rFonts w:hint="eastAsia"/>
                <w:szCs w:val="21"/>
              </w:rPr>
              <w:t>－</w:t>
            </w:r>
            <w:bookmarkEnd w:id="73"/>
          </w:p>
        </w:tc>
      </w:tr>
      <w:tr w:rsidR="00436E30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436E30" w:rsidRPr="003A650C" w:rsidRDefault="000A7F0F" w:rsidP="00436E3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:rsidR="00436E30" w:rsidRDefault="000A7F0F" w:rsidP="00436E30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74" w:name="天窗K"/>
            <w:r>
              <w:rPr>
                <w:bCs/>
                <w:szCs w:val="21"/>
              </w:rPr>
              <w:t>－</w:t>
            </w:r>
            <w:bookmarkEnd w:id="74"/>
          </w:p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75" w:name="天窗SHGC"/>
            <w:r>
              <w:rPr>
                <w:bCs/>
                <w:szCs w:val="21"/>
              </w:rPr>
              <w:t>－</w:t>
            </w:r>
            <w:bookmarkEnd w:id="75"/>
          </w:p>
        </w:tc>
        <w:tc>
          <w:tcPr>
            <w:tcW w:w="1586" w:type="pct"/>
            <w:gridSpan w:val="3"/>
            <w:vAlign w:val="center"/>
          </w:tcPr>
          <w:p w:rsidR="00436E30" w:rsidRDefault="000A7F0F" w:rsidP="00436E30">
            <w:pPr>
              <w:jc w:val="center"/>
              <w:rPr>
                <w:szCs w:val="21"/>
              </w:rPr>
            </w:pPr>
            <w:bookmarkStart w:id="76" w:name="参照建筑天窗K"/>
            <w:r>
              <w:rPr>
                <w:rFonts w:hint="eastAsia"/>
                <w:szCs w:val="21"/>
              </w:rPr>
              <w:t>－</w:t>
            </w:r>
            <w:bookmarkEnd w:id="76"/>
          </w:p>
          <w:p w:rsidR="00436E30" w:rsidRDefault="000A7F0F" w:rsidP="00436E30">
            <w:pPr>
              <w:jc w:val="center"/>
              <w:rPr>
                <w:szCs w:val="21"/>
              </w:rPr>
            </w:pPr>
            <w:bookmarkStart w:id="77" w:name="参照建筑天窗SHGC"/>
            <w:r>
              <w:rPr>
                <w:rFonts w:hint="eastAsia"/>
                <w:szCs w:val="21"/>
              </w:rPr>
              <w:t>－</w:t>
            </w:r>
            <w:bookmarkEnd w:id="77"/>
          </w:p>
        </w:tc>
      </w:tr>
      <w:tr w:rsidR="00436E30"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99" w:type="pct"/>
            <w:shd w:val="clear" w:color="auto" w:fill="E6E6E6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01" w:type="pct"/>
            <w:shd w:val="clear" w:color="auto" w:fill="E6E6E6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22" w:type="pct"/>
            <w:shd w:val="clear" w:color="auto" w:fill="E6E6E6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32" w:type="pct"/>
            <w:shd w:val="clear" w:color="auto" w:fill="E6E6E6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632" w:type="pct"/>
            <w:shd w:val="clear" w:color="auto" w:fill="E6E6E6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436E30">
        <w:trPr>
          <w:cantSplit/>
          <w:trHeight w:hRule="exact" w:val="454"/>
          <w:jc w:val="center"/>
        </w:trPr>
        <w:tc>
          <w:tcPr>
            <w:tcW w:w="928" w:type="pct"/>
            <w:vMerge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01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78" w:name="窗墙比－南向"/>
            <w:r>
              <w:rPr>
                <w:rFonts w:hint="eastAsia"/>
                <w:bCs/>
                <w:szCs w:val="21"/>
              </w:rPr>
              <w:t>0.19</w:t>
            </w:r>
            <w:bookmarkEnd w:id="78"/>
          </w:p>
        </w:tc>
        <w:tc>
          <w:tcPr>
            <w:tcW w:w="501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79" w:name="外窗K－南向"/>
            <w:r>
              <w:rPr>
                <w:rFonts w:hint="eastAsia"/>
                <w:bCs/>
                <w:szCs w:val="21"/>
              </w:rPr>
              <w:t>2.40</w:t>
            </w:r>
            <w:bookmarkEnd w:id="79"/>
          </w:p>
        </w:tc>
        <w:tc>
          <w:tcPr>
            <w:tcW w:w="585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80" w:name="外窗SHGC－南向"/>
            <w:r>
              <w:rPr>
                <w:rFonts w:hint="eastAsia"/>
                <w:bCs/>
                <w:szCs w:val="21"/>
              </w:rPr>
              <w:t>0.35</w:t>
            </w:r>
            <w:bookmarkEnd w:id="80"/>
          </w:p>
        </w:tc>
        <w:tc>
          <w:tcPr>
            <w:tcW w:w="422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81" w:name="参照建筑窗墙比－南向"/>
            <w:r>
              <w:rPr>
                <w:rFonts w:hint="eastAsia"/>
                <w:bCs/>
                <w:szCs w:val="21"/>
              </w:rPr>
              <w:t>0.19</w:t>
            </w:r>
            <w:bookmarkEnd w:id="81"/>
          </w:p>
        </w:tc>
        <w:tc>
          <w:tcPr>
            <w:tcW w:w="532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82" w:name="参照建筑外窗K－南向"/>
            <w:r>
              <w:rPr>
                <w:rFonts w:hint="eastAsia"/>
                <w:bCs/>
                <w:szCs w:val="21"/>
              </w:rPr>
              <w:t>3.50</w:t>
            </w:r>
            <w:bookmarkEnd w:id="82"/>
          </w:p>
        </w:tc>
        <w:tc>
          <w:tcPr>
            <w:tcW w:w="632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83" w:name="参照建筑外窗SHGC－南向"/>
            <w:r>
              <w:rPr>
                <w:rFonts w:hint="eastAsia"/>
                <w:bCs/>
                <w:szCs w:val="21"/>
              </w:rPr>
              <w:t>－－</w:t>
            </w:r>
            <w:bookmarkEnd w:id="83"/>
          </w:p>
        </w:tc>
      </w:tr>
      <w:tr w:rsidR="00436E30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01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84" w:name="窗墙比－北向"/>
            <w:r>
              <w:rPr>
                <w:rFonts w:hint="eastAsia"/>
                <w:bCs/>
                <w:szCs w:val="21"/>
              </w:rPr>
              <w:t>0.14</w:t>
            </w:r>
            <w:bookmarkEnd w:id="84"/>
          </w:p>
        </w:tc>
        <w:tc>
          <w:tcPr>
            <w:tcW w:w="501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85" w:name="外窗K－北向"/>
            <w:r>
              <w:rPr>
                <w:rFonts w:ascii="宋体" w:hAnsi="宋体" w:cs="宋体" w:hint="eastAsia"/>
                <w:sz w:val="22"/>
                <w:szCs w:val="22"/>
              </w:rPr>
              <w:t>2.40</w:t>
            </w:r>
            <w:bookmarkEnd w:id="85"/>
          </w:p>
        </w:tc>
        <w:tc>
          <w:tcPr>
            <w:tcW w:w="585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86" w:name="外窗SHGC－北向"/>
            <w:r>
              <w:rPr>
                <w:rFonts w:hint="eastAsia"/>
                <w:bCs/>
                <w:szCs w:val="21"/>
              </w:rPr>
              <w:t>0.35</w:t>
            </w:r>
            <w:bookmarkEnd w:id="86"/>
          </w:p>
        </w:tc>
        <w:tc>
          <w:tcPr>
            <w:tcW w:w="422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87" w:name="参照建筑窗墙比－北向"/>
            <w:r>
              <w:rPr>
                <w:rFonts w:hint="eastAsia"/>
                <w:bCs/>
                <w:szCs w:val="21"/>
              </w:rPr>
              <w:t>0.14</w:t>
            </w:r>
            <w:bookmarkEnd w:id="87"/>
          </w:p>
        </w:tc>
        <w:tc>
          <w:tcPr>
            <w:tcW w:w="532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88" w:name="参照建筑外窗K－北向"/>
            <w:r>
              <w:rPr>
                <w:rFonts w:hint="eastAsia"/>
                <w:bCs/>
                <w:szCs w:val="21"/>
              </w:rPr>
              <w:t>3.50</w:t>
            </w:r>
            <w:bookmarkEnd w:id="88"/>
          </w:p>
        </w:tc>
        <w:tc>
          <w:tcPr>
            <w:tcW w:w="632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89" w:name="参照建筑外窗SHGC－北向"/>
            <w:r>
              <w:rPr>
                <w:rFonts w:hint="eastAsia"/>
                <w:bCs/>
                <w:szCs w:val="21"/>
              </w:rPr>
              <w:t>－－</w:t>
            </w:r>
            <w:bookmarkEnd w:id="89"/>
          </w:p>
        </w:tc>
      </w:tr>
      <w:tr w:rsidR="00436E30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:rsidR="00436E30" w:rsidRDefault="000A7F0F" w:rsidP="00436E30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01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90" w:name="窗墙比－东向"/>
            <w:r>
              <w:rPr>
                <w:rFonts w:hint="eastAsia"/>
                <w:bCs/>
                <w:szCs w:val="21"/>
              </w:rPr>
              <w:t>0.38</w:t>
            </w:r>
            <w:bookmarkEnd w:id="90"/>
          </w:p>
        </w:tc>
        <w:tc>
          <w:tcPr>
            <w:tcW w:w="501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91" w:name="外窗K－东向"/>
            <w:r>
              <w:rPr>
                <w:rFonts w:hint="eastAsia"/>
                <w:bCs/>
                <w:szCs w:val="21"/>
              </w:rPr>
              <w:t>2.16</w:t>
            </w:r>
            <w:bookmarkEnd w:id="91"/>
          </w:p>
        </w:tc>
        <w:tc>
          <w:tcPr>
            <w:tcW w:w="585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92" w:name="外窗SHGC－东向"/>
            <w:r>
              <w:rPr>
                <w:rFonts w:hint="eastAsia"/>
                <w:bCs/>
                <w:szCs w:val="21"/>
              </w:rPr>
              <w:t>0.35</w:t>
            </w:r>
            <w:bookmarkEnd w:id="92"/>
          </w:p>
        </w:tc>
        <w:tc>
          <w:tcPr>
            <w:tcW w:w="422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93" w:name="参照建筑窗墙比－东向"/>
            <w:r>
              <w:rPr>
                <w:rFonts w:hint="eastAsia"/>
                <w:bCs/>
                <w:szCs w:val="21"/>
              </w:rPr>
              <w:t>0.38</w:t>
            </w:r>
            <w:bookmarkEnd w:id="93"/>
          </w:p>
        </w:tc>
        <w:tc>
          <w:tcPr>
            <w:tcW w:w="532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94" w:name="参照建筑外窗K－东向"/>
            <w:r>
              <w:rPr>
                <w:rFonts w:hint="eastAsia"/>
                <w:bCs/>
                <w:szCs w:val="21"/>
              </w:rPr>
              <w:t>2.60</w:t>
            </w:r>
            <w:bookmarkEnd w:id="94"/>
          </w:p>
        </w:tc>
        <w:tc>
          <w:tcPr>
            <w:tcW w:w="632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95" w:name="参照建筑外窗SHGC－东向"/>
            <w:r>
              <w:rPr>
                <w:rFonts w:hint="eastAsia"/>
                <w:bCs/>
                <w:szCs w:val="21"/>
              </w:rPr>
              <w:t>0.40</w:t>
            </w:r>
            <w:bookmarkEnd w:id="95"/>
          </w:p>
        </w:tc>
      </w:tr>
      <w:tr w:rsidR="00436E30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01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96" w:name="窗墙比－西向"/>
            <w:r>
              <w:rPr>
                <w:rFonts w:hint="eastAsia"/>
                <w:bCs/>
                <w:szCs w:val="21"/>
              </w:rPr>
              <w:t>0.37</w:t>
            </w:r>
            <w:bookmarkEnd w:id="96"/>
          </w:p>
        </w:tc>
        <w:tc>
          <w:tcPr>
            <w:tcW w:w="501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97" w:name="外窗K－西向"/>
            <w:r>
              <w:rPr>
                <w:rFonts w:hint="eastAsia"/>
                <w:bCs/>
                <w:szCs w:val="21"/>
              </w:rPr>
              <w:t>2.15</w:t>
            </w:r>
            <w:bookmarkEnd w:id="97"/>
          </w:p>
        </w:tc>
        <w:tc>
          <w:tcPr>
            <w:tcW w:w="585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98" w:name="外窗SHGC－西向"/>
            <w:r>
              <w:rPr>
                <w:rFonts w:hint="eastAsia"/>
                <w:bCs/>
                <w:szCs w:val="21"/>
              </w:rPr>
              <w:t>0.35</w:t>
            </w:r>
            <w:bookmarkEnd w:id="98"/>
          </w:p>
        </w:tc>
        <w:tc>
          <w:tcPr>
            <w:tcW w:w="422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99" w:name="参照建筑窗墙比－西向"/>
            <w:r>
              <w:rPr>
                <w:rFonts w:hint="eastAsia"/>
                <w:bCs/>
                <w:szCs w:val="21"/>
              </w:rPr>
              <w:t>0.37</w:t>
            </w:r>
            <w:bookmarkEnd w:id="99"/>
          </w:p>
        </w:tc>
        <w:tc>
          <w:tcPr>
            <w:tcW w:w="532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100" w:name="参照建筑外窗K－西向"/>
            <w:r>
              <w:rPr>
                <w:rFonts w:hint="eastAsia"/>
                <w:bCs/>
                <w:szCs w:val="21"/>
              </w:rPr>
              <w:t>2.60</w:t>
            </w:r>
            <w:bookmarkEnd w:id="100"/>
          </w:p>
        </w:tc>
        <w:tc>
          <w:tcPr>
            <w:tcW w:w="632" w:type="pct"/>
            <w:vAlign w:val="center"/>
          </w:tcPr>
          <w:p w:rsidR="00436E30" w:rsidRDefault="000A7F0F" w:rsidP="00436E30">
            <w:pPr>
              <w:jc w:val="center"/>
              <w:rPr>
                <w:bCs/>
                <w:szCs w:val="21"/>
              </w:rPr>
            </w:pPr>
            <w:bookmarkStart w:id="101" w:name="参照建筑外窗SHGC－西向"/>
            <w:r>
              <w:rPr>
                <w:rFonts w:hint="eastAsia"/>
                <w:bCs/>
                <w:szCs w:val="21"/>
              </w:rPr>
              <w:t>0.40</w:t>
            </w:r>
            <w:bookmarkEnd w:id="101"/>
          </w:p>
        </w:tc>
      </w:tr>
    </w:tbl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</w:t>
      </w:r>
    </w:p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传热系数的单位</w:t>
      </w:r>
      <w:r>
        <w:rPr>
          <w:kern w:val="2"/>
          <w:szCs w:val="24"/>
          <w:lang w:val="en-US"/>
        </w:rPr>
        <w:t>W/(m2.k)</w:t>
      </w:r>
      <w:r>
        <w:rPr>
          <w:kern w:val="2"/>
          <w:szCs w:val="24"/>
          <w:lang w:val="en-US"/>
        </w:rPr>
        <w:t>，其他参数无量纲</w:t>
      </w:r>
      <w:r>
        <w:rPr>
          <w:kern w:val="2"/>
          <w:szCs w:val="24"/>
          <w:lang w:val="en-US"/>
        </w:rPr>
        <w:t>.</w:t>
      </w:r>
    </w:p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屋顶和外墙的传热系数</w:t>
      </w:r>
      <w:r>
        <w:rPr>
          <w:kern w:val="2"/>
          <w:szCs w:val="24"/>
          <w:lang w:val="en-US"/>
        </w:rPr>
        <w:t>K</w:t>
      </w:r>
      <w:r>
        <w:rPr>
          <w:kern w:val="2"/>
          <w:szCs w:val="24"/>
          <w:lang w:val="en-US"/>
        </w:rPr>
        <w:t>和热情性指标</w:t>
      </w:r>
      <w:r>
        <w:rPr>
          <w:kern w:val="2"/>
          <w:szCs w:val="24"/>
          <w:lang w:val="en-US"/>
        </w:rPr>
        <w:t>D</w:t>
      </w:r>
      <w:r>
        <w:rPr>
          <w:kern w:val="2"/>
          <w:szCs w:val="24"/>
          <w:lang w:val="en-US"/>
        </w:rPr>
        <w:t>指平均值</w:t>
      </w:r>
      <w:r>
        <w:rPr>
          <w:kern w:val="2"/>
          <w:szCs w:val="24"/>
          <w:lang w:val="en-US"/>
        </w:rPr>
        <w:t>.</w:t>
      </w:r>
    </w:p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设计建筑：</w:t>
      </w:r>
      <w:r>
        <w:rPr>
          <w:kern w:val="2"/>
          <w:szCs w:val="24"/>
          <w:lang w:val="en-US"/>
        </w:rPr>
        <w:t>“—”</w:t>
      </w:r>
      <w:r>
        <w:rPr>
          <w:kern w:val="2"/>
          <w:szCs w:val="24"/>
          <w:lang w:val="en-US"/>
        </w:rPr>
        <w:t>代表本工程无对应项</w:t>
      </w:r>
      <w:r>
        <w:rPr>
          <w:kern w:val="2"/>
          <w:szCs w:val="24"/>
          <w:lang w:val="en-US"/>
        </w:rPr>
        <w:t>.</w:t>
      </w:r>
    </w:p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参照建筑：</w:t>
      </w:r>
      <w:r>
        <w:rPr>
          <w:kern w:val="2"/>
          <w:szCs w:val="24"/>
          <w:lang w:val="en-US"/>
        </w:rPr>
        <w:t>“— —”</w:t>
      </w:r>
      <w:r>
        <w:rPr>
          <w:kern w:val="2"/>
          <w:szCs w:val="24"/>
          <w:lang w:val="en-US"/>
        </w:rPr>
        <w:t>代表参照建筑不要求，取值同设计建筑</w:t>
      </w:r>
      <w:r>
        <w:rPr>
          <w:kern w:val="2"/>
          <w:szCs w:val="24"/>
          <w:lang w:val="en-US"/>
        </w:rPr>
        <w:t>.</w:t>
      </w:r>
    </w:p>
    <w:p w:rsidR="00FC10E4" w:rsidRDefault="00FC10E4">
      <w:pPr>
        <w:widowControl w:val="0"/>
        <w:jc w:val="both"/>
        <w:rPr>
          <w:kern w:val="2"/>
          <w:szCs w:val="24"/>
          <w:lang w:val="en-US"/>
        </w:rPr>
      </w:pPr>
    </w:p>
    <w:p w:rsidR="00FC10E4" w:rsidRDefault="000A7F0F">
      <w:pPr>
        <w:pStyle w:val="1"/>
        <w:widowControl w:val="0"/>
        <w:jc w:val="both"/>
        <w:rPr>
          <w:kern w:val="2"/>
          <w:szCs w:val="24"/>
        </w:rPr>
      </w:pPr>
      <w:bookmarkStart w:id="102" w:name="_Toc185504231"/>
      <w:r>
        <w:rPr>
          <w:kern w:val="2"/>
          <w:szCs w:val="24"/>
        </w:rPr>
        <w:t>设计建筑</w:t>
      </w:r>
      <w:bookmarkEnd w:id="102"/>
    </w:p>
    <w:p w:rsidR="00FC10E4" w:rsidRDefault="000A7F0F">
      <w:pPr>
        <w:pStyle w:val="2"/>
        <w:widowControl w:val="0"/>
        <w:rPr>
          <w:kern w:val="2"/>
        </w:rPr>
      </w:pPr>
      <w:bookmarkStart w:id="103" w:name="_Toc185504232"/>
      <w:r>
        <w:rPr>
          <w:kern w:val="2"/>
        </w:rPr>
        <w:t>房间类型</w:t>
      </w:r>
      <w:bookmarkEnd w:id="103"/>
    </w:p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104" w:name="_Toc185504233"/>
      <w:r>
        <w:rPr>
          <w:kern w:val="2"/>
          <w:szCs w:val="24"/>
        </w:rPr>
        <w:t>房间参数表</w:t>
      </w:r>
      <w:bookmarkEnd w:id="10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办公室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化妆室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lastRenderedPageBreak/>
              <w:t>卫生间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大厅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影音设备室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排练厅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更衣室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5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楼梯间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空房间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观众休息厅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观众厅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设备间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调光室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走廊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105" w:name="_Toc185504234"/>
      <w:r>
        <w:rPr>
          <w:kern w:val="2"/>
          <w:szCs w:val="24"/>
        </w:rPr>
        <w:t>作息时间表</w:t>
      </w:r>
      <w:bookmarkEnd w:id="105"/>
    </w:p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FC10E4" w:rsidRDefault="000A7F0F">
      <w:pPr>
        <w:pStyle w:val="2"/>
        <w:widowControl w:val="0"/>
        <w:rPr>
          <w:kern w:val="2"/>
        </w:rPr>
      </w:pPr>
      <w:bookmarkStart w:id="106" w:name="_Toc185504235"/>
      <w:r>
        <w:rPr>
          <w:kern w:val="2"/>
        </w:rPr>
        <w:t>系统类型</w:t>
      </w:r>
      <w:bookmarkEnd w:id="106"/>
    </w:p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107" w:name="_Toc185504236"/>
      <w:r>
        <w:rPr>
          <w:kern w:val="2"/>
          <w:szCs w:val="24"/>
        </w:rPr>
        <w:t>系统分区</w:t>
      </w:r>
      <w:bookmarkEnd w:id="10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C10E4"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包含的房间</w:t>
            </w:r>
          </w:p>
        </w:tc>
      </w:tr>
      <w:tr w:rsidR="00FC10E4">
        <w:tc>
          <w:tcPr>
            <w:tcW w:w="1131" w:type="dxa"/>
            <w:vAlign w:val="center"/>
          </w:tcPr>
          <w:p w:rsidR="00FC10E4" w:rsidRDefault="000A7F0F">
            <w:r>
              <w:t>默认</w:t>
            </w:r>
          </w:p>
        </w:tc>
        <w:tc>
          <w:tcPr>
            <w:tcW w:w="1924" w:type="dxa"/>
            <w:vAlign w:val="center"/>
          </w:tcPr>
          <w:p w:rsidR="00FC10E4" w:rsidRDefault="000A7F0F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－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－</w:t>
            </w:r>
          </w:p>
        </w:tc>
        <w:tc>
          <w:tcPr>
            <w:tcW w:w="905" w:type="dxa"/>
            <w:vAlign w:val="center"/>
          </w:tcPr>
          <w:p w:rsidR="00FC10E4" w:rsidRDefault="000A7F0F">
            <w:r>
              <w:t>9548.55</w:t>
            </w:r>
          </w:p>
        </w:tc>
        <w:tc>
          <w:tcPr>
            <w:tcW w:w="3673" w:type="dxa"/>
            <w:vAlign w:val="center"/>
          </w:tcPr>
          <w:p w:rsidR="00FC10E4" w:rsidRDefault="000A7F0F">
            <w:r>
              <w:t>所有房间</w:t>
            </w:r>
          </w:p>
        </w:tc>
      </w:tr>
    </w:tbl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108" w:name="_Toc185504237"/>
      <w:r>
        <w:rPr>
          <w:kern w:val="2"/>
          <w:szCs w:val="24"/>
        </w:rPr>
        <w:t>热回收参数</w:t>
      </w:r>
      <w:bookmarkEnd w:id="10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FC10E4">
        <w:tc>
          <w:tcPr>
            <w:tcW w:w="1131" w:type="dxa"/>
            <w:vMerge w:val="restart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供暖</w:t>
            </w:r>
          </w:p>
        </w:tc>
      </w:tr>
      <w:tr w:rsidR="00FC10E4">
        <w:tc>
          <w:tcPr>
            <w:tcW w:w="1131" w:type="dxa"/>
            <w:vMerge/>
            <w:vAlign w:val="center"/>
          </w:tcPr>
          <w:p w:rsidR="00FC10E4" w:rsidRDefault="00FC10E4"/>
        </w:tc>
        <w:tc>
          <w:tcPr>
            <w:tcW w:w="1262" w:type="dxa"/>
            <w:vMerge/>
            <w:vAlign w:val="center"/>
          </w:tcPr>
          <w:p w:rsidR="00FC10E4" w:rsidRDefault="00FC10E4"/>
        </w:tc>
        <w:tc>
          <w:tcPr>
            <w:tcW w:w="1731" w:type="dxa"/>
            <w:vAlign w:val="center"/>
          </w:tcPr>
          <w:p w:rsidR="00FC10E4" w:rsidRDefault="000A7F0F">
            <w:r>
              <w:t>回收效率</w:t>
            </w:r>
          </w:p>
        </w:tc>
        <w:tc>
          <w:tcPr>
            <w:tcW w:w="1731" w:type="dxa"/>
            <w:vAlign w:val="center"/>
          </w:tcPr>
          <w:p w:rsidR="00FC10E4" w:rsidRDefault="000A7F0F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FC10E4" w:rsidRDefault="000A7F0F">
            <w:r>
              <w:t>回收效率</w:t>
            </w:r>
          </w:p>
        </w:tc>
        <w:tc>
          <w:tcPr>
            <w:tcW w:w="1731" w:type="dxa"/>
            <w:vAlign w:val="center"/>
          </w:tcPr>
          <w:p w:rsidR="00FC10E4" w:rsidRDefault="000A7F0F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FC10E4">
        <w:tc>
          <w:tcPr>
            <w:tcW w:w="1131" w:type="dxa"/>
            <w:vAlign w:val="center"/>
          </w:tcPr>
          <w:p w:rsidR="00FC10E4" w:rsidRDefault="000A7F0F">
            <w:r>
              <w:t>默认</w:t>
            </w:r>
          </w:p>
        </w:tc>
        <w:tc>
          <w:tcPr>
            <w:tcW w:w="1262" w:type="dxa"/>
            <w:vAlign w:val="center"/>
          </w:tcPr>
          <w:p w:rsidR="00FC10E4" w:rsidRDefault="000A7F0F">
            <w:r>
              <w:t>显热回收</w:t>
            </w:r>
          </w:p>
        </w:tc>
        <w:tc>
          <w:tcPr>
            <w:tcW w:w="1731" w:type="dxa"/>
            <w:vAlign w:val="center"/>
          </w:tcPr>
          <w:p w:rsidR="00FC10E4" w:rsidRDefault="000A7F0F">
            <w:r>
              <w:t>0.60</w:t>
            </w:r>
          </w:p>
        </w:tc>
        <w:tc>
          <w:tcPr>
            <w:tcW w:w="1731" w:type="dxa"/>
            <w:vAlign w:val="center"/>
          </w:tcPr>
          <w:p w:rsidR="00FC10E4" w:rsidRDefault="000A7F0F">
            <w:r>
              <w:t>5℃</w:t>
            </w:r>
          </w:p>
        </w:tc>
        <w:tc>
          <w:tcPr>
            <w:tcW w:w="1731" w:type="dxa"/>
            <w:vAlign w:val="center"/>
          </w:tcPr>
          <w:p w:rsidR="00FC10E4" w:rsidRDefault="000A7F0F">
            <w:r>
              <w:t>0.65</w:t>
            </w:r>
          </w:p>
        </w:tc>
        <w:tc>
          <w:tcPr>
            <w:tcW w:w="1731" w:type="dxa"/>
            <w:vAlign w:val="center"/>
          </w:tcPr>
          <w:p w:rsidR="00FC10E4" w:rsidRDefault="000A7F0F">
            <w:r>
              <w:t>5(℃)</w:t>
            </w:r>
          </w:p>
        </w:tc>
      </w:tr>
    </w:tbl>
    <w:p w:rsidR="00FC10E4" w:rsidRDefault="000A7F0F">
      <w:pPr>
        <w:pStyle w:val="2"/>
        <w:widowControl w:val="0"/>
        <w:rPr>
          <w:kern w:val="2"/>
        </w:rPr>
      </w:pPr>
      <w:bookmarkStart w:id="109" w:name="_Toc185504238"/>
      <w:r>
        <w:rPr>
          <w:kern w:val="2"/>
        </w:rPr>
        <w:t>制冷系统</w:t>
      </w:r>
      <w:bookmarkEnd w:id="109"/>
    </w:p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110" w:name="_Toc185504239"/>
      <w:r>
        <w:rPr>
          <w:kern w:val="2"/>
          <w:szCs w:val="24"/>
        </w:rPr>
        <w:t>默认冷源</w:t>
      </w:r>
      <w:bookmarkEnd w:id="110"/>
    </w:p>
    <w:p w:rsidR="00FC10E4" w:rsidRDefault="000A7F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FC10E4">
        <w:tc>
          <w:tcPr>
            <w:tcW w:w="169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FC10E4" w:rsidRDefault="000A7F0F">
            <w:r>
              <w:t>默认</w:t>
            </w:r>
          </w:p>
        </w:tc>
      </w:tr>
    </w:tbl>
    <w:p w:rsidR="00FC10E4" w:rsidRDefault="000A7F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FC10E4">
        <w:tc>
          <w:tcPr>
            <w:tcW w:w="169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台数</w:t>
            </w:r>
          </w:p>
        </w:tc>
      </w:tr>
      <w:tr w:rsidR="00FC10E4">
        <w:tc>
          <w:tcPr>
            <w:tcW w:w="1697" w:type="dxa"/>
            <w:vAlign w:val="center"/>
          </w:tcPr>
          <w:p w:rsidR="00FC10E4" w:rsidRDefault="000A7F0F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:rsidR="00FC10E4" w:rsidRDefault="000A7F0F">
            <w:r>
              <w:t>空气源热泵</w:t>
            </w:r>
          </w:p>
        </w:tc>
        <w:tc>
          <w:tcPr>
            <w:tcW w:w="1647" w:type="dxa"/>
            <w:vAlign w:val="center"/>
          </w:tcPr>
          <w:p w:rsidR="00FC10E4" w:rsidRDefault="000A7F0F">
            <w:r>
              <w:t>100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500</w:t>
            </w:r>
          </w:p>
        </w:tc>
        <w:tc>
          <w:tcPr>
            <w:tcW w:w="1630" w:type="dxa"/>
            <w:vAlign w:val="center"/>
          </w:tcPr>
          <w:p w:rsidR="00FC10E4" w:rsidRDefault="000A7F0F">
            <w:r>
              <w:t>5.00</w:t>
            </w:r>
          </w:p>
        </w:tc>
        <w:tc>
          <w:tcPr>
            <w:tcW w:w="628" w:type="dxa"/>
            <w:vAlign w:val="center"/>
          </w:tcPr>
          <w:p w:rsidR="00FC10E4" w:rsidRDefault="000A7F0F">
            <w:r>
              <w:t>5</w:t>
            </w:r>
          </w:p>
        </w:tc>
      </w:tr>
      <w:tr w:rsidR="00FC10E4">
        <w:tc>
          <w:tcPr>
            <w:tcW w:w="1697" w:type="dxa"/>
            <w:vAlign w:val="center"/>
          </w:tcPr>
          <w:p w:rsidR="00FC10E4" w:rsidRDefault="000A7F0F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:rsidR="00FC10E4" w:rsidRDefault="000A7F0F">
            <w:r>
              <w:t>地源</w:t>
            </w:r>
            <w:r>
              <w:t>/</w:t>
            </w:r>
            <w:r>
              <w:t>水源热泵</w:t>
            </w:r>
          </w:p>
        </w:tc>
        <w:tc>
          <w:tcPr>
            <w:tcW w:w="1647" w:type="dxa"/>
            <w:vAlign w:val="center"/>
          </w:tcPr>
          <w:p w:rsidR="00FC10E4" w:rsidRDefault="000A7F0F">
            <w:r>
              <w:t>100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500</w:t>
            </w:r>
          </w:p>
        </w:tc>
        <w:tc>
          <w:tcPr>
            <w:tcW w:w="1630" w:type="dxa"/>
            <w:vAlign w:val="center"/>
          </w:tcPr>
          <w:p w:rsidR="00FC10E4" w:rsidRDefault="000A7F0F">
            <w:r>
              <w:t>5.00</w:t>
            </w:r>
          </w:p>
        </w:tc>
        <w:tc>
          <w:tcPr>
            <w:tcW w:w="628" w:type="dxa"/>
            <w:vAlign w:val="center"/>
          </w:tcPr>
          <w:p w:rsidR="00FC10E4" w:rsidRDefault="000A7F0F">
            <w:r>
              <w:t>5</w:t>
            </w:r>
          </w:p>
        </w:tc>
      </w:tr>
    </w:tbl>
    <w:p w:rsidR="00FC10E4" w:rsidRDefault="000A7F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FC10E4">
        <w:tc>
          <w:tcPr>
            <w:tcW w:w="112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台数</w:t>
            </w:r>
          </w:p>
        </w:tc>
      </w:tr>
      <w:tr w:rsidR="00FC10E4">
        <w:tc>
          <w:tcPr>
            <w:tcW w:w="1120" w:type="dxa"/>
            <w:vAlign w:val="center"/>
          </w:tcPr>
          <w:p w:rsidR="00FC10E4" w:rsidRDefault="000A7F0F">
            <w:r>
              <w:t>冷冻水泵</w:t>
            </w:r>
          </w:p>
        </w:tc>
        <w:tc>
          <w:tcPr>
            <w:tcW w:w="1024" w:type="dxa"/>
            <w:vAlign w:val="center"/>
          </w:tcPr>
          <w:p w:rsidR="00FC10E4" w:rsidRDefault="000A7F0F">
            <w:r>
              <w:t>单速</w:t>
            </w:r>
          </w:p>
        </w:tc>
        <w:tc>
          <w:tcPr>
            <w:tcW w:w="1024" w:type="dxa"/>
            <w:vAlign w:val="center"/>
          </w:tcPr>
          <w:p w:rsidR="00FC10E4" w:rsidRDefault="000A7F0F">
            <w:r>
              <w:t>320</w:t>
            </w:r>
          </w:p>
        </w:tc>
        <w:tc>
          <w:tcPr>
            <w:tcW w:w="1024" w:type="dxa"/>
            <w:vAlign w:val="center"/>
          </w:tcPr>
          <w:p w:rsidR="00FC10E4" w:rsidRDefault="000A7F0F">
            <w:r>
              <w:t>30</w:t>
            </w:r>
          </w:p>
        </w:tc>
        <w:tc>
          <w:tcPr>
            <w:tcW w:w="1613" w:type="dxa"/>
            <w:vAlign w:val="center"/>
          </w:tcPr>
          <w:p w:rsidR="00FC10E4" w:rsidRDefault="000A7F0F">
            <w:r>
              <w:t>80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37.6</w:t>
            </w:r>
          </w:p>
        </w:tc>
        <w:tc>
          <w:tcPr>
            <w:tcW w:w="1477" w:type="dxa"/>
            <w:vAlign w:val="center"/>
          </w:tcPr>
          <w:p w:rsidR="00FC10E4" w:rsidRDefault="000A7F0F">
            <w:r>
              <w:t>－</w:t>
            </w:r>
          </w:p>
        </w:tc>
        <w:tc>
          <w:tcPr>
            <w:tcW w:w="905" w:type="dxa"/>
            <w:vAlign w:val="center"/>
          </w:tcPr>
          <w:p w:rsidR="00FC10E4" w:rsidRDefault="000A7F0F">
            <w:r>
              <w:t>1</w:t>
            </w:r>
          </w:p>
        </w:tc>
      </w:tr>
      <w:tr w:rsidR="00FC10E4">
        <w:tc>
          <w:tcPr>
            <w:tcW w:w="1120" w:type="dxa"/>
            <w:vAlign w:val="center"/>
          </w:tcPr>
          <w:p w:rsidR="00FC10E4" w:rsidRDefault="000A7F0F">
            <w:r>
              <w:t>冷却水泵</w:t>
            </w:r>
          </w:p>
        </w:tc>
        <w:tc>
          <w:tcPr>
            <w:tcW w:w="1024" w:type="dxa"/>
            <w:vAlign w:val="center"/>
          </w:tcPr>
          <w:p w:rsidR="00FC10E4" w:rsidRDefault="000A7F0F">
            <w:r>
              <w:t>变频</w:t>
            </w:r>
          </w:p>
        </w:tc>
        <w:tc>
          <w:tcPr>
            <w:tcW w:w="1024" w:type="dxa"/>
            <w:vAlign w:val="center"/>
          </w:tcPr>
          <w:p w:rsidR="00FC10E4" w:rsidRDefault="000A7F0F">
            <w:r>
              <w:t>320</w:t>
            </w:r>
          </w:p>
        </w:tc>
        <w:tc>
          <w:tcPr>
            <w:tcW w:w="1024" w:type="dxa"/>
            <w:vAlign w:val="center"/>
          </w:tcPr>
          <w:p w:rsidR="00FC10E4" w:rsidRDefault="000A7F0F">
            <w:r>
              <w:t>30</w:t>
            </w:r>
          </w:p>
        </w:tc>
        <w:tc>
          <w:tcPr>
            <w:tcW w:w="1613" w:type="dxa"/>
            <w:vAlign w:val="center"/>
          </w:tcPr>
          <w:p w:rsidR="00FC10E4" w:rsidRDefault="000A7F0F">
            <w:r>
              <w:t>80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37.6</w:t>
            </w:r>
          </w:p>
        </w:tc>
        <w:tc>
          <w:tcPr>
            <w:tcW w:w="1477" w:type="dxa"/>
            <w:vAlign w:val="center"/>
          </w:tcPr>
          <w:p w:rsidR="00FC10E4" w:rsidRDefault="000A7F0F">
            <w:r>
              <w:t>0.03</w:t>
            </w:r>
          </w:p>
        </w:tc>
        <w:tc>
          <w:tcPr>
            <w:tcW w:w="905" w:type="dxa"/>
            <w:vAlign w:val="center"/>
          </w:tcPr>
          <w:p w:rsidR="00FC10E4" w:rsidRDefault="000A7F0F">
            <w:r>
              <w:t>1</w:t>
            </w:r>
          </w:p>
        </w:tc>
      </w:tr>
    </w:tbl>
    <w:p w:rsidR="00FC10E4" w:rsidRDefault="000A7F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1000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25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40.00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31.3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37.6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10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40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2000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48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41.67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31.3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37.6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10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60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3000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68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44.12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31.3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37.6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10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80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4000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80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50.00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31.3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37.6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10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100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5000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100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50.00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31.3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37.6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10</w:t>
            </w:r>
          </w:p>
        </w:tc>
      </w:tr>
    </w:tbl>
    <w:p w:rsidR="00FC10E4" w:rsidRDefault="000A7F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0~20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106299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177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2657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40.00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5540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6655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1770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20~40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704081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487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17252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40.81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15243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18311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4870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40~60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477466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205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11230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42.52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6417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7708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2050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60~80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3027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68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44.28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31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38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10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80~100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0.00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0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&gt;100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0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－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0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合计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1290873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870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31208</w:t>
            </w:r>
          </w:p>
        </w:tc>
        <w:tc>
          <w:tcPr>
            <w:tcW w:w="1273" w:type="dxa"/>
            <w:vAlign w:val="center"/>
          </w:tcPr>
          <w:p w:rsidR="00FC10E4" w:rsidRDefault="00FC10E4"/>
        </w:tc>
        <w:tc>
          <w:tcPr>
            <w:tcW w:w="1273" w:type="dxa"/>
            <w:vAlign w:val="center"/>
          </w:tcPr>
          <w:p w:rsidR="00FC10E4" w:rsidRDefault="000A7F0F">
            <w:r>
              <w:t>27231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32712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8700</w:t>
            </w:r>
          </w:p>
        </w:tc>
      </w:tr>
    </w:tbl>
    <w:p w:rsidR="00FC10E4" w:rsidRDefault="000A7F0F">
      <w:pPr>
        <w:pStyle w:val="2"/>
        <w:widowControl w:val="0"/>
        <w:rPr>
          <w:kern w:val="2"/>
        </w:rPr>
      </w:pPr>
      <w:bookmarkStart w:id="111" w:name="_Toc185504240"/>
      <w:r>
        <w:rPr>
          <w:kern w:val="2"/>
        </w:rPr>
        <w:t>供暖系统</w:t>
      </w:r>
      <w:bookmarkEnd w:id="111"/>
    </w:p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112" w:name="_Toc185504241"/>
      <w:r>
        <w:rPr>
          <w:kern w:val="2"/>
          <w:szCs w:val="24"/>
        </w:rPr>
        <w:t>热源</w:t>
      </w:r>
      <w:r>
        <w:rPr>
          <w:kern w:val="2"/>
          <w:szCs w:val="24"/>
        </w:rPr>
        <w:t>1</w:t>
      </w:r>
      <w:bookmarkEnd w:id="112"/>
    </w:p>
    <w:p w:rsidR="00FC10E4" w:rsidRDefault="000A7F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FC10E4">
        <w:tc>
          <w:tcPr>
            <w:tcW w:w="169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FC10E4" w:rsidRDefault="000A7F0F">
            <w:r>
              <w:t>默认</w:t>
            </w:r>
          </w:p>
        </w:tc>
      </w:tr>
    </w:tbl>
    <w:p w:rsidR="00FC10E4" w:rsidRDefault="000A7F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热泵系统</w:t>
      </w:r>
    </w:p>
    <w:p w:rsidR="00FC10E4" w:rsidRDefault="000A7F0F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FC10E4">
        <w:tc>
          <w:tcPr>
            <w:tcW w:w="181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台数</w:t>
            </w:r>
          </w:p>
        </w:tc>
      </w:tr>
      <w:tr w:rsidR="00FC10E4">
        <w:tc>
          <w:tcPr>
            <w:tcW w:w="1811" w:type="dxa"/>
            <w:vAlign w:val="center"/>
          </w:tcPr>
          <w:p w:rsidR="00FC10E4" w:rsidRDefault="000A7F0F">
            <w:r>
              <w:t>热泵机组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空气源热泵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125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500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4.00</w:t>
            </w:r>
          </w:p>
        </w:tc>
        <w:tc>
          <w:tcPr>
            <w:tcW w:w="730" w:type="dxa"/>
            <w:vAlign w:val="center"/>
          </w:tcPr>
          <w:p w:rsidR="00FC10E4" w:rsidRDefault="000A7F0F">
            <w:r>
              <w:t>1</w:t>
            </w:r>
          </w:p>
        </w:tc>
      </w:tr>
    </w:tbl>
    <w:p w:rsidR="00FC10E4" w:rsidRDefault="000A7F0F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FC10E4">
        <w:tc>
          <w:tcPr>
            <w:tcW w:w="267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台数</w:t>
            </w:r>
          </w:p>
        </w:tc>
      </w:tr>
      <w:tr w:rsidR="00FC10E4">
        <w:tc>
          <w:tcPr>
            <w:tcW w:w="2677" w:type="dxa"/>
            <w:vAlign w:val="center"/>
          </w:tcPr>
          <w:p w:rsidR="00FC10E4" w:rsidRDefault="000A7F0F">
            <w:r>
              <w:t>单速</w:t>
            </w:r>
          </w:p>
        </w:tc>
        <w:tc>
          <w:tcPr>
            <w:tcW w:w="1267" w:type="dxa"/>
            <w:vAlign w:val="center"/>
          </w:tcPr>
          <w:p w:rsidR="00FC10E4" w:rsidRDefault="000A7F0F">
            <w:r>
              <w:t>320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30</w:t>
            </w:r>
          </w:p>
        </w:tc>
        <w:tc>
          <w:tcPr>
            <w:tcW w:w="2122" w:type="dxa"/>
            <w:vAlign w:val="center"/>
          </w:tcPr>
          <w:p w:rsidR="00FC10E4" w:rsidRDefault="000A7F0F">
            <w:r>
              <w:t>80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37.6</w:t>
            </w:r>
          </w:p>
        </w:tc>
        <w:tc>
          <w:tcPr>
            <w:tcW w:w="701" w:type="dxa"/>
            <w:vAlign w:val="center"/>
          </w:tcPr>
          <w:p w:rsidR="00FC10E4" w:rsidRDefault="000A7F0F">
            <w:r>
              <w:t>1</w:t>
            </w:r>
          </w:p>
        </w:tc>
      </w:tr>
    </w:tbl>
    <w:p w:rsidR="00FC10E4" w:rsidRDefault="000A7F0F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FC10E4">
        <w:tc>
          <w:tcPr>
            <w:tcW w:w="17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负载率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FC10E4">
        <w:tc>
          <w:tcPr>
            <w:tcW w:w="1731" w:type="dxa"/>
            <w:shd w:val="clear" w:color="auto" w:fill="E6E6E6"/>
            <w:vAlign w:val="center"/>
          </w:tcPr>
          <w:p w:rsidR="00FC10E4" w:rsidRDefault="000A7F0F">
            <w:r>
              <w:t>20</w:t>
            </w:r>
          </w:p>
        </w:tc>
        <w:tc>
          <w:tcPr>
            <w:tcW w:w="1794" w:type="dxa"/>
            <w:vAlign w:val="center"/>
          </w:tcPr>
          <w:p w:rsidR="00FC10E4" w:rsidRDefault="000A7F0F">
            <w:r>
              <w:t>100</w:t>
            </w:r>
          </w:p>
        </w:tc>
        <w:tc>
          <w:tcPr>
            <w:tcW w:w="1901" w:type="dxa"/>
            <w:vAlign w:val="center"/>
          </w:tcPr>
          <w:p w:rsidR="00FC10E4" w:rsidRDefault="000A7F0F">
            <w:r>
              <w:t>25</w:t>
            </w:r>
          </w:p>
        </w:tc>
        <w:tc>
          <w:tcPr>
            <w:tcW w:w="1748" w:type="dxa"/>
            <w:vAlign w:val="center"/>
          </w:tcPr>
          <w:p w:rsidR="00FC10E4" w:rsidRDefault="000A7F0F">
            <w:r>
              <w:t>4.00</w:t>
            </w:r>
          </w:p>
        </w:tc>
        <w:tc>
          <w:tcPr>
            <w:tcW w:w="2139" w:type="dxa"/>
            <w:vAlign w:val="center"/>
          </w:tcPr>
          <w:p w:rsidR="00FC10E4" w:rsidRDefault="000A7F0F">
            <w:r>
              <w:t>37.6</w:t>
            </w:r>
          </w:p>
        </w:tc>
      </w:tr>
      <w:tr w:rsidR="00FC10E4">
        <w:tc>
          <w:tcPr>
            <w:tcW w:w="1731" w:type="dxa"/>
            <w:shd w:val="clear" w:color="auto" w:fill="E6E6E6"/>
            <w:vAlign w:val="center"/>
          </w:tcPr>
          <w:p w:rsidR="00FC10E4" w:rsidRDefault="000A7F0F">
            <w:r>
              <w:t>40</w:t>
            </w:r>
          </w:p>
        </w:tc>
        <w:tc>
          <w:tcPr>
            <w:tcW w:w="1794" w:type="dxa"/>
            <w:vAlign w:val="center"/>
          </w:tcPr>
          <w:p w:rsidR="00FC10E4" w:rsidRDefault="000A7F0F">
            <w:r>
              <w:t>200</w:t>
            </w:r>
          </w:p>
        </w:tc>
        <w:tc>
          <w:tcPr>
            <w:tcW w:w="1901" w:type="dxa"/>
            <w:vAlign w:val="center"/>
          </w:tcPr>
          <w:p w:rsidR="00FC10E4" w:rsidRDefault="000A7F0F">
            <w:r>
              <w:t>50</w:t>
            </w:r>
          </w:p>
        </w:tc>
        <w:tc>
          <w:tcPr>
            <w:tcW w:w="1748" w:type="dxa"/>
            <w:vAlign w:val="center"/>
          </w:tcPr>
          <w:p w:rsidR="00FC10E4" w:rsidRDefault="000A7F0F">
            <w:r>
              <w:t>4.00</w:t>
            </w:r>
          </w:p>
        </w:tc>
        <w:tc>
          <w:tcPr>
            <w:tcW w:w="2139" w:type="dxa"/>
            <w:vAlign w:val="center"/>
          </w:tcPr>
          <w:p w:rsidR="00FC10E4" w:rsidRDefault="000A7F0F">
            <w:r>
              <w:t>37.6</w:t>
            </w:r>
          </w:p>
        </w:tc>
      </w:tr>
      <w:tr w:rsidR="00FC10E4">
        <w:tc>
          <w:tcPr>
            <w:tcW w:w="1731" w:type="dxa"/>
            <w:shd w:val="clear" w:color="auto" w:fill="E6E6E6"/>
            <w:vAlign w:val="center"/>
          </w:tcPr>
          <w:p w:rsidR="00FC10E4" w:rsidRDefault="000A7F0F">
            <w:r>
              <w:t>60</w:t>
            </w:r>
          </w:p>
        </w:tc>
        <w:tc>
          <w:tcPr>
            <w:tcW w:w="1794" w:type="dxa"/>
            <w:vAlign w:val="center"/>
          </w:tcPr>
          <w:p w:rsidR="00FC10E4" w:rsidRDefault="000A7F0F">
            <w:r>
              <w:t>300</w:t>
            </w:r>
          </w:p>
        </w:tc>
        <w:tc>
          <w:tcPr>
            <w:tcW w:w="1901" w:type="dxa"/>
            <w:vAlign w:val="center"/>
          </w:tcPr>
          <w:p w:rsidR="00FC10E4" w:rsidRDefault="000A7F0F">
            <w:r>
              <w:t>75</w:t>
            </w:r>
          </w:p>
        </w:tc>
        <w:tc>
          <w:tcPr>
            <w:tcW w:w="1748" w:type="dxa"/>
            <w:vAlign w:val="center"/>
          </w:tcPr>
          <w:p w:rsidR="00FC10E4" w:rsidRDefault="000A7F0F">
            <w:r>
              <w:t>4.00</w:t>
            </w:r>
          </w:p>
        </w:tc>
        <w:tc>
          <w:tcPr>
            <w:tcW w:w="2139" w:type="dxa"/>
            <w:vAlign w:val="center"/>
          </w:tcPr>
          <w:p w:rsidR="00FC10E4" w:rsidRDefault="000A7F0F">
            <w:r>
              <w:t>37.6</w:t>
            </w:r>
          </w:p>
        </w:tc>
      </w:tr>
      <w:tr w:rsidR="00FC10E4">
        <w:tc>
          <w:tcPr>
            <w:tcW w:w="1731" w:type="dxa"/>
            <w:shd w:val="clear" w:color="auto" w:fill="E6E6E6"/>
            <w:vAlign w:val="center"/>
          </w:tcPr>
          <w:p w:rsidR="00FC10E4" w:rsidRDefault="000A7F0F">
            <w:r>
              <w:t>80</w:t>
            </w:r>
          </w:p>
        </w:tc>
        <w:tc>
          <w:tcPr>
            <w:tcW w:w="1794" w:type="dxa"/>
            <w:vAlign w:val="center"/>
          </w:tcPr>
          <w:p w:rsidR="00FC10E4" w:rsidRDefault="000A7F0F">
            <w:r>
              <w:t>400</w:t>
            </w:r>
          </w:p>
        </w:tc>
        <w:tc>
          <w:tcPr>
            <w:tcW w:w="1901" w:type="dxa"/>
            <w:vAlign w:val="center"/>
          </w:tcPr>
          <w:p w:rsidR="00FC10E4" w:rsidRDefault="000A7F0F">
            <w:r>
              <w:t>100</w:t>
            </w:r>
          </w:p>
        </w:tc>
        <w:tc>
          <w:tcPr>
            <w:tcW w:w="1748" w:type="dxa"/>
            <w:vAlign w:val="center"/>
          </w:tcPr>
          <w:p w:rsidR="00FC10E4" w:rsidRDefault="000A7F0F">
            <w:r>
              <w:t>4.00</w:t>
            </w:r>
          </w:p>
        </w:tc>
        <w:tc>
          <w:tcPr>
            <w:tcW w:w="2139" w:type="dxa"/>
            <w:vAlign w:val="center"/>
          </w:tcPr>
          <w:p w:rsidR="00FC10E4" w:rsidRDefault="000A7F0F">
            <w:r>
              <w:t>37.6</w:t>
            </w:r>
          </w:p>
        </w:tc>
      </w:tr>
      <w:tr w:rsidR="00FC10E4">
        <w:tc>
          <w:tcPr>
            <w:tcW w:w="1731" w:type="dxa"/>
            <w:shd w:val="clear" w:color="auto" w:fill="E6E6E6"/>
            <w:vAlign w:val="center"/>
          </w:tcPr>
          <w:p w:rsidR="00FC10E4" w:rsidRDefault="000A7F0F">
            <w:r>
              <w:t>100</w:t>
            </w:r>
          </w:p>
        </w:tc>
        <w:tc>
          <w:tcPr>
            <w:tcW w:w="1794" w:type="dxa"/>
            <w:vAlign w:val="center"/>
          </w:tcPr>
          <w:p w:rsidR="00FC10E4" w:rsidRDefault="000A7F0F">
            <w:r>
              <w:t>500</w:t>
            </w:r>
          </w:p>
        </w:tc>
        <w:tc>
          <w:tcPr>
            <w:tcW w:w="1901" w:type="dxa"/>
            <w:vAlign w:val="center"/>
          </w:tcPr>
          <w:p w:rsidR="00FC10E4" w:rsidRDefault="000A7F0F">
            <w:r>
              <w:t>125</w:t>
            </w:r>
          </w:p>
        </w:tc>
        <w:tc>
          <w:tcPr>
            <w:tcW w:w="1748" w:type="dxa"/>
            <w:vAlign w:val="center"/>
          </w:tcPr>
          <w:p w:rsidR="00FC10E4" w:rsidRDefault="000A7F0F">
            <w:r>
              <w:t>4.00</w:t>
            </w:r>
          </w:p>
        </w:tc>
        <w:tc>
          <w:tcPr>
            <w:tcW w:w="2139" w:type="dxa"/>
            <w:vAlign w:val="center"/>
          </w:tcPr>
          <w:p w:rsidR="00FC10E4" w:rsidRDefault="000A7F0F">
            <w:r>
              <w:t>37.6</w:t>
            </w:r>
          </w:p>
        </w:tc>
      </w:tr>
    </w:tbl>
    <w:p w:rsidR="00FC10E4" w:rsidRDefault="000A7F0F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平均性能系数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0~20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1570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18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4.00</w:t>
            </w:r>
          </w:p>
        </w:tc>
        <w:tc>
          <w:tcPr>
            <w:tcW w:w="1726" w:type="dxa"/>
            <w:vAlign w:val="center"/>
          </w:tcPr>
          <w:p w:rsidR="00FC10E4" w:rsidRDefault="000A7F0F">
            <w:r>
              <w:t>393</w:t>
            </w:r>
          </w:p>
        </w:tc>
        <w:tc>
          <w:tcPr>
            <w:tcW w:w="1726" w:type="dxa"/>
            <w:vAlign w:val="center"/>
          </w:tcPr>
          <w:p w:rsidR="00FC10E4" w:rsidRDefault="000A7F0F">
            <w:r>
              <w:t>677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20~40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31026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183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4.00</w:t>
            </w:r>
          </w:p>
        </w:tc>
        <w:tc>
          <w:tcPr>
            <w:tcW w:w="1726" w:type="dxa"/>
            <w:vAlign w:val="center"/>
          </w:tcPr>
          <w:p w:rsidR="00FC10E4" w:rsidRDefault="000A7F0F">
            <w:r>
              <w:t>7756</w:t>
            </w:r>
          </w:p>
        </w:tc>
        <w:tc>
          <w:tcPr>
            <w:tcW w:w="1726" w:type="dxa"/>
            <w:vAlign w:val="center"/>
          </w:tcPr>
          <w:p w:rsidR="00FC10E4" w:rsidRDefault="000A7F0F">
            <w:r>
              <w:t>6881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40~60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70152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294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4.00</w:t>
            </w:r>
          </w:p>
        </w:tc>
        <w:tc>
          <w:tcPr>
            <w:tcW w:w="1726" w:type="dxa"/>
            <w:vAlign w:val="center"/>
          </w:tcPr>
          <w:p w:rsidR="00FC10E4" w:rsidRDefault="000A7F0F">
            <w:r>
              <w:t>17538</w:t>
            </w:r>
          </w:p>
        </w:tc>
        <w:tc>
          <w:tcPr>
            <w:tcW w:w="1726" w:type="dxa"/>
            <w:vAlign w:val="center"/>
          </w:tcPr>
          <w:p w:rsidR="00FC10E4" w:rsidRDefault="000A7F0F">
            <w:r>
              <w:t>11054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60~80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15845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46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4.00</w:t>
            </w:r>
          </w:p>
        </w:tc>
        <w:tc>
          <w:tcPr>
            <w:tcW w:w="1726" w:type="dxa"/>
            <w:vAlign w:val="center"/>
          </w:tcPr>
          <w:p w:rsidR="00FC10E4" w:rsidRDefault="000A7F0F">
            <w:r>
              <w:t>3961</w:t>
            </w:r>
          </w:p>
        </w:tc>
        <w:tc>
          <w:tcPr>
            <w:tcW w:w="1726" w:type="dxa"/>
            <w:vAlign w:val="center"/>
          </w:tcPr>
          <w:p w:rsidR="00FC10E4" w:rsidRDefault="000A7F0F">
            <w:r>
              <w:t>1730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80~100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41701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92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4.00</w:t>
            </w:r>
          </w:p>
        </w:tc>
        <w:tc>
          <w:tcPr>
            <w:tcW w:w="1726" w:type="dxa"/>
            <w:vAlign w:val="center"/>
          </w:tcPr>
          <w:p w:rsidR="00FC10E4" w:rsidRDefault="000A7F0F">
            <w:r>
              <w:t>10425</w:t>
            </w:r>
          </w:p>
        </w:tc>
        <w:tc>
          <w:tcPr>
            <w:tcW w:w="1726" w:type="dxa"/>
            <w:vAlign w:val="center"/>
          </w:tcPr>
          <w:p w:rsidR="00FC10E4" w:rsidRDefault="000A7F0F">
            <w:r>
              <w:t>3459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&gt;100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331768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459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－</w:t>
            </w:r>
          </w:p>
        </w:tc>
        <w:tc>
          <w:tcPr>
            <w:tcW w:w="1726" w:type="dxa"/>
            <w:vAlign w:val="center"/>
          </w:tcPr>
          <w:p w:rsidR="00FC10E4" w:rsidRDefault="000A7F0F">
            <w:r>
              <w:t>57375</w:t>
            </w:r>
          </w:p>
        </w:tc>
        <w:tc>
          <w:tcPr>
            <w:tcW w:w="1726" w:type="dxa"/>
            <w:vAlign w:val="center"/>
          </w:tcPr>
          <w:p w:rsidR="00FC10E4" w:rsidRDefault="000A7F0F">
            <w:r>
              <w:t>17258</w:t>
            </w:r>
          </w:p>
        </w:tc>
      </w:tr>
      <w:tr w:rsidR="00FC10E4">
        <w:tc>
          <w:tcPr>
            <w:tcW w:w="1115" w:type="dxa"/>
            <w:shd w:val="clear" w:color="auto" w:fill="E6E6E6"/>
            <w:vAlign w:val="center"/>
          </w:tcPr>
          <w:p w:rsidR="00FC10E4" w:rsidRDefault="000A7F0F">
            <w:r>
              <w:t>合计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492061</w:t>
            </w:r>
          </w:p>
        </w:tc>
        <w:tc>
          <w:tcPr>
            <w:tcW w:w="1584" w:type="dxa"/>
            <w:vAlign w:val="center"/>
          </w:tcPr>
          <w:p w:rsidR="00FC10E4" w:rsidRDefault="000A7F0F">
            <w:r>
              <w:t>1092</w:t>
            </w:r>
          </w:p>
        </w:tc>
        <w:tc>
          <w:tcPr>
            <w:tcW w:w="1584" w:type="dxa"/>
            <w:vAlign w:val="center"/>
          </w:tcPr>
          <w:p w:rsidR="00FC10E4" w:rsidRDefault="00FC10E4"/>
        </w:tc>
        <w:tc>
          <w:tcPr>
            <w:tcW w:w="1726" w:type="dxa"/>
            <w:vAlign w:val="center"/>
          </w:tcPr>
          <w:p w:rsidR="00FC10E4" w:rsidRDefault="000A7F0F">
            <w:r>
              <w:t>97448</w:t>
            </w:r>
          </w:p>
        </w:tc>
        <w:tc>
          <w:tcPr>
            <w:tcW w:w="1726" w:type="dxa"/>
            <w:vAlign w:val="center"/>
          </w:tcPr>
          <w:p w:rsidR="00FC10E4" w:rsidRDefault="000A7F0F">
            <w:r>
              <w:t>41059</w:t>
            </w:r>
          </w:p>
        </w:tc>
      </w:tr>
    </w:tbl>
    <w:p w:rsidR="00FC10E4" w:rsidRDefault="000A7F0F">
      <w:pPr>
        <w:pStyle w:val="2"/>
        <w:widowControl w:val="0"/>
        <w:rPr>
          <w:kern w:val="2"/>
        </w:rPr>
      </w:pPr>
      <w:bookmarkStart w:id="113" w:name="_Toc185504242"/>
      <w:r>
        <w:rPr>
          <w:kern w:val="2"/>
        </w:rPr>
        <w:t>照明</w:t>
      </w:r>
      <w:bookmarkEnd w:id="11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FC10E4">
        <w:tc>
          <w:tcPr>
            <w:tcW w:w="313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办公室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15.00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6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682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10226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化妆室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24.00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16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594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14246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卫生间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24.00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32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430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10323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大厅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2.28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4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3997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9093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影音设备室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52.20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7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165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8618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排练厅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23.73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8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720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17082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更衣室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37.96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4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264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10021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楼梯间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20.08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32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357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7162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空房间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8.03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12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3528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28327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观众休息厅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33.22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2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214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7124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观众厅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33.22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1200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39867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设备间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0.00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3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1543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0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调光室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52.20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6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426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22228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走廊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2.60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12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1250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3251</w:t>
            </w:r>
          </w:p>
        </w:tc>
      </w:tr>
      <w:tr w:rsidR="00FC10E4">
        <w:tc>
          <w:tcPr>
            <w:tcW w:w="7485" w:type="dxa"/>
            <w:gridSpan w:val="4"/>
            <w:vAlign w:val="center"/>
          </w:tcPr>
          <w:p w:rsidR="00FC10E4" w:rsidRDefault="000A7F0F">
            <w:r>
              <w:t>总计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187570</w:t>
            </w:r>
          </w:p>
        </w:tc>
      </w:tr>
    </w:tbl>
    <w:p w:rsidR="00FC10E4" w:rsidRDefault="000A7F0F">
      <w:pPr>
        <w:pStyle w:val="2"/>
        <w:widowControl w:val="0"/>
        <w:rPr>
          <w:kern w:val="2"/>
        </w:rPr>
      </w:pPr>
      <w:bookmarkStart w:id="114" w:name="_Toc185504243"/>
      <w:r>
        <w:rPr>
          <w:kern w:val="2"/>
        </w:rPr>
        <w:lastRenderedPageBreak/>
        <w:t>电梯</w:t>
      </w:r>
      <w:bookmarkEnd w:id="114"/>
    </w:p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115" w:name="_Toc185504244"/>
      <w:r>
        <w:rPr>
          <w:kern w:val="2"/>
          <w:szCs w:val="24"/>
        </w:rPr>
        <w:t>直梯</w:t>
      </w:r>
      <w:bookmarkEnd w:id="11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FC10E4">
        <w:tc>
          <w:tcPr>
            <w:tcW w:w="12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FC10E4">
        <w:tc>
          <w:tcPr>
            <w:tcW w:w="1256" w:type="dxa"/>
            <w:vAlign w:val="center"/>
          </w:tcPr>
          <w:p w:rsidR="00FC10E4" w:rsidRDefault="000A7F0F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1.26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1350</w:t>
            </w:r>
          </w:p>
        </w:tc>
        <w:tc>
          <w:tcPr>
            <w:tcW w:w="707" w:type="dxa"/>
            <w:vAlign w:val="center"/>
          </w:tcPr>
          <w:p w:rsidR="00FC10E4" w:rsidRDefault="000A7F0F">
            <w:r>
              <w:t>1.75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200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1.5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365</w:t>
            </w:r>
          </w:p>
        </w:tc>
        <w:tc>
          <w:tcPr>
            <w:tcW w:w="565" w:type="dxa"/>
            <w:vAlign w:val="center"/>
          </w:tcPr>
          <w:p w:rsidR="00FC10E4" w:rsidRDefault="000A7F0F">
            <w:r>
              <w:t>3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22529</w:t>
            </w:r>
          </w:p>
        </w:tc>
      </w:tr>
      <w:tr w:rsidR="00FC10E4">
        <w:tc>
          <w:tcPr>
            <w:tcW w:w="1256" w:type="dxa"/>
            <w:vAlign w:val="center"/>
          </w:tcPr>
          <w:p w:rsidR="00FC10E4" w:rsidRDefault="000A7F0F">
            <w:r>
              <w:t>直梯</w:t>
            </w:r>
            <w:r>
              <w:t>2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1.26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1350</w:t>
            </w:r>
          </w:p>
        </w:tc>
        <w:tc>
          <w:tcPr>
            <w:tcW w:w="707" w:type="dxa"/>
            <w:vAlign w:val="center"/>
          </w:tcPr>
          <w:p w:rsidR="00FC10E4" w:rsidRDefault="000A7F0F">
            <w:r>
              <w:t>1.75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200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1.5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365</w:t>
            </w:r>
          </w:p>
        </w:tc>
        <w:tc>
          <w:tcPr>
            <w:tcW w:w="565" w:type="dxa"/>
            <w:vAlign w:val="center"/>
          </w:tcPr>
          <w:p w:rsidR="00FC10E4" w:rsidRDefault="000A7F0F">
            <w:r>
              <w:t>1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7510</w:t>
            </w:r>
          </w:p>
        </w:tc>
      </w:tr>
      <w:tr w:rsidR="00FC10E4">
        <w:tc>
          <w:tcPr>
            <w:tcW w:w="1256" w:type="dxa"/>
            <w:vAlign w:val="center"/>
          </w:tcPr>
          <w:p w:rsidR="00FC10E4" w:rsidRDefault="000A7F0F">
            <w:r>
              <w:t>直梯</w:t>
            </w:r>
            <w:r>
              <w:t>3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1.26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1350</w:t>
            </w:r>
          </w:p>
        </w:tc>
        <w:tc>
          <w:tcPr>
            <w:tcW w:w="707" w:type="dxa"/>
            <w:vAlign w:val="center"/>
          </w:tcPr>
          <w:p w:rsidR="00FC10E4" w:rsidRDefault="000A7F0F">
            <w:r>
              <w:t>1.75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200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1.5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365</w:t>
            </w:r>
          </w:p>
        </w:tc>
        <w:tc>
          <w:tcPr>
            <w:tcW w:w="565" w:type="dxa"/>
            <w:vAlign w:val="center"/>
          </w:tcPr>
          <w:p w:rsidR="00FC10E4" w:rsidRDefault="000A7F0F">
            <w:r>
              <w:t>1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7510</w:t>
            </w:r>
          </w:p>
        </w:tc>
      </w:tr>
      <w:tr w:rsidR="00FC10E4">
        <w:tc>
          <w:tcPr>
            <w:tcW w:w="1256" w:type="dxa"/>
            <w:vAlign w:val="center"/>
          </w:tcPr>
          <w:p w:rsidR="00FC10E4" w:rsidRDefault="000A7F0F">
            <w:r>
              <w:t>直梯</w:t>
            </w:r>
            <w:r>
              <w:t>4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1.26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1350</w:t>
            </w:r>
          </w:p>
        </w:tc>
        <w:tc>
          <w:tcPr>
            <w:tcW w:w="707" w:type="dxa"/>
            <w:vAlign w:val="center"/>
          </w:tcPr>
          <w:p w:rsidR="00FC10E4" w:rsidRDefault="000A7F0F">
            <w:r>
              <w:t>1.75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200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1.5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365</w:t>
            </w:r>
          </w:p>
        </w:tc>
        <w:tc>
          <w:tcPr>
            <w:tcW w:w="565" w:type="dxa"/>
            <w:vAlign w:val="center"/>
          </w:tcPr>
          <w:p w:rsidR="00FC10E4" w:rsidRDefault="000A7F0F">
            <w:r>
              <w:t>1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7510</w:t>
            </w:r>
          </w:p>
        </w:tc>
      </w:tr>
      <w:tr w:rsidR="00FC10E4">
        <w:tc>
          <w:tcPr>
            <w:tcW w:w="8185" w:type="dxa"/>
            <w:gridSpan w:val="8"/>
            <w:vAlign w:val="center"/>
          </w:tcPr>
          <w:p w:rsidR="00FC10E4" w:rsidRDefault="000A7F0F">
            <w:r>
              <w:t>总计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45058</w:t>
            </w:r>
          </w:p>
        </w:tc>
      </w:tr>
    </w:tbl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116" w:name="_Toc185504245"/>
      <w:r>
        <w:rPr>
          <w:kern w:val="2"/>
          <w:szCs w:val="24"/>
        </w:rPr>
        <w:t>扶梯</w:t>
      </w:r>
      <w:bookmarkEnd w:id="11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FC10E4">
        <w:tc>
          <w:tcPr>
            <w:tcW w:w="12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FC10E4">
        <w:tc>
          <w:tcPr>
            <w:tcW w:w="1256" w:type="dxa"/>
            <w:vAlign w:val="center"/>
          </w:tcPr>
          <w:p w:rsidR="00FC10E4" w:rsidRDefault="000A7F0F">
            <w:r>
              <w:t>自动扶梯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1.26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1350</w:t>
            </w:r>
          </w:p>
        </w:tc>
        <w:tc>
          <w:tcPr>
            <w:tcW w:w="707" w:type="dxa"/>
            <w:vAlign w:val="center"/>
          </w:tcPr>
          <w:p w:rsidR="00FC10E4" w:rsidRDefault="000A7F0F">
            <w:r>
              <w:t>1.75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200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1.5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365</w:t>
            </w:r>
          </w:p>
        </w:tc>
        <w:tc>
          <w:tcPr>
            <w:tcW w:w="565" w:type="dxa"/>
            <w:vAlign w:val="center"/>
          </w:tcPr>
          <w:p w:rsidR="00FC10E4" w:rsidRDefault="000A7F0F">
            <w:r>
              <w:t>2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15019</w:t>
            </w:r>
          </w:p>
        </w:tc>
      </w:tr>
      <w:tr w:rsidR="00FC10E4">
        <w:tc>
          <w:tcPr>
            <w:tcW w:w="1256" w:type="dxa"/>
            <w:vAlign w:val="center"/>
          </w:tcPr>
          <w:p w:rsidR="00FC10E4" w:rsidRDefault="000A7F0F">
            <w:r>
              <w:t>自动扶梯</w:t>
            </w:r>
            <w:r>
              <w:t>2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1.26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1350</w:t>
            </w:r>
          </w:p>
        </w:tc>
        <w:tc>
          <w:tcPr>
            <w:tcW w:w="707" w:type="dxa"/>
            <w:vAlign w:val="center"/>
          </w:tcPr>
          <w:p w:rsidR="00FC10E4" w:rsidRDefault="000A7F0F">
            <w:r>
              <w:t>1.75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200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1.5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365</w:t>
            </w:r>
          </w:p>
        </w:tc>
        <w:tc>
          <w:tcPr>
            <w:tcW w:w="565" w:type="dxa"/>
            <w:vAlign w:val="center"/>
          </w:tcPr>
          <w:p w:rsidR="00FC10E4" w:rsidRDefault="000A7F0F">
            <w:r>
              <w:t>1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7510</w:t>
            </w:r>
          </w:p>
        </w:tc>
      </w:tr>
      <w:tr w:rsidR="00FC10E4">
        <w:tc>
          <w:tcPr>
            <w:tcW w:w="8185" w:type="dxa"/>
            <w:gridSpan w:val="8"/>
            <w:vAlign w:val="center"/>
          </w:tcPr>
          <w:p w:rsidR="00FC10E4" w:rsidRDefault="000A7F0F">
            <w:r>
              <w:t>总计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22529</w:t>
            </w:r>
          </w:p>
        </w:tc>
      </w:tr>
    </w:tbl>
    <w:p w:rsidR="00FC10E4" w:rsidRDefault="000A7F0F">
      <w:pPr>
        <w:pStyle w:val="2"/>
        <w:widowControl w:val="0"/>
        <w:rPr>
          <w:kern w:val="2"/>
        </w:rPr>
      </w:pPr>
      <w:bookmarkStart w:id="117" w:name="_Toc185504246"/>
      <w:r>
        <w:rPr>
          <w:kern w:val="2"/>
        </w:rPr>
        <w:t>光伏发电</w:t>
      </w:r>
      <w:bookmarkEnd w:id="117"/>
    </w:p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13707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FC10E4">
        <w:tc>
          <w:tcPr>
            <w:tcW w:w="15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FC10E4">
        <w:tc>
          <w:tcPr>
            <w:tcW w:w="1556" w:type="dxa"/>
            <w:vAlign w:val="center"/>
          </w:tcPr>
          <w:p w:rsidR="00FC10E4" w:rsidRDefault="000A7F0F">
            <w:r>
              <w:t>3475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28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0.75</w:t>
            </w:r>
          </w:p>
        </w:tc>
        <w:tc>
          <w:tcPr>
            <w:tcW w:w="3107" w:type="dxa"/>
            <w:vAlign w:val="center"/>
          </w:tcPr>
          <w:p w:rsidR="00FC10E4" w:rsidRDefault="000A7F0F">
            <w:r>
              <w:t>0.85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862038</w:t>
            </w:r>
          </w:p>
        </w:tc>
      </w:tr>
      <w:tr w:rsidR="00FC10E4">
        <w:tc>
          <w:tcPr>
            <w:tcW w:w="7775" w:type="dxa"/>
            <w:gridSpan w:val="4"/>
            <w:vAlign w:val="center"/>
          </w:tcPr>
          <w:p w:rsidR="00FC10E4" w:rsidRDefault="000A7F0F">
            <w:r>
              <w:t>总计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862038</w:t>
            </w:r>
          </w:p>
        </w:tc>
      </w:tr>
    </w:tbl>
    <w:p w:rsidR="00FC10E4" w:rsidRDefault="000A7F0F">
      <w:pPr>
        <w:pStyle w:val="2"/>
        <w:widowControl w:val="0"/>
        <w:rPr>
          <w:kern w:val="2"/>
        </w:rPr>
      </w:pPr>
      <w:bookmarkStart w:id="118" w:name="_Toc185504247"/>
      <w:r>
        <w:rPr>
          <w:kern w:val="2"/>
        </w:rPr>
        <w:t>负荷分项统计</w:t>
      </w:r>
      <w:bookmarkEnd w:id="11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FC10E4">
        <w:tc>
          <w:tcPr>
            <w:tcW w:w="196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合计</w:t>
            </w:r>
          </w:p>
        </w:tc>
      </w:tr>
      <w:tr w:rsidR="00FC10E4">
        <w:tc>
          <w:tcPr>
            <w:tcW w:w="1964" w:type="dxa"/>
            <w:shd w:val="clear" w:color="auto" w:fill="E6E6E6"/>
            <w:vAlign w:val="center"/>
          </w:tcPr>
          <w:p w:rsidR="00FC10E4" w:rsidRDefault="000A7F0F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-8.27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6.71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1.26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-45.87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14.36</w:t>
            </w:r>
          </w:p>
        </w:tc>
        <w:tc>
          <w:tcPr>
            <w:tcW w:w="1415" w:type="dxa"/>
            <w:vAlign w:val="center"/>
          </w:tcPr>
          <w:p w:rsidR="00FC10E4" w:rsidRDefault="000A7F0F">
            <w:r>
              <w:t>-31.80</w:t>
            </w:r>
          </w:p>
        </w:tc>
      </w:tr>
      <w:tr w:rsidR="00FC10E4">
        <w:tc>
          <w:tcPr>
            <w:tcW w:w="1964" w:type="dxa"/>
            <w:shd w:val="clear" w:color="auto" w:fill="E6E6E6"/>
            <w:vAlign w:val="center"/>
          </w:tcPr>
          <w:p w:rsidR="00FC10E4" w:rsidRDefault="000A7F0F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3.36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11.54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1.18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68.95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-1.60</w:t>
            </w:r>
          </w:p>
        </w:tc>
        <w:tc>
          <w:tcPr>
            <w:tcW w:w="1415" w:type="dxa"/>
            <w:vAlign w:val="center"/>
          </w:tcPr>
          <w:p w:rsidR="00FC10E4" w:rsidRDefault="000A7F0F">
            <w:r>
              <w:t>83.43</w:t>
            </w:r>
          </w:p>
        </w:tc>
      </w:tr>
    </w:tbl>
    <w:p w:rsidR="00FC10E4" w:rsidRDefault="000A7F0F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27432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E4" w:rsidRDefault="000A7F0F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2695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E4" w:rsidRDefault="000A7F0F">
      <w:pPr>
        <w:pStyle w:val="2"/>
      </w:pPr>
      <w:bookmarkStart w:id="119" w:name="_Toc185504248"/>
      <w:r>
        <w:t>逐月负荷表</w:t>
      </w:r>
      <w:bookmarkEnd w:id="11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C10E4" w:rsidRDefault="000A7F0F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C10E4" w:rsidRDefault="000A7F0F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C10E4" w:rsidRDefault="000A7F0F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C10E4" w:rsidRDefault="000A7F0F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193231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rPr>
                <w:color w:val="FF0000"/>
              </w:rPr>
              <w:t>1340.386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10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135967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1148.468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2</w:t>
            </w:r>
            <w:r>
              <w:t>月</w:t>
            </w:r>
            <w:r>
              <w:t>4</w:t>
            </w:r>
            <w:r>
              <w:t>日</w:t>
            </w:r>
            <w:r>
              <w:t>10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155751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2151.845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6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583070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rPr>
                <w:color w:val="0000FF"/>
              </w:rPr>
              <w:t>3027.478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23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17</w:t>
            </w:r>
            <w:r>
              <w:rPr>
                <w:color w:val="0000FF"/>
              </w:rPr>
              <w:t>时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552052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2579.136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8</w:t>
            </w:r>
            <w:r>
              <w:t>月</w:t>
            </w:r>
            <w:r>
              <w:t>5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2450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261.875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11</w:t>
            </w:r>
            <w:r>
              <w:t>月</w:t>
            </w:r>
            <w:r>
              <w:t>30</w:t>
            </w:r>
            <w:r>
              <w:t>日</w:t>
            </w:r>
            <w:r>
              <w:t>12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lastRenderedPageBreak/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160413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1198.053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10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</w:tbl>
    <w:p w:rsidR="00FC10E4" w:rsidRDefault="000A7F0F">
      <w:pPr>
        <w:jc w:val="center"/>
      </w:pPr>
      <w:r>
        <w:rPr>
          <w:noProof/>
          <w:lang w:val="en-US"/>
        </w:rPr>
        <w:drawing>
          <wp:inline distT="0" distB="0" distL="0" distR="0">
            <wp:extent cx="5344086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E4" w:rsidRDefault="000A7F0F">
      <w:pPr>
        <w:jc w:val="center"/>
      </w:pPr>
      <w:r>
        <w:rPr>
          <w:noProof/>
          <w:lang w:val="en-US"/>
        </w:rPr>
        <w:drawing>
          <wp:inline distT="0" distB="0" distL="0" distR="0">
            <wp:extent cx="5344086" cy="231481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E4" w:rsidRDefault="000A7F0F">
      <w:pPr>
        <w:pStyle w:val="1"/>
      </w:pPr>
      <w:bookmarkStart w:id="120" w:name="_Toc185504249"/>
      <w:r>
        <w:t>基准建筑</w:t>
      </w:r>
      <w:bookmarkEnd w:id="120"/>
    </w:p>
    <w:p w:rsidR="00FC10E4" w:rsidRDefault="000A7F0F">
      <w:pPr>
        <w:pStyle w:val="2"/>
        <w:widowControl w:val="0"/>
        <w:rPr>
          <w:kern w:val="2"/>
        </w:rPr>
      </w:pPr>
      <w:bookmarkStart w:id="121" w:name="_Toc185504250"/>
      <w:r>
        <w:rPr>
          <w:kern w:val="2"/>
        </w:rPr>
        <w:t>房间类型</w:t>
      </w:r>
      <w:bookmarkEnd w:id="121"/>
    </w:p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122" w:name="_Toc185504251"/>
      <w:r>
        <w:rPr>
          <w:kern w:val="2"/>
          <w:szCs w:val="24"/>
        </w:rPr>
        <w:t>房间参数表</w:t>
      </w:r>
      <w:bookmarkEnd w:id="12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办公室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化妆室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卫生间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大厅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影音设备室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排练厅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更衣室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楼梯间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空房间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观众休息厅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lastRenderedPageBreak/>
              <w:t>观众厅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设备间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调光室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C10E4">
        <w:tc>
          <w:tcPr>
            <w:tcW w:w="1567" w:type="dxa"/>
            <w:shd w:val="clear" w:color="auto" w:fill="E6E6E6"/>
            <w:vAlign w:val="center"/>
          </w:tcPr>
          <w:p w:rsidR="00FC10E4" w:rsidRDefault="000A7F0F">
            <w:r>
              <w:t>走廊</w:t>
            </w:r>
          </w:p>
        </w:tc>
        <w:tc>
          <w:tcPr>
            <w:tcW w:w="973" w:type="dxa"/>
            <w:vAlign w:val="center"/>
          </w:tcPr>
          <w:p w:rsidR="00FC10E4" w:rsidRDefault="000A7F0F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C10E4" w:rsidRDefault="000A7F0F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FC10E4" w:rsidRDefault="000A7F0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C10E4" w:rsidRDefault="000A7F0F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123" w:name="_Toc185504252"/>
      <w:r>
        <w:rPr>
          <w:kern w:val="2"/>
          <w:szCs w:val="24"/>
        </w:rPr>
        <w:t>作息时间表</w:t>
      </w:r>
      <w:bookmarkEnd w:id="123"/>
    </w:p>
    <w:p w:rsidR="00FC10E4" w:rsidRDefault="000A7F0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同设计建筑</w:t>
      </w:r>
    </w:p>
    <w:p w:rsidR="00FC10E4" w:rsidRDefault="000A7F0F">
      <w:pPr>
        <w:pStyle w:val="2"/>
        <w:widowControl w:val="0"/>
        <w:rPr>
          <w:kern w:val="2"/>
        </w:rPr>
      </w:pPr>
      <w:bookmarkStart w:id="124" w:name="_Toc185504253"/>
      <w:r>
        <w:rPr>
          <w:kern w:val="2"/>
        </w:rPr>
        <w:t>系统类型</w:t>
      </w:r>
      <w:bookmarkEnd w:id="12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C10E4"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包含的房间</w:t>
            </w:r>
          </w:p>
        </w:tc>
      </w:tr>
      <w:tr w:rsidR="00FC10E4">
        <w:tc>
          <w:tcPr>
            <w:tcW w:w="1131" w:type="dxa"/>
            <w:vAlign w:val="center"/>
          </w:tcPr>
          <w:p w:rsidR="00FC10E4" w:rsidRDefault="000A7F0F">
            <w:r>
              <w:t>默认</w:t>
            </w:r>
          </w:p>
        </w:tc>
        <w:tc>
          <w:tcPr>
            <w:tcW w:w="1924" w:type="dxa"/>
            <w:vAlign w:val="center"/>
          </w:tcPr>
          <w:p w:rsidR="00FC10E4" w:rsidRDefault="000A7F0F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－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－</w:t>
            </w:r>
          </w:p>
        </w:tc>
        <w:tc>
          <w:tcPr>
            <w:tcW w:w="905" w:type="dxa"/>
            <w:vAlign w:val="center"/>
          </w:tcPr>
          <w:p w:rsidR="00FC10E4" w:rsidRDefault="000A7F0F">
            <w:r>
              <w:t>同设计建筑</w:t>
            </w:r>
          </w:p>
        </w:tc>
        <w:tc>
          <w:tcPr>
            <w:tcW w:w="3673" w:type="dxa"/>
            <w:vAlign w:val="center"/>
          </w:tcPr>
          <w:p w:rsidR="00FC10E4" w:rsidRDefault="000A7F0F">
            <w:r>
              <w:t>同设计建筑</w:t>
            </w:r>
          </w:p>
        </w:tc>
      </w:tr>
    </w:tbl>
    <w:p w:rsidR="00FC10E4" w:rsidRDefault="000A7F0F">
      <w:pPr>
        <w:pStyle w:val="2"/>
        <w:widowControl w:val="0"/>
        <w:rPr>
          <w:kern w:val="2"/>
        </w:rPr>
      </w:pPr>
      <w:bookmarkStart w:id="125" w:name="_Toc185504254"/>
      <w:r>
        <w:rPr>
          <w:kern w:val="2"/>
        </w:rPr>
        <w:t>制冷系统</w:t>
      </w:r>
      <w:bookmarkEnd w:id="125"/>
    </w:p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126" w:name="_Toc185504255"/>
      <w:r>
        <w:rPr>
          <w:kern w:val="2"/>
          <w:szCs w:val="24"/>
        </w:rPr>
        <w:t>默认冷源</w:t>
      </w:r>
      <w:bookmarkEnd w:id="126"/>
    </w:p>
    <w:p w:rsidR="00FC10E4" w:rsidRDefault="000A7F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FC10E4">
        <w:tc>
          <w:tcPr>
            <w:tcW w:w="169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FC10E4" w:rsidRDefault="000A7F0F">
            <w:r>
              <w:t>默认</w:t>
            </w:r>
          </w:p>
        </w:tc>
      </w:tr>
    </w:tbl>
    <w:p w:rsidR="00FC10E4" w:rsidRDefault="000A7F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冷水机组</w:t>
      </w:r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FC10E4">
        <w:tc>
          <w:tcPr>
            <w:tcW w:w="139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FC10E4">
        <w:tc>
          <w:tcPr>
            <w:tcW w:w="1398" w:type="dxa"/>
            <w:vAlign w:val="center"/>
          </w:tcPr>
          <w:p w:rsidR="00FC10E4" w:rsidRDefault="000A7F0F">
            <w:r>
              <w:t>机组</w:t>
            </w:r>
            <w:r>
              <w:t>1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40.98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196.72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4.80</w:t>
            </w:r>
          </w:p>
        </w:tc>
        <w:tc>
          <w:tcPr>
            <w:tcW w:w="424" w:type="dxa"/>
            <w:vAlign w:val="center"/>
          </w:tcPr>
          <w:p w:rsidR="00FC10E4" w:rsidRDefault="000A7F0F">
            <w:r>
              <w:t>5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520109</w:t>
            </w:r>
          </w:p>
        </w:tc>
        <w:tc>
          <w:tcPr>
            <w:tcW w:w="1313" w:type="dxa"/>
            <w:vAlign w:val="center"/>
          </w:tcPr>
          <w:p w:rsidR="00FC10E4" w:rsidRDefault="000A7F0F">
            <w:r>
              <w:t>5.55</w:t>
            </w:r>
          </w:p>
        </w:tc>
        <w:tc>
          <w:tcPr>
            <w:tcW w:w="798" w:type="dxa"/>
            <w:vAlign w:val="center"/>
          </w:tcPr>
          <w:p w:rsidR="00FC10E4" w:rsidRDefault="000A7F0F">
            <w:r>
              <w:t>93713</w:t>
            </w:r>
          </w:p>
        </w:tc>
      </w:tr>
      <w:tr w:rsidR="00FC10E4">
        <w:tc>
          <w:tcPr>
            <w:tcW w:w="1398" w:type="dxa"/>
            <w:vAlign w:val="center"/>
          </w:tcPr>
          <w:p w:rsidR="00FC10E4" w:rsidRDefault="000A7F0F">
            <w:r>
              <w:t>机组</w:t>
            </w:r>
            <w:r>
              <w:t>1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40.98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196.72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4.80</w:t>
            </w:r>
          </w:p>
        </w:tc>
        <w:tc>
          <w:tcPr>
            <w:tcW w:w="424" w:type="dxa"/>
            <w:vAlign w:val="center"/>
          </w:tcPr>
          <w:p w:rsidR="00FC10E4" w:rsidRDefault="000A7F0F">
            <w:r>
              <w:t>5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520109</w:t>
            </w:r>
          </w:p>
        </w:tc>
        <w:tc>
          <w:tcPr>
            <w:tcW w:w="1313" w:type="dxa"/>
            <w:vAlign w:val="center"/>
          </w:tcPr>
          <w:p w:rsidR="00FC10E4" w:rsidRDefault="000A7F0F">
            <w:r>
              <w:t>5.55</w:t>
            </w:r>
          </w:p>
        </w:tc>
        <w:tc>
          <w:tcPr>
            <w:tcW w:w="798" w:type="dxa"/>
            <w:vAlign w:val="center"/>
          </w:tcPr>
          <w:p w:rsidR="00FC10E4" w:rsidRDefault="000A7F0F">
            <w:r>
              <w:t>93713</w:t>
            </w:r>
          </w:p>
        </w:tc>
      </w:tr>
      <w:tr w:rsidR="00FC10E4">
        <w:tc>
          <w:tcPr>
            <w:tcW w:w="8509" w:type="dxa"/>
            <w:gridSpan w:val="8"/>
            <w:vAlign w:val="center"/>
          </w:tcPr>
          <w:p w:rsidR="00FC10E4" w:rsidRDefault="000A7F0F">
            <w:r>
              <w:t>合计</w:t>
            </w:r>
          </w:p>
        </w:tc>
        <w:tc>
          <w:tcPr>
            <w:tcW w:w="798" w:type="dxa"/>
            <w:vAlign w:val="center"/>
          </w:tcPr>
          <w:p w:rsidR="00FC10E4" w:rsidRDefault="000A7F0F">
            <w:r>
              <w:t>187427</w:t>
            </w:r>
          </w:p>
        </w:tc>
      </w:tr>
    </w:tbl>
    <w:p w:rsidR="00FC10E4" w:rsidRDefault="000A7F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冷却水泵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FC10E4">
        <w:tc>
          <w:tcPr>
            <w:tcW w:w="141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FC10E4">
        <w:tc>
          <w:tcPr>
            <w:tcW w:w="1415" w:type="dxa"/>
            <w:vAlign w:val="center"/>
          </w:tcPr>
          <w:p w:rsidR="00FC10E4" w:rsidRDefault="000A7F0F">
            <w:r>
              <w:t>机组</w:t>
            </w:r>
            <w:r>
              <w:t>1</w:t>
            </w:r>
          </w:p>
        </w:tc>
        <w:tc>
          <w:tcPr>
            <w:tcW w:w="1415" w:type="dxa"/>
            <w:vAlign w:val="center"/>
          </w:tcPr>
          <w:p w:rsidR="00FC10E4" w:rsidRDefault="000A7F0F">
            <w:r>
              <w:t>984</w:t>
            </w:r>
          </w:p>
        </w:tc>
        <w:tc>
          <w:tcPr>
            <w:tcW w:w="1318" w:type="dxa"/>
            <w:vAlign w:val="center"/>
          </w:tcPr>
          <w:p w:rsidR="00FC10E4" w:rsidRDefault="000A7F0F">
            <w:r>
              <w:t>4.80</w:t>
            </w:r>
          </w:p>
        </w:tc>
        <w:tc>
          <w:tcPr>
            <w:tcW w:w="1205" w:type="dxa"/>
            <w:vAlign w:val="center"/>
          </w:tcPr>
          <w:p w:rsidR="00FC10E4" w:rsidRDefault="000A7F0F">
            <w:r>
              <w:t>1189</w:t>
            </w:r>
          </w:p>
        </w:tc>
        <w:tc>
          <w:tcPr>
            <w:tcW w:w="1431" w:type="dxa"/>
            <w:vMerge w:val="restart"/>
            <w:vAlign w:val="center"/>
          </w:tcPr>
          <w:p w:rsidR="00FC10E4" w:rsidRDefault="000A7F0F">
            <w:r>
              <w:t>0.0214</w:t>
            </w:r>
          </w:p>
        </w:tc>
        <w:tc>
          <w:tcPr>
            <w:tcW w:w="1318" w:type="dxa"/>
            <w:vMerge w:val="restart"/>
            <w:vAlign w:val="center"/>
          </w:tcPr>
          <w:p w:rsidR="00FC10E4" w:rsidRDefault="000A7F0F">
            <w:r>
              <w:t>943</w:t>
            </w:r>
          </w:p>
        </w:tc>
        <w:tc>
          <w:tcPr>
            <w:tcW w:w="1211" w:type="dxa"/>
            <w:vAlign w:val="center"/>
          </w:tcPr>
          <w:p w:rsidR="00FC10E4" w:rsidRDefault="000A7F0F">
            <w:r>
              <w:t>23985</w:t>
            </w:r>
          </w:p>
        </w:tc>
      </w:tr>
      <w:tr w:rsidR="00FC10E4">
        <w:tc>
          <w:tcPr>
            <w:tcW w:w="1415" w:type="dxa"/>
            <w:vAlign w:val="center"/>
          </w:tcPr>
          <w:p w:rsidR="00FC10E4" w:rsidRDefault="000A7F0F">
            <w:r>
              <w:t>机组</w:t>
            </w:r>
            <w:r>
              <w:t>1</w:t>
            </w:r>
          </w:p>
        </w:tc>
        <w:tc>
          <w:tcPr>
            <w:tcW w:w="1415" w:type="dxa"/>
            <w:vAlign w:val="center"/>
          </w:tcPr>
          <w:p w:rsidR="00FC10E4" w:rsidRDefault="000A7F0F">
            <w:r>
              <w:t>984</w:t>
            </w:r>
          </w:p>
        </w:tc>
        <w:tc>
          <w:tcPr>
            <w:tcW w:w="1318" w:type="dxa"/>
            <w:vAlign w:val="center"/>
          </w:tcPr>
          <w:p w:rsidR="00FC10E4" w:rsidRDefault="000A7F0F">
            <w:r>
              <w:t>4.80</w:t>
            </w:r>
          </w:p>
        </w:tc>
        <w:tc>
          <w:tcPr>
            <w:tcW w:w="1205" w:type="dxa"/>
            <w:vAlign w:val="center"/>
          </w:tcPr>
          <w:p w:rsidR="00FC10E4" w:rsidRDefault="000A7F0F">
            <w:r>
              <w:t>1189</w:t>
            </w:r>
          </w:p>
        </w:tc>
        <w:tc>
          <w:tcPr>
            <w:tcW w:w="1431" w:type="dxa"/>
            <w:vMerge/>
            <w:vAlign w:val="center"/>
          </w:tcPr>
          <w:p w:rsidR="00FC10E4" w:rsidRDefault="00FC10E4"/>
        </w:tc>
        <w:tc>
          <w:tcPr>
            <w:tcW w:w="1318" w:type="dxa"/>
            <w:vMerge/>
            <w:vAlign w:val="center"/>
          </w:tcPr>
          <w:p w:rsidR="00FC10E4" w:rsidRDefault="00FC10E4"/>
        </w:tc>
        <w:tc>
          <w:tcPr>
            <w:tcW w:w="1211" w:type="dxa"/>
            <w:vAlign w:val="center"/>
          </w:tcPr>
          <w:p w:rsidR="00FC10E4" w:rsidRDefault="000A7F0F">
            <w:r>
              <w:t>23985</w:t>
            </w:r>
          </w:p>
        </w:tc>
      </w:tr>
      <w:tr w:rsidR="00FC10E4">
        <w:tc>
          <w:tcPr>
            <w:tcW w:w="1415" w:type="dxa"/>
            <w:vAlign w:val="center"/>
          </w:tcPr>
          <w:p w:rsidR="00FC10E4" w:rsidRDefault="000A7F0F">
            <w:r>
              <w:t>合计</w:t>
            </w:r>
          </w:p>
        </w:tc>
        <w:tc>
          <w:tcPr>
            <w:tcW w:w="1415" w:type="dxa"/>
            <w:vAlign w:val="center"/>
          </w:tcPr>
          <w:p w:rsidR="00FC10E4" w:rsidRDefault="000A7F0F">
            <w:r>
              <w:t>1967</w:t>
            </w:r>
          </w:p>
        </w:tc>
        <w:tc>
          <w:tcPr>
            <w:tcW w:w="1318" w:type="dxa"/>
            <w:vAlign w:val="center"/>
          </w:tcPr>
          <w:p w:rsidR="00FC10E4" w:rsidRDefault="00FC10E4"/>
        </w:tc>
        <w:tc>
          <w:tcPr>
            <w:tcW w:w="1205" w:type="dxa"/>
            <w:vAlign w:val="center"/>
          </w:tcPr>
          <w:p w:rsidR="00FC10E4" w:rsidRDefault="000A7F0F">
            <w:r>
              <w:t>2377</w:t>
            </w:r>
          </w:p>
        </w:tc>
        <w:tc>
          <w:tcPr>
            <w:tcW w:w="1431" w:type="dxa"/>
            <w:vAlign w:val="center"/>
          </w:tcPr>
          <w:p w:rsidR="00FC10E4" w:rsidRDefault="00FC10E4"/>
        </w:tc>
        <w:tc>
          <w:tcPr>
            <w:tcW w:w="1318" w:type="dxa"/>
            <w:vAlign w:val="center"/>
          </w:tcPr>
          <w:p w:rsidR="00FC10E4" w:rsidRDefault="00FC10E4"/>
        </w:tc>
        <w:tc>
          <w:tcPr>
            <w:tcW w:w="1211" w:type="dxa"/>
            <w:vAlign w:val="center"/>
          </w:tcPr>
          <w:p w:rsidR="00FC10E4" w:rsidRDefault="000A7F0F">
            <w:r>
              <w:t>47969</w:t>
            </w:r>
          </w:p>
        </w:tc>
      </w:tr>
    </w:tbl>
    <w:p w:rsidR="00FC10E4" w:rsidRDefault="000A7F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冷冻水泵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FC10E4">
        <w:tc>
          <w:tcPr>
            <w:tcW w:w="186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FC10E4">
        <w:tc>
          <w:tcPr>
            <w:tcW w:w="1862" w:type="dxa"/>
            <w:vAlign w:val="center"/>
          </w:tcPr>
          <w:p w:rsidR="00FC10E4" w:rsidRDefault="000A7F0F">
            <w:r>
              <w:t>机组</w:t>
            </w:r>
            <w:r>
              <w:t>1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984</w:t>
            </w:r>
          </w:p>
        </w:tc>
        <w:tc>
          <w:tcPr>
            <w:tcW w:w="1862" w:type="dxa"/>
            <w:vMerge w:val="restart"/>
            <w:vAlign w:val="center"/>
          </w:tcPr>
          <w:p w:rsidR="00FC10E4" w:rsidRDefault="000A7F0F">
            <w:r>
              <w:t>0.0241</w:t>
            </w:r>
          </w:p>
        </w:tc>
        <w:tc>
          <w:tcPr>
            <w:tcW w:w="1862" w:type="dxa"/>
            <w:vMerge w:val="restart"/>
            <w:vAlign w:val="center"/>
          </w:tcPr>
          <w:p w:rsidR="00FC10E4" w:rsidRDefault="000A7F0F">
            <w:r>
              <w:t>943</w:t>
            </w:r>
          </w:p>
        </w:tc>
        <w:tc>
          <w:tcPr>
            <w:tcW w:w="1867" w:type="dxa"/>
            <w:vAlign w:val="center"/>
          </w:tcPr>
          <w:p w:rsidR="00FC10E4" w:rsidRDefault="000A7F0F">
            <w:r>
              <w:t>22354</w:t>
            </w:r>
          </w:p>
        </w:tc>
      </w:tr>
      <w:tr w:rsidR="00FC10E4">
        <w:tc>
          <w:tcPr>
            <w:tcW w:w="1862" w:type="dxa"/>
            <w:vAlign w:val="center"/>
          </w:tcPr>
          <w:p w:rsidR="00FC10E4" w:rsidRDefault="000A7F0F">
            <w:r>
              <w:lastRenderedPageBreak/>
              <w:t>机组</w:t>
            </w:r>
            <w:r>
              <w:t>1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984</w:t>
            </w:r>
          </w:p>
        </w:tc>
        <w:tc>
          <w:tcPr>
            <w:tcW w:w="1862" w:type="dxa"/>
            <w:vMerge/>
            <w:vAlign w:val="center"/>
          </w:tcPr>
          <w:p w:rsidR="00FC10E4" w:rsidRDefault="00FC10E4"/>
        </w:tc>
        <w:tc>
          <w:tcPr>
            <w:tcW w:w="1862" w:type="dxa"/>
            <w:vMerge/>
            <w:vAlign w:val="center"/>
          </w:tcPr>
          <w:p w:rsidR="00FC10E4" w:rsidRDefault="00FC10E4"/>
        </w:tc>
        <w:tc>
          <w:tcPr>
            <w:tcW w:w="1867" w:type="dxa"/>
            <w:vAlign w:val="center"/>
          </w:tcPr>
          <w:p w:rsidR="00FC10E4" w:rsidRDefault="000A7F0F">
            <w:r>
              <w:t>22354</w:t>
            </w:r>
          </w:p>
        </w:tc>
      </w:tr>
      <w:tr w:rsidR="00FC10E4">
        <w:tc>
          <w:tcPr>
            <w:tcW w:w="1862" w:type="dxa"/>
            <w:vAlign w:val="center"/>
          </w:tcPr>
          <w:p w:rsidR="00FC10E4" w:rsidRDefault="000A7F0F">
            <w:r>
              <w:t>合计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1967</w:t>
            </w:r>
          </w:p>
        </w:tc>
        <w:tc>
          <w:tcPr>
            <w:tcW w:w="1862" w:type="dxa"/>
            <w:vAlign w:val="center"/>
          </w:tcPr>
          <w:p w:rsidR="00FC10E4" w:rsidRDefault="00FC10E4"/>
        </w:tc>
        <w:tc>
          <w:tcPr>
            <w:tcW w:w="1862" w:type="dxa"/>
            <w:vAlign w:val="center"/>
          </w:tcPr>
          <w:p w:rsidR="00FC10E4" w:rsidRDefault="00FC10E4"/>
        </w:tc>
        <w:tc>
          <w:tcPr>
            <w:tcW w:w="1867" w:type="dxa"/>
            <w:vAlign w:val="center"/>
          </w:tcPr>
          <w:p w:rsidR="00FC10E4" w:rsidRDefault="000A7F0F">
            <w:r>
              <w:t>44707</w:t>
            </w:r>
          </w:p>
        </w:tc>
      </w:tr>
    </w:tbl>
    <w:p w:rsidR="00FC10E4" w:rsidRDefault="000A7F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冷却塔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FC10E4">
        <w:tc>
          <w:tcPr>
            <w:tcW w:w="156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FC10E4">
        <w:tc>
          <w:tcPr>
            <w:tcW w:w="1562" w:type="dxa"/>
            <w:vAlign w:val="center"/>
          </w:tcPr>
          <w:p w:rsidR="00FC10E4" w:rsidRDefault="000A7F0F">
            <w:r>
              <w:t>冷却塔</w:t>
            </w:r>
          </w:p>
        </w:tc>
        <w:tc>
          <w:tcPr>
            <w:tcW w:w="1409" w:type="dxa"/>
            <w:vAlign w:val="center"/>
          </w:tcPr>
          <w:p w:rsidR="00FC10E4" w:rsidRDefault="000A7F0F">
            <w:r>
              <w:t>1967</w:t>
            </w:r>
          </w:p>
        </w:tc>
        <w:tc>
          <w:tcPr>
            <w:tcW w:w="2122" w:type="dxa"/>
            <w:vAlign w:val="center"/>
          </w:tcPr>
          <w:p w:rsidR="00FC10E4" w:rsidRDefault="000A7F0F">
            <w:r>
              <w:t>170</w:t>
            </w:r>
          </w:p>
        </w:tc>
        <w:tc>
          <w:tcPr>
            <w:tcW w:w="1630" w:type="dxa"/>
            <w:vAlign w:val="center"/>
          </w:tcPr>
          <w:p w:rsidR="00FC10E4" w:rsidRDefault="000A7F0F">
            <w:r>
              <w:t>5.79</w:t>
            </w:r>
          </w:p>
        </w:tc>
        <w:tc>
          <w:tcPr>
            <w:tcW w:w="1318" w:type="dxa"/>
            <w:vAlign w:val="center"/>
          </w:tcPr>
          <w:p w:rsidR="00FC10E4" w:rsidRDefault="000A7F0F">
            <w:r>
              <w:t>943</w:t>
            </w:r>
          </w:p>
        </w:tc>
        <w:tc>
          <w:tcPr>
            <w:tcW w:w="1290" w:type="dxa"/>
            <w:vAlign w:val="center"/>
          </w:tcPr>
          <w:p w:rsidR="00FC10E4" w:rsidRDefault="000A7F0F">
            <w:r>
              <w:t>10912</w:t>
            </w:r>
          </w:p>
        </w:tc>
      </w:tr>
    </w:tbl>
    <w:p w:rsidR="00FC10E4" w:rsidRDefault="000A7F0F">
      <w:pPr>
        <w:pStyle w:val="2"/>
        <w:widowControl w:val="0"/>
        <w:rPr>
          <w:kern w:val="2"/>
        </w:rPr>
      </w:pPr>
      <w:bookmarkStart w:id="127" w:name="_Toc185504256"/>
      <w:r>
        <w:rPr>
          <w:kern w:val="2"/>
        </w:rPr>
        <w:t>供暖系统</w:t>
      </w:r>
      <w:bookmarkEnd w:id="127"/>
    </w:p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128" w:name="_Toc185504257"/>
      <w:r>
        <w:rPr>
          <w:kern w:val="2"/>
          <w:szCs w:val="24"/>
        </w:rPr>
        <w:t>热源</w:t>
      </w:r>
      <w:r>
        <w:rPr>
          <w:kern w:val="2"/>
          <w:szCs w:val="24"/>
        </w:rPr>
        <w:t>1</w:t>
      </w:r>
      <w:bookmarkEnd w:id="128"/>
    </w:p>
    <w:p w:rsidR="00FC10E4" w:rsidRDefault="000A7F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FC10E4">
        <w:tc>
          <w:tcPr>
            <w:tcW w:w="169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FC10E4" w:rsidRDefault="000A7F0F">
            <w:r>
              <w:t>默认</w:t>
            </w:r>
          </w:p>
        </w:tc>
      </w:tr>
    </w:tbl>
    <w:p w:rsidR="00FC10E4" w:rsidRDefault="000A7F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热水锅炉能耗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:rsidR="00FC10E4">
        <w:tc>
          <w:tcPr>
            <w:tcW w:w="116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天然气热值</w:t>
            </w:r>
            <w:r>
              <w:t>(kWh/m3)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天然气消耗</w:t>
            </w:r>
            <w:r>
              <w:t>(m3)</w:t>
            </w:r>
          </w:p>
        </w:tc>
      </w:tr>
      <w:tr w:rsidR="00FC10E4">
        <w:tc>
          <w:tcPr>
            <w:tcW w:w="1165" w:type="dxa"/>
            <w:vAlign w:val="center"/>
          </w:tcPr>
          <w:p w:rsidR="00FC10E4" w:rsidRDefault="000A7F0F">
            <w:r>
              <w:t>燃气</w:t>
            </w:r>
          </w:p>
        </w:tc>
        <w:tc>
          <w:tcPr>
            <w:tcW w:w="945" w:type="dxa"/>
            <w:vAlign w:val="center"/>
          </w:tcPr>
          <w:p w:rsidR="00FC10E4" w:rsidRDefault="000A7F0F">
            <w:r>
              <w:t>0.80</w:t>
            </w:r>
          </w:p>
        </w:tc>
        <w:tc>
          <w:tcPr>
            <w:tcW w:w="707" w:type="dxa"/>
            <w:vAlign w:val="center"/>
          </w:tcPr>
          <w:p w:rsidR="00FC10E4" w:rsidRDefault="000A7F0F">
            <w:r>
              <w:t>1</w:t>
            </w:r>
          </w:p>
        </w:tc>
        <w:tc>
          <w:tcPr>
            <w:tcW w:w="1415" w:type="dxa"/>
            <w:vAlign w:val="center"/>
          </w:tcPr>
          <w:p w:rsidR="00FC10E4" w:rsidRDefault="000A7F0F">
            <w:r>
              <w:t>380232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0.88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0.92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9.85</w:t>
            </w:r>
          </w:p>
        </w:tc>
        <w:tc>
          <w:tcPr>
            <w:tcW w:w="1550" w:type="dxa"/>
            <w:vAlign w:val="center"/>
          </w:tcPr>
          <w:p w:rsidR="00FC10E4" w:rsidRDefault="000A7F0F">
            <w:r>
              <w:t>47680.62</w:t>
            </w:r>
          </w:p>
        </w:tc>
      </w:tr>
    </w:tbl>
    <w:p w:rsidR="00FC10E4" w:rsidRDefault="000A7F0F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FC10E4">
        <w:tc>
          <w:tcPr>
            <w:tcW w:w="23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FC10E4">
        <w:tc>
          <w:tcPr>
            <w:tcW w:w="2331" w:type="dxa"/>
            <w:vAlign w:val="center"/>
          </w:tcPr>
          <w:p w:rsidR="00FC10E4" w:rsidRDefault="000A7F0F">
            <w:r>
              <w:t>804</w:t>
            </w:r>
          </w:p>
        </w:tc>
        <w:tc>
          <w:tcPr>
            <w:tcW w:w="2331" w:type="dxa"/>
            <w:vAlign w:val="center"/>
          </w:tcPr>
          <w:p w:rsidR="00FC10E4" w:rsidRDefault="000A7F0F">
            <w:r>
              <w:t>0.00433</w:t>
            </w:r>
          </w:p>
        </w:tc>
        <w:tc>
          <w:tcPr>
            <w:tcW w:w="2331" w:type="dxa"/>
            <w:vAlign w:val="center"/>
          </w:tcPr>
          <w:p w:rsidR="00FC10E4" w:rsidRDefault="000A7F0F">
            <w:r>
              <w:t>1092</w:t>
            </w:r>
          </w:p>
        </w:tc>
        <w:tc>
          <w:tcPr>
            <w:tcW w:w="2337" w:type="dxa"/>
            <w:vAlign w:val="center"/>
          </w:tcPr>
          <w:p w:rsidR="00FC10E4" w:rsidRDefault="000A7F0F">
            <w:r>
              <w:t>3799</w:t>
            </w:r>
          </w:p>
        </w:tc>
      </w:tr>
    </w:tbl>
    <w:p w:rsidR="00FC10E4" w:rsidRDefault="000A7F0F">
      <w:pPr>
        <w:pStyle w:val="2"/>
        <w:widowControl w:val="0"/>
        <w:rPr>
          <w:kern w:val="2"/>
        </w:rPr>
      </w:pPr>
      <w:bookmarkStart w:id="129" w:name="_Toc185504258"/>
      <w:r>
        <w:rPr>
          <w:kern w:val="2"/>
        </w:rPr>
        <w:t>照明</w:t>
      </w:r>
      <w:bookmarkEnd w:id="129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FC10E4">
        <w:tc>
          <w:tcPr>
            <w:tcW w:w="313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办公室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27.00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6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682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18407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化妆室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27.00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16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594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16027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卫生间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27.00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32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430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11614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大厅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3.25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4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3997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12991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影音设备室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52.20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7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165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8618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排练厅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52.20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8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720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37580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更衣室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52.20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4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264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13779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楼梯间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0.00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32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357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0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空房间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0.00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12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3528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0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观众休息厅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52.20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2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214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11195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观众厅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52.20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1200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62649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设备间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0.00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3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1543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0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调光室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52.20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6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426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22228</w:t>
            </w:r>
          </w:p>
        </w:tc>
      </w:tr>
      <w:tr w:rsidR="00FC10E4">
        <w:tc>
          <w:tcPr>
            <w:tcW w:w="3135" w:type="dxa"/>
            <w:vAlign w:val="center"/>
          </w:tcPr>
          <w:p w:rsidR="00FC10E4" w:rsidRDefault="000A7F0F">
            <w:r>
              <w:t>走廊</w:t>
            </w:r>
          </w:p>
        </w:tc>
        <w:tc>
          <w:tcPr>
            <w:tcW w:w="1697" w:type="dxa"/>
            <w:vAlign w:val="center"/>
          </w:tcPr>
          <w:p w:rsidR="00FC10E4" w:rsidRDefault="000A7F0F">
            <w:r>
              <w:t>3.25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12</w:t>
            </w:r>
          </w:p>
        </w:tc>
        <w:tc>
          <w:tcPr>
            <w:tcW w:w="1522" w:type="dxa"/>
            <w:vAlign w:val="center"/>
          </w:tcPr>
          <w:p w:rsidR="00FC10E4" w:rsidRDefault="000A7F0F">
            <w:r>
              <w:t>1250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4064</w:t>
            </w:r>
          </w:p>
        </w:tc>
      </w:tr>
      <w:tr w:rsidR="00FC10E4">
        <w:tc>
          <w:tcPr>
            <w:tcW w:w="7485" w:type="dxa"/>
            <w:gridSpan w:val="4"/>
            <w:vAlign w:val="center"/>
          </w:tcPr>
          <w:p w:rsidR="00FC10E4" w:rsidRDefault="000A7F0F">
            <w:r>
              <w:t>总计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219152</w:t>
            </w:r>
          </w:p>
        </w:tc>
      </w:tr>
    </w:tbl>
    <w:p w:rsidR="00FC10E4" w:rsidRDefault="000A7F0F">
      <w:pPr>
        <w:pStyle w:val="2"/>
        <w:widowControl w:val="0"/>
        <w:rPr>
          <w:kern w:val="2"/>
        </w:rPr>
      </w:pPr>
      <w:bookmarkStart w:id="130" w:name="_Toc185504259"/>
      <w:r>
        <w:rPr>
          <w:kern w:val="2"/>
        </w:rPr>
        <w:lastRenderedPageBreak/>
        <w:t>电梯</w:t>
      </w:r>
      <w:bookmarkEnd w:id="130"/>
    </w:p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131" w:name="_Toc185504260"/>
      <w:r>
        <w:rPr>
          <w:kern w:val="2"/>
          <w:szCs w:val="24"/>
        </w:rPr>
        <w:t>直梯</w:t>
      </w:r>
      <w:bookmarkEnd w:id="13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FC10E4">
        <w:tc>
          <w:tcPr>
            <w:tcW w:w="12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FC10E4">
        <w:tc>
          <w:tcPr>
            <w:tcW w:w="1256" w:type="dxa"/>
            <w:vAlign w:val="center"/>
          </w:tcPr>
          <w:p w:rsidR="00FC10E4" w:rsidRDefault="000A7F0F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1.26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1350</w:t>
            </w:r>
          </w:p>
        </w:tc>
        <w:tc>
          <w:tcPr>
            <w:tcW w:w="707" w:type="dxa"/>
            <w:vAlign w:val="center"/>
          </w:tcPr>
          <w:p w:rsidR="00FC10E4" w:rsidRDefault="000A7F0F">
            <w:r>
              <w:t>1.75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200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1.5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365</w:t>
            </w:r>
          </w:p>
        </w:tc>
        <w:tc>
          <w:tcPr>
            <w:tcW w:w="565" w:type="dxa"/>
            <w:vAlign w:val="center"/>
          </w:tcPr>
          <w:p w:rsidR="00FC10E4" w:rsidRDefault="000A7F0F">
            <w:r>
              <w:t>3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22529</w:t>
            </w:r>
          </w:p>
        </w:tc>
      </w:tr>
      <w:tr w:rsidR="00FC10E4">
        <w:tc>
          <w:tcPr>
            <w:tcW w:w="1256" w:type="dxa"/>
            <w:vAlign w:val="center"/>
          </w:tcPr>
          <w:p w:rsidR="00FC10E4" w:rsidRDefault="000A7F0F">
            <w:r>
              <w:t>直梯</w:t>
            </w:r>
            <w:r>
              <w:t>2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1.26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1350</w:t>
            </w:r>
          </w:p>
        </w:tc>
        <w:tc>
          <w:tcPr>
            <w:tcW w:w="707" w:type="dxa"/>
            <w:vAlign w:val="center"/>
          </w:tcPr>
          <w:p w:rsidR="00FC10E4" w:rsidRDefault="000A7F0F">
            <w:r>
              <w:t>1.75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200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1.5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365</w:t>
            </w:r>
          </w:p>
        </w:tc>
        <w:tc>
          <w:tcPr>
            <w:tcW w:w="565" w:type="dxa"/>
            <w:vAlign w:val="center"/>
          </w:tcPr>
          <w:p w:rsidR="00FC10E4" w:rsidRDefault="000A7F0F">
            <w:r>
              <w:t>1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7510</w:t>
            </w:r>
          </w:p>
        </w:tc>
      </w:tr>
      <w:tr w:rsidR="00FC10E4">
        <w:tc>
          <w:tcPr>
            <w:tcW w:w="1256" w:type="dxa"/>
            <w:vAlign w:val="center"/>
          </w:tcPr>
          <w:p w:rsidR="00FC10E4" w:rsidRDefault="000A7F0F">
            <w:r>
              <w:t>直梯</w:t>
            </w:r>
            <w:r>
              <w:t>3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1.26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1350</w:t>
            </w:r>
          </w:p>
        </w:tc>
        <w:tc>
          <w:tcPr>
            <w:tcW w:w="707" w:type="dxa"/>
            <w:vAlign w:val="center"/>
          </w:tcPr>
          <w:p w:rsidR="00FC10E4" w:rsidRDefault="000A7F0F">
            <w:r>
              <w:t>1.75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200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1.5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365</w:t>
            </w:r>
          </w:p>
        </w:tc>
        <w:tc>
          <w:tcPr>
            <w:tcW w:w="565" w:type="dxa"/>
            <w:vAlign w:val="center"/>
          </w:tcPr>
          <w:p w:rsidR="00FC10E4" w:rsidRDefault="000A7F0F">
            <w:r>
              <w:t>1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7510</w:t>
            </w:r>
          </w:p>
        </w:tc>
      </w:tr>
      <w:tr w:rsidR="00FC10E4">
        <w:tc>
          <w:tcPr>
            <w:tcW w:w="1256" w:type="dxa"/>
            <w:vAlign w:val="center"/>
          </w:tcPr>
          <w:p w:rsidR="00FC10E4" w:rsidRDefault="000A7F0F">
            <w:r>
              <w:t>直梯</w:t>
            </w:r>
            <w:r>
              <w:t>4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1.26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1350</w:t>
            </w:r>
          </w:p>
        </w:tc>
        <w:tc>
          <w:tcPr>
            <w:tcW w:w="707" w:type="dxa"/>
            <w:vAlign w:val="center"/>
          </w:tcPr>
          <w:p w:rsidR="00FC10E4" w:rsidRDefault="000A7F0F">
            <w:r>
              <w:t>1.75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200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1.5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365</w:t>
            </w:r>
          </w:p>
        </w:tc>
        <w:tc>
          <w:tcPr>
            <w:tcW w:w="565" w:type="dxa"/>
            <w:vAlign w:val="center"/>
          </w:tcPr>
          <w:p w:rsidR="00FC10E4" w:rsidRDefault="000A7F0F">
            <w:r>
              <w:t>1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7510</w:t>
            </w:r>
          </w:p>
        </w:tc>
      </w:tr>
      <w:tr w:rsidR="00FC10E4">
        <w:tc>
          <w:tcPr>
            <w:tcW w:w="8185" w:type="dxa"/>
            <w:gridSpan w:val="8"/>
            <w:vAlign w:val="center"/>
          </w:tcPr>
          <w:p w:rsidR="00FC10E4" w:rsidRDefault="000A7F0F">
            <w:r>
              <w:t>总计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45058</w:t>
            </w:r>
          </w:p>
        </w:tc>
      </w:tr>
    </w:tbl>
    <w:p w:rsidR="00FC10E4" w:rsidRDefault="000A7F0F">
      <w:pPr>
        <w:pStyle w:val="3"/>
        <w:widowControl w:val="0"/>
        <w:jc w:val="both"/>
        <w:rPr>
          <w:kern w:val="2"/>
          <w:szCs w:val="24"/>
        </w:rPr>
      </w:pPr>
      <w:bookmarkStart w:id="132" w:name="_Toc185504261"/>
      <w:r>
        <w:rPr>
          <w:kern w:val="2"/>
          <w:szCs w:val="24"/>
        </w:rPr>
        <w:t>扶梯</w:t>
      </w:r>
      <w:bookmarkEnd w:id="13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FC10E4">
        <w:tc>
          <w:tcPr>
            <w:tcW w:w="12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FC10E4">
        <w:tc>
          <w:tcPr>
            <w:tcW w:w="1256" w:type="dxa"/>
            <w:vAlign w:val="center"/>
          </w:tcPr>
          <w:p w:rsidR="00FC10E4" w:rsidRDefault="000A7F0F">
            <w:r>
              <w:t>自动扶梯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1.26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1350</w:t>
            </w:r>
          </w:p>
        </w:tc>
        <w:tc>
          <w:tcPr>
            <w:tcW w:w="707" w:type="dxa"/>
            <w:vAlign w:val="center"/>
          </w:tcPr>
          <w:p w:rsidR="00FC10E4" w:rsidRDefault="000A7F0F">
            <w:r>
              <w:t>1.75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200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1.5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365</w:t>
            </w:r>
          </w:p>
        </w:tc>
        <w:tc>
          <w:tcPr>
            <w:tcW w:w="565" w:type="dxa"/>
            <w:vAlign w:val="center"/>
          </w:tcPr>
          <w:p w:rsidR="00FC10E4" w:rsidRDefault="000A7F0F">
            <w:r>
              <w:t>2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15019</w:t>
            </w:r>
          </w:p>
        </w:tc>
      </w:tr>
      <w:tr w:rsidR="00FC10E4">
        <w:tc>
          <w:tcPr>
            <w:tcW w:w="1256" w:type="dxa"/>
            <w:vAlign w:val="center"/>
          </w:tcPr>
          <w:p w:rsidR="00FC10E4" w:rsidRDefault="000A7F0F">
            <w:r>
              <w:t>自动扶梯</w:t>
            </w:r>
            <w:r>
              <w:t>2</w:t>
            </w:r>
          </w:p>
        </w:tc>
        <w:tc>
          <w:tcPr>
            <w:tcW w:w="1556" w:type="dxa"/>
            <w:vAlign w:val="center"/>
          </w:tcPr>
          <w:p w:rsidR="00FC10E4" w:rsidRDefault="000A7F0F">
            <w:r>
              <w:t>1.26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1350</w:t>
            </w:r>
          </w:p>
        </w:tc>
        <w:tc>
          <w:tcPr>
            <w:tcW w:w="707" w:type="dxa"/>
            <w:vAlign w:val="center"/>
          </w:tcPr>
          <w:p w:rsidR="00FC10E4" w:rsidRDefault="000A7F0F">
            <w:r>
              <w:t>1.75</w:t>
            </w:r>
          </w:p>
        </w:tc>
        <w:tc>
          <w:tcPr>
            <w:tcW w:w="848" w:type="dxa"/>
            <w:vAlign w:val="center"/>
          </w:tcPr>
          <w:p w:rsidR="00FC10E4" w:rsidRDefault="000A7F0F">
            <w:r>
              <w:t>200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1.5</w:t>
            </w:r>
          </w:p>
        </w:tc>
        <w:tc>
          <w:tcPr>
            <w:tcW w:w="990" w:type="dxa"/>
            <w:vAlign w:val="center"/>
          </w:tcPr>
          <w:p w:rsidR="00FC10E4" w:rsidRDefault="000A7F0F">
            <w:r>
              <w:t>365</w:t>
            </w:r>
          </w:p>
        </w:tc>
        <w:tc>
          <w:tcPr>
            <w:tcW w:w="565" w:type="dxa"/>
            <w:vAlign w:val="center"/>
          </w:tcPr>
          <w:p w:rsidR="00FC10E4" w:rsidRDefault="000A7F0F">
            <w:r>
              <w:t>1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7510</w:t>
            </w:r>
          </w:p>
        </w:tc>
      </w:tr>
      <w:tr w:rsidR="00FC10E4">
        <w:tc>
          <w:tcPr>
            <w:tcW w:w="8185" w:type="dxa"/>
            <w:gridSpan w:val="8"/>
            <w:vAlign w:val="center"/>
          </w:tcPr>
          <w:p w:rsidR="00FC10E4" w:rsidRDefault="000A7F0F">
            <w:r>
              <w:t>总计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22529</w:t>
            </w:r>
          </w:p>
        </w:tc>
      </w:tr>
    </w:tbl>
    <w:p w:rsidR="00FC10E4" w:rsidRDefault="000A7F0F">
      <w:pPr>
        <w:pStyle w:val="2"/>
        <w:widowControl w:val="0"/>
        <w:rPr>
          <w:kern w:val="2"/>
        </w:rPr>
      </w:pPr>
      <w:bookmarkStart w:id="133" w:name="_Toc185504262"/>
      <w:r>
        <w:rPr>
          <w:kern w:val="2"/>
        </w:rPr>
        <w:t>负荷分项统计</w:t>
      </w:r>
      <w:bookmarkEnd w:id="13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FC10E4">
        <w:tc>
          <w:tcPr>
            <w:tcW w:w="196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合计</w:t>
            </w:r>
          </w:p>
        </w:tc>
      </w:tr>
      <w:tr w:rsidR="00FC10E4">
        <w:tc>
          <w:tcPr>
            <w:tcW w:w="1964" w:type="dxa"/>
            <w:shd w:val="clear" w:color="auto" w:fill="E6E6E6"/>
            <w:vAlign w:val="center"/>
          </w:tcPr>
          <w:p w:rsidR="00FC10E4" w:rsidRDefault="000A7F0F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-5.85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7.75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1.21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-27.68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0.00</w:t>
            </w:r>
          </w:p>
        </w:tc>
        <w:tc>
          <w:tcPr>
            <w:tcW w:w="1415" w:type="dxa"/>
            <w:vAlign w:val="center"/>
          </w:tcPr>
          <w:p w:rsidR="00FC10E4" w:rsidRDefault="000A7F0F">
            <w:r>
              <w:t>-24.58</w:t>
            </w:r>
          </w:p>
        </w:tc>
      </w:tr>
      <w:tr w:rsidR="00FC10E4">
        <w:tc>
          <w:tcPr>
            <w:tcW w:w="1964" w:type="dxa"/>
            <w:shd w:val="clear" w:color="auto" w:fill="E6E6E6"/>
            <w:vAlign w:val="center"/>
          </w:tcPr>
          <w:p w:rsidR="00FC10E4" w:rsidRDefault="000A7F0F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5.23</w:t>
            </w:r>
          </w:p>
        </w:tc>
        <w:tc>
          <w:tcPr>
            <w:tcW w:w="1273" w:type="dxa"/>
            <w:vAlign w:val="center"/>
          </w:tcPr>
          <w:p w:rsidR="00FC10E4" w:rsidRDefault="000A7F0F">
            <w:r>
              <w:t>14.30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2.05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45.66</w:t>
            </w:r>
          </w:p>
        </w:tc>
        <w:tc>
          <w:tcPr>
            <w:tcW w:w="1131" w:type="dxa"/>
            <w:vAlign w:val="center"/>
          </w:tcPr>
          <w:p w:rsidR="00FC10E4" w:rsidRDefault="000A7F0F">
            <w:r>
              <w:t>0.00</w:t>
            </w:r>
          </w:p>
        </w:tc>
        <w:tc>
          <w:tcPr>
            <w:tcW w:w="1415" w:type="dxa"/>
            <w:vAlign w:val="center"/>
          </w:tcPr>
          <w:p w:rsidR="00FC10E4" w:rsidRDefault="000A7F0F">
            <w:r>
              <w:t>67.23</w:t>
            </w:r>
          </w:p>
        </w:tc>
      </w:tr>
    </w:tbl>
    <w:p w:rsidR="00FC10E4" w:rsidRDefault="000A7F0F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27432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E4" w:rsidRDefault="000A7F0F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26955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E4" w:rsidRDefault="000A7F0F">
      <w:pPr>
        <w:pStyle w:val="2"/>
      </w:pPr>
      <w:bookmarkStart w:id="134" w:name="_Toc185504263"/>
      <w:r>
        <w:t>逐月负荷表</w:t>
      </w:r>
      <w:bookmarkEnd w:id="1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C10E4" w:rsidRDefault="000A7F0F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C10E4" w:rsidRDefault="000A7F0F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C10E4" w:rsidRDefault="000A7F0F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C10E4" w:rsidRDefault="000A7F0F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C10E4" w:rsidRDefault="000A7F0F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149473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rPr>
                <w:color w:val="FF0000"/>
              </w:rPr>
              <w:t>846.989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10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106423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714.454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2</w:t>
            </w:r>
            <w:r>
              <w:t>月</w:t>
            </w:r>
            <w:r>
              <w:t>4</w:t>
            </w:r>
            <w:r>
              <w:t>日</w:t>
            </w:r>
            <w:r>
              <w:t>10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162394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1459.180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6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451640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rPr>
                <w:color w:val="0000FF"/>
              </w:rPr>
              <w:t>1960.694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23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17</w:t>
            </w:r>
            <w:r>
              <w:rPr>
                <w:color w:val="0000FF"/>
              </w:rPr>
              <w:t>时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426184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1740.348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8</w:t>
            </w:r>
            <w:r>
              <w:t>月</w:t>
            </w:r>
            <w:r>
              <w:t>5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2826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305.403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11</w:t>
            </w:r>
            <w:r>
              <w:t>月</w:t>
            </w:r>
            <w:r>
              <w:t>30</w:t>
            </w:r>
            <w:r>
              <w:t>日</w:t>
            </w:r>
            <w:r>
              <w:t>12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  <w:tr w:rsidR="00FC10E4">
        <w:tc>
          <w:tcPr>
            <w:tcW w:w="854" w:type="dxa"/>
            <w:shd w:val="clear" w:color="auto" w:fill="E6E6E6"/>
            <w:vAlign w:val="center"/>
          </w:tcPr>
          <w:p w:rsidR="00FC10E4" w:rsidRDefault="000A7F0F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121510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756.136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10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FC10E4" w:rsidRDefault="000A7F0F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C10E4" w:rsidRDefault="000A7F0F">
            <w:r>
              <w:t>--</w:t>
            </w:r>
          </w:p>
        </w:tc>
      </w:tr>
    </w:tbl>
    <w:p w:rsidR="00FC10E4" w:rsidRDefault="000A7F0F">
      <w:pPr>
        <w:jc w:val="center"/>
      </w:pPr>
      <w:r>
        <w:rPr>
          <w:noProof/>
          <w:lang w:val="en-US"/>
        </w:rPr>
        <w:drawing>
          <wp:inline distT="0" distB="0" distL="0" distR="0">
            <wp:extent cx="5344086" cy="232434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E4" w:rsidRDefault="000A7F0F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344086" cy="2314818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E4" w:rsidRDefault="000A7F0F">
      <w:pPr>
        <w:pStyle w:val="1"/>
      </w:pPr>
      <w:bookmarkStart w:id="135" w:name="_Toc185504264"/>
      <w:r>
        <w:t>能效结果</w:t>
      </w:r>
      <w:bookmarkEnd w:id="135"/>
    </w:p>
    <w:p w:rsidR="00FC10E4" w:rsidRDefault="000A7F0F">
      <w:pPr>
        <w:pStyle w:val="2"/>
        <w:widowControl w:val="0"/>
        <w:rPr>
          <w:kern w:val="2"/>
        </w:rPr>
      </w:pPr>
      <w:bookmarkStart w:id="136" w:name="_Toc185504265"/>
      <w:r>
        <w:rPr>
          <w:kern w:val="2"/>
        </w:rPr>
        <w:t>建筑能耗</w:t>
      </w:r>
      <w:bookmarkEnd w:id="136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51"/>
        <w:gridCol w:w="2623"/>
        <w:gridCol w:w="2068"/>
        <w:gridCol w:w="1895"/>
      </w:tblGrid>
      <w:tr w:rsidR="001C4D76" w:rsidRPr="00771B84" w:rsidTr="001C4D76">
        <w:tc>
          <w:tcPr>
            <w:tcW w:w="5000" w:type="pct"/>
            <w:gridSpan w:val="5"/>
            <w:shd w:val="clear" w:color="auto" w:fill="E0E0E0"/>
            <w:vAlign w:val="center"/>
          </w:tcPr>
          <w:p w:rsidR="001C4D76" w:rsidRPr="00CD566B" w:rsidRDefault="000A7F0F" w:rsidP="00977DC3">
            <w:pPr>
              <w:jc w:val="center"/>
              <w:rPr>
                <w:b/>
                <w:lang w:val="en-US"/>
              </w:rPr>
            </w:pPr>
            <w:r w:rsidRPr="00CD566B">
              <w:rPr>
                <w:rFonts w:hint="eastAsia"/>
                <w:b/>
                <w:lang w:val="en-US"/>
              </w:rPr>
              <w:t>设计建筑</w:t>
            </w:r>
          </w:p>
        </w:tc>
      </w:tr>
      <w:tr w:rsidR="00200C3F" w:rsidRPr="00771B84" w:rsidTr="001C4D76">
        <w:tc>
          <w:tcPr>
            <w:tcW w:w="2808" w:type="pct"/>
            <w:gridSpan w:val="3"/>
            <w:shd w:val="clear" w:color="auto" w:fill="E0E0E0"/>
            <w:vAlign w:val="center"/>
          </w:tcPr>
          <w:p w:rsidR="00200C3F" w:rsidRPr="00771B84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:rsidR="00200C3F" w:rsidRPr="00771B84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</w:t>
            </w: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:rsidR="00200C3F" w:rsidRPr="00771B84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:rsidR="007459B0" w:rsidRPr="00771B84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:rsidR="007459B0" w:rsidRPr="00771B84" w:rsidRDefault="000A7F0F" w:rsidP="00775A8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:rsidR="00775A80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bookmarkStart w:id="137" w:name="冷源能耗"/>
            <w:r w:rsidRPr="00771B84">
              <w:rPr>
                <w:lang w:val="en-US"/>
              </w:rPr>
              <w:t>2.02</w:t>
            </w:r>
            <w:bookmarkEnd w:id="137"/>
          </w:p>
        </w:tc>
        <w:tc>
          <w:tcPr>
            <w:tcW w:w="1048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bookmarkStart w:id="138" w:name="冷源能耗_转一次能源"/>
            <w:r>
              <w:rPr>
                <w:rFonts w:hint="eastAsia"/>
                <w:lang w:val="en-US"/>
              </w:rPr>
              <w:t>5.25</w:t>
            </w:r>
            <w:bookmarkEnd w:id="138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bookmarkStart w:id="139" w:name="冷却水泵能耗"/>
            <w:r w:rsidRPr="00771B84">
              <w:rPr>
                <w:lang w:val="en-US"/>
              </w:rPr>
              <w:t>1.76</w:t>
            </w:r>
            <w:bookmarkEnd w:id="139"/>
          </w:p>
        </w:tc>
        <w:tc>
          <w:tcPr>
            <w:tcW w:w="1048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bookmarkStart w:id="140" w:name="冷却水泵能耗_转一次能源"/>
            <w:r>
              <w:rPr>
                <w:rFonts w:hint="eastAsia"/>
                <w:lang w:val="en-US"/>
              </w:rPr>
              <w:t>4.58</w:t>
            </w:r>
            <w:bookmarkEnd w:id="140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bookmarkStart w:id="141" w:name="冷冻水泵能耗"/>
            <w:r w:rsidRPr="00771B84">
              <w:rPr>
                <w:lang w:val="en-US"/>
              </w:rPr>
              <w:t>2.11</w:t>
            </w:r>
            <w:bookmarkEnd w:id="141"/>
          </w:p>
        </w:tc>
        <w:tc>
          <w:tcPr>
            <w:tcW w:w="1048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bookmarkStart w:id="142" w:name="冷冻水泵能耗_转一次能源"/>
            <w:r>
              <w:rPr>
                <w:rFonts w:hint="eastAsia"/>
                <w:lang w:val="en-US"/>
              </w:rPr>
              <w:t>5.49</w:t>
            </w:r>
            <w:bookmarkEnd w:id="142"/>
          </w:p>
        </w:tc>
      </w:tr>
      <w:tr w:rsidR="00654E1D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654E1D" w:rsidRPr="00771B84" w:rsidRDefault="000A7F0F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654E1D" w:rsidRPr="00771B84" w:rsidRDefault="000A7F0F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:rsidR="00654E1D" w:rsidRPr="00771B84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:rsidR="00654E1D" w:rsidRPr="00771B84" w:rsidRDefault="000A7F0F" w:rsidP="00F21AC0">
            <w:pPr>
              <w:jc w:val="center"/>
              <w:rPr>
                <w:lang w:val="en-US"/>
              </w:rPr>
            </w:pPr>
            <w:bookmarkStart w:id="143" w:name="冷却塔能耗"/>
            <w:r w:rsidRPr="00771B84">
              <w:rPr>
                <w:lang w:val="en-US"/>
              </w:rPr>
              <w:t>0.56</w:t>
            </w:r>
            <w:bookmarkEnd w:id="143"/>
          </w:p>
        </w:tc>
        <w:tc>
          <w:tcPr>
            <w:tcW w:w="1048" w:type="pct"/>
            <w:vAlign w:val="center"/>
          </w:tcPr>
          <w:p w:rsidR="00654E1D" w:rsidRDefault="000A7F0F" w:rsidP="00F21AC0">
            <w:pPr>
              <w:jc w:val="center"/>
              <w:rPr>
                <w:lang w:val="en-US"/>
              </w:rPr>
            </w:pPr>
            <w:bookmarkStart w:id="144" w:name="冷却塔能耗_转一次能源"/>
            <w:r w:rsidRPr="00771B84">
              <w:rPr>
                <w:lang w:val="en-US"/>
              </w:rPr>
              <w:t>1.46</w:t>
            </w:r>
            <w:bookmarkEnd w:id="144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144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bookmarkStart w:id="145" w:name="单元式空调能耗"/>
            <w:r w:rsidRPr="00771B84">
              <w:rPr>
                <w:lang w:val="en-US"/>
              </w:rPr>
              <w:t>0.00</w:t>
            </w:r>
            <w:bookmarkEnd w:id="145"/>
          </w:p>
        </w:tc>
        <w:tc>
          <w:tcPr>
            <w:tcW w:w="1048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bookmarkStart w:id="146" w:name="单元式空调能耗_转一次能源"/>
            <w:r>
              <w:rPr>
                <w:rFonts w:hint="eastAsia"/>
                <w:lang w:val="en-US"/>
              </w:rPr>
              <w:t>0.00</w:t>
            </w:r>
            <w:bookmarkEnd w:id="146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:rsidR="00775A80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bookmarkStart w:id="147" w:name="热源能耗"/>
            <w:r w:rsidRPr="00771B84">
              <w:rPr>
                <w:lang w:val="en-US"/>
              </w:rPr>
              <w:t>6.30</w:t>
            </w:r>
            <w:bookmarkEnd w:id="147"/>
          </w:p>
        </w:tc>
        <w:tc>
          <w:tcPr>
            <w:tcW w:w="1048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bookmarkStart w:id="148" w:name="热源能耗_转一次能源"/>
            <w:r>
              <w:rPr>
                <w:rFonts w:hint="eastAsia"/>
                <w:lang w:val="en-US"/>
              </w:rPr>
              <w:t>16.38</w:t>
            </w:r>
            <w:bookmarkEnd w:id="148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bookmarkStart w:id="149" w:name="热水泵能耗"/>
            <w:r w:rsidRPr="00771B84">
              <w:rPr>
                <w:lang w:val="en-US"/>
              </w:rPr>
              <w:t>2.65</w:t>
            </w:r>
            <w:bookmarkEnd w:id="149"/>
          </w:p>
        </w:tc>
        <w:tc>
          <w:tcPr>
            <w:tcW w:w="1048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bookmarkStart w:id="150" w:name="热水泵能耗_转一次能源"/>
            <w:r>
              <w:rPr>
                <w:rFonts w:hint="eastAsia"/>
                <w:lang w:val="en-US"/>
              </w:rPr>
              <w:t>6.89</w:t>
            </w:r>
            <w:bookmarkEnd w:id="150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144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bookmarkStart w:id="151" w:name="单元式热泵能耗"/>
            <w:r w:rsidRPr="00771B84">
              <w:rPr>
                <w:lang w:val="en-US"/>
              </w:rPr>
              <w:t>0.00</w:t>
            </w:r>
            <w:bookmarkEnd w:id="151"/>
          </w:p>
        </w:tc>
        <w:tc>
          <w:tcPr>
            <w:tcW w:w="1048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bookmarkStart w:id="152" w:name="单元式热泵能耗_转一次能源"/>
            <w:r>
              <w:rPr>
                <w:rFonts w:hint="eastAsia"/>
                <w:lang w:val="en-US"/>
              </w:rPr>
              <w:t>0.00</w:t>
            </w:r>
            <w:bookmarkEnd w:id="152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144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bookmarkStart w:id="153" w:name="供暖热源侧水泵能耗"/>
            <w:r>
              <w:rPr>
                <w:rFonts w:hint="eastAsia"/>
                <w:lang w:val="en-US"/>
              </w:rPr>
              <w:t>0.00</w:t>
            </w:r>
            <w:bookmarkEnd w:id="153"/>
          </w:p>
        </w:tc>
        <w:tc>
          <w:tcPr>
            <w:tcW w:w="1048" w:type="pct"/>
            <w:vAlign w:val="center"/>
          </w:tcPr>
          <w:p w:rsidR="007459B0" w:rsidRPr="00771B84" w:rsidRDefault="000A7F0F" w:rsidP="00F21AC0">
            <w:pPr>
              <w:jc w:val="center"/>
              <w:rPr>
                <w:lang w:val="en-US"/>
              </w:rPr>
            </w:pPr>
            <w:bookmarkStart w:id="154" w:name="供暖热源侧水泵能耗_转一次能源"/>
            <w:r>
              <w:rPr>
                <w:rFonts w:hint="eastAsia"/>
                <w:lang w:val="en-US"/>
              </w:rPr>
              <w:t>0.00</w:t>
            </w:r>
            <w:bookmarkEnd w:id="154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Default="000A7F0F" w:rsidP="008A50D8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7459B0" w:rsidRDefault="000A7F0F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:rsidR="007459B0" w:rsidRDefault="000A7F0F" w:rsidP="008A50D8">
            <w:pPr>
              <w:jc w:val="center"/>
              <w:rPr>
                <w:lang w:val="en-US"/>
              </w:rPr>
            </w:pPr>
            <w:bookmarkStart w:id="155" w:name="照明能耗"/>
            <w:r>
              <w:rPr>
                <w:lang w:val="en-US"/>
              </w:rPr>
              <w:t>12.12</w:t>
            </w:r>
            <w:bookmarkEnd w:id="155"/>
          </w:p>
        </w:tc>
        <w:tc>
          <w:tcPr>
            <w:tcW w:w="1048" w:type="pct"/>
            <w:vAlign w:val="center"/>
          </w:tcPr>
          <w:p w:rsidR="007459B0" w:rsidRDefault="000A7F0F" w:rsidP="008A50D8">
            <w:pPr>
              <w:jc w:val="center"/>
              <w:rPr>
                <w:lang w:val="en-US"/>
              </w:rPr>
            </w:pPr>
            <w:bookmarkStart w:id="156" w:name="照明能耗_转一次能源"/>
            <w:r>
              <w:rPr>
                <w:rFonts w:hint="eastAsia"/>
                <w:lang w:val="en-US"/>
              </w:rPr>
              <w:t>31.51</w:t>
            </w:r>
            <w:bookmarkEnd w:id="156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Default="000A7F0F" w:rsidP="00DA1867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7459B0" w:rsidRDefault="000A7F0F" w:rsidP="00DA186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:rsidR="007459B0" w:rsidRDefault="000A7F0F" w:rsidP="008A50D8">
            <w:pPr>
              <w:jc w:val="center"/>
              <w:rPr>
                <w:lang w:val="en-US"/>
              </w:rPr>
            </w:pPr>
            <w:bookmarkStart w:id="157" w:name="热水系统能耗"/>
            <w:r>
              <w:rPr>
                <w:lang w:val="en-US"/>
              </w:rPr>
              <w:t>0.00</w:t>
            </w:r>
            <w:bookmarkEnd w:id="157"/>
          </w:p>
        </w:tc>
        <w:tc>
          <w:tcPr>
            <w:tcW w:w="1048" w:type="pct"/>
            <w:vAlign w:val="center"/>
          </w:tcPr>
          <w:p w:rsidR="007459B0" w:rsidRDefault="000A7F0F" w:rsidP="008A50D8">
            <w:pPr>
              <w:jc w:val="center"/>
              <w:rPr>
                <w:lang w:val="en-US"/>
              </w:rPr>
            </w:pPr>
            <w:bookmarkStart w:id="158" w:name="热水系统能耗_转一次能源"/>
            <w:r>
              <w:rPr>
                <w:rFonts w:hint="eastAsia"/>
                <w:lang w:val="en-US"/>
              </w:rPr>
              <w:t>0.00</w:t>
            </w:r>
            <w:bookmarkEnd w:id="158"/>
          </w:p>
        </w:tc>
      </w:tr>
      <w:tr w:rsidR="007459B0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459B0" w:rsidRDefault="000A7F0F" w:rsidP="008A50D8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7459B0" w:rsidRDefault="000A7F0F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:rsidR="007459B0" w:rsidRDefault="000A7F0F" w:rsidP="008A50D8">
            <w:pPr>
              <w:jc w:val="center"/>
              <w:rPr>
                <w:lang w:val="en-US"/>
              </w:rPr>
            </w:pPr>
            <w:bookmarkStart w:id="159" w:name="动力系统能耗"/>
            <w:r>
              <w:rPr>
                <w:lang w:val="en-US"/>
              </w:rPr>
              <w:t>4.37</w:t>
            </w:r>
            <w:bookmarkEnd w:id="159"/>
          </w:p>
        </w:tc>
        <w:tc>
          <w:tcPr>
            <w:tcW w:w="1048" w:type="pct"/>
            <w:vAlign w:val="center"/>
          </w:tcPr>
          <w:p w:rsidR="007459B0" w:rsidRDefault="000A7F0F" w:rsidP="008A50D8">
            <w:pPr>
              <w:jc w:val="center"/>
              <w:rPr>
                <w:lang w:val="en-US"/>
              </w:rPr>
            </w:pPr>
            <w:bookmarkStart w:id="160" w:name="动力系统能耗_转一次能源"/>
            <w:r>
              <w:rPr>
                <w:rFonts w:hint="eastAsia"/>
                <w:lang w:val="en-US"/>
              </w:rPr>
              <w:t>11.36</w:t>
            </w:r>
            <w:bookmarkEnd w:id="160"/>
          </w:p>
        </w:tc>
      </w:tr>
      <w:tr w:rsidR="007459B0" w:rsidRPr="00771B84" w:rsidTr="001C4D76">
        <w:tc>
          <w:tcPr>
            <w:tcW w:w="1052" w:type="pct"/>
            <w:shd w:val="clear" w:color="auto" w:fill="E0E0E0"/>
            <w:vAlign w:val="center"/>
          </w:tcPr>
          <w:p w:rsidR="007459B0" w:rsidRDefault="000A7F0F" w:rsidP="007459B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7459B0" w:rsidRDefault="000A7F0F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:rsidR="007459B0" w:rsidRDefault="000A7F0F" w:rsidP="008A50D8">
            <w:pPr>
              <w:jc w:val="center"/>
              <w:rPr>
                <w:lang w:val="en-US"/>
              </w:rPr>
            </w:pPr>
            <w:bookmarkStart w:id="161" w:name="热源锅炉标煤"/>
            <w:r>
              <w:rPr>
                <w:rFonts w:hint="eastAsia"/>
                <w:lang w:val="en-US"/>
              </w:rPr>
              <w:t>0.00</w:t>
            </w:r>
            <w:bookmarkEnd w:id="161"/>
          </w:p>
        </w:tc>
        <w:tc>
          <w:tcPr>
            <w:tcW w:w="1048" w:type="pct"/>
            <w:vAlign w:val="center"/>
          </w:tcPr>
          <w:p w:rsidR="007459B0" w:rsidRDefault="000A7F0F" w:rsidP="008A50D8">
            <w:pPr>
              <w:jc w:val="center"/>
              <w:rPr>
                <w:lang w:val="en-US"/>
              </w:rPr>
            </w:pPr>
            <w:bookmarkStart w:id="162" w:name="热源锅炉标煤_转一次能源"/>
            <w:r>
              <w:rPr>
                <w:rFonts w:hint="eastAsia"/>
                <w:lang w:val="en-US"/>
              </w:rPr>
              <w:t>0.00</w:t>
            </w:r>
            <w:bookmarkEnd w:id="162"/>
          </w:p>
        </w:tc>
      </w:tr>
      <w:tr w:rsidR="00822E2F" w:rsidRPr="00771B84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:rsidR="00822E2F" w:rsidRDefault="000A7F0F" w:rsidP="007459B0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822E2F" w:rsidRDefault="000A7F0F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:rsidR="00822E2F" w:rsidRDefault="000A7F0F" w:rsidP="008A50D8">
            <w:pPr>
              <w:jc w:val="center"/>
              <w:rPr>
                <w:lang w:val="en-US"/>
              </w:rPr>
            </w:pPr>
            <w:bookmarkStart w:id="163" w:name="热源锅炉燃气"/>
            <w:r>
              <w:rPr>
                <w:rFonts w:hint="eastAsia"/>
                <w:lang w:val="en-US"/>
              </w:rPr>
              <w:t>0.00</w:t>
            </w:r>
            <w:bookmarkEnd w:id="163"/>
          </w:p>
        </w:tc>
        <w:tc>
          <w:tcPr>
            <w:tcW w:w="1048" w:type="pct"/>
            <w:vAlign w:val="center"/>
          </w:tcPr>
          <w:p w:rsidR="00822E2F" w:rsidRDefault="000A7F0F" w:rsidP="008A50D8">
            <w:pPr>
              <w:jc w:val="center"/>
              <w:rPr>
                <w:lang w:val="en-US"/>
              </w:rPr>
            </w:pPr>
            <w:bookmarkStart w:id="164" w:name="热源锅炉燃气_转一次能源"/>
            <w:r>
              <w:rPr>
                <w:rFonts w:hint="eastAsia"/>
                <w:lang w:val="en-US"/>
              </w:rPr>
              <w:t>0.00</w:t>
            </w:r>
            <w:bookmarkEnd w:id="164"/>
          </w:p>
        </w:tc>
      </w:tr>
      <w:tr w:rsidR="00822E2F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822E2F" w:rsidRDefault="000A7F0F" w:rsidP="007459B0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822E2F" w:rsidRDefault="000A7F0F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:rsidR="00822E2F" w:rsidRDefault="000A7F0F" w:rsidP="008A50D8">
            <w:pPr>
              <w:jc w:val="center"/>
              <w:rPr>
                <w:lang w:val="en-US"/>
              </w:rPr>
            </w:pPr>
            <w:bookmarkStart w:id="165" w:name="生活热水燃气"/>
            <w:r>
              <w:rPr>
                <w:rFonts w:hint="eastAsia"/>
                <w:lang w:val="en-US"/>
              </w:rPr>
              <w:t>0.00</w:t>
            </w:r>
            <w:bookmarkEnd w:id="165"/>
          </w:p>
        </w:tc>
        <w:tc>
          <w:tcPr>
            <w:tcW w:w="1048" w:type="pct"/>
            <w:vAlign w:val="center"/>
          </w:tcPr>
          <w:p w:rsidR="00822E2F" w:rsidRDefault="000A7F0F" w:rsidP="008A50D8">
            <w:pPr>
              <w:jc w:val="center"/>
              <w:rPr>
                <w:lang w:val="en-US"/>
              </w:rPr>
            </w:pPr>
            <w:bookmarkStart w:id="166" w:name="生活热水燃气_转一次能源"/>
            <w:r>
              <w:rPr>
                <w:rFonts w:hint="eastAsia"/>
                <w:lang w:val="en-US"/>
              </w:rPr>
              <w:t>0.00</w:t>
            </w:r>
            <w:bookmarkEnd w:id="166"/>
          </w:p>
        </w:tc>
      </w:tr>
      <w:tr w:rsidR="00EC710E" w:rsidRPr="00771B84" w:rsidTr="001C4D76">
        <w:tc>
          <w:tcPr>
            <w:tcW w:w="1052" w:type="pct"/>
            <w:shd w:val="clear" w:color="auto" w:fill="E0E0E0"/>
            <w:vAlign w:val="center"/>
          </w:tcPr>
          <w:p w:rsidR="00EC710E" w:rsidRDefault="000A7F0F" w:rsidP="007459B0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EC710E" w:rsidRDefault="000A7F0F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:rsidR="00EC710E" w:rsidRDefault="000A7F0F" w:rsidP="008A50D8">
            <w:pPr>
              <w:jc w:val="center"/>
              <w:rPr>
                <w:lang w:val="en-US"/>
              </w:rPr>
            </w:pPr>
            <w:bookmarkStart w:id="167" w:name="热源市政能耗"/>
            <w:r>
              <w:rPr>
                <w:rFonts w:hint="eastAsia"/>
                <w:lang w:val="en-US"/>
              </w:rPr>
              <w:t>0.00</w:t>
            </w:r>
            <w:bookmarkEnd w:id="167"/>
          </w:p>
        </w:tc>
        <w:tc>
          <w:tcPr>
            <w:tcW w:w="1048" w:type="pct"/>
            <w:vAlign w:val="center"/>
          </w:tcPr>
          <w:p w:rsidR="00EC710E" w:rsidRDefault="000A7F0F" w:rsidP="008A50D8">
            <w:pPr>
              <w:jc w:val="center"/>
              <w:rPr>
                <w:lang w:val="en-US"/>
              </w:rPr>
            </w:pPr>
            <w:bookmarkStart w:id="168" w:name="热源市政能耗_转一次能源"/>
            <w:r>
              <w:rPr>
                <w:rFonts w:hint="eastAsia"/>
                <w:lang w:val="en-US"/>
              </w:rPr>
              <w:t>0.00</w:t>
            </w:r>
            <w:bookmarkEnd w:id="168"/>
          </w:p>
        </w:tc>
      </w:tr>
      <w:tr w:rsidR="007B158C" w:rsidRPr="00771B84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:rsidR="007B158C" w:rsidRDefault="000A7F0F" w:rsidP="00F13CE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:rsidR="00C92D09" w:rsidRDefault="000A7F0F" w:rsidP="00F13CEF">
            <w:pPr>
              <w:jc w:val="center"/>
              <w:rPr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7B158C" w:rsidRDefault="000A7F0F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1144" w:type="pct"/>
            <w:vAlign w:val="center"/>
          </w:tcPr>
          <w:p w:rsidR="007B158C" w:rsidRDefault="000A7F0F" w:rsidP="00306E46">
            <w:pPr>
              <w:jc w:val="center"/>
              <w:rPr>
                <w:lang w:val="en-US"/>
              </w:rPr>
            </w:pPr>
            <w:bookmarkStart w:id="169" w:name="光伏能耗"/>
            <w:r>
              <w:rPr>
                <w:rFonts w:hint="eastAsia"/>
                <w:lang w:val="en-US"/>
              </w:rPr>
              <w:t>55.72</w:t>
            </w:r>
            <w:bookmarkEnd w:id="169"/>
          </w:p>
        </w:tc>
        <w:tc>
          <w:tcPr>
            <w:tcW w:w="1048" w:type="pct"/>
            <w:vAlign w:val="center"/>
          </w:tcPr>
          <w:p w:rsidR="007B158C" w:rsidRDefault="000A7F0F" w:rsidP="00306E46">
            <w:pPr>
              <w:jc w:val="center"/>
            </w:pPr>
            <w:bookmarkStart w:id="170" w:name="光伏能耗_转一次能源"/>
            <w:r>
              <w:rPr>
                <w:rFonts w:hint="eastAsia"/>
              </w:rPr>
              <w:t>144.87</w:t>
            </w:r>
            <w:bookmarkEnd w:id="170"/>
          </w:p>
        </w:tc>
      </w:tr>
      <w:tr w:rsidR="007B158C" w:rsidRPr="00771B84" w:rsidTr="001C4D76">
        <w:tc>
          <w:tcPr>
            <w:tcW w:w="1052" w:type="pct"/>
            <w:vMerge/>
            <w:shd w:val="clear" w:color="auto" w:fill="E0E0E0"/>
            <w:vAlign w:val="center"/>
          </w:tcPr>
          <w:p w:rsidR="007B158C" w:rsidRDefault="000A7F0F" w:rsidP="00846AAA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7B158C" w:rsidRDefault="000A7F0F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</w:p>
        </w:tc>
        <w:tc>
          <w:tcPr>
            <w:tcW w:w="1144" w:type="pct"/>
            <w:vAlign w:val="center"/>
          </w:tcPr>
          <w:p w:rsidR="007B158C" w:rsidRDefault="000A7F0F" w:rsidP="00306E46">
            <w:pPr>
              <w:jc w:val="center"/>
              <w:rPr>
                <w:lang w:val="en-US"/>
              </w:rPr>
            </w:pPr>
            <w:bookmarkStart w:id="171" w:name="风力能耗"/>
            <w:r>
              <w:rPr>
                <w:rFonts w:hint="eastAsia"/>
                <w:lang w:val="en-US"/>
              </w:rPr>
              <w:t>0.00</w:t>
            </w:r>
            <w:bookmarkEnd w:id="171"/>
          </w:p>
        </w:tc>
        <w:tc>
          <w:tcPr>
            <w:tcW w:w="1048" w:type="pct"/>
            <w:vAlign w:val="center"/>
          </w:tcPr>
          <w:p w:rsidR="007B158C" w:rsidRDefault="000A7F0F" w:rsidP="00306E46">
            <w:pPr>
              <w:jc w:val="center"/>
            </w:pPr>
            <w:bookmarkStart w:id="172" w:name="风力能耗_转一次能源"/>
            <w:r>
              <w:rPr>
                <w:rFonts w:hint="eastAsia"/>
              </w:rPr>
              <w:t>0.00</w:t>
            </w:r>
            <w:bookmarkEnd w:id="172"/>
          </w:p>
        </w:tc>
      </w:tr>
      <w:tr w:rsidR="00F1531B" w:rsidRPr="00771B84" w:rsidTr="00F1531B">
        <w:tc>
          <w:tcPr>
            <w:tcW w:w="2808" w:type="pct"/>
            <w:gridSpan w:val="3"/>
            <w:shd w:val="clear" w:color="auto" w:fill="E0E0E0"/>
            <w:vAlign w:val="center"/>
          </w:tcPr>
          <w:p w:rsidR="00F1531B" w:rsidRDefault="000A7F0F" w:rsidP="00F5691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:rsidR="00F1531B" w:rsidRDefault="000A7F0F" w:rsidP="00F56919">
            <w:pPr>
              <w:jc w:val="center"/>
            </w:pPr>
            <w:r>
              <w:rPr>
                <w:rFonts w:hint="eastAsia"/>
                <w:lang w:val="en-US"/>
              </w:rPr>
              <w:t>82.94</w:t>
            </w:r>
          </w:p>
        </w:tc>
      </w:tr>
      <w:tr w:rsidR="00F1531B" w:rsidRPr="00771B84" w:rsidTr="00F1531B">
        <w:tc>
          <w:tcPr>
            <w:tcW w:w="2808" w:type="pct"/>
            <w:gridSpan w:val="3"/>
            <w:shd w:val="clear" w:color="auto" w:fill="E0E0E0"/>
            <w:vAlign w:val="center"/>
          </w:tcPr>
          <w:p w:rsidR="00F1531B" w:rsidRPr="00771B84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:rsidR="00F1531B" w:rsidRPr="00771B84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</w:tr>
    </w:tbl>
    <w:p w:rsidR="00735ED6" w:rsidRDefault="000A7F0F" w:rsidP="00347157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51"/>
        <w:gridCol w:w="2623"/>
        <w:gridCol w:w="2068"/>
        <w:gridCol w:w="1895"/>
      </w:tblGrid>
      <w:tr w:rsidR="00AB7F84" w:rsidRPr="00771B84" w:rsidTr="00B056A6">
        <w:tc>
          <w:tcPr>
            <w:tcW w:w="5000" w:type="pct"/>
            <w:gridSpan w:val="5"/>
            <w:shd w:val="clear" w:color="auto" w:fill="E0E0E0"/>
            <w:vAlign w:val="center"/>
          </w:tcPr>
          <w:p w:rsidR="00AB7F84" w:rsidRPr="00A44CDE" w:rsidRDefault="000A7F0F" w:rsidP="00B056A6">
            <w:pPr>
              <w:jc w:val="center"/>
              <w:rPr>
                <w:b/>
                <w:lang w:val="en-US"/>
              </w:rPr>
            </w:pPr>
            <w:r w:rsidRPr="00A44CDE">
              <w:rPr>
                <w:rFonts w:hint="eastAsia"/>
                <w:b/>
                <w:lang w:val="en-US"/>
              </w:rPr>
              <w:t>基准建筑</w:t>
            </w:r>
          </w:p>
        </w:tc>
      </w:tr>
      <w:tr w:rsidR="00AB7F84" w:rsidRPr="00771B84" w:rsidTr="00B056A6">
        <w:tc>
          <w:tcPr>
            <w:tcW w:w="2808" w:type="pct"/>
            <w:gridSpan w:val="3"/>
            <w:shd w:val="clear" w:color="auto" w:fill="E0E0E0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:rsidR="00AB7F84" w:rsidRPr="00771B84" w:rsidTr="00B056A6">
        <w:tc>
          <w:tcPr>
            <w:tcW w:w="1052" w:type="pct"/>
            <w:vMerge w:val="restart"/>
            <w:shd w:val="clear" w:color="auto" w:fill="E0E0E0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冷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lastRenderedPageBreak/>
              <w:t>中央冷源</w:t>
            </w:r>
          </w:p>
        </w:tc>
        <w:tc>
          <w:tcPr>
            <w:tcW w:w="1144" w:type="pct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bookmarkStart w:id="173" w:name="参照建筑冷源能耗"/>
            <w:r w:rsidRPr="00771B84">
              <w:rPr>
                <w:lang w:val="en-US"/>
              </w:rPr>
              <w:t>12.11</w:t>
            </w:r>
            <w:bookmarkEnd w:id="173"/>
          </w:p>
        </w:tc>
        <w:tc>
          <w:tcPr>
            <w:tcW w:w="1048" w:type="pct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bookmarkStart w:id="174" w:name="参照建筑冷源能耗_转一次能源"/>
            <w:r>
              <w:rPr>
                <w:lang w:val="en-US"/>
              </w:rPr>
              <w:t>31.49</w:t>
            </w:r>
            <w:bookmarkEnd w:id="174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bookmarkStart w:id="175" w:name="参照建筑冷却水泵能耗"/>
            <w:r w:rsidRPr="00771B84">
              <w:rPr>
                <w:lang w:val="en-US"/>
              </w:rPr>
              <w:t>3.10</w:t>
            </w:r>
            <w:bookmarkEnd w:id="175"/>
          </w:p>
        </w:tc>
        <w:tc>
          <w:tcPr>
            <w:tcW w:w="1048" w:type="pct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bookmarkStart w:id="176" w:name="参照建筑冷却水泵能耗_转一次能源"/>
            <w:r>
              <w:rPr>
                <w:rFonts w:hint="eastAsia"/>
                <w:lang w:val="en-US"/>
              </w:rPr>
              <w:t>8.06</w:t>
            </w:r>
            <w:bookmarkEnd w:id="176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bookmarkStart w:id="177" w:name="参照建筑冷冻水泵能耗"/>
            <w:r w:rsidRPr="00771B84">
              <w:rPr>
                <w:lang w:val="en-US"/>
              </w:rPr>
              <w:t>2.89</w:t>
            </w:r>
            <w:bookmarkEnd w:id="177"/>
          </w:p>
        </w:tc>
        <w:tc>
          <w:tcPr>
            <w:tcW w:w="1048" w:type="pct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bookmarkStart w:id="178" w:name="参照建筑冷冻水泵能耗_转一次能源"/>
            <w:r>
              <w:rPr>
                <w:rFonts w:hint="eastAsia"/>
                <w:lang w:val="en-US"/>
              </w:rPr>
              <w:t>7.51</w:t>
            </w:r>
            <w:bookmarkEnd w:id="178"/>
          </w:p>
        </w:tc>
      </w:tr>
      <w:tr w:rsidR="00A70A48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70A48" w:rsidRPr="00771B84" w:rsidRDefault="000A7F0F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A70A48" w:rsidRPr="00771B84" w:rsidRDefault="000A7F0F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:rsidR="00A70A48" w:rsidRPr="00771B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:rsidR="00A70A48" w:rsidRPr="00771B84" w:rsidRDefault="000A7F0F" w:rsidP="00B056A6">
            <w:pPr>
              <w:jc w:val="center"/>
              <w:rPr>
                <w:lang w:val="en-US"/>
              </w:rPr>
            </w:pPr>
            <w:bookmarkStart w:id="179" w:name="参照建筑冷却塔能耗"/>
            <w:r w:rsidRPr="00771B84">
              <w:rPr>
                <w:lang w:val="en-US"/>
              </w:rPr>
              <w:t>0.71</w:t>
            </w:r>
            <w:bookmarkEnd w:id="179"/>
          </w:p>
        </w:tc>
        <w:tc>
          <w:tcPr>
            <w:tcW w:w="1048" w:type="pct"/>
            <w:vAlign w:val="center"/>
          </w:tcPr>
          <w:p w:rsidR="00A70A48" w:rsidRDefault="000A7F0F" w:rsidP="00B056A6">
            <w:pPr>
              <w:jc w:val="center"/>
              <w:rPr>
                <w:lang w:val="en-US"/>
              </w:rPr>
            </w:pPr>
            <w:bookmarkStart w:id="180" w:name="参照建筑冷却塔能耗_转一次能源"/>
            <w:r w:rsidRPr="00771B84">
              <w:rPr>
                <w:lang w:val="en-US"/>
              </w:rPr>
              <w:t>1.85</w:t>
            </w:r>
            <w:bookmarkEnd w:id="180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144" w:type="pct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bookmarkStart w:id="181" w:name="参照建筑单元式空调能耗"/>
            <w:r w:rsidRPr="00771B84">
              <w:rPr>
                <w:lang w:val="en-US"/>
              </w:rPr>
              <w:t>0.00</w:t>
            </w:r>
            <w:bookmarkEnd w:id="181"/>
          </w:p>
        </w:tc>
        <w:tc>
          <w:tcPr>
            <w:tcW w:w="1048" w:type="pct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bookmarkStart w:id="182" w:name="参照建筑单元式空调能耗_转一次能源"/>
            <w:r>
              <w:rPr>
                <w:rFonts w:hint="eastAsia"/>
                <w:lang w:val="en-US"/>
              </w:rPr>
              <w:t>0.00</w:t>
            </w:r>
            <w:bookmarkEnd w:id="182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bookmarkStart w:id="183" w:name="参照建筑热源能耗"/>
            <w:r w:rsidRPr="00771B84">
              <w:rPr>
                <w:lang w:val="en-US"/>
              </w:rPr>
              <w:t>0.00</w:t>
            </w:r>
            <w:bookmarkEnd w:id="183"/>
          </w:p>
        </w:tc>
        <w:tc>
          <w:tcPr>
            <w:tcW w:w="1048" w:type="pct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bookmarkStart w:id="184" w:name="参照建筑热源能耗_转一次能源"/>
            <w:r>
              <w:rPr>
                <w:rFonts w:hint="eastAsia"/>
                <w:lang w:val="en-US"/>
              </w:rPr>
              <w:t>0.00</w:t>
            </w:r>
            <w:bookmarkEnd w:id="184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bookmarkStart w:id="185" w:name="参照建筑热水泵能耗"/>
            <w:r w:rsidRPr="00771B84">
              <w:rPr>
                <w:lang w:val="en-US"/>
              </w:rPr>
              <w:t>0.25</w:t>
            </w:r>
            <w:bookmarkEnd w:id="185"/>
          </w:p>
        </w:tc>
        <w:tc>
          <w:tcPr>
            <w:tcW w:w="1048" w:type="pct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bookmarkStart w:id="186" w:name="参照建筑热水泵能耗_转一次能源"/>
            <w:r>
              <w:rPr>
                <w:rFonts w:hint="eastAsia"/>
                <w:lang w:val="en-US"/>
              </w:rPr>
              <w:t>0.65</w:t>
            </w:r>
            <w:bookmarkEnd w:id="186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144" w:type="pct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bookmarkStart w:id="187" w:name="参照建筑单元式热泵能耗"/>
            <w:r w:rsidRPr="00771B84">
              <w:rPr>
                <w:lang w:val="en-US"/>
              </w:rPr>
              <w:t>0.00</w:t>
            </w:r>
            <w:bookmarkEnd w:id="187"/>
          </w:p>
        </w:tc>
        <w:tc>
          <w:tcPr>
            <w:tcW w:w="1048" w:type="pct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bookmarkStart w:id="188" w:name="参照建筑单元式热泵能耗_转一次能源"/>
            <w:r>
              <w:rPr>
                <w:rFonts w:hint="eastAsia"/>
                <w:lang w:val="en-US"/>
              </w:rPr>
              <w:t>0.00</w:t>
            </w:r>
            <w:bookmarkEnd w:id="188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bookmarkStart w:id="189" w:name="参照建筑照明能耗"/>
            <w:r>
              <w:rPr>
                <w:lang w:val="en-US"/>
              </w:rPr>
              <w:t>14.16</w:t>
            </w:r>
            <w:bookmarkEnd w:id="189"/>
          </w:p>
        </w:tc>
        <w:tc>
          <w:tcPr>
            <w:tcW w:w="1048" w:type="pct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bookmarkStart w:id="190" w:name="参照建筑照明能耗_转一次能源"/>
            <w:r>
              <w:rPr>
                <w:rFonts w:hint="eastAsia"/>
                <w:lang w:val="en-US"/>
              </w:rPr>
              <w:t>36.82</w:t>
            </w:r>
            <w:bookmarkEnd w:id="190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bookmarkStart w:id="191" w:name="参照建筑热水系统能耗"/>
            <w:r>
              <w:rPr>
                <w:lang w:val="en-US"/>
              </w:rPr>
              <w:t>0.00</w:t>
            </w:r>
            <w:bookmarkEnd w:id="191"/>
          </w:p>
        </w:tc>
        <w:tc>
          <w:tcPr>
            <w:tcW w:w="1048" w:type="pct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bookmarkStart w:id="192" w:name="参照建筑热水系统能耗_转一次能源"/>
            <w:r>
              <w:rPr>
                <w:rFonts w:hint="eastAsia"/>
                <w:lang w:val="en-US"/>
              </w:rPr>
              <w:t>0.00</w:t>
            </w:r>
            <w:bookmarkEnd w:id="192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bookmarkStart w:id="193" w:name="参照建筑动力系统能耗"/>
            <w:r>
              <w:rPr>
                <w:lang w:val="en-US"/>
              </w:rPr>
              <w:t>4.37</w:t>
            </w:r>
            <w:bookmarkEnd w:id="193"/>
          </w:p>
        </w:tc>
        <w:tc>
          <w:tcPr>
            <w:tcW w:w="1048" w:type="pct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bookmarkStart w:id="194" w:name="参照建筑动力系统能耗_转一次能源"/>
            <w:r>
              <w:rPr>
                <w:rFonts w:hint="eastAsia"/>
                <w:lang w:val="en-US"/>
              </w:rPr>
              <w:t>11.36</w:t>
            </w:r>
            <w:bookmarkEnd w:id="194"/>
          </w:p>
        </w:tc>
      </w:tr>
      <w:tr w:rsidR="00AB7F84" w:rsidRPr="00771B84" w:rsidTr="00B056A6">
        <w:tc>
          <w:tcPr>
            <w:tcW w:w="1052" w:type="pct"/>
            <w:shd w:val="clear" w:color="auto" w:fill="E0E0E0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bookmarkStart w:id="195" w:name="参照建筑热源锅炉标煤"/>
            <w:r>
              <w:rPr>
                <w:rFonts w:hint="eastAsia"/>
                <w:lang w:val="en-US"/>
              </w:rPr>
              <w:t>0.00</w:t>
            </w:r>
            <w:bookmarkEnd w:id="195"/>
          </w:p>
        </w:tc>
        <w:tc>
          <w:tcPr>
            <w:tcW w:w="1048" w:type="pct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bookmarkStart w:id="196" w:name="参照建筑热源锅炉标煤_转一次能源"/>
            <w:r>
              <w:rPr>
                <w:rFonts w:hint="eastAsia"/>
                <w:lang w:val="en-US"/>
              </w:rPr>
              <w:t>0.00</w:t>
            </w:r>
            <w:bookmarkEnd w:id="196"/>
          </w:p>
        </w:tc>
      </w:tr>
      <w:tr w:rsidR="00AB7F84" w:rsidRPr="00771B84" w:rsidTr="00B056A6">
        <w:tc>
          <w:tcPr>
            <w:tcW w:w="1052" w:type="pct"/>
            <w:vMerge w:val="restart"/>
            <w:shd w:val="clear" w:color="auto" w:fill="E0E0E0"/>
            <w:vAlign w:val="center"/>
          </w:tcPr>
          <w:p w:rsidR="00AB7F84" w:rsidRDefault="000A7F0F" w:rsidP="00B056A6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bookmarkStart w:id="197" w:name="参照建筑热源锅炉燃气"/>
            <w:r>
              <w:rPr>
                <w:rFonts w:hint="eastAsia"/>
                <w:lang w:val="en-US"/>
              </w:rPr>
              <w:t>3.08</w:t>
            </w:r>
            <w:bookmarkEnd w:id="197"/>
          </w:p>
        </w:tc>
        <w:tc>
          <w:tcPr>
            <w:tcW w:w="1048" w:type="pct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bookmarkStart w:id="198" w:name="参照建筑热源锅炉燃气_转一次能源"/>
            <w:r>
              <w:rPr>
                <w:rFonts w:hint="eastAsia"/>
                <w:lang w:val="en-US"/>
              </w:rPr>
              <w:t>30.34</w:t>
            </w:r>
            <w:bookmarkEnd w:id="198"/>
          </w:p>
        </w:tc>
      </w:tr>
      <w:tr w:rsidR="00AB7F84" w:rsidRPr="00771B84" w:rsidTr="00B056A6">
        <w:tc>
          <w:tcPr>
            <w:tcW w:w="1052" w:type="pct"/>
            <w:vMerge/>
            <w:shd w:val="clear" w:color="auto" w:fill="E0E0E0"/>
            <w:vAlign w:val="center"/>
          </w:tcPr>
          <w:p w:rsidR="00AB7F84" w:rsidRDefault="000A7F0F" w:rsidP="00B056A6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bookmarkStart w:id="199" w:name="参照建筑生活热水燃气"/>
            <w:r>
              <w:rPr>
                <w:rFonts w:hint="eastAsia"/>
                <w:lang w:val="en-US"/>
              </w:rPr>
              <w:t>0.00</w:t>
            </w:r>
            <w:bookmarkEnd w:id="199"/>
          </w:p>
        </w:tc>
        <w:tc>
          <w:tcPr>
            <w:tcW w:w="1048" w:type="pct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bookmarkStart w:id="200" w:name="参照建筑生活热水燃气_转一次能源"/>
            <w:r>
              <w:rPr>
                <w:rFonts w:hint="eastAsia"/>
                <w:lang w:val="en-US"/>
              </w:rPr>
              <w:t>0.00</w:t>
            </w:r>
            <w:bookmarkEnd w:id="200"/>
          </w:p>
        </w:tc>
      </w:tr>
      <w:tr w:rsidR="00AB7F84" w:rsidRPr="00771B84" w:rsidTr="00B056A6">
        <w:tc>
          <w:tcPr>
            <w:tcW w:w="1052" w:type="pct"/>
            <w:shd w:val="clear" w:color="auto" w:fill="E0E0E0"/>
            <w:vAlign w:val="center"/>
          </w:tcPr>
          <w:p w:rsidR="00AB7F84" w:rsidRDefault="000A7F0F" w:rsidP="00B056A6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bookmarkStart w:id="201" w:name="参照建筑热源市政能耗"/>
            <w:r>
              <w:rPr>
                <w:rFonts w:hint="eastAsia"/>
                <w:lang w:val="en-US"/>
              </w:rPr>
              <w:t>0.00</w:t>
            </w:r>
            <w:bookmarkEnd w:id="201"/>
          </w:p>
        </w:tc>
        <w:tc>
          <w:tcPr>
            <w:tcW w:w="1048" w:type="pct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bookmarkStart w:id="202" w:name="参照建筑热源市政能耗_转一次能源"/>
            <w:r>
              <w:rPr>
                <w:rFonts w:hint="eastAsia"/>
                <w:lang w:val="en-US"/>
              </w:rPr>
              <w:t>0.00</w:t>
            </w:r>
            <w:bookmarkEnd w:id="202"/>
          </w:p>
        </w:tc>
      </w:tr>
      <w:tr w:rsidR="00AB7F84" w:rsidRPr="00771B84" w:rsidTr="00B056A6">
        <w:tc>
          <w:tcPr>
            <w:tcW w:w="2808" w:type="pct"/>
            <w:gridSpan w:val="3"/>
            <w:shd w:val="clear" w:color="auto" w:fill="E0E0E0"/>
            <w:vAlign w:val="center"/>
          </w:tcPr>
          <w:p w:rsidR="00AB7F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:rsidR="00AB7F84" w:rsidRDefault="000A7F0F" w:rsidP="00B056A6">
            <w:pPr>
              <w:jc w:val="center"/>
            </w:pPr>
            <w:r>
              <w:rPr>
                <w:rFonts w:hint="eastAsia"/>
                <w:lang w:val="en-US"/>
              </w:rPr>
              <w:t>128.09</w:t>
            </w:r>
          </w:p>
        </w:tc>
      </w:tr>
      <w:tr w:rsidR="00AB7F84" w:rsidRPr="00771B84" w:rsidTr="00B056A6">
        <w:tc>
          <w:tcPr>
            <w:tcW w:w="2808" w:type="pct"/>
            <w:gridSpan w:val="3"/>
            <w:shd w:val="clear" w:color="auto" w:fill="E0E0E0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:rsidR="00AB7F84" w:rsidRPr="00771B84" w:rsidRDefault="000A7F0F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128.09</w:t>
            </w:r>
          </w:p>
        </w:tc>
      </w:tr>
    </w:tbl>
    <w:p w:rsidR="00B716D8" w:rsidRDefault="000A7F0F" w:rsidP="00112486"/>
    <w:p w:rsidR="00FC10E4" w:rsidRDefault="000A7F0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77450" cy="347699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77450" cy="347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E4" w:rsidRDefault="000A7F0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976" cy="347699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976" cy="347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E4" w:rsidRDefault="000A7F0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96502" cy="3438886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E4" w:rsidRDefault="000A7F0F">
      <w:pPr>
        <w:pStyle w:val="2"/>
        <w:widowControl w:val="0"/>
        <w:rPr>
          <w:kern w:val="2"/>
        </w:rPr>
      </w:pPr>
      <w:bookmarkStart w:id="203" w:name="_Toc185504266"/>
      <w:r>
        <w:rPr>
          <w:kern w:val="2"/>
        </w:rPr>
        <w:t>结论</w:t>
      </w:r>
      <w:bookmarkEnd w:id="203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2484"/>
        <w:gridCol w:w="2725"/>
      </w:tblGrid>
      <w:tr w:rsidR="00005B65" w:rsidRPr="00771B84" w:rsidTr="008A76DF">
        <w:tc>
          <w:tcPr>
            <w:tcW w:w="2119" w:type="pct"/>
            <w:shd w:val="clear" w:color="auto" w:fill="E0E0E0"/>
            <w:vAlign w:val="center"/>
          </w:tcPr>
          <w:p w:rsidR="00005B65" w:rsidRPr="00771B84" w:rsidRDefault="000A7F0F" w:rsidP="00F21AC0">
            <w:pPr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0E0E0"/>
            <w:vAlign w:val="center"/>
          </w:tcPr>
          <w:p w:rsidR="00005B65" w:rsidRPr="00771B84" w:rsidRDefault="000A7F0F" w:rsidP="0064469D">
            <w:pPr>
              <w:jc w:val="center"/>
              <w:rPr>
                <w:lang w:val="en-US"/>
              </w:rPr>
            </w:pPr>
            <w:bookmarkStart w:id="204" w:name="设计建筑别名"/>
            <w:r w:rsidRPr="00771B84">
              <w:rPr>
                <w:rFonts w:hint="eastAsia"/>
                <w:lang w:val="en-US"/>
              </w:rPr>
              <w:t>设计建筑</w:t>
            </w:r>
            <w:bookmarkEnd w:id="204"/>
          </w:p>
        </w:tc>
        <w:tc>
          <w:tcPr>
            <w:tcW w:w="1507" w:type="pct"/>
            <w:shd w:val="clear" w:color="auto" w:fill="E0E0E0"/>
            <w:vAlign w:val="center"/>
          </w:tcPr>
          <w:p w:rsidR="00005B65" w:rsidRPr="00771B84" w:rsidRDefault="000A7F0F" w:rsidP="0064469D">
            <w:pPr>
              <w:jc w:val="center"/>
              <w:rPr>
                <w:lang w:val="en-US"/>
              </w:rPr>
            </w:pPr>
            <w:bookmarkStart w:id="205" w:name="参照建筑别名"/>
            <w:r w:rsidRPr="00771B84">
              <w:rPr>
                <w:rFonts w:hint="eastAsia"/>
                <w:lang w:val="en-US"/>
              </w:rPr>
              <w:t>基准建筑</w:t>
            </w:r>
            <w:bookmarkEnd w:id="205"/>
          </w:p>
        </w:tc>
      </w:tr>
      <w:tr w:rsidR="00005B65" w:rsidRPr="00771B84" w:rsidTr="008A76DF">
        <w:tc>
          <w:tcPr>
            <w:tcW w:w="2119" w:type="pct"/>
            <w:shd w:val="clear" w:color="auto" w:fill="E0E0E0"/>
            <w:vAlign w:val="center"/>
          </w:tcPr>
          <w:p w:rsidR="00005B65" w:rsidRPr="00771B84" w:rsidRDefault="000A7F0F" w:rsidP="00457748">
            <w:pPr>
              <w:jc w:val="center"/>
              <w:rPr>
                <w:lang w:val="en-US"/>
              </w:rPr>
            </w:pPr>
            <w:bookmarkStart w:id="206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:rsidR="00005B65" w:rsidRPr="00771B84" w:rsidRDefault="000A7F0F" w:rsidP="00457748">
            <w:pPr>
              <w:jc w:val="center"/>
              <w:rPr>
                <w:lang w:val="en-US"/>
              </w:rPr>
            </w:pPr>
            <w:bookmarkStart w:id="207" w:name="建筑本体能耗"/>
            <w:r>
              <w:rPr>
                <w:rFonts w:hint="eastAsia"/>
                <w:lang w:val="en-US"/>
              </w:rPr>
              <w:t>82.94</w:t>
            </w:r>
            <w:bookmarkEnd w:id="207"/>
          </w:p>
        </w:tc>
        <w:tc>
          <w:tcPr>
            <w:tcW w:w="1507" w:type="pct"/>
            <w:vAlign w:val="center"/>
          </w:tcPr>
          <w:p w:rsidR="00005B65" w:rsidRPr="00771B84" w:rsidRDefault="000A7F0F" w:rsidP="00457748">
            <w:pPr>
              <w:jc w:val="center"/>
              <w:rPr>
                <w:lang w:val="en-US"/>
              </w:rPr>
            </w:pPr>
            <w:bookmarkStart w:id="208" w:name="参照建筑建筑本体能耗"/>
            <w:r>
              <w:rPr>
                <w:rFonts w:hint="eastAsia"/>
                <w:lang w:val="en-US"/>
              </w:rPr>
              <w:t>128.09</w:t>
            </w:r>
            <w:bookmarkEnd w:id="208"/>
          </w:p>
        </w:tc>
      </w:tr>
      <w:bookmarkEnd w:id="206"/>
      <w:tr w:rsidR="00005B65" w:rsidRPr="00771B84" w:rsidTr="008A76DF">
        <w:tc>
          <w:tcPr>
            <w:tcW w:w="2119" w:type="pct"/>
            <w:shd w:val="clear" w:color="auto" w:fill="E0E0E0"/>
            <w:vAlign w:val="center"/>
          </w:tcPr>
          <w:p w:rsidR="00005B65" w:rsidRPr="00771B84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:rsidR="00005B65" w:rsidRPr="00771B84" w:rsidRDefault="000A7F0F" w:rsidP="00F21AC0">
            <w:pPr>
              <w:jc w:val="center"/>
              <w:rPr>
                <w:lang w:val="en-US"/>
              </w:rPr>
            </w:pPr>
            <w:bookmarkStart w:id="209" w:name="建筑综合能耗"/>
            <w:r>
              <w:rPr>
                <w:rFonts w:hint="eastAsia"/>
                <w:lang w:val="en-US"/>
              </w:rPr>
              <w:t>0.00</w:t>
            </w:r>
            <w:bookmarkEnd w:id="209"/>
          </w:p>
        </w:tc>
        <w:tc>
          <w:tcPr>
            <w:tcW w:w="1507" w:type="pct"/>
            <w:vAlign w:val="center"/>
          </w:tcPr>
          <w:p w:rsidR="00005B65" w:rsidRPr="00771B84" w:rsidRDefault="000A7F0F" w:rsidP="00F21AC0">
            <w:pPr>
              <w:jc w:val="center"/>
              <w:rPr>
                <w:lang w:val="en-US"/>
              </w:rPr>
            </w:pPr>
            <w:bookmarkStart w:id="210" w:name="参照建筑建筑综合能耗"/>
            <w:r>
              <w:rPr>
                <w:rFonts w:hint="eastAsia"/>
                <w:lang w:val="en-US"/>
              </w:rPr>
              <w:t>128.09</w:t>
            </w:r>
            <w:bookmarkEnd w:id="210"/>
          </w:p>
        </w:tc>
      </w:tr>
      <w:tr w:rsidR="008A76DF" w:rsidRPr="00771B84" w:rsidTr="00BE2F3E">
        <w:tc>
          <w:tcPr>
            <w:tcW w:w="2119" w:type="pct"/>
            <w:shd w:val="clear" w:color="auto" w:fill="E0E0E0"/>
            <w:vAlign w:val="center"/>
          </w:tcPr>
          <w:p w:rsidR="008A76DF" w:rsidRDefault="000A7F0F" w:rsidP="00F21AC0">
            <w:pPr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7E6E6"/>
            <w:vAlign w:val="center"/>
          </w:tcPr>
          <w:p w:rsidR="008A76DF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507" w:type="pct"/>
            <w:shd w:val="clear" w:color="auto" w:fill="E7E6E6"/>
            <w:vAlign w:val="center"/>
          </w:tcPr>
          <w:p w:rsidR="008A76DF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限值</w:t>
            </w:r>
          </w:p>
        </w:tc>
      </w:tr>
      <w:tr w:rsidR="008A76DF" w:rsidRPr="00771B84" w:rsidTr="008A76DF">
        <w:tc>
          <w:tcPr>
            <w:tcW w:w="2119" w:type="pct"/>
            <w:shd w:val="clear" w:color="auto" w:fill="E0E0E0"/>
            <w:vAlign w:val="center"/>
          </w:tcPr>
          <w:p w:rsidR="008A76DF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节能率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:rsidR="008A76DF" w:rsidRDefault="000A7F0F" w:rsidP="00F21AC0">
            <w:pPr>
              <w:jc w:val="center"/>
              <w:rPr>
                <w:lang w:val="en-US"/>
              </w:rPr>
            </w:pPr>
            <w:bookmarkStart w:id="211" w:name="节能率建筑本体能耗"/>
            <w:r>
              <w:rPr>
                <w:rFonts w:hint="eastAsia"/>
                <w:lang w:val="en-US"/>
              </w:rPr>
              <w:t>35.25</w:t>
            </w:r>
            <w:bookmarkEnd w:id="211"/>
          </w:p>
        </w:tc>
        <w:tc>
          <w:tcPr>
            <w:tcW w:w="1507" w:type="pct"/>
            <w:vAlign w:val="center"/>
          </w:tcPr>
          <w:p w:rsidR="008A76DF" w:rsidRDefault="000A7F0F" w:rsidP="00F21AC0">
            <w:pPr>
              <w:jc w:val="center"/>
              <w:rPr>
                <w:lang w:val="en-US"/>
              </w:rPr>
            </w:pPr>
            <w:bookmarkStart w:id="212" w:name="限值_节能率建筑本体能耗"/>
            <w:r>
              <w:rPr>
                <w:rFonts w:hint="eastAsia"/>
                <w:lang w:val="en-US"/>
              </w:rPr>
              <w:t>20.00</w:t>
            </w:r>
            <w:bookmarkEnd w:id="212"/>
          </w:p>
        </w:tc>
      </w:tr>
      <w:tr w:rsidR="008A76DF" w:rsidRPr="00771B84" w:rsidTr="008A76DF">
        <w:tc>
          <w:tcPr>
            <w:tcW w:w="2119" w:type="pct"/>
            <w:shd w:val="clear" w:color="auto" w:fill="E0E0E0"/>
            <w:vAlign w:val="center"/>
          </w:tcPr>
          <w:p w:rsidR="008A76DF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节能率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:rsidR="008A76DF" w:rsidRDefault="000A7F0F" w:rsidP="00F21AC0">
            <w:pPr>
              <w:jc w:val="center"/>
              <w:rPr>
                <w:lang w:val="en-US"/>
              </w:rPr>
            </w:pPr>
            <w:bookmarkStart w:id="213" w:name="节能率建筑综合能耗"/>
            <w:r>
              <w:rPr>
                <w:rFonts w:hint="eastAsia"/>
                <w:lang w:val="en-US"/>
              </w:rPr>
              <w:t>100.00</w:t>
            </w:r>
            <w:bookmarkEnd w:id="213"/>
          </w:p>
        </w:tc>
        <w:tc>
          <w:tcPr>
            <w:tcW w:w="1507" w:type="pct"/>
            <w:vAlign w:val="center"/>
          </w:tcPr>
          <w:p w:rsidR="008A76DF" w:rsidRDefault="000A7F0F" w:rsidP="00F21AC0">
            <w:pPr>
              <w:jc w:val="center"/>
              <w:rPr>
                <w:lang w:val="en-US"/>
              </w:rPr>
            </w:pPr>
            <w:bookmarkStart w:id="214" w:name="限值_节能率建筑综合能耗"/>
            <w:r>
              <w:rPr>
                <w:rFonts w:hint="eastAsia"/>
                <w:lang w:val="en-US"/>
              </w:rPr>
              <w:t>50.00</w:t>
            </w:r>
            <w:bookmarkEnd w:id="214"/>
          </w:p>
        </w:tc>
      </w:tr>
      <w:tr w:rsidR="0090577E" w:rsidRPr="00771B84" w:rsidTr="008A76DF">
        <w:tc>
          <w:tcPr>
            <w:tcW w:w="2119" w:type="pct"/>
            <w:shd w:val="clear" w:color="auto" w:fill="E0E0E0"/>
            <w:vAlign w:val="center"/>
          </w:tcPr>
          <w:p w:rsidR="0090577E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881" w:type="pct"/>
            <w:gridSpan w:val="2"/>
            <w:vAlign w:val="center"/>
          </w:tcPr>
          <w:p w:rsidR="0090577E" w:rsidRDefault="000A7F0F" w:rsidP="001F5CA8">
            <w:pPr>
              <w:rPr>
                <w:lang w:val="en-US"/>
              </w:rPr>
            </w:pPr>
            <w:bookmarkStart w:id="215" w:name="标准依据"/>
            <w:r>
              <w:rPr>
                <w:rFonts w:hint="eastAsia"/>
              </w:rPr>
              <w:t>《近零能耗建筑技术标准》</w:t>
            </w:r>
            <w:r>
              <w:rPr>
                <w:rFonts w:hint="eastAsia"/>
              </w:rPr>
              <w:t>(GB/T51350-2019)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5.0.4</w:t>
            </w:r>
            <w:bookmarkEnd w:id="215"/>
          </w:p>
        </w:tc>
      </w:tr>
      <w:tr w:rsidR="0090577E" w:rsidRPr="00771B84" w:rsidTr="008A76DF">
        <w:tc>
          <w:tcPr>
            <w:tcW w:w="2119" w:type="pct"/>
            <w:shd w:val="clear" w:color="auto" w:fill="E0E0E0"/>
            <w:vAlign w:val="center"/>
          </w:tcPr>
          <w:p w:rsidR="0090577E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881" w:type="pct"/>
            <w:gridSpan w:val="2"/>
            <w:vAlign w:val="center"/>
          </w:tcPr>
          <w:p w:rsidR="0090577E" w:rsidRDefault="000A7F0F" w:rsidP="001F5CA8">
            <w:pPr>
              <w:rPr>
                <w:lang w:val="en-US"/>
              </w:rPr>
            </w:pPr>
            <w:bookmarkStart w:id="216" w:name="标准要求"/>
            <w:r>
              <w:rPr>
                <w:rFonts w:hint="eastAsia"/>
              </w:rPr>
              <w:t>建筑综合节能率应≥</w:t>
            </w:r>
            <w:r>
              <w:rPr>
                <w:rFonts w:hint="eastAsia"/>
              </w:rPr>
              <w:t xml:space="preserve">50%; </w:t>
            </w:r>
            <w:r>
              <w:rPr>
                <w:rFonts w:hint="eastAsia"/>
              </w:rPr>
              <w:t>建筑本体节能率应符合表</w:t>
            </w:r>
            <w:r>
              <w:rPr>
                <w:rFonts w:hint="eastAsia"/>
              </w:rPr>
              <w:t>5.0.4</w:t>
            </w:r>
            <w:r>
              <w:rPr>
                <w:rFonts w:hint="eastAsia"/>
              </w:rPr>
              <w:t>的要求</w:t>
            </w:r>
            <w:bookmarkEnd w:id="216"/>
          </w:p>
        </w:tc>
      </w:tr>
      <w:tr w:rsidR="0090577E" w:rsidRPr="00771B84" w:rsidTr="008A76DF">
        <w:tc>
          <w:tcPr>
            <w:tcW w:w="2119" w:type="pct"/>
            <w:shd w:val="clear" w:color="auto" w:fill="E0E0E0"/>
            <w:vAlign w:val="center"/>
          </w:tcPr>
          <w:p w:rsidR="0090577E" w:rsidRDefault="000A7F0F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881" w:type="pct"/>
            <w:gridSpan w:val="2"/>
            <w:vAlign w:val="center"/>
          </w:tcPr>
          <w:p w:rsidR="0090577E" w:rsidRDefault="000A7F0F" w:rsidP="001F5CA8">
            <w:pPr>
              <w:rPr>
                <w:lang w:val="en-US"/>
              </w:rPr>
            </w:pPr>
            <w:bookmarkStart w:id="217" w:name="结论"/>
            <w:r>
              <w:rPr>
                <w:rFonts w:hint="eastAsia"/>
              </w:rPr>
              <w:t>满足</w:t>
            </w:r>
            <w:bookmarkEnd w:id="217"/>
          </w:p>
        </w:tc>
      </w:tr>
    </w:tbl>
    <w:p w:rsidR="00E33083" w:rsidRDefault="000A7F0F" w:rsidP="00E86C6D"/>
    <w:p w:rsidR="00FC10E4" w:rsidRDefault="00FC10E4">
      <w:pPr>
        <w:sectPr w:rsidR="00FC10E4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FC10E4" w:rsidRDefault="000A7F0F">
      <w:pPr>
        <w:pStyle w:val="1"/>
        <w:widowControl w:val="0"/>
        <w:jc w:val="both"/>
        <w:rPr>
          <w:kern w:val="2"/>
          <w:szCs w:val="24"/>
        </w:rPr>
      </w:pPr>
      <w:bookmarkStart w:id="218" w:name="_Toc185504267"/>
      <w:r>
        <w:rPr>
          <w:kern w:val="2"/>
          <w:szCs w:val="24"/>
        </w:rPr>
        <w:lastRenderedPageBreak/>
        <w:t>附录</w:t>
      </w:r>
      <w:bookmarkEnd w:id="218"/>
    </w:p>
    <w:p w:rsidR="00FC10E4" w:rsidRDefault="000A7F0F">
      <w:pPr>
        <w:pStyle w:val="2"/>
        <w:widowControl w:val="0"/>
        <w:rPr>
          <w:kern w:val="2"/>
        </w:rPr>
      </w:pPr>
      <w:bookmarkStart w:id="219" w:name="_Toc185504268"/>
      <w:r>
        <w:rPr>
          <w:kern w:val="2"/>
        </w:rPr>
        <w:t>工作日</w:t>
      </w:r>
      <w:r>
        <w:rPr>
          <w:kern w:val="2"/>
        </w:rPr>
        <w:t>/</w:t>
      </w:r>
      <w:r>
        <w:rPr>
          <w:kern w:val="2"/>
        </w:rPr>
        <w:t>节假日人员逐时在室率</w:t>
      </w:r>
      <w:r>
        <w:rPr>
          <w:kern w:val="2"/>
        </w:rPr>
        <w:t>(%)</w:t>
      </w:r>
      <w:bookmarkEnd w:id="219"/>
    </w:p>
    <w:p w:rsidR="00FC10E4" w:rsidRDefault="00FC10E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化妆室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排练厅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观众休息厅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调光室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C10E4" w:rsidRDefault="00FC10E4">
      <w:pPr>
        <w:widowControl w:val="0"/>
        <w:jc w:val="both"/>
        <w:rPr>
          <w:kern w:val="2"/>
          <w:szCs w:val="24"/>
          <w:lang w:val="en-US"/>
        </w:rPr>
      </w:pPr>
    </w:p>
    <w:p w:rsidR="00FC10E4" w:rsidRDefault="000A7F0F">
      <w:r>
        <w:t>注：上行：工作日；下行：节假日</w:t>
      </w:r>
    </w:p>
    <w:p w:rsidR="00FC10E4" w:rsidRDefault="000A7F0F">
      <w:pPr>
        <w:pStyle w:val="2"/>
      </w:pPr>
      <w:bookmarkStart w:id="220" w:name="_Toc185504269"/>
      <w:r>
        <w:t>工作日</w:t>
      </w:r>
      <w:r>
        <w:t>/</w:t>
      </w:r>
      <w:r>
        <w:t>节假日照明开关时间表</w:t>
      </w:r>
      <w:r>
        <w:t>(%)</w:t>
      </w:r>
      <w:bookmarkEnd w:id="220"/>
    </w:p>
    <w:p w:rsidR="00FC10E4" w:rsidRDefault="00FC10E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化妆室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排练厅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观众休息厅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调光室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C10E4" w:rsidRDefault="00FC10E4"/>
    <w:p w:rsidR="00FC10E4" w:rsidRDefault="000A7F0F">
      <w:r>
        <w:lastRenderedPageBreak/>
        <w:t>注：上行：工作日；下行：节假日</w:t>
      </w:r>
    </w:p>
    <w:p w:rsidR="00FC10E4" w:rsidRDefault="000A7F0F">
      <w:pPr>
        <w:pStyle w:val="2"/>
      </w:pPr>
      <w:bookmarkStart w:id="221" w:name="_Toc185504270"/>
      <w:r>
        <w:t>工作日</w:t>
      </w:r>
      <w:r>
        <w:t>/</w:t>
      </w:r>
      <w:r>
        <w:t>节假日设备逐时使用率</w:t>
      </w:r>
      <w:r>
        <w:t>(%)</w:t>
      </w:r>
      <w:bookmarkEnd w:id="221"/>
    </w:p>
    <w:p w:rsidR="00FC10E4" w:rsidRDefault="00FC10E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化妆室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排练厅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观众休息厅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调光室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C10E4" w:rsidRDefault="00FC10E4"/>
    <w:p w:rsidR="00FC10E4" w:rsidRDefault="000A7F0F">
      <w:r>
        <w:t>注：上行：工作日；下行：节假日</w:t>
      </w:r>
    </w:p>
    <w:p w:rsidR="00FC10E4" w:rsidRDefault="000A7F0F">
      <w:pPr>
        <w:pStyle w:val="2"/>
      </w:pPr>
      <w:bookmarkStart w:id="222" w:name="_Toc185504271"/>
      <w:r>
        <w:lastRenderedPageBreak/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222"/>
    </w:p>
    <w:p w:rsidR="00FC10E4" w:rsidRDefault="000A7F0F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C10E4" w:rsidRDefault="000A7F0F">
      <w:r>
        <w:t>供冷期：</w:t>
      </w:r>
    </w:p>
    <w:p w:rsidR="00FC10E4" w:rsidRDefault="00FC10E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C10E4" w:rsidRDefault="00FC10E4"/>
    <w:p w:rsidR="00FC10E4" w:rsidRDefault="000A7F0F">
      <w:r>
        <w:t>注：上行：工作日；下行：节假日</w:t>
      </w:r>
    </w:p>
    <w:p w:rsidR="00FC10E4" w:rsidRDefault="000A7F0F">
      <w:pPr>
        <w:pStyle w:val="2"/>
      </w:pPr>
      <w:bookmarkStart w:id="223" w:name="_Toc185504272"/>
      <w:r>
        <w:t>工作日</w:t>
      </w:r>
      <w:r>
        <w:t>/</w:t>
      </w:r>
      <w:r>
        <w:t>节假日新风运行时间表</w:t>
      </w:r>
      <w:r>
        <w:t>(%)</w:t>
      </w:r>
      <w:bookmarkEnd w:id="223"/>
    </w:p>
    <w:p w:rsidR="00FC10E4" w:rsidRDefault="000A7F0F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C10E4" w:rsidRDefault="000A7F0F">
      <w:r>
        <w:t>供冷期：</w:t>
      </w:r>
    </w:p>
    <w:p w:rsidR="00FC10E4" w:rsidRDefault="00FC10E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C10E4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0A7F0F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C10E4" w:rsidRDefault="00FC10E4"/>
    <w:p w:rsidR="00FC10E4" w:rsidRDefault="000A7F0F">
      <w:r>
        <w:t>注：上行：工作日；下行：节假日</w:t>
      </w:r>
    </w:p>
    <w:p w:rsidR="00FC10E4" w:rsidRDefault="00FC10E4"/>
    <w:sectPr w:rsidR="00FC10E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0F" w:rsidRDefault="000A7F0F" w:rsidP="00203A7D">
      <w:r>
        <w:separator/>
      </w:r>
    </w:p>
  </w:endnote>
  <w:endnote w:type="continuationSeparator" w:id="0">
    <w:p w:rsidR="000A7F0F" w:rsidRDefault="000A7F0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222E">
      <w:rPr>
        <w:rStyle w:val="a9"/>
        <w:noProof/>
      </w:rPr>
      <w:t>27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0F" w:rsidRDefault="000A7F0F" w:rsidP="00203A7D">
      <w:r>
        <w:separator/>
      </w:r>
    </w:p>
  </w:footnote>
  <w:footnote w:type="continuationSeparator" w:id="0">
    <w:p w:rsidR="000A7F0F" w:rsidRDefault="000A7F0F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5752B33C" wp14:editId="1AB2D918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2E"/>
    <w:rsid w:val="00037A4C"/>
    <w:rsid w:val="000548C7"/>
    <w:rsid w:val="0007229C"/>
    <w:rsid w:val="000A3C8F"/>
    <w:rsid w:val="000A7F0F"/>
    <w:rsid w:val="000D5BDD"/>
    <w:rsid w:val="000F7EF2"/>
    <w:rsid w:val="00122AE1"/>
    <w:rsid w:val="0014776A"/>
    <w:rsid w:val="001653E4"/>
    <w:rsid w:val="00197094"/>
    <w:rsid w:val="001D1743"/>
    <w:rsid w:val="00203A7D"/>
    <w:rsid w:val="002555B8"/>
    <w:rsid w:val="002566F2"/>
    <w:rsid w:val="00267582"/>
    <w:rsid w:val="002B220D"/>
    <w:rsid w:val="0030437C"/>
    <w:rsid w:val="00310698"/>
    <w:rsid w:val="003121F7"/>
    <w:rsid w:val="00314D29"/>
    <w:rsid w:val="00380EFC"/>
    <w:rsid w:val="003E0BD9"/>
    <w:rsid w:val="0040008D"/>
    <w:rsid w:val="004B6CC7"/>
    <w:rsid w:val="004D230F"/>
    <w:rsid w:val="004D449D"/>
    <w:rsid w:val="00517BC7"/>
    <w:rsid w:val="005215FB"/>
    <w:rsid w:val="00524D26"/>
    <w:rsid w:val="00534262"/>
    <w:rsid w:val="00542086"/>
    <w:rsid w:val="0054400C"/>
    <w:rsid w:val="00570EEE"/>
    <w:rsid w:val="005755BA"/>
    <w:rsid w:val="005A5ADF"/>
    <w:rsid w:val="005C264D"/>
    <w:rsid w:val="005D6DF6"/>
    <w:rsid w:val="005F3E0E"/>
    <w:rsid w:val="006139D4"/>
    <w:rsid w:val="0063460A"/>
    <w:rsid w:val="00664E63"/>
    <w:rsid w:val="00681D10"/>
    <w:rsid w:val="00694CD5"/>
    <w:rsid w:val="00694FCA"/>
    <w:rsid w:val="006E3B8E"/>
    <w:rsid w:val="007034F2"/>
    <w:rsid w:val="0072222E"/>
    <w:rsid w:val="007B5194"/>
    <w:rsid w:val="007D7FC4"/>
    <w:rsid w:val="00883D6C"/>
    <w:rsid w:val="00954BF0"/>
    <w:rsid w:val="009677EB"/>
    <w:rsid w:val="009D1406"/>
    <w:rsid w:val="00A00E89"/>
    <w:rsid w:val="00A07465"/>
    <w:rsid w:val="00A32590"/>
    <w:rsid w:val="00A355BD"/>
    <w:rsid w:val="00A471F7"/>
    <w:rsid w:val="00A667A5"/>
    <w:rsid w:val="00AA47FE"/>
    <w:rsid w:val="00AA684C"/>
    <w:rsid w:val="00AB02C1"/>
    <w:rsid w:val="00B41640"/>
    <w:rsid w:val="00B55B22"/>
    <w:rsid w:val="00B60841"/>
    <w:rsid w:val="00B71B44"/>
    <w:rsid w:val="00C016D6"/>
    <w:rsid w:val="00C25B29"/>
    <w:rsid w:val="00C63237"/>
    <w:rsid w:val="00C67778"/>
    <w:rsid w:val="00C97E25"/>
    <w:rsid w:val="00CB5E85"/>
    <w:rsid w:val="00CD56DB"/>
    <w:rsid w:val="00CE28AA"/>
    <w:rsid w:val="00D40158"/>
    <w:rsid w:val="00D43C46"/>
    <w:rsid w:val="00D62A9A"/>
    <w:rsid w:val="00D77B9A"/>
    <w:rsid w:val="00DB4CC2"/>
    <w:rsid w:val="00DC2F5E"/>
    <w:rsid w:val="00DC73AD"/>
    <w:rsid w:val="00DE70B5"/>
    <w:rsid w:val="00DE74F6"/>
    <w:rsid w:val="00DE7999"/>
    <w:rsid w:val="00DF470C"/>
    <w:rsid w:val="00E3135C"/>
    <w:rsid w:val="00E64874"/>
    <w:rsid w:val="00E81ACD"/>
    <w:rsid w:val="00F54441"/>
    <w:rsid w:val="00F75DD1"/>
    <w:rsid w:val="00FA4B87"/>
    <w:rsid w:val="00FC10E4"/>
    <w:rsid w:val="00FC7B51"/>
    <w:rsid w:val="00FD16F0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A4F602-A0DE-4C37-AD65-F890E7CC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1</Pages>
  <Words>3718</Words>
  <Characters>21193</Characters>
  <Application>Microsoft Office Word</Application>
  <DocSecurity>0</DocSecurity>
  <Lines>176</Lines>
  <Paragraphs>49</Paragraphs>
  <ScaleCrop>false</ScaleCrop>
  <Company>ths</Company>
  <LinksUpToDate>false</LinksUpToDate>
  <CharactersWithSpaces>24862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超低能耗建筑能效报告书</dc:title>
  <dc:subject/>
  <dc:creator>Administrator</dc:creator>
  <cp:keywords/>
  <cp:lastModifiedBy>Administrator</cp:lastModifiedBy>
  <cp:revision>2</cp:revision>
  <cp:lastPrinted>1899-12-31T16:00:00Z</cp:lastPrinted>
  <dcterms:created xsi:type="dcterms:W3CDTF">2024-12-19T04:36:00Z</dcterms:created>
  <dcterms:modified xsi:type="dcterms:W3CDTF">2024-12-19T04:37:00Z</dcterms:modified>
</cp:coreProperties>
</file>