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CG1</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2024年12月23日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04897BD7">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T18908160820</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6E615885">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_Toc24242 </w:instrText>
          </w:r>
          <w:r>
            <w:fldChar w:fldCharType="separate"/>
          </w:r>
          <w:r>
            <w:rPr>
              <w:rFonts w:hint="eastAsia"/>
            </w:rPr>
            <w:t>1. 建筑概况</w:t>
          </w:r>
          <w:r>
            <w:tab/>
          </w:r>
          <w:r>
            <w:fldChar w:fldCharType="begin"/>
          </w:r>
          <w:r>
            <w:instrText xml:space="preserve"> PAGEREF _Toc24242 \h </w:instrText>
          </w:r>
          <w:r>
            <w:fldChar w:fldCharType="separate"/>
          </w:r>
          <w:r>
            <w:t>3</w:t>
          </w:r>
          <w:r>
            <w:fldChar w:fldCharType="end"/>
          </w:r>
          <w:r>
            <w:fldChar w:fldCharType="end"/>
          </w:r>
        </w:p>
        <w:p w14:paraId="7A430CA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_Toc14928 </w:instrText>
          </w:r>
          <w:r>
            <w:rPr>
              <w:bCs/>
              <w:lang w:val="zh-CN"/>
            </w:rPr>
            <w:fldChar w:fldCharType="separate"/>
          </w:r>
          <w:r>
            <w:rPr>
              <w:rFonts w:hint="eastAsia"/>
            </w:rPr>
            <w:t>2. 设计依据</w:t>
          </w:r>
          <w:r>
            <w:tab/>
          </w:r>
          <w:r>
            <w:fldChar w:fldCharType="begin"/>
          </w:r>
          <w:r>
            <w:instrText xml:space="preserve"> PAGEREF _Toc14928 \h </w:instrText>
          </w:r>
          <w:r>
            <w:fldChar w:fldCharType="separate"/>
          </w:r>
          <w:r>
            <w:t>3</w:t>
          </w:r>
          <w:r>
            <w:fldChar w:fldCharType="end"/>
          </w:r>
          <w:r>
            <w:rPr>
              <w:bCs/>
              <w:lang w:val="zh-CN"/>
            </w:rPr>
            <w:fldChar w:fldCharType="end"/>
          </w:r>
        </w:p>
        <w:p w14:paraId="23CE88B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_Toc29883 </w:instrText>
          </w:r>
          <w:r>
            <w:rPr>
              <w:bCs/>
              <w:lang w:val="zh-CN"/>
            </w:rPr>
            <w:fldChar w:fldCharType="separate"/>
          </w:r>
          <w:r>
            <w:rPr>
              <w:rFonts w:hint="eastAsia"/>
            </w:rPr>
            <w:t>3. 标准要求</w:t>
          </w:r>
          <w:r>
            <w:tab/>
          </w:r>
          <w:r>
            <w:fldChar w:fldCharType="begin"/>
          </w:r>
          <w:r>
            <w:instrText xml:space="preserve"> PAGEREF _Toc29883 \h </w:instrText>
          </w:r>
          <w:r>
            <w:fldChar w:fldCharType="separate"/>
          </w:r>
          <w:r>
            <w:t>3</w:t>
          </w:r>
          <w:r>
            <w:fldChar w:fldCharType="end"/>
          </w:r>
          <w:r>
            <w:rPr>
              <w:bCs/>
              <w:lang w:val="zh-CN"/>
            </w:rPr>
            <w:fldChar w:fldCharType="end"/>
          </w:r>
        </w:p>
        <w:p w14:paraId="6764567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_Toc26775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_Toc26775 \h </w:instrText>
          </w:r>
          <w:r>
            <w:fldChar w:fldCharType="separate"/>
          </w:r>
          <w:r>
            <w:t>5</w:t>
          </w:r>
          <w:r>
            <w:fldChar w:fldCharType="end"/>
          </w:r>
          <w:r>
            <w:rPr>
              <w:bCs/>
              <w:lang w:val="zh-CN"/>
            </w:rPr>
            <w:fldChar w:fldCharType="end"/>
          </w:r>
        </w:p>
        <w:p w14:paraId="49E7A48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_Toc17112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_Toc17112 \h </w:instrText>
          </w:r>
          <w:r>
            <w:fldChar w:fldCharType="separate"/>
          </w:r>
          <w:r>
            <w:t>5</w:t>
          </w:r>
          <w:r>
            <w:fldChar w:fldCharType="end"/>
          </w:r>
          <w:r>
            <w:rPr>
              <w:bCs/>
              <w:lang w:val="zh-CN"/>
            </w:rPr>
            <w:fldChar w:fldCharType="end"/>
          </w:r>
        </w:p>
        <w:p w14:paraId="33DA743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_Toc29956 </w:instrText>
          </w:r>
          <w:r>
            <w:rPr>
              <w:bCs/>
              <w:lang w:val="zh-CN"/>
            </w:rPr>
            <w:fldChar w:fldCharType="separate"/>
          </w:r>
          <w:r>
            <w:rPr>
              <w:rFonts w:hint="eastAsia"/>
              <w:lang w:val="en-GB"/>
            </w:rPr>
            <w:t xml:space="preserve">4.2 </w:t>
          </w:r>
          <w:r>
            <w:t>分析软件</w:t>
          </w:r>
          <w:r>
            <w:tab/>
          </w:r>
          <w:r>
            <w:fldChar w:fldCharType="begin"/>
          </w:r>
          <w:r>
            <w:instrText xml:space="preserve"> PAGEREF _Toc29956 \h </w:instrText>
          </w:r>
          <w:r>
            <w:fldChar w:fldCharType="separate"/>
          </w:r>
          <w:r>
            <w:t>5</w:t>
          </w:r>
          <w:r>
            <w:fldChar w:fldCharType="end"/>
          </w:r>
          <w:r>
            <w:rPr>
              <w:bCs/>
              <w:lang w:val="zh-CN"/>
            </w:rPr>
            <w:fldChar w:fldCharType="end"/>
          </w:r>
        </w:p>
        <w:p w14:paraId="794BEB9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_Toc13412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_Toc13412 \h </w:instrText>
          </w:r>
          <w:r>
            <w:fldChar w:fldCharType="separate"/>
          </w:r>
          <w:r>
            <w:t>6</w:t>
          </w:r>
          <w:r>
            <w:fldChar w:fldCharType="end"/>
          </w:r>
          <w:r>
            <w:rPr>
              <w:bCs/>
              <w:lang w:val="zh-CN"/>
            </w:rPr>
            <w:fldChar w:fldCharType="end"/>
          </w:r>
        </w:p>
        <w:p w14:paraId="4F0D3D1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_Toc27271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_Toc27271 \h </w:instrText>
          </w:r>
          <w:r>
            <w:fldChar w:fldCharType="separate"/>
          </w:r>
          <w:r>
            <w:t>6</w:t>
          </w:r>
          <w:r>
            <w:fldChar w:fldCharType="end"/>
          </w:r>
          <w:r>
            <w:rPr>
              <w:bCs/>
              <w:lang w:val="zh-CN"/>
            </w:rPr>
            <w:fldChar w:fldCharType="end"/>
          </w:r>
        </w:p>
        <w:p w14:paraId="7FAF6D6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_Toc18825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_Toc18825 \h </w:instrText>
          </w:r>
          <w:r>
            <w:fldChar w:fldCharType="separate"/>
          </w:r>
          <w:r>
            <w:t>6</w:t>
          </w:r>
          <w:r>
            <w:fldChar w:fldCharType="end"/>
          </w:r>
          <w:r>
            <w:rPr>
              <w:bCs/>
              <w:lang w:val="zh-CN"/>
            </w:rPr>
            <w:fldChar w:fldCharType="end"/>
          </w:r>
        </w:p>
        <w:p w14:paraId="74C448A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_Toc19890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_Toc19890 \h </w:instrText>
          </w:r>
          <w:r>
            <w:fldChar w:fldCharType="separate"/>
          </w:r>
          <w:r>
            <w:t>7</w:t>
          </w:r>
          <w:r>
            <w:fldChar w:fldCharType="end"/>
          </w:r>
          <w:r>
            <w:rPr>
              <w:bCs/>
              <w:lang w:val="zh-CN"/>
            </w:rPr>
            <w:fldChar w:fldCharType="end"/>
          </w:r>
        </w:p>
        <w:p w14:paraId="2B722F7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_Toc11606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_Toc11606 \h </w:instrText>
          </w:r>
          <w:r>
            <w:fldChar w:fldCharType="separate"/>
          </w:r>
          <w:r>
            <w:t>7</w:t>
          </w:r>
          <w:r>
            <w:fldChar w:fldCharType="end"/>
          </w:r>
          <w:r>
            <w:rPr>
              <w:bCs/>
              <w:lang w:val="zh-CN"/>
            </w:rPr>
            <w:fldChar w:fldCharType="end"/>
          </w:r>
        </w:p>
        <w:p w14:paraId="23EA6770">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_Toc6908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_Toc6908 \h </w:instrText>
          </w:r>
          <w:r>
            <w:fldChar w:fldCharType="separate"/>
          </w:r>
          <w:r>
            <w:t>7</w:t>
          </w:r>
          <w:r>
            <w:fldChar w:fldCharType="end"/>
          </w:r>
          <w:r>
            <w:rPr>
              <w:bCs/>
              <w:lang w:val="zh-CN"/>
            </w:rPr>
            <w:fldChar w:fldCharType="end"/>
          </w:r>
        </w:p>
        <w:p w14:paraId="0721DB9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_Toc31111 </w:instrText>
          </w:r>
          <w:r>
            <w:rPr>
              <w:bCs/>
              <w:lang w:val="zh-CN"/>
            </w:rPr>
            <w:fldChar w:fldCharType="separate"/>
          </w:r>
          <w:r>
            <w:rPr>
              <w:rFonts w:hint="eastAsia"/>
            </w:rPr>
            <w:t>6. 房间模拟</w:t>
          </w:r>
          <w:r>
            <w:t>结果</w:t>
          </w:r>
          <w:r>
            <w:tab/>
          </w:r>
          <w:r>
            <w:fldChar w:fldCharType="begin"/>
          </w:r>
          <w:r>
            <w:instrText xml:space="preserve"> PAGEREF _Toc31111 \h </w:instrText>
          </w:r>
          <w:r>
            <w:fldChar w:fldCharType="separate"/>
          </w:r>
          <w:r>
            <w:t>8</w:t>
          </w:r>
          <w:r>
            <w:fldChar w:fldCharType="end"/>
          </w:r>
          <w:r>
            <w:rPr>
              <w:bCs/>
              <w:lang w:val="zh-CN"/>
            </w:rPr>
            <w:fldChar w:fldCharType="end"/>
          </w:r>
        </w:p>
        <w:p w14:paraId="3F9FE8C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_Toc16356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_Toc16356 \h </w:instrText>
          </w:r>
          <w:r>
            <w:fldChar w:fldCharType="separate"/>
          </w:r>
          <w:r>
            <w:t>9</w:t>
          </w:r>
          <w:r>
            <w:fldChar w:fldCharType="end"/>
          </w:r>
          <w:r>
            <w:rPr>
              <w:bCs/>
              <w:lang w:val="zh-CN"/>
            </w:rPr>
            <w:fldChar w:fldCharType="end"/>
          </w:r>
        </w:p>
        <w:p w14:paraId="0B766D7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_Toc32129 </w:instrText>
          </w:r>
          <w:r>
            <w:rPr>
              <w:bCs/>
              <w:lang w:val="zh-CN"/>
            </w:rPr>
            <w:fldChar w:fldCharType="separate"/>
          </w:r>
          <w:r>
            <w:rPr>
              <w:rFonts w:hint="eastAsia"/>
            </w:rPr>
            <w:t>8. 结论</w:t>
          </w:r>
          <w:r>
            <w:tab/>
          </w:r>
          <w:r>
            <w:fldChar w:fldCharType="begin"/>
          </w:r>
          <w:r>
            <w:instrText xml:space="preserve"> PAGEREF _Toc32129 \h </w:instrText>
          </w:r>
          <w:r>
            <w:fldChar w:fldCharType="separate"/>
          </w:r>
          <w:r>
            <w:t>11</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67857A5B">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4242"/>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呼和浩特</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1.10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6080.47</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3</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10.80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4928"/>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9883"/>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旅馆建筑、居住建筑、博物馆建筑、办公建筑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8"/>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455735FA">
      <w:pPr>
        <w:ind w:firstLine="171" w:firstLineChars="95"/>
        <w:jc w:val="left"/>
        <w:rPr>
          <w:rFonts w:ascii="微软雅黑" w:hAnsi="微软雅黑" w:eastAsia="微软雅黑"/>
        </w:rPr>
      </w:pPr>
      <w:bookmarkStart w:id="30"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pStyle w:val="16"/>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5093CCD6">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51261032">
            <w:pPr>
              <w:widowControl w:val="0"/>
              <w:jc w:val="center"/>
              <w:rPr>
                <w:szCs w:val="18"/>
              </w:rPr>
            </w:pPr>
            <w:r>
              <w:rPr>
                <w:rFonts w:hint="eastAsia"/>
                <w:szCs w:val="18"/>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3C4841EE">
            <w:pPr>
              <w:widowControl w:val="0"/>
              <w:jc w:val="center"/>
              <w:rPr>
                <w:szCs w:val="18"/>
              </w:rPr>
            </w:pPr>
            <w:r>
              <w:rPr>
                <w:rFonts w:hint="eastAsia"/>
                <w:szCs w:val="18"/>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3B16134A">
            <w:pPr>
              <w:widowControl w:val="0"/>
              <w:jc w:val="center"/>
              <w:rPr>
                <w:szCs w:val="18"/>
              </w:rPr>
            </w:pPr>
            <w:r>
              <w:rPr>
                <w:rFonts w:hint="eastAsia"/>
                <w:szCs w:val="18"/>
              </w:rPr>
              <w:t>顶部采光</w:t>
            </w:r>
          </w:p>
        </w:tc>
      </w:tr>
      <w:tr w14:paraId="4F29D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CCE31C7">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6D58742F">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56E278E">
            <w:pPr>
              <w:widowControl w:val="0"/>
              <w:jc w:val="center"/>
              <w:rPr>
                <w:szCs w:val="18"/>
              </w:rPr>
            </w:pPr>
            <w:r>
              <w:rPr>
                <w:rFonts w:hint="eastAsia"/>
                <w:szCs w:val="18"/>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2E173AF9">
            <w:pPr>
              <w:widowControl w:val="0"/>
              <w:jc w:val="center"/>
              <w:rPr>
                <w:szCs w:val="18"/>
              </w:rPr>
            </w:pPr>
            <w:r>
              <w:rPr>
                <w:rFonts w:hint="eastAsia"/>
                <w:szCs w:val="18"/>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1428A70F">
            <w:pPr>
              <w:widowControl w:val="0"/>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769DB30D">
            <w:pPr>
              <w:widowControl w:val="0"/>
              <w:rPr>
                <w:szCs w:val="18"/>
              </w:rPr>
            </w:pPr>
            <w:r>
              <w:rPr>
                <w:rFonts w:hint="eastAsia"/>
                <w:szCs w:val="18"/>
              </w:rPr>
              <w:t>会议室</w:t>
            </w:r>
          </w:p>
        </w:tc>
        <w:tc>
          <w:tcPr>
            <w:tcW w:w="1134" w:type="dxa"/>
            <w:tcBorders>
              <w:top w:val="single" w:color="auto" w:sz="4" w:space="0"/>
              <w:left w:val="single" w:color="auto" w:sz="4" w:space="0"/>
              <w:bottom w:val="single" w:color="auto" w:sz="4" w:space="0"/>
              <w:right w:val="single" w:color="auto" w:sz="4" w:space="0"/>
            </w:tcBorders>
            <w:vAlign w:val="center"/>
          </w:tcPr>
          <w:p w14:paraId="1AEAFA4D">
            <w:pPr>
              <w:widowControl w:val="0"/>
              <w:jc w:val="center"/>
              <w:rPr>
                <w:szCs w:val="18"/>
              </w:rPr>
            </w:pPr>
            <w:r>
              <w:rPr>
                <w:rFonts w:hint="eastAsia"/>
                <w:szCs w:val="18"/>
              </w:rPr>
              <w:t>3.0</w:t>
            </w:r>
          </w:p>
        </w:tc>
        <w:tc>
          <w:tcPr>
            <w:tcW w:w="1559" w:type="dxa"/>
            <w:tcBorders>
              <w:top w:val="single" w:color="auto" w:sz="4" w:space="0"/>
              <w:left w:val="single" w:color="auto" w:sz="4" w:space="0"/>
              <w:bottom w:val="single" w:color="auto" w:sz="4" w:space="0"/>
              <w:right w:val="single" w:color="auto" w:sz="4" w:space="0"/>
            </w:tcBorders>
            <w:vAlign w:val="center"/>
          </w:tcPr>
          <w:p w14:paraId="43912A1F">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3309D269">
            <w:pPr>
              <w:widowControl w:val="0"/>
              <w:jc w:val="center"/>
              <w:rPr>
                <w:szCs w:val="18"/>
              </w:rPr>
            </w:pPr>
            <w:r>
              <w:rPr>
                <w:rFonts w:hint="eastAsia"/>
                <w:szCs w:val="18"/>
              </w:rPr>
              <w:t>2.0</w:t>
            </w:r>
          </w:p>
        </w:tc>
        <w:tc>
          <w:tcPr>
            <w:tcW w:w="1498" w:type="dxa"/>
            <w:tcBorders>
              <w:top w:val="single" w:color="auto" w:sz="4" w:space="0"/>
              <w:left w:val="single" w:color="auto" w:sz="4" w:space="0"/>
              <w:bottom w:val="single" w:color="auto" w:sz="4" w:space="0"/>
              <w:right w:val="single" w:color="auto" w:sz="12" w:space="0"/>
            </w:tcBorders>
            <w:vAlign w:val="center"/>
          </w:tcPr>
          <w:p w14:paraId="1AD9D63F">
            <w:pPr>
              <w:widowControl w:val="0"/>
              <w:jc w:val="center"/>
              <w:rPr>
                <w:szCs w:val="18"/>
              </w:rPr>
            </w:pPr>
            <w:r>
              <w:rPr>
                <w:rFonts w:hint="eastAsia"/>
                <w:szCs w:val="18"/>
              </w:rPr>
              <w:t>300</w:t>
            </w:r>
          </w:p>
        </w:tc>
      </w:tr>
      <w:tr w14:paraId="2ABA3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E84AFF2">
            <w:pPr>
              <w:widowControl w:val="0"/>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tcBorders>
              <w:top w:val="single" w:color="auto" w:sz="4" w:space="0"/>
              <w:left w:val="single" w:color="auto" w:sz="4" w:space="0"/>
              <w:bottom w:val="single" w:color="auto" w:sz="4" w:space="0"/>
              <w:right w:val="single" w:color="auto" w:sz="4" w:space="0"/>
            </w:tcBorders>
            <w:vAlign w:val="center"/>
          </w:tcPr>
          <w:p w14:paraId="2EE76777">
            <w:pPr>
              <w:widowControl w:val="0"/>
              <w:jc w:val="center"/>
              <w:rPr>
                <w:szCs w:val="18"/>
              </w:rPr>
            </w:pPr>
            <w:r>
              <w:rPr>
                <w:rFonts w:hint="eastAsia"/>
                <w:szCs w:val="18"/>
              </w:rPr>
              <w:t>2.0</w:t>
            </w:r>
          </w:p>
        </w:tc>
        <w:tc>
          <w:tcPr>
            <w:tcW w:w="1559" w:type="dxa"/>
            <w:tcBorders>
              <w:top w:val="single" w:color="auto" w:sz="4" w:space="0"/>
              <w:left w:val="single" w:color="auto" w:sz="4" w:space="0"/>
              <w:bottom w:val="single" w:color="auto" w:sz="4" w:space="0"/>
              <w:right w:val="single" w:color="auto" w:sz="4" w:space="0"/>
            </w:tcBorders>
            <w:vAlign w:val="center"/>
          </w:tcPr>
          <w:p w14:paraId="7E7913C6">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5F88114">
            <w:pPr>
              <w:widowControl w:val="0"/>
              <w:jc w:val="center"/>
              <w:rPr>
                <w:szCs w:val="18"/>
              </w:rPr>
            </w:pPr>
            <w:r>
              <w:rPr>
                <w:rFonts w:hint="eastAsia"/>
                <w:szCs w:val="18"/>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297C9058">
            <w:pPr>
              <w:widowControl w:val="0"/>
              <w:jc w:val="center"/>
              <w:rPr>
                <w:szCs w:val="18"/>
              </w:rPr>
            </w:pPr>
            <w:r>
              <w:rPr>
                <w:rFonts w:hint="eastAsia"/>
                <w:szCs w:val="18"/>
              </w:rPr>
              <w:t>150</w:t>
            </w:r>
          </w:p>
        </w:tc>
      </w:tr>
      <w:tr w14:paraId="4E344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45B5FE2E">
            <w:pPr>
              <w:widowControl w:val="0"/>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71E4FBEE">
            <w:pPr>
              <w:widowControl w:val="0"/>
              <w:rPr>
                <w:szCs w:val="18"/>
              </w:rPr>
            </w:pPr>
            <w:r>
              <w:rPr>
                <w:rFonts w:hint="eastAsia"/>
                <w:szCs w:val="18"/>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78A1D5C4">
            <w:pPr>
              <w:widowControl w:val="0"/>
              <w:jc w:val="center"/>
              <w:rPr>
                <w:szCs w:val="18"/>
              </w:rPr>
            </w:pPr>
            <w:r>
              <w:rPr>
                <w:rFonts w:hint="eastAsia"/>
                <w:szCs w:val="18"/>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7392A73A">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5C2652FB">
            <w:pPr>
              <w:widowControl w:val="0"/>
              <w:jc w:val="center"/>
              <w:rPr>
                <w:szCs w:val="18"/>
              </w:rPr>
            </w:pPr>
            <w:r>
              <w:rPr>
                <w:rFonts w:hint="eastAsia"/>
                <w:szCs w:val="18"/>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454A4B36">
            <w:pPr>
              <w:widowControl w:val="0"/>
              <w:jc w:val="center"/>
              <w:rPr>
                <w:szCs w:val="18"/>
              </w:rPr>
            </w:pPr>
            <w:r>
              <w:rPr>
                <w:rFonts w:hint="eastAsia"/>
                <w:szCs w:val="18"/>
              </w:rPr>
              <w:t>75</w:t>
            </w:r>
          </w:p>
        </w:tc>
      </w:tr>
      <w:bookmarkEnd w:id="30"/>
    </w:tbl>
    <w:p w14:paraId="4B4F38C8">
      <w:pPr>
        <w:ind w:firstLine="171" w:firstLineChars="95"/>
        <w:jc w:val="left"/>
        <w:rPr>
          <w:rFonts w:ascii="微软雅黑" w:hAnsi="微软雅黑" w:eastAsia="微软雅黑"/>
        </w:rPr>
      </w:pPr>
      <w:bookmarkStart w:id="31"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pStyle w:val="16"/>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80C56D7">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4C6C3A71">
            <w:pPr>
              <w:widowControl w:val="0"/>
              <w:jc w:val="center"/>
              <w:rPr>
                <w:szCs w:val="18"/>
              </w:rPr>
            </w:pPr>
            <w:r>
              <w:rPr>
                <w:rFonts w:hint="eastAsia"/>
                <w:szCs w:val="18"/>
              </w:rPr>
              <w:t>场所名称</w:t>
            </w:r>
          </w:p>
        </w:tc>
        <w:tc>
          <w:tcPr>
            <w:tcW w:w="2595" w:type="dxa"/>
            <w:gridSpan w:val="2"/>
            <w:tcBorders>
              <w:top w:val="single" w:color="auto" w:sz="12" w:space="0"/>
              <w:left w:val="single" w:color="auto" w:sz="4" w:space="0"/>
              <w:bottom w:val="single" w:color="auto" w:sz="4" w:space="0"/>
              <w:right w:val="single" w:color="auto" w:sz="4" w:space="0"/>
            </w:tcBorders>
            <w:vAlign w:val="center"/>
          </w:tcPr>
          <w:p w14:paraId="6F0ACDB3">
            <w:pPr>
              <w:widowControl w:val="0"/>
              <w:jc w:val="center"/>
              <w:rPr>
                <w:szCs w:val="18"/>
              </w:rPr>
            </w:pPr>
            <w:r>
              <w:rPr>
                <w:rFonts w:hint="eastAsia"/>
                <w:szCs w:val="18"/>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14:paraId="0C824544">
            <w:pPr>
              <w:widowControl w:val="0"/>
              <w:jc w:val="center"/>
              <w:rPr>
                <w:szCs w:val="18"/>
              </w:rPr>
            </w:pPr>
            <w:r>
              <w:rPr>
                <w:rFonts w:hint="eastAsia"/>
                <w:szCs w:val="18"/>
              </w:rPr>
              <w:t>顶部采光</w:t>
            </w:r>
          </w:p>
        </w:tc>
      </w:tr>
      <w:tr w14:paraId="5CD39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1E03E1B">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2BB81D4">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706AB3">
            <w:pPr>
              <w:jc w:val="center"/>
            </w:pPr>
            <w:r>
              <w:rPr>
                <w:rFonts w:hint="eastAsia"/>
              </w:rPr>
              <w:t>采光系数标准值（%）</w:t>
            </w:r>
          </w:p>
        </w:tc>
        <w:tc>
          <w:tcPr>
            <w:tcW w:w="1461" w:type="dxa"/>
            <w:tcBorders>
              <w:top w:val="single" w:color="auto" w:sz="4" w:space="0"/>
              <w:left w:val="single" w:color="auto" w:sz="4" w:space="0"/>
              <w:bottom w:val="single" w:color="auto" w:sz="4" w:space="0"/>
              <w:right w:val="single" w:color="auto" w:sz="4" w:space="0"/>
            </w:tcBorders>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14:paraId="41FEC1DD">
            <w:pPr>
              <w:jc w:val="center"/>
            </w:pPr>
            <w:r>
              <w:rPr>
                <w:rFonts w:hint="eastAsia"/>
              </w:rPr>
              <w:t>采光系数</w:t>
            </w:r>
          </w:p>
          <w:p w14:paraId="65600071">
            <w:pPr>
              <w:jc w:val="center"/>
            </w:pPr>
            <w:r>
              <w:rPr>
                <w:rFonts w:hint="eastAsia"/>
              </w:rPr>
              <w:t>标准值（%）</w:t>
            </w:r>
          </w:p>
        </w:tc>
        <w:tc>
          <w:tcPr>
            <w:tcW w:w="1542" w:type="dxa"/>
            <w:tcBorders>
              <w:top w:val="single" w:color="auto" w:sz="4" w:space="0"/>
              <w:left w:val="single" w:color="auto" w:sz="4" w:space="0"/>
              <w:bottom w:val="single" w:color="auto" w:sz="4" w:space="0"/>
              <w:right w:val="single" w:color="auto" w:sz="12" w:space="0"/>
            </w:tcBorders>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CA82D43">
            <w:pPr>
              <w:widowControl w:val="0"/>
              <w:jc w:val="center"/>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1ADD3BFC">
            <w:pPr>
              <w:widowControl w:val="0"/>
              <w:rPr>
                <w:szCs w:val="18"/>
              </w:rPr>
            </w:pPr>
            <w:r>
              <w:rPr>
                <w:rFonts w:hint="eastAsia"/>
                <w:szCs w:val="18"/>
              </w:rPr>
              <w:t>文物修复室、标本制作室、书画装裱室</w:t>
            </w:r>
          </w:p>
        </w:tc>
        <w:tc>
          <w:tcPr>
            <w:tcW w:w="1134" w:type="dxa"/>
            <w:tcBorders>
              <w:top w:val="single" w:color="auto" w:sz="4" w:space="0"/>
              <w:left w:val="single" w:color="auto" w:sz="4" w:space="0"/>
              <w:bottom w:val="single" w:color="auto" w:sz="4" w:space="0"/>
              <w:right w:val="single" w:color="auto" w:sz="4" w:space="0"/>
            </w:tcBorders>
            <w:vAlign w:val="center"/>
          </w:tcPr>
          <w:p w14:paraId="3452E174">
            <w:pPr>
              <w:widowControl w:val="0"/>
              <w:jc w:val="center"/>
              <w:rPr>
                <w:szCs w:val="18"/>
              </w:rPr>
            </w:pPr>
            <w:r>
              <w:rPr>
                <w:rFonts w:hint="eastAsia"/>
                <w:szCs w:val="18"/>
              </w:rPr>
              <w:t>3.0</w:t>
            </w:r>
          </w:p>
        </w:tc>
        <w:tc>
          <w:tcPr>
            <w:tcW w:w="1461" w:type="dxa"/>
            <w:tcBorders>
              <w:top w:val="single" w:color="auto" w:sz="4" w:space="0"/>
              <w:left w:val="single" w:color="auto" w:sz="4" w:space="0"/>
              <w:bottom w:val="single" w:color="auto" w:sz="4" w:space="0"/>
              <w:right w:val="single" w:color="auto" w:sz="4" w:space="0"/>
            </w:tcBorders>
            <w:vAlign w:val="center"/>
          </w:tcPr>
          <w:p w14:paraId="6A9FEDBD">
            <w:pPr>
              <w:widowControl w:val="0"/>
              <w:jc w:val="center"/>
              <w:rPr>
                <w:szCs w:val="18"/>
              </w:rPr>
            </w:pPr>
            <w:r>
              <w:rPr>
                <w:rFonts w:hint="eastAsia"/>
                <w:szCs w:val="18"/>
              </w:rPr>
              <w:t>450</w:t>
            </w:r>
          </w:p>
        </w:tc>
        <w:tc>
          <w:tcPr>
            <w:tcW w:w="1276" w:type="dxa"/>
            <w:tcBorders>
              <w:top w:val="single" w:color="auto" w:sz="4" w:space="0"/>
              <w:left w:val="single" w:color="auto" w:sz="4" w:space="0"/>
              <w:bottom w:val="single" w:color="auto" w:sz="4" w:space="0"/>
              <w:right w:val="single" w:color="auto" w:sz="4" w:space="0"/>
            </w:tcBorders>
            <w:vAlign w:val="center"/>
          </w:tcPr>
          <w:p w14:paraId="14705A42">
            <w:pPr>
              <w:widowControl w:val="0"/>
              <w:jc w:val="center"/>
              <w:rPr>
                <w:szCs w:val="18"/>
              </w:rPr>
            </w:pPr>
            <w:r>
              <w:rPr>
                <w:rFonts w:hint="eastAsia"/>
                <w:szCs w:val="18"/>
              </w:rPr>
              <w:t>2.0</w:t>
            </w:r>
          </w:p>
        </w:tc>
        <w:tc>
          <w:tcPr>
            <w:tcW w:w="1542" w:type="dxa"/>
            <w:tcBorders>
              <w:top w:val="single" w:color="auto" w:sz="4" w:space="0"/>
              <w:left w:val="single" w:color="auto" w:sz="4" w:space="0"/>
              <w:bottom w:val="single" w:color="auto" w:sz="4" w:space="0"/>
              <w:right w:val="single" w:color="auto" w:sz="12" w:space="0"/>
            </w:tcBorders>
            <w:vAlign w:val="center"/>
          </w:tcPr>
          <w:p w14:paraId="35434D59">
            <w:pPr>
              <w:widowControl w:val="0"/>
              <w:jc w:val="center"/>
              <w:rPr>
                <w:szCs w:val="18"/>
              </w:rPr>
            </w:pPr>
            <w:r>
              <w:rPr>
                <w:rFonts w:hint="eastAsia"/>
                <w:szCs w:val="18"/>
              </w:rPr>
              <w:t>300</w:t>
            </w:r>
          </w:p>
        </w:tc>
      </w:tr>
      <w:tr w14:paraId="03EE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CBD5F44">
            <w:pPr>
              <w:widowControl w:val="0"/>
              <w:jc w:val="center"/>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17FC957D">
            <w:pPr>
              <w:widowControl w:val="0"/>
              <w:rPr>
                <w:szCs w:val="18"/>
              </w:rPr>
            </w:pPr>
            <w:r>
              <w:rPr>
                <w:rFonts w:hint="eastAsia"/>
                <w:szCs w:val="18"/>
              </w:rPr>
              <w:t>陈列室、展厅、门厅</w:t>
            </w:r>
          </w:p>
        </w:tc>
        <w:tc>
          <w:tcPr>
            <w:tcW w:w="1134" w:type="dxa"/>
            <w:tcBorders>
              <w:top w:val="single" w:color="auto" w:sz="4" w:space="0"/>
              <w:left w:val="single" w:color="auto" w:sz="4" w:space="0"/>
              <w:bottom w:val="single" w:color="auto" w:sz="4" w:space="0"/>
              <w:right w:val="single" w:color="auto" w:sz="4" w:space="0"/>
            </w:tcBorders>
            <w:vAlign w:val="center"/>
          </w:tcPr>
          <w:p w14:paraId="4FFF9175">
            <w:pPr>
              <w:widowControl w:val="0"/>
              <w:jc w:val="center"/>
              <w:rPr>
                <w:szCs w:val="18"/>
              </w:rPr>
            </w:pPr>
            <w:r>
              <w:rPr>
                <w:rFonts w:hint="eastAsia"/>
                <w:szCs w:val="18"/>
              </w:rPr>
              <w:t>2.0</w:t>
            </w:r>
          </w:p>
        </w:tc>
        <w:tc>
          <w:tcPr>
            <w:tcW w:w="1461" w:type="dxa"/>
            <w:tcBorders>
              <w:top w:val="single" w:color="auto" w:sz="4" w:space="0"/>
              <w:left w:val="single" w:color="auto" w:sz="4" w:space="0"/>
              <w:bottom w:val="single" w:color="auto" w:sz="4" w:space="0"/>
              <w:right w:val="single" w:color="auto" w:sz="4" w:space="0"/>
            </w:tcBorders>
            <w:vAlign w:val="center"/>
          </w:tcPr>
          <w:p w14:paraId="1A7C266C">
            <w:pPr>
              <w:widowControl w:val="0"/>
              <w:jc w:val="center"/>
              <w:rPr>
                <w:szCs w:val="18"/>
              </w:rPr>
            </w:pPr>
            <w:r>
              <w:rPr>
                <w:rFonts w:hint="eastAsia"/>
                <w:szCs w:val="18"/>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27DACCCF">
            <w:pPr>
              <w:widowControl w:val="0"/>
              <w:jc w:val="center"/>
              <w:rPr>
                <w:szCs w:val="18"/>
              </w:rPr>
            </w:pPr>
            <w:r>
              <w:rPr>
                <w:rFonts w:hint="eastAsia"/>
                <w:szCs w:val="18"/>
              </w:rPr>
              <w:t>1.0</w:t>
            </w:r>
          </w:p>
        </w:tc>
        <w:tc>
          <w:tcPr>
            <w:tcW w:w="1542" w:type="dxa"/>
            <w:tcBorders>
              <w:top w:val="single" w:color="auto" w:sz="4" w:space="0"/>
              <w:left w:val="single" w:color="auto" w:sz="4" w:space="0"/>
              <w:bottom w:val="single" w:color="auto" w:sz="4" w:space="0"/>
              <w:right w:val="single" w:color="auto" w:sz="12" w:space="0"/>
            </w:tcBorders>
            <w:vAlign w:val="center"/>
          </w:tcPr>
          <w:p w14:paraId="0FEFF74C">
            <w:pPr>
              <w:widowControl w:val="0"/>
              <w:jc w:val="center"/>
              <w:rPr>
                <w:szCs w:val="18"/>
              </w:rPr>
            </w:pPr>
            <w:r>
              <w:rPr>
                <w:rFonts w:hint="eastAsia"/>
                <w:szCs w:val="18"/>
              </w:rPr>
              <w:t>150</w:t>
            </w:r>
          </w:p>
        </w:tc>
      </w:tr>
      <w:tr w14:paraId="4E266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7A4C5B30">
            <w:pPr>
              <w:widowControl w:val="0"/>
              <w:jc w:val="center"/>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61BB63AE">
            <w:pPr>
              <w:widowControl w:val="0"/>
              <w:jc w:val="center"/>
              <w:rPr>
                <w:szCs w:val="18"/>
              </w:rPr>
            </w:pPr>
            <w:r>
              <w:rPr>
                <w:rFonts w:hint="eastAsia"/>
                <w:szCs w:val="18"/>
              </w:rPr>
              <w:t>1.0</w:t>
            </w:r>
          </w:p>
        </w:tc>
        <w:tc>
          <w:tcPr>
            <w:tcW w:w="1461" w:type="dxa"/>
            <w:tcBorders>
              <w:top w:val="single" w:color="auto" w:sz="4" w:space="0"/>
              <w:left w:val="single" w:color="auto" w:sz="4" w:space="0"/>
              <w:bottom w:val="single" w:color="auto" w:sz="12" w:space="0"/>
              <w:right w:val="single" w:color="auto" w:sz="4" w:space="0"/>
            </w:tcBorders>
            <w:vAlign w:val="center"/>
          </w:tcPr>
          <w:p w14:paraId="6CEBF847">
            <w:pPr>
              <w:widowControl w:val="0"/>
              <w:jc w:val="center"/>
              <w:rPr>
                <w:szCs w:val="18"/>
              </w:rPr>
            </w:pPr>
            <w:r>
              <w:rPr>
                <w:rFonts w:hint="eastAsia"/>
                <w:szCs w:val="18"/>
              </w:rPr>
              <w:t>150</w:t>
            </w:r>
          </w:p>
        </w:tc>
        <w:tc>
          <w:tcPr>
            <w:tcW w:w="1276" w:type="dxa"/>
            <w:tcBorders>
              <w:top w:val="single" w:color="auto" w:sz="4" w:space="0"/>
              <w:left w:val="single" w:color="auto" w:sz="4" w:space="0"/>
              <w:bottom w:val="single" w:color="auto" w:sz="12" w:space="0"/>
              <w:right w:val="single" w:color="auto" w:sz="4" w:space="0"/>
            </w:tcBorders>
            <w:vAlign w:val="center"/>
          </w:tcPr>
          <w:p w14:paraId="33A0B57A">
            <w:pPr>
              <w:widowControl w:val="0"/>
              <w:jc w:val="center"/>
              <w:rPr>
                <w:szCs w:val="18"/>
              </w:rPr>
            </w:pPr>
            <w:r>
              <w:rPr>
                <w:rFonts w:hint="eastAsia"/>
                <w:szCs w:val="18"/>
              </w:rPr>
              <w:t>0.5</w:t>
            </w:r>
          </w:p>
        </w:tc>
        <w:tc>
          <w:tcPr>
            <w:tcW w:w="1542" w:type="dxa"/>
            <w:tcBorders>
              <w:top w:val="single" w:color="auto" w:sz="4" w:space="0"/>
              <w:left w:val="single" w:color="auto" w:sz="4" w:space="0"/>
              <w:bottom w:val="single" w:color="auto" w:sz="12" w:space="0"/>
              <w:right w:val="single" w:color="auto" w:sz="12" w:space="0"/>
            </w:tcBorders>
            <w:vAlign w:val="center"/>
          </w:tcPr>
          <w:p w14:paraId="375EE290">
            <w:pPr>
              <w:widowControl w:val="0"/>
              <w:jc w:val="center"/>
              <w:rPr>
                <w:szCs w:val="18"/>
              </w:rPr>
            </w:pPr>
            <w:r>
              <w:rPr>
                <w:rFonts w:hint="eastAsia"/>
                <w:szCs w:val="18"/>
              </w:rPr>
              <w:t>75</w:t>
            </w:r>
          </w:p>
        </w:tc>
      </w:tr>
      <w:bookmarkEnd w:id="31"/>
    </w:tbl>
    <w:p w14:paraId="5166EB98">
      <w:pPr>
        <w:pStyle w:val="2"/>
        <w:ind w:left="432" w:hanging="432"/>
        <w:rPr>
          <w:rFonts w:ascii="微软雅黑" w:hAnsi="微软雅黑"/>
        </w:rPr>
      </w:pPr>
      <w:bookmarkStart w:id="32" w:name="_Toc290209312"/>
      <w:bookmarkStart w:id="33" w:name="_Toc290209336"/>
      <w:bookmarkStart w:id="34" w:name="_Toc264043625"/>
      <w:bookmarkStart w:id="35" w:name="_Toc275165382"/>
      <w:bookmarkStart w:id="36" w:name="_Toc290149054"/>
      <w:bookmarkStart w:id="37" w:name="_Toc264569232"/>
      <w:bookmarkStart w:id="38" w:name="_Toc312399791"/>
      <w:bookmarkStart w:id="39" w:name="_Toc26775"/>
      <w:r>
        <w:rPr>
          <w:rFonts w:hint="eastAsia" w:ascii="微软雅黑" w:hAnsi="微软雅黑"/>
        </w:rPr>
        <w:t>采光分析</w:t>
      </w:r>
      <w:r>
        <w:rPr>
          <w:rFonts w:ascii="微软雅黑" w:hAnsi="微软雅黑"/>
        </w:rPr>
        <w:t>概述</w:t>
      </w:r>
      <w:bookmarkEnd w:id="32"/>
      <w:bookmarkEnd w:id="33"/>
      <w:bookmarkEnd w:id="34"/>
      <w:bookmarkEnd w:id="35"/>
      <w:bookmarkEnd w:id="36"/>
      <w:bookmarkEnd w:id="37"/>
      <w:bookmarkEnd w:id="38"/>
      <w:bookmarkEnd w:id="39"/>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0" w:name="_Toc17112"/>
      <w:r>
        <w:rPr>
          <w:rFonts w:hint="eastAsia"/>
        </w:rPr>
        <w:t>基本原理</w:t>
      </w:r>
      <w:bookmarkEnd w:id="40"/>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1" w:name="_Toc264569237"/>
      <w:bookmarkStart w:id="42" w:name="_Toc290209317"/>
      <w:bookmarkStart w:id="43" w:name="_Toc290209341"/>
      <w:bookmarkStart w:id="44" w:name="_Toc312399796"/>
      <w:bookmarkStart w:id="45" w:name="_Toc264043630"/>
      <w:bookmarkStart w:id="46" w:name="_Toc275165387"/>
      <w:bookmarkStart w:id="47"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8" w:name="_Toc29956"/>
      <w:r>
        <w:t>分析软件</w:t>
      </w:r>
      <w:bookmarkEnd w:id="41"/>
      <w:bookmarkEnd w:id="42"/>
      <w:bookmarkEnd w:id="43"/>
      <w:bookmarkEnd w:id="44"/>
      <w:bookmarkEnd w:id="45"/>
      <w:bookmarkEnd w:id="46"/>
      <w:bookmarkEnd w:id="47"/>
      <w:bookmarkEnd w:id="48"/>
    </w:p>
    <w:p w14:paraId="71A7B5B9">
      <w:pPr>
        <w:pStyle w:val="3"/>
        <w:ind w:firstLine="420" w:firstLineChars="200"/>
      </w:pPr>
      <w:bookmarkStart w:id="49"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0" w:name="_Toc13412"/>
      <w:r>
        <w:rPr>
          <w:rFonts w:hint="eastAsia"/>
        </w:rPr>
        <w:t>计算方法</w:t>
      </w:r>
      <w:bookmarkEnd w:id="49"/>
      <w:bookmarkEnd w:id="50"/>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1" w:name="_Toc27271"/>
      <w:r>
        <w:rPr>
          <w:rFonts w:hint="eastAsia"/>
        </w:rPr>
        <w:t>采光计算</w:t>
      </w:r>
      <w:r>
        <w:t>参数</w:t>
      </w:r>
      <w:r>
        <w:rPr>
          <w:rFonts w:hint="eastAsia"/>
        </w:rPr>
        <w:t>取值</w:t>
      </w:r>
      <w:bookmarkEnd w:id="51"/>
    </w:p>
    <w:p w14:paraId="1DF8A62E">
      <w:pPr>
        <w:pStyle w:val="4"/>
      </w:pPr>
      <w:bookmarkStart w:id="52" w:name="_Toc275165386"/>
      <w:bookmarkStart w:id="53" w:name="_Toc264569236"/>
      <w:bookmarkStart w:id="54" w:name="_Toc290209340"/>
      <w:bookmarkStart w:id="55" w:name="_Toc290209316"/>
      <w:bookmarkStart w:id="56" w:name="_Toc264043629"/>
      <w:bookmarkStart w:id="57" w:name="_Toc290149058"/>
      <w:bookmarkStart w:id="58" w:name="_Toc312399795"/>
      <w:bookmarkStart w:id="59" w:name="_Toc18825"/>
      <w:r>
        <w:t>模拟</w:t>
      </w:r>
      <w:bookmarkEnd w:id="52"/>
      <w:bookmarkEnd w:id="53"/>
      <w:bookmarkEnd w:id="54"/>
      <w:bookmarkEnd w:id="55"/>
      <w:bookmarkEnd w:id="56"/>
      <w:bookmarkEnd w:id="57"/>
      <w:bookmarkEnd w:id="58"/>
      <w:r>
        <w:rPr>
          <w:rFonts w:hint="eastAsia"/>
        </w:rPr>
        <w:t>分析条件说明</w:t>
      </w:r>
      <w:bookmarkEnd w:id="59"/>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0" w:name="光线反射次数"/>
      <w:r>
        <w:t>3</w:t>
      </w:r>
      <w:bookmarkEnd w:id="60"/>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1" w:name="分析面高"/>
      <w:r>
        <w:rPr>
          <w:rFonts w:hint="eastAsia" w:ascii="微软雅黑" w:hAnsi="微软雅黑"/>
          <w:sz w:val="21"/>
          <w:szCs w:val="21"/>
        </w:rPr>
        <w:t>0.75</w:t>
      </w:r>
      <w:bookmarkEnd w:id="61"/>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14:paraId="499DE921">
            <w:pPr>
              <w:rPr>
                <w:szCs w:val="18"/>
              </w:rPr>
            </w:pPr>
            <w:bookmarkStart w:id="63" w:name="小房间网格大小"/>
            <w:r>
              <w:rPr>
                <w:rFonts w:hint="eastAsia"/>
                <w:szCs w:val="18"/>
              </w:rPr>
              <w:t>0.25</w:t>
            </w:r>
            <w:bookmarkEnd w:id="63"/>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4" w:name="网格划分房间面积"/>
            <w:r>
              <w:rPr>
                <w:rFonts w:hint="eastAsia"/>
                <w:szCs w:val="18"/>
              </w:rPr>
              <w:t>10~100</w:t>
            </w:r>
            <w:bookmarkEnd w:id="64"/>
          </w:p>
        </w:tc>
        <w:tc>
          <w:tcPr>
            <w:tcW w:w="3272" w:type="dxa"/>
            <w:shd w:val="clear" w:color="auto" w:fill="auto"/>
            <w:vAlign w:val="center"/>
          </w:tcPr>
          <w:p w14:paraId="5FBCAE3E">
            <w:pPr>
              <w:rPr>
                <w:szCs w:val="18"/>
              </w:rPr>
            </w:pPr>
            <w:bookmarkStart w:id="65" w:name="网格大小"/>
            <w:r>
              <w:rPr>
                <w:rFonts w:hint="eastAsia"/>
                <w:szCs w:val="18"/>
              </w:rPr>
              <w:t>0.50</w:t>
            </w:r>
            <w:bookmarkEnd w:id="65"/>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14:paraId="219A9E63">
            <w:pPr>
              <w:rPr>
                <w:szCs w:val="18"/>
              </w:rPr>
            </w:pPr>
            <w:bookmarkStart w:id="67" w:name="大房间网格大小"/>
            <w:r>
              <w:rPr>
                <w:rFonts w:hint="eastAsia"/>
                <w:szCs w:val="18"/>
              </w:rPr>
              <w:t>1.00</w:t>
            </w:r>
            <w:bookmarkEnd w:id="67"/>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8" w:name="_Toc19890"/>
      <w:r>
        <w:rPr>
          <w:rFonts w:hint="eastAsia"/>
        </w:rPr>
        <w:t>建筑饰面材料参数</w:t>
      </w:r>
      <w:bookmarkEnd w:id="68"/>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9" w:name="顶棚反射比"/>
            <w:r>
              <w:rPr>
                <w:rFonts w:hint="eastAsia"/>
                <w:szCs w:val="18"/>
              </w:rPr>
              <w:t>0.84</w:t>
            </w:r>
            <w:bookmarkEnd w:id="69"/>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70" w:name="地面反射比"/>
            <w:r>
              <w:rPr>
                <w:rFonts w:hint="eastAsia"/>
                <w:szCs w:val="18"/>
              </w:rPr>
              <w:t>0.32</w:t>
            </w:r>
            <w:bookmarkEnd w:id="70"/>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71" w:name="墙面反射比"/>
            <w:r>
              <w:rPr>
                <w:rFonts w:hint="eastAsia"/>
                <w:szCs w:val="18"/>
              </w:rPr>
              <w:t>0.75</w:t>
            </w:r>
            <w:bookmarkEnd w:id="71"/>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2" w:name="外表面反射比"/>
            <w:r>
              <w:rPr>
                <w:rFonts w:hint="eastAsia"/>
                <w:szCs w:val="18"/>
              </w:rPr>
              <w:t>0.10</w:t>
            </w:r>
            <w:bookmarkEnd w:id="72"/>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3" w:name="_Toc11606"/>
      <w:r>
        <w:rPr>
          <w:rFonts w:hint="eastAsia"/>
        </w:rPr>
        <w:t>门窗类型参数</w:t>
      </w:r>
      <w:bookmarkEnd w:id="73"/>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4" w:name="_Toc6908"/>
      <w:bookmarkStart w:id="75" w:name="窗"/>
      <w:r>
        <w:rPr>
          <w:rFonts w:hint="eastAsia"/>
        </w:rPr>
        <w:t>普通窗</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0C24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B904D4">
            <w:pPr>
              <w:jc w:val="center"/>
              <w:rPr>
                <w:sz w:val="18"/>
                <w:szCs w:val="18"/>
              </w:rPr>
            </w:pPr>
            <w:r>
              <w:rPr>
                <w:sz w:val="18"/>
                <w:szCs w:val="18"/>
              </w:rPr>
              <w:t>门窗编号</w:t>
            </w:r>
          </w:p>
        </w:tc>
        <w:tc>
          <w:tcPr>
            <w:shd w:val="clear" w:color="auto" w:fill="E6E6E6"/>
            <w:vAlign w:val="center"/>
          </w:tcPr>
          <w:p w14:paraId="796F1B38">
            <w:pPr>
              <w:jc w:val="center"/>
              <w:rPr>
                <w:sz w:val="18"/>
                <w:szCs w:val="18"/>
              </w:rPr>
            </w:pPr>
            <w:r>
              <w:rPr>
                <w:sz w:val="18"/>
                <w:szCs w:val="18"/>
              </w:rPr>
              <w:t>宽度(mm)</w:t>
            </w:r>
          </w:p>
        </w:tc>
        <w:tc>
          <w:tcPr>
            <w:shd w:val="clear" w:color="auto" w:fill="E6E6E6"/>
            <w:vAlign w:val="center"/>
          </w:tcPr>
          <w:p w14:paraId="70C0DB68">
            <w:pPr>
              <w:jc w:val="center"/>
              <w:rPr>
                <w:sz w:val="18"/>
                <w:szCs w:val="18"/>
              </w:rPr>
            </w:pPr>
            <w:r>
              <w:rPr>
                <w:sz w:val="18"/>
                <w:szCs w:val="18"/>
              </w:rPr>
              <w:t>高度(mm)</w:t>
            </w:r>
          </w:p>
        </w:tc>
        <w:tc>
          <w:tcPr>
            <w:shd w:val="clear" w:color="auto" w:fill="E6E6E6"/>
            <w:vAlign w:val="center"/>
          </w:tcPr>
          <w:p w14:paraId="72DEE4E6">
            <w:pPr>
              <w:jc w:val="center"/>
              <w:rPr>
                <w:sz w:val="18"/>
                <w:szCs w:val="18"/>
              </w:rPr>
            </w:pPr>
            <w:r>
              <w:rPr>
                <w:sz w:val="18"/>
                <w:szCs w:val="18"/>
              </w:rPr>
              <w:t>窗框类型</w:t>
            </w:r>
          </w:p>
        </w:tc>
        <w:tc>
          <w:tcPr>
            <w:shd w:val="clear" w:color="auto" w:fill="E6E6E6"/>
            <w:vAlign w:val="center"/>
          </w:tcPr>
          <w:p w14:paraId="213D94C9">
            <w:pPr>
              <w:jc w:val="center"/>
              <w:rPr>
                <w:sz w:val="18"/>
                <w:szCs w:val="18"/>
              </w:rPr>
            </w:pPr>
            <w:r>
              <w:rPr>
                <w:sz w:val="18"/>
                <w:szCs w:val="18"/>
              </w:rPr>
              <w:t>玻璃类型</w:t>
            </w:r>
          </w:p>
        </w:tc>
        <w:tc>
          <w:tcPr>
            <w:shd w:val="clear" w:color="auto" w:fill="E6E6E6"/>
            <w:vAlign w:val="center"/>
          </w:tcPr>
          <w:p w14:paraId="2A590C5C">
            <w:pPr>
              <w:jc w:val="center"/>
              <w:rPr>
                <w:sz w:val="18"/>
                <w:szCs w:val="18"/>
              </w:rPr>
            </w:pPr>
            <w:r>
              <w:rPr>
                <w:sz w:val="18"/>
                <w:szCs w:val="18"/>
              </w:rPr>
              <w:t>可见光透射比</w:t>
            </w:r>
          </w:p>
        </w:tc>
        <w:tc>
          <w:tcPr>
            <w:shd w:val="clear" w:color="auto" w:fill="E6E6E6"/>
            <w:vAlign w:val="center"/>
          </w:tcPr>
          <w:p w14:paraId="0D176A2A">
            <w:pPr>
              <w:jc w:val="center"/>
              <w:rPr>
                <w:sz w:val="18"/>
                <w:szCs w:val="18"/>
              </w:rPr>
            </w:pPr>
            <w:r>
              <w:rPr>
                <w:sz w:val="18"/>
                <w:szCs w:val="18"/>
              </w:rPr>
              <w:t>玻璃反射比</w:t>
            </w:r>
          </w:p>
        </w:tc>
      </w:tr>
      <w:tr w14:paraId="4FF10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59CAE6">
            <w:pPr>
              <w:jc w:val="center"/>
              <w:rPr>
                <w:sz w:val="18"/>
                <w:szCs w:val="18"/>
              </w:rPr>
            </w:pPr>
          </w:p>
        </w:tc>
        <w:tc>
          <w:tcPr>
            <w:vAlign w:val="center"/>
          </w:tcPr>
          <w:p w14:paraId="428F3607">
            <w:pPr>
              <w:jc w:val="center"/>
              <w:rPr>
                <w:sz w:val="18"/>
                <w:szCs w:val="18"/>
              </w:rPr>
            </w:pPr>
            <w:r>
              <w:rPr>
                <w:sz w:val="18"/>
                <w:szCs w:val="18"/>
              </w:rPr>
              <w:t>1100</w:t>
            </w:r>
          </w:p>
        </w:tc>
        <w:tc>
          <w:tcPr>
            <w:vAlign w:val="center"/>
          </w:tcPr>
          <w:p w14:paraId="15D2DD07">
            <w:pPr>
              <w:jc w:val="center"/>
              <w:rPr>
                <w:sz w:val="18"/>
                <w:szCs w:val="18"/>
              </w:rPr>
            </w:pPr>
            <w:r>
              <w:rPr>
                <w:sz w:val="18"/>
                <w:szCs w:val="18"/>
              </w:rPr>
              <w:t>2100</w:t>
            </w:r>
          </w:p>
        </w:tc>
        <w:tc>
          <w:tcPr>
            <w:vAlign w:val="center"/>
          </w:tcPr>
          <w:p w14:paraId="3FCC05C4">
            <w:pPr>
              <w:jc w:val="center"/>
              <w:rPr>
                <w:sz w:val="18"/>
                <w:szCs w:val="18"/>
              </w:rPr>
            </w:pPr>
            <w:r>
              <w:rPr>
                <w:sz w:val="18"/>
                <w:szCs w:val="18"/>
              </w:rPr>
              <w:t>双层铝窗</w:t>
            </w:r>
          </w:p>
        </w:tc>
        <w:tc>
          <w:tcPr>
            <w:vAlign w:val="center"/>
          </w:tcPr>
          <w:p w14:paraId="0F7FCE63">
            <w:pPr>
              <w:jc w:val="center"/>
              <w:rPr>
                <w:sz w:val="18"/>
                <w:szCs w:val="18"/>
              </w:rPr>
            </w:pPr>
            <w:r>
              <w:rPr>
                <w:sz w:val="18"/>
                <w:szCs w:val="18"/>
              </w:rPr>
              <w:t>遮阳Low-E</w:t>
            </w:r>
          </w:p>
        </w:tc>
        <w:tc>
          <w:tcPr>
            <w:vAlign w:val="center"/>
          </w:tcPr>
          <w:p w14:paraId="41778183">
            <w:pPr>
              <w:jc w:val="center"/>
              <w:rPr>
                <w:sz w:val="18"/>
                <w:szCs w:val="18"/>
              </w:rPr>
            </w:pPr>
            <w:r>
              <w:rPr>
                <w:sz w:val="18"/>
                <w:szCs w:val="18"/>
              </w:rPr>
              <w:t>0.57</w:t>
            </w:r>
          </w:p>
        </w:tc>
        <w:tc>
          <w:tcPr>
            <w:vAlign w:val="center"/>
          </w:tcPr>
          <w:p w14:paraId="0EDF4AE6">
            <w:pPr>
              <w:jc w:val="center"/>
              <w:rPr>
                <w:sz w:val="18"/>
                <w:szCs w:val="18"/>
              </w:rPr>
            </w:pPr>
            <w:r>
              <w:rPr>
                <w:sz w:val="18"/>
                <w:szCs w:val="18"/>
              </w:rPr>
              <w:t>0.08</w:t>
            </w:r>
          </w:p>
        </w:tc>
      </w:tr>
      <w:tr w14:paraId="66E32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892174">
            <w:pPr>
              <w:jc w:val="center"/>
              <w:rPr>
                <w:sz w:val="18"/>
                <w:szCs w:val="18"/>
              </w:rPr>
            </w:pPr>
            <w:r>
              <w:rPr>
                <w:sz w:val="18"/>
                <w:szCs w:val="18"/>
              </w:rPr>
              <w:t>C0915</w:t>
            </w:r>
          </w:p>
        </w:tc>
        <w:tc>
          <w:tcPr>
            <w:vAlign w:val="center"/>
          </w:tcPr>
          <w:p w14:paraId="682E7DA2">
            <w:pPr>
              <w:jc w:val="center"/>
              <w:rPr>
                <w:sz w:val="18"/>
                <w:szCs w:val="18"/>
              </w:rPr>
            </w:pPr>
            <w:r>
              <w:rPr>
                <w:sz w:val="18"/>
                <w:szCs w:val="18"/>
              </w:rPr>
              <w:t>900</w:t>
            </w:r>
          </w:p>
        </w:tc>
        <w:tc>
          <w:tcPr>
            <w:vAlign w:val="center"/>
          </w:tcPr>
          <w:p w14:paraId="66001F2A">
            <w:pPr>
              <w:jc w:val="center"/>
              <w:rPr>
                <w:sz w:val="18"/>
                <w:szCs w:val="18"/>
              </w:rPr>
            </w:pPr>
            <w:r>
              <w:rPr>
                <w:sz w:val="18"/>
                <w:szCs w:val="18"/>
              </w:rPr>
              <w:t>1500</w:t>
            </w:r>
          </w:p>
        </w:tc>
        <w:tc>
          <w:tcPr>
            <w:vAlign w:val="center"/>
          </w:tcPr>
          <w:p w14:paraId="39FA2502">
            <w:pPr>
              <w:jc w:val="center"/>
              <w:rPr>
                <w:sz w:val="18"/>
                <w:szCs w:val="18"/>
              </w:rPr>
            </w:pPr>
            <w:r>
              <w:rPr>
                <w:sz w:val="18"/>
                <w:szCs w:val="18"/>
              </w:rPr>
              <w:t>双层铝窗</w:t>
            </w:r>
          </w:p>
        </w:tc>
        <w:tc>
          <w:tcPr>
            <w:vAlign w:val="center"/>
          </w:tcPr>
          <w:p w14:paraId="41A6F872">
            <w:pPr>
              <w:jc w:val="center"/>
              <w:rPr>
                <w:sz w:val="18"/>
                <w:szCs w:val="18"/>
              </w:rPr>
            </w:pPr>
            <w:r>
              <w:rPr>
                <w:sz w:val="18"/>
                <w:szCs w:val="18"/>
              </w:rPr>
              <w:t>遮阳Low-E</w:t>
            </w:r>
          </w:p>
        </w:tc>
        <w:tc>
          <w:tcPr>
            <w:vAlign w:val="center"/>
          </w:tcPr>
          <w:p w14:paraId="2FB046B4">
            <w:pPr>
              <w:jc w:val="center"/>
              <w:rPr>
                <w:sz w:val="18"/>
                <w:szCs w:val="18"/>
              </w:rPr>
            </w:pPr>
            <w:r>
              <w:rPr>
                <w:sz w:val="18"/>
                <w:szCs w:val="18"/>
              </w:rPr>
              <w:t>0.57</w:t>
            </w:r>
          </w:p>
        </w:tc>
        <w:tc>
          <w:tcPr>
            <w:vAlign w:val="center"/>
          </w:tcPr>
          <w:p w14:paraId="163F322C">
            <w:pPr>
              <w:jc w:val="center"/>
              <w:rPr>
                <w:sz w:val="18"/>
                <w:szCs w:val="18"/>
              </w:rPr>
            </w:pPr>
            <w:r>
              <w:rPr>
                <w:sz w:val="18"/>
                <w:szCs w:val="18"/>
              </w:rPr>
              <w:t>0.08</w:t>
            </w:r>
          </w:p>
        </w:tc>
      </w:tr>
      <w:tr w14:paraId="57CA3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B89C11">
            <w:pPr>
              <w:jc w:val="center"/>
              <w:rPr>
                <w:sz w:val="18"/>
                <w:szCs w:val="18"/>
              </w:rPr>
            </w:pPr>
            <w:r>
              <w:rPr>
                <w:sz w:val="18"/>
                <w:szCs w:val="18"/>
              </w:rPr>
              <w:t>C1215</w:t>
            </w:r>
          </w:p>
        </w:tc>
        <w:tc>
          <w:tcPr>
            <w:vAlign w:val="center"/>
          </w:tcPr>
          <w:p w14:paraId="07470D0A">
            <w:pPr>
              <w:jc w:val="center"/>
              <w:rPr>
                <w:sz w:val="18"/>
                <w:szCs w:val="18"/>
              </w:rPr>
            </w:pPr>
            <w:r>
              <w:rPr>
                <w:sz w:val="18"/>
                <w:szCs w:val="18"/>
              </w:rPr>
              <w:t>1200</w:t>
            </w:r>
          </w:p>
        </w:tc>
        <w:tc>
          <w:tcPr>
            <w:vAlign w:val="center"/>
          </w:tcPr>
          <w:p w14:paraId="466AF812">
            <w:pPr>
              <w:jc w:val="center"/>
              <w:rPr>
                <w:sz w:val="18"/>
                <w:szCs w:val="18"/>
              </w:rPr>
            </w:pPr>
            <w:r>
              <w:rPr>
                <w:sz w:val="18"/>
                <w:szCs w:val="18"/>
              </w:rPr>
              <w:t>1500</w:t>
            </w:r>
          </w:p>
        </w:tc>
        <w:tc>
          <w:tcPr>
            <w:vAlign w:val="center"/>
          </w:tcPr>
          <w:p w14:paraId="54916511">
            <w:pPr>
              <w:jc w:val="center"/>
              <w:rPr>
                <w:sz w:val="18"/>
                <w:szCs w:val="18"/>
              </w:rPr>
            </w:pPr>
            <w:r>
              <w:rPr>
                <w:sz w:val="18"/>
                <w:szCs w:val="18"/>
              </w:rPr>
              <w:t>双层铝窗</w:t>
            </w:r>
          </w:p>
        </w:tc>
        <w:tc>
          <w:tcPr>
            <w:vAlign w:val="center"/>
          </w:tcPr>
          <w:p w14:paraId="42002D01">
            <w:pPr>
              <w:jc w:val="center"/>
              <w:rPr>
                <w:sz w:val="18"/>
                <w:szCs w:val="18"/>
              </w:rPr>
            </w:pPr>
            <w:r>
              <w:rPr>
                <w:sz w:val="18"/>
                <w:szCs w:val="18"/>
              </w:rPr>
              <w:t>遮阳Low-E</w:t>
            </w:r>
          </w:p>
        </w:tc>
        <w:tc>
          <w:tcPr>
            <w:vAlign w:val="center"/>
          </w:tcPr>
          <w:p w14:paraId="3A0B7EAA">
            <w:pPr>
              <w:jc w:val="center"/>
              <w:rPr>
                <w:sz w:val="18"/>
                <w:szCs w:val="18"/>
              </w:rPr>
            </w:pPr>
            <w:r>
              <w:rPr>
                <w:sz w:val="18"/>
                <w:szCs w:val="18"/>
              </w:rPr>
              <w:t>0.57</w:t>
            </w:r>
          </w:p>
        </w:tc>
        <w:tc>
          <w:tcPr>
            <w:vAlign w:val="center"/>
          </w:tcPr>
          <w:p w14:paraId="36392CF3">
            <w:pPr>
              <w:jc w:val="center"/>
              <w:rPr>
                <w:sz w:val="18"/>
                <w:szCs w:val="18"/>
              </w:rPr>
            </w:pPr>
            <w:r>
              <w:rPr>
                <w:sz w:val="18"/>
                <w:szCs w:val="18"/>
              </w:rPr>
              <w:t>0.08</w:t>
            </w:r>
          </w:p>
        </w:tc>
      </w:tr>
      <w:tr w14:paraId="65B0A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894DBD">
            <w:pPr>
              <w:jc w:val="center"/>
              <w:rPr>
                <w:sz w:val="18"/>
                <w:szCs w:val="18"/>
              </w:rPr>
            </w:pPr>
            <w:r>
              <w:rPr>
                <w:sz w:val="18"/>
                <w:szCs w:val="18"/>
              </w:rPr>
              <w:t>C1515</w:t>
            </w:r>
          </w:p>
        </w:tc>
        <w:tc>
          <w:tcPr>
            <w:vAlign w:val="center"/>
          </w:tcPr>
          <w:p w14:paraId="3D786292">
            <w:pPr>
              <w:jc w:val="center"/>
              <w:rPr>
                <w:sz w:val="18"/>
                <w:szCs w:val="18"/>
              </w:rPr>
            </w:pPr>
            <w:r>
              <w:rPr>
                <w:sz w:val="18"/>
                <w:szCs w:val="18"/>
              </w:rPr>
              <w:t>1500</w:t>
            </w:r>
          </w:p>
        </w:tc>
        <w:tc>
          <w:tcPr>
            <w:vAlign w:val="center"/>
          </w:tcPr>
          <w:p w14:paraId="0BEC5B19">
            <w:pPr>
              <w:jc w:val="center"/>
              <w:rPr>
                <w:sz w:val="18"/>
                <w:szCs w:val="18"/>
              </w:rPr>
            </w:pPr>
            <w:r>
              <w:rPr>
                <w:sz w:val="18"/>
                <w:szCs w:val="18"/>
              </w:rPr>
              <w:t>1500</w:t>
            </w:r>
          </w:p>
        </w:tc>
        <w:tc>
          <w:tcPr>
            <w:vAlign w:val="center"/>
          </w:tcPr>
          <w:p w14:paraId="38DC9687">
            <w:pPr>
              <w:jc w:val="center"/>
              <w:rPr>
                <w:sz w:val="18"/>
                <w:szCs w:val="18"/>
              </w:rPr>
            </w:pPr>
            <w:r>
              <w:rPr>
                <w:sz w:val="18"/>
                <w:szCs w:val="18"/>
              </w:rPr>
              <w:t>单层铝窗</w:t>
            </w:r>
          </w:p>
        </w:tc>
        <w:tc>
          <w:tcPr>
            <w:vAlign w:val="center"/>
          </w:tcPr>
          <w:p w14:paraId="3B8789D5">
            <w:pPr>
              <w:jc w:val="center"/>
              <w:rPr>
                <w:sz w:val="18"/>
                <w:szCs w:val="18"/>
              </w:rPr>
            </w:pPr>
            <w:r>
              <w:rPr>
                <w:sz w:val="18"/>
                <w:szCs w:val="18"/>
              </w:rPr>
              <w:t>遮阳Low-E</w:t>
            </w:r>
          </w:p>
        </w:tc>
        <w:tc>
          <w:tcPr>
            <w:vAlign w:val="center"/>
          </w:tcPr>
          <w:p w14:paraId="439B2185">
            <w:pPr>
              <w:jc w:val="center"/>
              <w:rPr>
                <w:sz w:val="18"/>
                <w:szCs w:val="18"/>
              </w:rPr>
            </w:pPr>
            <w:r>
              <w:rPr>
                <w:sz w:val="18"/>
                <w:szCs w:val="18"/>
              </w:rPr>
              <w:t>0.57</w:t>
            </w:r>
          </w:p>
        </w:tc>
        <w:tc>
          <w:tcPr>
            <w:vAlign w:val="center"/>
          </w:tcPr>
          <w:p w14:paraId="5EC534D2">
            <w:pPr>
              <w:jc w:val="center"/>
              <w:rPr>
                <w:sz w:val="18"/>
                <w:szCs w:val="18"/>
              </w:rPr>
            </w:pPr>
            <w:r>
              <w:rPr>
                <w:sz w:val="18"/>
                <w:szCs w:val="18"/>
              </w:rPr>
              <w:t>0.08</w:t>
            </w:r>
          </w:p>
        </w:tc>
      </w:tr>
      <w:tr w14:paraId="3F523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83DBAB">
            <w:pPr>
              <w:jc w:val="center"/>
              <w:rPr>
                <w:sz w:val="18"/>
                <w:szCs w:val="18"/>
              </w:rPr>
            </w:pPr>
            <w:r>
              <w:rPr>
                <w:sz w:val="18"/>
                <w:szCs w:val="18"/>
              </w:rPr>
              <w:t>C1815</w:t>
            </w:r>
          </w:p>
        </w:tc>
        <w:tc>
          <w:tcPr>
            <w:vAlign w:val="center"/>
          </w:tcPr>
          <w:p w14:paraId="4B5A0983">
            <w:pPr>
              <w:jc w:val="center"/>
              <w:rPr>
                <w:sz w:val="18"/>
                <w:szCs w:val="18"/>
              </w:rPr>
            </w:pPr>
            <w:r>
              <w:rPr>
                <w:sz w:val="18"/>
                <w:szCs w:val="18"/>
              </w:rPr>
              <w:t>1800</w:t>
            </w:r>
          </w:p>
        </w:tc>
        <w:tc>
          <w:tcPr>
            <w:vAlign w:val="center"/>
          </w:tcPr>
          <w:p w14:paraId="371DCEBF">
            <w:pPr>
              <w:jc w:val="center"/>
              <w:rPr>
                <w:sz w:val="18"/>
                <w:szCs w:val="18"/>
              </w:rPr>
            </w:pPr>
            <w:r>
              <w:rPr>
                <w:sz w:val="18"/>
                <w:szCs w:val="18"/>
              </w:rPr>
              <w:t>1500</w:t>
            </w:r>
          </w:p>
        </w:tc>
        <w:tc>
          <w:tcPr>
            <w:vAlign w:val="center"/>
          </w:tcPr>
          <w:p w14:paraId="6E9D6625">
            <w:pPr>
              <w:jc w:val="center"/>
              <w:rPr>
                <w:sz w:val="18"/>
                <w:szCs w:val="18"/>
              </w:rPr>
            </w:pPr>
            <w:r>
              <w:rPr>
                <w:sz w:val="18"/>
                <w:szCs w:val="18"/>
              </w:rPr>
              <w:t>双层铝窗</w:t>
            </w:r>
          </w:p>
        </w:tc>
        <w:tc>
          <w:tcPr>
            <w:vAlign w:val="center"/>
          </w:tcPr>
          <w:p w14:paraId="3473084D">
            <w:pPr>
              <w:jc w:val="center"/>
              <w:rPr>
                <w:sz w:val="18"/>
                <w:szCs w:val="18"/>
              </w:rPr>
            </w:pPr>
            <w:r>
              <w:rPr>
                <w:sz w:val="18"/>
                <w:szCs w:val="18"/>
              </w:rPr>
              <w:t>遮阳Low-E</w:t>
            </w:r>
          </w:p>
        </w:tc>
        <w:tc>
          <w:tcPr>
            <w:vAlign w:val="center"/>
          </w:tcPr>
          <w:p w14:paraId="68E770E6">
            <w:pPr>
              <w:jc w:val="center"/>
              <w:rPr>
                <w:sz w:val="18"/>
                <w:szCs w:val="18"/>
              </w:rPr>
            </w:pPr>
            <w:r>
              <w:rPr>
                <w:sz w:val="18"/>
                <w:szCs w:val="18"/>
              </w:rPr>
              <w:t>0.57</w:t>
            </w:r>
          </w:p>
        </w:tc>
        <w:tc>
          <w:tcPr>
            <w:vAlign w:val="center"/>
          </w:tcPr>
          <w:p w14:paraId="3740324F">
            <w:pPr>
              <w:jc w:val="center"/>
              <w:rPr>
                <w:sz w:val="18"/>
                <w:szCs w:val="18"/>
              </w:rPr>
            </w:pPr>
            <w:r>
              <w:rPr>
                <w:sz w:val="18"/>
                <w:szCs w:val="18"/>
              </w:rPr>
              <w:t>0.08</w:t>
            </w:r>
          </w:p>
        </w:tc>
      </w:tr>
      <w:tr w14:paraId="527E2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6EEFCB">
            <w:pPr>
              <w:jc w:val="center"/>
              <w:rPr>
                <w:sz w:val="18"/>
                <w:szCs w:val="18"/>
              </w:rPr>
            </w:pPr>
            <w:r>
              <w:rPr>
                <w:sz w:val="18"/>
                <w:szCs w:val="18"/>
              </w:rPr>
              <w:t>C2115</w:t>
            </w:r>
          </w:p>
        </w:tc>
        <w:tc>
          <w:tcPr>
            <w:vAlign w:val="center"/>
          </w:tcPr>
          <w:p w14:paraId="3274E593">
            <w:pPr>
              <w:jc w:val="center"/>
              <w:rPr>
                <w:sz w:val="18"/>
                <w:szCs w:val="18"/>
              </w:rPr>
            </w:pPr>
            <w:r>
              <w:rPr>
                <w:sz w:val="18"/>
                <w:szCs w:val="18"/>
              </w:rPr>
              <w:t>2100</w:t>
            </w:r>
          </w:p>
        </w:tc>
        <w:tc>
          <w:tcPr>
            <w:vAlign w:val="center"/>
          </w:tcPr>
          <w:p w14:paraId="02F42419">
            <w:pPr>
              <w:jc w:val="center"/>
              <w:rPr>
                <w:sz w:val="18"/>
                <w:szCs w:val="18"/>
              </w:rPr>
            </w:pPr>
            <w:r>
              <w:rPr>
                <w:sz w:val="18"/>
                <w:szCs w:val="18"/>
              </w:rPr>
              <w:t>1500</w:t>
            </w:r>
          </w:p>
        </w:tc>
        <w:tc>
          <w:tcPr>
            <w:vAlign w:val="center"/>
          </w:tcPr>
          <w:p w14:paraId="0D062A5F">
            <w:pPr>
              <w:jc w:val="center"/>
              <w:rPr>
                <w:sz w:val="18"/>
                <w:szCs w:val="18"/>
              </w:rPr>
            </w:pPr>
            <w:r>
              <w:rPr>
                <w:sz w:val="18"/>
                <w:szCs w:val="18"/>
              </w:rPr>
              <w:t>双层铝窗</w:t>
            </w:r>
          </w:p>
        </w:tc>
        <w:tc>
          <w:tcPr>
            <w:vAlign w:val="center"/>
          </w:tcPr>
          <w:p w14:paraId="785CB77C">
            <w:pPr>
              <w:jc w:val="center"/>
              <w:rPr>
                <w:sz w:val="18"/>
                <w:szCs w:val="18"/>
              </w:rPr>
            </w:pPr>
            <w:r>
              <w:rPr>
                <w:sz w:val="18"/>
                <w:szCs w:val="18"/>
              </w:rPr>
              <w:t>遮阳Low-E</w:t>
            </w:r>
          </w:p>
        </w:tc>
        <w:tc>
          <w:tcPr>
            <w:vAlign w:val="center"/>
          </w:tcPr>
          <w:p w14:paraId="7514A207">
            <w:pPr>
              <w:jc w:val="center"/>
              <w:rPr>
                <w:sz w:val="18"/>
                <w:szCs w:val="18"/>
              </w:rPr>
            </w:pPr>
            <w:r>
              <w:rPr>
                <w:sz w:val="18"/>
                <w:szCs w:val="18"/>
              </w:rPr>
              <w:t>0.57</w:t>
            </w:r>
          </w:p>
        </w:tc>
        <w:tc>
          <w:tcPr>
            <w:vAlign w:val="center"/>
          </w:tcPr>
          <w:p w14:paraId="0411712A">
            <w:pPr>
              <w:jc w:val="center"/>
              <w:rPr>
                <w:sz w:val="18"/>
                <w:szCs w:val="18"/>
              </w:rPr>
            </w:pPr>
            <w:r>
              <w:rPr>
                <w:sz w:val="18"/>
                <w:szCs w:val="18"/>
              </w:rPr>
              <w:t>0.08</w:t>
            </w:r>
          </w:p>
        </w:tc>
      </w:tr>
      <w:tr w14:paraId="0E6FA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CCEABC">
            <w:pPr>
              <w:jc w:val="center"/>
              <w:rPr>
                <w:sz w:val="18"/>
                <w:szCs w:val="18"/>
              </w:rPr>
            </w:pPr>
            <w:r>
              <w:rPr>
                <w:sz w:val="18"/>
                <w:szCs w:val="18"/>
              </w:rPr>
              <w:t>c2222</w:t>
            </w:r>
          </w:p>
        </w:tc>
        <w:tc>
          <w:tcPr>
            <w:vAlign w:val="center"/>
          </w:tcPr>
          <w:p w14:paraId="4558FD45">
            <w:pPr>
              <w:jc w:val="center"/>
              <w:rPr>
                <w:sz w:val="18"/>
                <w:szCs w:val="18"/>
              </w:rPr>
            </w:pPr>
            <w:r>
              <w:rPr>
                <w:sz w:val="18"/>
                <w:szCs w:val="18"/>
              </w:rPr>
              <w:t>2100</w:t>
            </w:r>
          </w:p>
        </w:tc>
        <w:tc>
          <w:tcPr>
            <w:vAlign w:val="center"/>
          </w:tcPr>
          <w:p w14:paraId="4084AB2B">
            <w:pPr>
              <w:jc w:val="center"/>
              <w:rPr>
                <w:sz w:val="18"/>
                <w:szCs w:val="18"/>
              </w:rPr>
            </w:pPr>
            <w:r>
              <w:rPr>
                <w:sz w:val="18"/>
                <w:szCs w:val="18"/>
              </w:rPr>
              <w:t>2000</w:t>
            </w:r>
          </w:p>
        </w:tc>
        <w:tc>
          <w:tcPr>
            <w:vAlign w:val="center"/>
          </w:tcPr>
          <w:p w14:paraId="078B521F">
            <w:pPr>
              <w:jc w:val="center"/>
              <w:rPr>
                <w:sz w:val="18"/>
                <w:szCs w:val="18"/>
              </w:rPr>
            </w:pPr>
            <w:r>
              <w:rPr>
                <w:sz w:val="18"/>
                <w:szCs w:val="18"/>
              </w:rPr>
              <w:t>单层钢窗</w:t>
            </w:r>
          </w:p>
        </w:tc>
        <w:tc>
          <w:tcPr>
            <w:vAlign w:val="center"/>
          </w:tcPr>
          <w:p w14:paraId="28B5322A">
            <w:pPr>
              <w:jc w:val="center"/>
              <w:rPr>
                <w:sz w:val="18"/>
                <w:szCs w:val="18"/>
              </w:rPr>
            </w:pPr>
            <w:r>
              <w:rPr>
                <w:sz w:val="18"/>
                <w:szCs w:val="18"/>
              </w:rPr>
              <w:t>高透Low-E</w:t>
            </w:r>
          </w:p>
        </w:tc>
        <w:tc>
          <w:tcPr>
            <w:vAlign w:val="center"/>
          </w:tcPr>
          <w:p w14:paraId="1013C1B0">
            <w:pPr>
              <w:jc w:val="center"/>
              <w:rPr>
                <w:sz w:val="18"/>
                <w:szCs w:val="18"/>
              </w:rPr>
            </w:pPr>
            <w:r>
              <w:rPr>
                <w:sz w:val="18"/>
                <w:szCs w:val="18"/>
              </w:rPr>
              <w:t>0.76</w:t>
            </w:r>
          </w:p>
        </w:tc>
        <w:tc>
          <w:tcPr>
            <w:vAlign w:val="center"/>
          </w:tcPr>
          <w:p w14:paraId="4C841415">
            <w:pPr>
              <w:jc w:val="center"/>
              <w:rPr>
                <w:sz w:val="18"/>
                <w:szCs w:val="18"/>
              </w:rPr>
            </w:pPr>
            <w:r>
              <w:rPr>
                <w:sz w:val="18"/>
                <w:szCs w:val="18"/>
              </w:rPr>
              <w:t>0.08</w:t>
            </w:r>
          </w:p>
        </w:tc>
      </w:tr>
      <w:tr w14:paraId="26F26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42D81E">
            <w:pPr>
              <w:jc w:val="center"/>
              <w:rPr>
                <w:sz w:val="18"/>
                <w:szCs w:val="18"/>
              </w:rPr>
            </w:pPr>
            <w:r>
              <w:rPr>
                <w:sz w:val="18"/>
                <w:szCs w:val="18"/>
              </w:rPr>
              <w:t>C2415</w:t>
            </w:r>
          </w:p>
        </w:tc>
        <w:tc>
          <w:tcPr>
            <w:vAlign w:val="center"/>
          </w:tcPr>
          <w:p w14:paraId="3E52BD5F">
            <w:pPr>
              <w:jc w:val="center"/>
              <w:rPr>
                <w:sz w:val="18"/>
                <w:szCs w:val="18"/>
              </w:rPr>
            </w:pPr>
            <w:r>
              <w:rPr>
                <w:sz w:val="18"/>
                <w:szCs w:val="18"/>
              </w:rPr>
              <w:t>2400</w:t>
            </w:r>
          </w:p>
        </w:tc>
        <w:tc>
          <w:tcPr>
            <w:vAlign w:val="center"/>
          </w:tcPr>
          <w:p w14:paraId="0C9569D5">
            <w:pPr>
              <w:jc w:val="center"/>
              <w:rPr>
                <w:sz w:val="18"/>
                <w:szCs w:val="18"/>
              </w:rPr>
            </w:pPr>
            <w:r>
              <w:rPr>
                <w:sz w:val="18"/>
                <w:szCs w:val="18"/>
              </w:rPr>
              <w:t>1500</w:t>
            </w:r>
          </w:p>
        </w:tc>
        <w:tc>
          <w:tcPr>
            <w:vAlign w:val="center"/>
          </w:tcPr>
          <w:p w14:paraId="59655DB1">
            <w:pPr>
              <w:jc w:val="center"/>
              <w:rPr>
                <w:sz w:val="18"/>
                <w:szCs w:val="18"/>
              </w:rPr>
            </w:pPr>
            <w:r>
              <w:rPr>
                <w:sz w:val="18"/>
                <w:szCs w:val="18"/>
              </w:rPr>
              <w:t>双层铝窗</w:t>
            </w:r>
          </w:p>
        </w:tc>
        <w:tc>
          <w:tcPr>
            <w:vAlign w:val="center"/>
          </w:tcPr>
          <w:p w14:paraId="0E1AB467">
            <w:pPr>
              <w:jc w:val="center"/>
              <w:rPr>
                <w:sz w:val="18"/>
                <w:szCs w:val="18"/>
              </w:rPr>
            </w:pPr>
            <w:r>
              <w:rPr>
                <w:sz w:val="18"/>
                <w:szCs w:val="18"/>
              </w:rPr>
              <w:t>遮阳Low-E</w:t>
            </w:r>
          </w:p>
        </w:tc>
        <w:tc>
          <w:tcPr>
            <w:vAlign w:val="center"/>
          </w:tcPr>
          <w:p w14:paraId="1EBBBFB3">
            <w:pPr>
              <w:jc w:val="center"/>
              <w:rPr>
                <w:sz w:val="18"/>
                <w:szCs w:val="18"/>
              </w:rPr>
            </w:pPr>
            <w:r>
              <w:rPr>
                <w:sz w:val="18"/>
                <w:szCs w:val="18"/>
              </w:rPr>
              <w:t>0.57</w:t>
            </w:r>
          </w:p>
        </w:tc>
        <w:tc>
          <w:tcPr>
            <w:vAlign w:val="center"/>
          </w:tcPr>
          <w:p w14:paraId="3EFAE526">
            <w:pPr>
              <w:jc w:val="center"/>
              <w:rPr>
                <w:sz w:val="18"/>
                <w:szCs w:val="18"/>
              </w:rPr>
            </w:pPr>
            <w:r>
              <w:rPr>
                <w:sz w:val="18"/>
                <w:szCs w:val="18"/>
              </w:rPr>
              <w:t>0.08</w:t>
            </w:r>
          </w:p>
        </w:tc>
      </w:tr>
      <w:tr w14:paraId="2451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37B53C">
            <w:pPr>
              <w:jc w:val="center"/>
              <w:rPr>
                <w:sz w:val="18"/>
                <w:szCs w:val="18"/>
              </w:rPr>
            </w:pPr>
            <w:r>
              <w:rPr>
                <w:sz w:val="18"/>
                <w:szCs w:val="18"/>
              </w:rPr>
              <w:t>C3615</w:t>
            </w:r>
          </w:p>
        </w:tc>
        <w:tc>
          <w:tcPr>
            <w:vAlign w:val="center"/>
          </w:tcPr>
          <w:p w14:paraId="350650F4">
            <w:pPr>
              <w:jc w:val="center"/>
              <w:rPr>
                <w:sz w:val="18"/>
                <w:szCs w:val="18"/>
              </w:rPr>
            </w:pPr>
            <w:r>
              <w:rPr>
                <w:sz w:val="18"/>
                <w:szCs w:val="18"/>
              </w:rPr>
              <w:t>3600</w:t>
            </w:r>
          </w:p>
        </w:tc>
        <w:tc>
          <w:tcPr>
            <w:vAlign w:val="center"/>
          </w:tcPr>
          <w:p w14:paraId="5A4971B3">
            <w:pPr>
              <w:jc w:val="center"/>
              <w:rPr>
                <w:sz w:val="18"/>
                <w:szCs w:val="18"/>
              </w:rPr>
            </w:pPr>
            <w:r>
              <w:rPr>
                <w:sz w:val="18"/>
                <w:szCs w:val="18"/>
              </w:rPr>
              <w:t>1500</w:t>
            </w:r>
          </w:p>
        </w:tc>
        <w:tc>
          <w:tcPr>
            <w:vAlign w:val="center"/>
          </w:tcPr>
          <w:p w14:paraId="34DA3F4B">
            <w:pPr>
              <w:jc w:val="center"/>
              <w:rPr>
                <w:sz w:val="18"/>
                <w:szCs w:val="18"/>
              </w:rPr>
            </w:pPr>
            <w:r>
              <w:rPr>
                <w:sz w:val="18"/>
                <w:szCs w:val="18"/>
              </w:rPr>
              <w:t>双层铝窗</w:t>
            </w:r>
          </w:p>
        </w:tc>
        <w:tc>
          <w:tcPr>
            <w:vAlign w:val="center"/>
          </w:tcPr>
          <w:p w14:paraId="09E58A79">
            <w:pPr>
              <w:jc w:val="center"/>
              <w:rPr>
                <w:sz w:val="18"/>
                <w:szCs w:val="18"/>
              </w:rPr>
            </w:pPr>
            <w:r>
              <w:rPr>
                <w:sz w:val="18"/>
                <w:szCs w:val="18"/>
              </w:rPr>
              <w:t>遮阳Low-E</w:t>
            </w:r>
          </w:p>
        </w:tc>
        <w:tc>
          <w:tcPr>
            <w:vAlign w:val="center"/>
          </w:tcPr>
          <w:p w14:paraId="7E27F5F0">
            <w:pPr>
              <w:jc w:val="center"/>
              <w:rPr>
                <w:sz w:val="18"/>
                <w:szCs w:val="18"/>
              </w:rPr>
            </w:pPr>
            <w:r>
              <w:rPr>
                <w:sz w:val="18"/>
                <w:szCs w:val="18"/>
              </w:rPr>
              <w:t>0.57</w:t>
            </w:r>
          </w:p>
        </w:tc>
        <w:tc>
          <w:tcPr>
            <w:vAlign w:val="center"/>
          </w:tcPr>
          <w:p w14:paraId="09493012">
            <w:pPr>
              <w:jc w:val="center"/>
              <w:rPr>
                <w:sz w:val="18"/>
                <w:szCs w:val="18"/>
              </w:rPr>
            </w:pPr>
            <w:r>
              <w:rPr>
                <w:sz w:val="18"/>
                <w:szCs w:val="18"/>
              </w:rPr>
              <w:t>0.08</w:t>
            </w:r>
          </w:p>
        </w:tc>
      </w:tr>
      <w:tr w14:paraId="64864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2364BE">
            <w:pPr>
              <w:jc w:val="center"/>
              <w:rPr>
                <w:sz w:val="18"/>
                <w:szCs w:val="18"/>
              </w:rPr>
            </w:pPr>
            <w:r>
              <w:rPr>
                <w:sz w:val="18"/>
                <w:szCs w:val="18"/>
              </w:rPr>
              <w:t>C4715</w:t>
            </w:r>
          </w:p>
        </w:tc>
        <w:tc>
          <w:tcPr>
            <w:vAlign w:val="center"/>
          </w:tcPr>
          <w:p w14:paraId="1D4A35A2">
            <w:pPr>
              <w:jc w:val="center"/>
              <w:rPr>
                <w:sz w:val="18"/>
                <w:szCs w:val="18"/>
              </w:rPr>
            </w:pPr>
            <w:r>
              <w:rPr>
                <w:sz w:val="18"/>
                <w:szCs w:val="18"/>
              </w:rPr>
              <w:t>4652</w:t>
            </w:r>
          </w:p>
        </w:tc>
        <w:tc>
          <w:tcPr>
            <w:vAlign w:val="center"/>
          </w:tcPr>
          <w:p w14:paraId="652CC30A">
            <w:pPr>
              <w:jc w:val="center"/>
              <w:rPr>
                <w:sz w:val="18"/>
                <w:szCs w:val="18"/>
              </w:rPr>
            </w:pPr>
            <w:r>
              <w:rPr>
                <w:sz w:val="18"/>
                <w:szCs w:val="18"/>
              </w:rPr>
              <w:t>1500</w:t>
            </w:r>
          </w:p>
        </w:tc>
        <w:tc>
          <w:tcPr>
            <w:vAlign w:val="center"/>
          </w:tcPr>
          <w:p w14:paraId="429EEEBF">
            <w:pPr>
              <w:jc w:val="center"/>
              <w:rPr>
                <w:sz w:val="18"/>
                <w:szCs w:val="18"/>
              </w:rPr>
            </w:pPr>
            <w:r>
              <w:rPr>
                <w:sz w:val="18"/>
                <w:szCs w:val="18"/>
              </w:rPr>
              <w:t>双层铝窗</w:t>
            </w:r>
          </w:p>
        </w:tc>
        <w:tc>
          <w:tcPr>
            <w:vAlign w:val="center"/>
          </w:tcPr>
          <w:p w14:paraId="18BB5F85">
            <w:pPr>
              <w:jc w:val="center"/>
              <w:rPr>
                <w:sz w:val="18"/>
                <w:szCs w:val="18"/>
              </w:rPr>
            </w:pPr>
            <w:r>
              <w:rPr>
                <w:sz w:val="18"/>
                <w:szCs w:val="18"/>
              </w:rPr>
              <w:t>遮阳Low-E</w:t>
            </w:r>
          </w:p>
        </w:tc>
        <w:tc>
          <w:tcPr>
            <w:vAlign w:val="center"/>
          </w:tcPr>
          <w:p w14:paraId="1F355358">
            <w:pPr>
              <w:jc w:val="center"/>
              <w:rPr>
                <w:sz w:val="18"/>
                <w:szCs w:val="18"/>
              </w:rPr>
            </w:pPr>
            <w:r>
              <w:rPr>
                <w:sz w:val="18"/>
                <w:szCs w:val="18"/>
              </w:rPr>
              <w:t>0.57</w:t>
            </w:r>
          </w:p>
        </w:tc>
        <w:tc>
          <w:tcPr>
            <w:vAlign w:val="center"/>
          </w:tcPr>
          <w:p w14:paraId="49F04B28">
            <w:pPr>
              <w:jc w:val="center"/>
              <w:rPr>
                <w:sz w:val="18"/>
                <w:szCs w:val="18"/>
              </w:rPr>
            </w:pPr>
            <w:r>
              <w:rPr>
                <w:sz w:val="18"/>
                <w:szCs w:val="18"/>
              </w:rPr>
              <w:t>0.08</w:t>
            </w:r>
          </w:p>
        </w:tc>
      </w:tr>
      <w:tr w14:paraId="6BCD8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44251E">
            <w:pPr>
              <w:jc w:val="center"/>
              <w:rPr>
                <w:sz w:val="18"/>
                <w:szCs w:val="18"/>
              </w:rPr>
            </w:pPr>
            <w:r>
              <w:rPr>
                <w:sz w:val="18"/>
                <w:szCs w:val="18"/>
              </w:rPr>
              <w:t>C5015</w:t>
            </w:r>
          </w:p>
        </w:tc>
        <w:tc>
          <w:tcPr>
            <w:vAlign w:val="center"/>
          </w:tcPr>
          <w:p w14:paraId="767F371C">
            <w:pPr>
              <w:jc w:val="center"/>
              <w:rPr>
                <w:sz w:val="18"/>
                <w:szCs w:val="18"/>
              </w:rPr>
            </w:pPr>
            <w:r>
              <w:rPr>
                <w:sz w:val="18"/>
                <w:szCs w:val="18"/>
              </w:rPr>
              <w:t>4989</w:t>
            </w:r>
          </w:p>
        </w:tc>
        <w:tc>
          <w:tcPr>
            <w:vAlign w:val="center"/>
          </w:tcPr>
          <w:p w14:paraId="36C34AD1">
            <w:pPr>
              <w:jc w:val="center"/>
              <w:rPr>
                <w:sz w:val="18"/>
                <w:szCs w:val="18"/>
              </w:rPr>
            </w:pPr>
            <w:r>
              <w:rPr>
                <w:sz w:val="18"/>
                <w:szCs w:val="18"/>
              </w:rPr>
              <w:t>1500</w:t>
            </w:r>
          </w:p>
        </w:tc>
        <w:tc>
          <w:tcPr>
            <w:vAlign w:val="center"/>
          </w:tcPr>
          <w:p w14:paraId="1A751C90">
            <w:pPr>
              <w:jc w:val="center"/>
              <w:rPr>
                <w:sz w:val="18"/>
                <w:szCs w:val="18"/>
              </w:rPr>
            </w:pPr>
            <w:r>
              <w:rPr>
                <w:sz w:val="18"/>
                <w:szCs w:val="18"/>
              </w:rPr>
              <w:t>双层铝窗</w:t>
            </w:r>
          </w:p>
        </w:tc>
        <w:tc>
          <w:tcPr>
            <w:vAlign w:val="center"/>
          </w:tcPr>
          <w:p w14:paraId="68E26EE9">
            <w:pPr>
              <w:jc w:val="center"/>
              <w:rPr>
                <w:sz w:val="18"/>
                <w:szCs w:val="18"/>
              </w:rPr>
            </w:pPr>
            <w:r>
              <w:rPr>
                <w:sz w:val="18"/>
                <w:szCs w:val="18"/>
              </w:rPr>
              <w:t>遮阳Low-E</w:t>
            </w:r>
          </w:p>
        </w:tc>
        <w:tc>
          <w:tcPr>
            <w:vAlign w:val="center"/>
          </w:tcPr>
          <w:p w14:paraId="299C2C8B">
            <w:pPr>
              <w:jc w:val="center"/>
              <w:rPr>
                <w:sz w:val="18"/>
                <w:szCs w:val="18"/>
              </w:rPr>
            </w:pPr>
            <w:r>
              <w:rPr>
                <w:sz w:val="18"/>
                <w:szCs w:val="18"/>
              </w:rPr>
              <w:t>0.57</w:t>
            </w:r>
          </w:p>
        </w:tc>
        <w:tc>
          <w:tcPr>
            <w:vAlign w:val="center"/>
          </w:tcPr>
          <w:p w14:paraId="12666B92">
            <w:pPr>
              <w:jc w:val="center"/>
              <w:rPr>
                <w:sz w:val="18"/>
                <w:szCs w:val="18"/>
              </w:rPr>
            </w:pPr>
            <w:r>
              <w:rPr>
                <w:sz w:val="18"/>
                <w:szCs w:val="18"/>
              </w:rPr>
              <w:t>0.08</w:t>
            </w:r>
          </w:p>
        </w:tc>
      </w:tr>
      <w:tr w14:paraId="75B47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AE1063">
            <w:pPr>
              <w:jc w:val="center"/>
              <w:rPr>
                <w:sz w:val="18"/>
                <w:szCs w:val="18"/>
              </w:rPr>
            </w:pPr>
            <w:r>
              <w:rPr>
                <w:sz w:val="18"/>
                <w:szCs w:val="18"/>
              </w:rPr>
              <w:t>C5215</w:t>
            </w:r>
          </w:p>
        </w:tc>
        <w:tc>
          <w:tcPr>
            <w:vAlign w:val="center"/>
          </w:tcPr>
          <w:p w14:paraId="20CC4A44">
            <w:pPr>
              <w:jc w:val="center"/>
              <w:rPr>
                <w:sz w:val="18"/>
                <w:szCs w:val="18"/>
              </w:rPr>
            </w:pPr>
            <w:r>
              <w:rPr>
                <w:sz w:val="18"/>
                <w:szCs w:val="18"/>
              </w:rPr>
              <w:t>5160</w:t>
            </w:r>
          </w:p>
        </w:tc>
        <w:tc>
          <w:tcPr>
            <w:vAlign w:val="center"/>
          </w:tcPr>
          <w:p w14:paraId="182AB655">
            <w:pPr>
              <w:jc w:val="center"/>
              <w:rPr>
                <w:sz w:val="18"/>
                <w:szCs w:val="18"/>
              </w:rPr>
            </w:pPr>
            <w:r>
              <w:rPr>
                <w:sz w:val="18"/>
                <w:szCs w:val="18"/>
              </w:rPr>
              <w:t>1500</w:t>
            </w:r>
          </w:p>
        </w:tc>
        <w:tc>
          <w:tcPr>
            <w:vAlign w:val="center"/>
          </w:tcPr>
          <w:p w14:paraId="2D5F7BB4">
            <w:pPr>
              <w:jc w:val="center"/>
              <w:rPr>
                <w:sz w:val="18"/>
                <w:szCs w:val="18"/>
              </w:rPr>
            </w:pPr>
            <w:r>
              <w:rPr>
                <w:sz w:val="18"/>
                <w:szCs w:val="18"/>
              </w:rPr>
              <w:t>双层铝窗</w:t>
            </w:r>
          </w:p>
        </w:tc>
        <w:tc>
          <w:tcPr>
            <w:vAlign w:val="center"/>
          </w:tcPr>
          <w:p w14:paraId="4AC32174">
            <w:pPr>
              <w:jc w:val="center"/>
              <w:rPr>
                <w:sz w:val="18"/>
                <w:szCs w:val="18"/>
              </w:rPr>
            </w:pPr>
            <w:r>
              <w:rPr>
                <w:sz w:val="18"/>
                <w:szCs w:val="18"/>
              </w:rPr>
              <w:t>遮阳Low-E</w:t>
            </w:r>
          </w:p>
        </w:tc>
        <w:tc>
          <w:tcPr>
            <w:vAlign w:val="center"/>
          </w:tcPr>
          <w:p w14:paraId="46B5E0F8">
            <w:pPr>
              <w:jc w:val="center"/>
              <w:rPr>
                <w:sz w:val="18"/>
                <w:szCs w:val="18"/>
              </w:rPr>
            </w:pPr>
            <w:r>
              <w:rPr>
                <w:sz w:val="18"/>
                <w:szCs w:val="18"/>
              </w:rPr>
              <w:t>0.57</w:t>
            </w:r>
          </w:p>
        </w:tc>
        <w:tc>
          <w:tcPr>
            <w:vAlign w:val="center"/>
          </w:tcPr>
          <w:p w14:paraId="59DE524E">
            <w:pPr>
              <w:jc w:val="center"/>
              <w:rPr>
                <w:sz w:val="18"/>
                <w:szCs w:val="18"/>
              </w:rPr>
            </w:pPr>
            <w:r>
              <w:rPr>
                <w:sz w:val="18"/>
                <w:szCs w:val="18"/>
              </w:rPr>
              <w:t>0.08</w:t>
            </w:r>
          </w:p>
        </w:tc>
      </w:tr>
      <w:tr w14:paraId="53EEF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3EA373">
            <w:pPr>
              <w:jc w:val="center"/>
              <w:rPr>
                <w:sz w:val="18"/>
                <w:szCs w:val="18"/>
              </w:rPr>
            </w:pPr>
            <w:r>
              <w:rPr>
                <w:sz w:val="18"/>
                <w:szCs w:val="18"/>
              </w:rPr>
              <w:t>cb222</w:t>
            </w:r>
          </w:p>
        </w:tc>
        <w:tc>
          <w:tcPr>
            <w:vAlign w:val="center"/>
          </w:tcPr>
          <w:p w14:paraId="7332D440">
            <w:pPr>
              <w:jc w:val="center"/>
              <w:rPr>
                <w:sz w:val="18"/>
                <w:szCs w:val="18"/>
              </w:rPr>
            </w:pPr>
            <w:r>
              <w:rPr>
                <w:sz w:val="18"/>
                <w:szCs w:val="18"/>
              </w:rPr>
              <w:t>2000</w:t>
            </w:r>
          </w:p>
        </w:tc>
        <w:tc>
          <w:tcPr>
            <w:vAlign w:val="center"/>
          </w:tcPr>
          <w:p w14:paraId="5FBF7874">
            <w:pPr>
              <w:jc w:val="center"/>
              <w:rPr>
                <w:sz w:val="18"/>
                <w:szCs w:val="18"/>
              </w:rPr>
            </w:pPr>
            <w:r>
              <w:rPr>
                <w:sz w:val="18"/>
                <w:szCs w:val="18"/>
              </w:rPr>
              <w:t>3000</w:t>
            </w:r>
          </w:p>
        </w:tc>
        <w:tc>
          <w:tcPr>
            <w:vAlign w:val="center"/>
          </w:tcPr>
          <w:p w14:paraId="3E106A04">
            <w:pPr>
              <w:jc w:val="center"/>
              <w:rPr>
                <w:sz w:val="18"/>
                <w:szCs w:val="18"/>
              </w:rPr>
            </w:pPr>
            <w:r>
              <w:rPr>
                <w:sz w:val="18"/>
                <w:szCs w:val="18"/>
              </w:rPr>
              <w:t>单层钢窗</w:t>
            </w:r>
          </w:p>
        </w:tc>
        <w:tc>
          <w:tcPr>
            <w:vAlign w:val="center"/>
          </w:tcPr>
          <w:p w14:paraId="56C5A00B">
            <w:pPr>
              <w:jc w:val="center"/>
              <w:rPr>
                <w:sz w:val="18"/>
                <w:szCs w:val="18"/>
              </w:rPr>
            </w:pPr>
            <w:r>
              <w:rPr>
                <w:sz w:val="18"/>
                <w:szCs w:val="18"/>
              </w:rPr>
              <w:t>透明亚克力</w:t>
            </w:r>
          </w:p>
        </w:tc>
        <w:tc>
          <w:tcPr>
            <w:vAlign w:val="center"/>
          </w:tcPr>
          <w:p w14:paraId="099FCF52">
            <w:pPr>
              <w:jc w:val="center"/>
              <w:rPr>
                <w:sz w:val="18"/>
                <w:szCs w:val="18"/>
              </w:rPr>
            </w:pPr>
            <w:r>
              <w:rPr>
                <w:sz w:val="18"/>
                <w:szCs w:val="18"/>
              </w:rPr>
              <w:t>0.92</w:t>
            </w:r>
          </w:p>
        </w:tc>
        <w:tc>
          <w:tcPr>
            <w:vAlign w:val="center"/>
          </w:tcPr>
          <w:p w14:paraId="7A75EFC4">
            <w:pPr>
              <w:jc w:val="center"/>
              <w:rPr>
                <w:sz w:val="18"/>
                <w:szCs w:val="18"/>
              </w:rPr>
            </w:pPr>
            <w:r>
              <w:rPr>
                <w:sz w:val="18"/>
                <w:szCs w:val="18"/>
              </w:rPr>
              <w:t>0.08</w:t>
            </w:r>
          </w:p>
        </w:tc>
      </w:tr>
      <w:tr w14:paraId="67F8B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E26032">
            <w:pPr>
              <w:jc w:val="center"/>
              <w:rPr>
                <w:sz w:val="18"/>
                <w:szCs w:val="18"/>
              </w:rPr>
            </w:pPr>
            <w:r>
              <w:rPr>
                <w:sz w:val="18"/>
                <w:szCs w:val="18"/>
              </w:rPr>
              <w:t>CBZ111</w:t>
            </w:r>
          </w:p>
        </w:tc>
        <w:tc>
          <w:tcPr>
            <w:vAlign w:val="center"/>
          </w:tcPr>
          <w:p w14:paraId="75E21E3B">
            <w:pPr>
              <w:jc w:val="center"/>
              <w:rPr>
                <w:sz w:val="18"/>
                <w:szCs w:val="18"/>
              </w:rPr>
            </w:pPr>
            <w:r>
              <w:rPr>
                <w:sz w:val="18"/>
                <w:szCs w:val="18"/>
              </w:rPr>
              <w:t>2100</w:t>
            </w:r>
          </w:p>
        </w:tc>
        <w:tc>
          <w:tcPr>
            <w:vAlign w:val="center"/>
          </w:tcPr>
          <w:p w14:paraId="15FF0EE4">
            <w:pPr>
              <w:jc w:val="center"/>
              <w:rPr>
                <w:sz w:val="18"/>
                <w:szCs w:val="18"/>
              </w:rPr>
            </w:pPr>
            <w:r>
              <w:rPr>
                <w:sz w:val="18"/>
                <w:szCs w:val="18"/>
              </w:rPr>
              <w:t>2000</w:t>
            </w:r>
          </w:p>
        </w:tc>
        <w:tc>
          <w:tcPr>
            <w:vAlign w:val="center"/>
          </w:tcPr>
          <w:p w14:paraId="50567FAE">
            <w:pPr>
              <w:jc w:val="center"/>
              <w:rPr>
                <w:sz w:val="18"/>
                <w:szCs w:val="18"/>
              </w:rPr>
            </w:pPr>
            <w:r>
              <w:rPr>
                <w:sz w:val="18"/>
                <w:szCs w:val="18"/>
              </w:rPr>
              <w:t>单层钢窗</w:t>
            </w:r>
          </w:p>
        </w:tc>
        <w:tc>
          <w:tcPr>
            <w:vAlign w:val="center"/>
          </w:tcPr>
          <w:p w14:paraId="52B88C59">
            <w:pPr>
              <w:jc w:val="center"/>
              <w:rPr>
                <w:sz w:val="18"/>
                <w:szCs w:val="18"/>
              </w:rPr>
            </w:pPr>
            <w:r>
              <w:rPr>
                <w:sz w:val="18"/>
                <w:szCs w:val="18"/>
              </w:rPr>
              <w:t>硬镀膜低辐射玻璃</w:t>
            </w:r>
          </w:p>
        </w:tc>
        <w:tc>
          <w:tcPr>
            <w:vAlign w:val="center"/>
          </w:tcPr>
          <w:p w14:paraId="0BAED181">
            <w:pPr>
              <w:jc w:val="center"/>
              <w:rPr>
                <w:sz w:val="18"/>
                <w:szCs w:val="18"/>
              </w:rPr>
            </w:pPr>
            <w:r>
              <w:rPr>
                <w:sz w:val="18"/>
                <w:szCs w:val="18"/>
              </w:rPr>
              <w:t>0.82</w:t>
            </w:r>
          </w:p>
        </w:tc>
        <w:tc>
          <w:tcPr>
            <w:vAlign w:val="center"/>
          </w:tcPr>
          <w:p w14:paraId="634C3835">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F367D2A">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31111"/>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77DAA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F0A82D">
            <w:pPr>
              <w:jc w:val="center"/>
              <w:rPr>
                <w:sz w:val="18"/>
                <w:szCs w:val="18"/>
              </w:rPr>
            </w:pPr>
            <w:r>
              <w:rPr>
                <w:sz w:val="18"/>
                <w:szCs w:val="18"/>
              </w:rPr>
              <w:t>楼层</w:t>
            </w:r>
          </w:p>
        </w:tc>
        <w:tc>
          <w:tcPr>
            <w:shd w:val="clear" w:color="auto" w:fill="E6E6E6"/>
            <w:vAlign w:val="center"/>
          </w:tcPr>
          <w:p w14:paraId="65623BE9">
            <w:pPr>
              <w:jc w:val="center"/>
              <w:rPr>
                <w:sz w:val="18"/>
                <w:szCs w:val="18"/>
              </w:rPr>
            </w:pPr>
            <w:r>
              <w:rPr>
                <w:sz w:val="18"/>
                <w:szCs w:val="18"/>
              </w:rPr>
              <w:t>房间</w:t>
            </w:r>
          </w:p>
        </w:tc>
        <w:tc>
          <w:tcPr>
            <w:shd w:val="clear" w:color="auto" w:fill="E6E6E6"/>
            <w:vAlign w:val="center"/>
          </w:tcPr>
          <w:p w14:paraId="325A81A8">
            <w:pPr>
              <w:jc w:val="center"/>
              <w:rPr>
                <w:sz w:val="18"/>
                <w:szCs w:val="18"/>
              </w:rPr>
            </w:pPr>
            <w:r>
              <w:rPr>
                <w:sz w:val="18"/>
                <w:szCs w:val="18"/>
              </w:rPr>
              <w:t>对标功能</w:t>
            </w:r>
          </w:p>
        </w:tc>
        <w:tc>
          <w:tcPr>
            <w:shd w:val="clear" w:color="auto" w:fill="E6E6E6"/>
            <w:vAlign w:val="center"/>
          </w:tcPr>
          <w:p w14:paraId="1B5192E5">
            <w:pPr>
              <w:jc w:val="center"/>
              <w:rPr>
                <w:sz w:val="18"/>
                <w:szCs w:val="18"/>
              </w:rPr>
            </w:pPr>
            <w:r>
              <w:rPr>
                <w:sz w:val="18"/>
                <w:szCs w:val="18"/>
              </w:rPr>
              <w:t>采光等级</w:t>
            </w:r>
          </w:p>
        </w:tc>
        <w:tc>
          <w:tcPr>
            <w:shd w:val="clear" w:color="auto" w:fill="E6E6E6"/>
            <w:vAlign w:val="center"/>
          </w:tcPr>
          <w:p w14:paraId="70E61644">
            <w:pPr>
              <w:jc w:val="center"/>
              <w:rPr>
                <w:sz w:val="18"/>
                <w:szCs w:val="18"/>
              </w:rPr>
            </w:pPr>
            <w:r>
              <w:rPr>
                <w:sz w:val="18"/>
                <w:szCs w:val="18"/>
              </w:rPr>
              <w:t>采光类型</w:t>
            </w:r>
          </w:p>
        </w:tc>
        <w:tc>
          <w:tcPr>
            <w:shd w:val="clear" w:color="auto" w:fill="E6E6E6"/>
            <w:vAlign w:val="center"/>
          </w:tcPr>
          <w:p w14:paraId="5A663C4F">
            <w:pPr>
              <w:jc w:val="center"/>
              <w:rPr>
                <w:sz w:val="18"/>
                <w:szCs w:val="18"/>
              </w:rPr>
            </w:pPr>
            <w:r>
              <w:rPr>
                <w:sz w:val="18"/>
                <w:szCs w:val="18"/>
              </w:rPr>
              <w:t>房间面积</w:t>
            </w:r>
          </w:p>
        </w:tc>
        <w:tc>
          <w:tcPr>
            <w:shd w:val="clear" w:color="auto" w:fill="E6E6E6"/>
            <w:vAlign w:val="center"/>
          </w:tcPr>
          <w:p w14:paraId="711CFA87">
            <w:pPr>
              <w:jc w:val="center"/>
              <w:rPr>
                <w:sz w:val="18"/>
                <w:szCs w:val="18"/>
              </w:rPr>
            </w:pPr>
            <w:r>
              <w:rPr>
                <w:sz w:val="18"/>
                <w:szCs w:val="18"/>
              </w:rPr>
              <w:t>采光系数C(%)</w:t>
            </w:r>
          </w:p>
        </w:tc>
        <w:tc>
          <w:tcPr>
            <w:shd w:val="clear" w:color="auto" w:fill="E6E6E6"/>
            <w:vAlign w:val="center"/>
          </w:tcPr>
          <w:p w14:paraId="24503D7A">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657C41AE">
            <w:pPr>
              <w:jc w:val="center"/>
              <w:rPr>
                <w:sz w:val="18"/>
                <w:szCs w:val="18"/>
              </w:rPr>
            </w:pPr>
            <w:r>
              <w:rPr>
                <w:sz w:val="18"/>
                <w:szCs w:val="18"/>
              </w:rPr>
              <w:t>结论</w:t>
            </w:r>
          </w:p>
        </w:tc>
      </w:tr>
      <w:tr w14:paraId="02A57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232726">
            <w:pPr>
              <w:rPr>
                <w:sz w:val="18"/>
                <w:szCs w:val="18"/>
              </w:rPr>
            </w:pPr>
            <w:r>
              <w:rPr>
                <w:sz w:val="18"/>
                <w:szCs w:val="18"/>
              </w:rPr>
              <w:t>1</w:t>
            </w:r>
          </w:p>
        </w:tc>
        <w:tc>
          <w:tcPr>
            <w:vAlign w:val="center"/>
          </w:tcPr>
          <w:p w14:paraId="59D5FC4E">
            <w:pPr>
              <w:rPr>
                <w:sz w:val="18"/>
                <w:szCs w:val="18"/>
              </w:rPr>
            </w:pPr>
            <w:r>
              <w:rPr>
                <w:sz w:val="18"/>
                <w:szCs w:val="18"/>
              </w:rPr>
              <w:t>1002[多功能厅]</w:t>
            </w:r>
          </w:p>
        </w:tc>
        <w:tc>
          <w:tcPr>
            <w:vAlign w:val="center"/>
          </w:tcPr>
          <w:p w14:paraId="30B252BC">
            <w:pPr>
              <w:rPr>
                <w:sz w:val="18"/>
                <w:szCs w:val="18"/>
              </w:rPr>
            </w:pPr>
            <w:r>
              <w:rPr>
                <w:sz w:val="18"/>
                <w:szCs w:val="18"/>
              </w:rPr>
              <w:t>会议厅</w:t>
            </w:r>
          </w:p>
        </w:tc>
        <w:tc>
          <w:tcPr>
            <w:vAlign w:val="center"/>
          </w:tcPr>
          <w:p w14:paraId="5BDA0679">
            <w:pPr>
              <w:rPr>
                <w:sz w:val="18"/>
                <w:szCs w:val="18"/>
              </w:rPr>
            </w:pPr>
            <w:r>
              <w:rPr>
                <w:sz w:val="18"/>
                <w:szCs w:val="18"/>
              </w:rPr>
              <w:t>III</w:t>
            </w:r>
          </w:p>
        </w:tc>
        <w:tc>
          <w:tcPr>
            <w:vAlign w:val="center"/>
          </w:tcPr>
          <w:p w14:paraId="68B70660">
            <w:pPr>
              <w:rPr>
                <w:sz w:val="18"/>
                <w:szCs w:val="18"/>
              </w:rPr>
            </w:pPr>
            <w:r>
              <w:rPr>
                <w:sz w:val="18"/>
                <w:szCs w:val="18"/>
              </w:rPr>
              <w:t>侧面</w:t>
            </w:r>
          </w:p>
        </w:tc>
        <w:tc>
          <w:tcPr>
            <w:vAlign w:val="center"/>
          </w:tcPr>
          <w:p w14:paraId="265FCDCD">
            <w:pPr>
              <w:rPr>
                <w:sz w:val="18"/>
                <w:szCs w:val="18"/>
              </w:rPr>
            </w:pPr>
            <w:r>
              <w:rPr>
                <w:sz w:val="18"/>
                <w:szCs w:val="18"/>
              </w:rPr>
              <w:t>42.35</w:t>
            </w:r>
          </w:p>
        </w:tc>
        <w:tc>
          <w:tcPr>
            <w:vAlign w:val="center"/>
          </w:tcPr>
          <w:p w14:paraId="3C115B0D">
            <w:pPr>
              <w:rPr>
                <w:sz w:val="18"/>
                <w:szCs w:val="18"/>
              </w:rPr>
            </w:pPr>
            <w:r>
              <w:rPr>
                <w:sz w:val="18"/>
                <w:szCs w:val="18"/>
              </w:rPr>
              <w:t>21.03</w:t>
            </w:r>
          </w:p>
        </w:tc>
        <w:tc>
          <w:tcPr>
            <w:vAlign w:val="center"/>
          </w:tcPr>
          <w:p w14:paraId="6D4126E1">
            <w:pPr>
              <w:rPr>
                <w:sz w:val="18"/>
                <w:szCs w:val="18"/>
              </w:rPr>
            </w:pPr>
            <w:r>
              <w:rPr>
                <w:sz w:val="18"/>
                <w:szCs w:val="18"/>
              </w:rPr>
              <w:t>3.30</w:t>
            </w:r>
          </w:p>
        </w:tc>
        <w:tc>
          <w:tcPr>
            <w:vAlign w:val="center"/>
          </w:tcPr>
          <w:p w14:paraId="15DC2804">
            <w:pPr>
              <w:rPr>
                <w:sz w:val="18"/>
                <w:szCs w:val="18"/>
              </w:rPr>
            </w:pPr>
            <w:r>
              <w:rPr>
                <w:color w:val="0000FF"/>
                <w:sz w:val="18"/>
                <w:szCs w:val="18"/>
              </w:rPr>
              <w:t>过亮不宜</w:t>
            </w:r>
          </w:p>
        </w:tc>
      </w:tr>
      <w:tr w14:paraId="029DE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06DAFA">
            <w:pPr>
              <w:rPr>
                <w:sz w:val="18"/>
                <w:szCs w:val="18"/>
              </w:rPr>
            </w:pPr>
          </w:p>
        </w:tc>
        <w:tc>
          <w:tcPr>
            <w:vAlign w:val="center"/>
          </w:tcPr>
          <w:p w14:paraId="38800D1B">
            <w:pPr>
              <w:rPr>
                <w:sz w:val="18"/>
                <w:szCs w:val="18"/>
              </w:rPr>
            </w:pPr>
            <w:r>
              <w:rPr>
                <w:sz w:val="18"/>
                <w:szCs w:val="18"/>
              </w:rPr>
              <w:t>1003[大厅]</w:t>
            </w:r>
          </w:p>
        </w:tc>
        <w:tc>
          <w:tcPr>
            <w:vAlign w:val="center"/>
          </w:tcPr>
          <w:p w14:paraId="2A30150B">
            <w:pPr>
              <w:rPr>
                <w:sz w:val="18"/>
                <w:szCs w:val="18"/>
              </w:rPr>
            </w:pPr>
            <w:r>
              <w:rPr>
                <w:sz w:val="18"/>
                <w:szCs w:val="18"/>
              </w:rPr>
              <w:t>大堂</w:t>
            </w:r>
          </w:p>
        </w:tc>
        <w:tc>
          <w:tcPr>
            <w:vAlign w:val="center"/>
          </w:tcPr>
          <w:p w14:paraId="53C7FD54">
            <w:pPr>
              <w:rPr>
                <w:sz w:val="18"/>
                <w:szCs w:val="18"/>
              </w:rPr>
            </w:pPr>
            <w:r>
              <w:rPr>
                <w:sz w:val="18"/>
                <w:szCs w:val="18"/>
              </w:rPr>
              <w:t>IV</w:t>
            </w:r>
          </w:p>
        </w:tc>
        <w:tc>
          <w:tcPr>
            <w:vAlign w:val="center"/>
          </w:tcPr>
          <w:p w14:paraId="3E075E8B">
            <w:pPr>
              <w:rPr>
                <w:sz w:val="18"/>
                <w:szCs w:val="18"/>
              </w:rPr>
            </w:pPr>
            <w:r>
              <w:rPr>
                <w:sz w:val="18"/>
                <w:szCs w:val="18"/>
              </w:rPr>
              <w:t>侧面</w:t>
            </w:r>
          </w:p>
        </w:tc>
        <w:tc>
          <w:tcPr>
            <w:vAlign w:val="center"/>
          </w:tcPr>
          <w:p w14:paraId="64023695">
            <w:pPr>
              <w:rPr>
                <w:sz w:val="18"/>
                <w:szCs w:val="18"/>
              </w:rPr>
            </w:pPr>
            <w:r>
              <w:rPr>
                <w:sz w:val="18"/>
                <w:szCs w:val="18"/>
              </w:rPr>
              <w:t>231.44</w:t>
            </w:r>
          </w:p>
        </w:tc>
        <w:tc>
          <w:tcPr>
            <w:vAlign w:val="center"/>
          </w:tcPr>
          <w:p w14:paraId="1514DBD8">
            <w:pPr>
              <w:rPr>
                <w:sz w:val="18"/>
                <w:szCs w:val="18"/>
              </w:rPr>
            </w:pPr>
            <w:r>
              <w:rPr>
                <w:sz w:val="18"/>
                <w:szCs w:val="18"/>
              </w:rPr>
              <w:t>22.04</w:t>
            </w:r>
          </w:p>
        </w:tc>
        <w:tc>
          <w:tcPr>
            <w:vAlign w:val="center"/>
          </w:tcPr>
          <w:p w14:paraId="123C21EC">
            <w:pPr>
              <w:rPr>
                <w:sz w:val="18"/>
                <w:szCs w:val="18"/>
              </w:rPr>
            </w:pPr>
            <w:r>
              <w:rPr>
                <w:sz w:val="18"/>
                <w:szCs w:val="18"/>
              </w:rPr>
              <w:t>2.20</w:t>
            </w:r>
          </w:p>
        </w:tc>
        <w:tc>
          <w:tcPr>
            <w:vAlign w:val="center"/>
          </w:tcPr>
          <w:p w14:paraId="6ADD730D">
            <w:pPr>
              <w:rPr>
                <w:sz w:val="18"/>
                <w:szCs w:val="18"/>
              </w:rPr>
            </w:pPr>
            <w:r>
              <w:rPr>
                <w:color w:val="0000FF"/>
                <w:sz w:val="18"/>
                <w:szCs w:val="18"/>
              </w:rPr>
              <w:t>过亮不宜</w:t>
            </w:r>
          </w:p>
        </w:tc>
      </w:tr>
      <w:tr w14:paraId="572EF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9E3DA4">
            <w:pPr>
              <w:rPr>
                <w:sz w:val="18"/>
                <w:szCs w:val="18"/>
              </w:rPr>
            </w:pPr>
          </w:p>
        </w:tc>
        <w:tc>
          <w:tcPr>
            <w:vAlign w:val="center"/>
          </w:tcPr>
          <w:p w14:paraId="584685FC">
            <w:pPr>
              <w:rPr>
                <w:sz w:val="18"/>
                <w:szCs w:val="18"/>
              </w:rPr>
            </w:pPr>
            <w:r>
              <w:rPr>
                <w:sz w:val="18"/>
                <w:szCs w:val="18"/>
              </w:rPr>
              <w:t>X002[卧室]</w:t>
            </w:r>
          </w:p>
        </w:tc>
        <w:tc>
          <w:tcPr>
            <w:vAlign w:val="center"/>
          </w:tcPr>
          <w:p w14:paraId="60459C9C">
            <w:pPr>
              <w:rPr>
                <w:sz w:val="18"/>
                <w:szCs w:val="18"/>
              </w:rPr>
            </w:pPr>
            <w:r>
              <w:rPr>
                <w:sz w:val="18"/>
                <w:szCs w:val="18"/>
              </w:rPr>
              <w:t>卧室</w:t>
            </w:r>
          </w:p>
        </w:tc>
        <w:tc>
          <w:tcPr>
            <w:vAlign w:val="center"/>
          </w:tcPr>
          <w:p w14:paraId="1F93E5DD">
            <w:pPr>
              <w:rPr>
                <w:sz w:val="18"/>
                <w:szCs w:val="18"/>
              </w:rPr>
            </w:pPr>
            <w:r>
              <w:rPr>
                <w:sz w:val="18"/>
                <w:szCs w:val="18"/>
              </w:rPr>
              <w:t>IV</w:t>
            </w:r>
          </w:p>
        </w:tc>
        <w:tc>
          <w:tcPr>
            <w:vAlign w:val="center"/>
          </w:tcPr>
          <w:p w14:paraId="7784B7DD">
            <w:pPr>
              <w:rPr>
                <w:sz w:val="18"/>
                <w:szCs w:val="18"/>
              </w:rPr>
            </w:pPr>
            <w:r>
              <w:rPr>
                <w:sz w:val="18"/>
                <w:szCs w:val="18"/>
              </w:rPr>
              <w:t>侧面</w:t>
            </w:r>
          </w:p>
        </w:tc>
        <w:tc>
          <w:tcPr>
            <w:vAlign w:val="center"/>
          </w:tcPr>
          <w:p w14:paraId="77977E34">
            <w:pPr>
              <w:rPr>
                <w:sz w:val="18"/>
                <w:szCs w:val="18"/>
              </w:rPr>
            </w:pPr>
            <w:r>
              <w:rPr>
                <w:sz w:val="18"/>
                <w:szCs w:val="18"/>
              </w:rPr>
              <w:t>10.00</w:t>
            </w:r>
          </w:p>
        </w:tc>
        <w:tc>
          <w:tcPr>
            <w:vAlign w:val="center"/>
          </w:tcPr>
          <w:p w14:paraId="7AD306B0">
            <w:pPr>
              <w:rPr>
                <w:sz w:val="18"/>
                <w:szCs w:val="18"/>
              </w:rPr>
            </w:pPr>
            <w:r>
              <w:rPr>
                <w:sz w:val="18"/>
                <w:szCs w:val="18"/>
              </w:rPr>
              <w:t>38.24</w:t>
            </w:r>
          </w:p>
        </w:tc>
        <w:tc>
          <w:tcPr>
            <w:vAlign w:val="center"/>
          </w:tcPr>
          <w:p w14:paraId="40BDCBAC">
            <w:pPr>
              <w:rPr>
                <w:sz w:val="18"/>
                <w:szCs w:val="18"/>
              </w:rPr>
            </w:pPr>
            <w:r>
              <w:rPr>
                <w:sz w:val="18"/>
                <w:szCs w:val="18"/>
              </w:rPr>
              <w:t>2.20</w:t>
            </w:r>
          </w:p>
        </w:tc>
        <w:tc>
          <w:tcPr>
            <w:vAlign w:val="center"/>
          </w:tcPr>
          <w:p w14:paraId="350FC3F7">
            <w:pPr>
              <w:rPr>
                <w:sz w:val="18"/>
                <w:szCs w:val="18"/>
              </w:rPr>
            </w:pPr>
            <w:r>
              <w:rPr>
                <w:b/>
                <w:color w:val="0000FF"/>
                <w:sz w:val="18"/>
                <w:szCs w:val="18"/>
              </w:rPr>
              <w:t>过亮不宜</w:t>
            </w:r>
          </w:p>
        </w:tc>
      </w:tr>
      <w:tr w14:paraId="579C0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2BC475">
            <w:pPr>
              <w:rPr>
                <w:sz w:val="18"/>
                <w:szCs w:val="18"/>
              </w:rPr>
            </w:pPr>
          </w:p>
        </w:tc>
        <w:tc>
          <w:tcPr>
            <w:vAlign w:val="center"/>
          </w:tcPr>
          <w:p w14:paraId="76CBD7C3">
            <w:pPr>
              <w:rPr>
                <w:sz w:val="18"/>
                <w:szCs w:val="18"/>
              </w:rPr>
            </w:pPr>
            <w:r>
              <w:rPr>
                <w:sz w:val="18"/>
                <w:szCs w:val="18"/>
              </w:rPr>
              <w:t>X003[卧室]</w:t>
            </w:r>
          </w:p>
        </w:tc>
        <w:tc>
          <w:tcPr>
            <w:vAlign w:val="center"/>
          </w:tcPr>
          <w:p w14:paraId="46CE385C">
            <w:pPr>
              <w:rPr>
                <w:sz w:val="18"/>
                <w:szCs w:val="18"/>
              </w:rPr>
            </w:pPr>
            <w:r>
              <w:rPr>
                <w:sz w:val="18"/>
                <w:szCs w:val="18"/>
              </w:rPr>
              <w:t>卧室</w:t>
            </w:r>
          </w:p>
        </w:tc>
        <w:tc>
          <w:tcPr>
            <w:vAlign w:val="center"/>
          </w:tcPr>
          <w:p w14:paraId="3BD9430D">
            <w:pPr>
              <w:rPr>
                <w:sz w:val="18"/>
                <w:szCs w:val="18"/>
              </w:rPr>
            </w:pPr>
            <w:r>
              <w:rPr>
                <w:sz w:val="18"/>
                <w:szCs w:val="18"/>
              </w:rPr>
              <w:t>IV</w:t>
            </w:r>
          </w:p>
        </w:tc>
        <w:tc>
          <w:tcPr>
            <w:vAlign w:val="center"/>
          </w:tcPr>
          <w:p w14:paraId="44390FE6">
            <w:pPr>
              <w:rPr>
                <w:sz w:val="18"/>
                <w:szCs w:val="18"/>
              </w:rPr>
            </w:pPr>
            <w:r>
              <w:rPr>
                <w:sz w:val="18"/>
                <w:szCs w:val="18"/>
              </w:rPr>
              <w:t>侧面</w:t>
            </w:r>
          </w:p>
        </w:tc>
        <w:tc>
          <w:tcPr>
            <w:vAlign w:val="center"/>
          </w:tcPr>
          <w:p w14:paraId="040D3A28">
            <w:pPr>
              <w:rPr>
                <w:sz w:val="18"/>
                <w:szCs w:val="18"/>
              </w:rPr>
            </w:pPr>
            <w:r>
              <w:rPr>
                <w:sz w:val="18"/>
                <w:szCs w:val="18"/>
              </w:rPr>
              <w:t>15.40</w:t>
            </w:r>
          </w:p>
        </w:tc>
        <w:tc>
          <w:tcPr>
            <w:vAlign w:val="center"/>
          </w:tcPr>
          <w:p w14:paraId="4F19DD1A">
            <w:pPr>
              <w:rPr>
                <w:sz w:val="18"/>
                <w:szCs w:val="18"/>
              </w:rPr>
            </w:pPr>
            <w:r>
              <w:rPr>
                <w:sz w:val="18"/>
                <w:szCs w:val="18"/>
              </w:rPr>
              <w:t>4.24</w:t>
            </w:r>
          </w:p>
        </w:tc>
        <w:tc>
          <w:tcPr>
            <w:vAlign w:val="center"/>
          </w:tcPr>
          <w:p w14:paraId="2DE756CF">
            <w:pPr>
              <w:rPr>
                <w:sz w:val="18"/>
                <w:szCs w:val="18"/>
              </w:rPr>
            </w:pPr>
            <w:r>
              <w:rPr>
                <w:sz w:val="18"/>
                <w:szCs w:val="18"/>
              </w:rPr>
              <w:t>2.20</w:t>
            </w:r>
          </w:p>
        </w:tc>
        <w:tc>
          <w:tcPr>
            <w:vAlign w:val="center"/>
          </w:tcPr>
          <w:p w14:paraId="73310929">
            <w:pPr>
              <w:rPr>
                <w:sz w:val="18"/>
                <w:szCs w:val="18"/>
              </w:rPr>
            </w:pPr>
            <w:r>
              <w:rPr>
                <w:b/>
                <w:sz w:val="18"/>
                <w:szCs w:val="18"/>
              </w:rPr>
              <w:t>满足</w:t>
            </w:r>
          </w:p>
        </w:tc>
      </w:tr>
      <w:tr w14:paraId="48A14822">
        <w:tblPrEx>
          <w:tblCellMar>
            <w:top w:w="0" w:type="dxa"/>
            <w:left w:w="108" w:type="dxa"/>
            <w:bottom w:w="0" w:type="dxa"/>
            <w:right w:w="108" w:type="dxa"/>
          </w:tblCellMar>
        </w:tblPrEx>
        <w:tc>
          <w:tcPr>
            <w:vMerge w:val="continue"/>
            <w:vAlign w:val="center"/>
          </w:tcPr>
          <w:p w14:paraId="7FF11C73">
            <w:pPr>
              <w:rPr>
                <w:sz w:val="18"/>
                <w:szCs w:val="18"/>
              </w:rPr>
            </w:pPr>
          </w:p>
        </w:tc>
        <w:tc>
          <w:tcPr>
            <w:vAlign w:val="center"/>
          </w:tcPr>
          <w:p w14:paraId="67141276">
            <w:pPr>
              <w:rPr>
                <w:sz w:val="18"/>
                <w:szCs w:val="18"/>
              </w:rPr>
            </w:pPr>
            <w:r>
              <w:rPr>
                <w:sz w:val="18"/>
                <w:szCs w:val="18"/>
              </w:rPr>
              <w:t>X006[卧室]</w:t>
            </w:r>
          </w:p>
        </w:tc>
        <w:tc>
          <w:tcPr>
            <w:vAlign w:val="center"/>
          </w:tcPr>
          <w:p w14:paraId="1785668F">
            <w:pPr>
              <w:rPr>
                <w:sz w:val="18"/>
                <w:szCs w:val="18"/>
              </w:rPr>
            </w:pPr>
            <w:r>
              <w:rPr>
                <w:sz w:val="18"/>
                <w:szCs w:val="18"/>
              </w:rPr>
              <w:t>卧室</w:t>
            </w:r>
          </w:p>
        </w:tc>
        <w:tc>
          <w:tcPr>
            <w:vAlign w:val="center"/>
          </w:tcPr>
          <w:p w14:paraId="0F664621">
            <w:pPr>
              <w:rPr>
                <w:sz w:val="18"/>
                <w:szCs w:val="18"/>
              </w:rPr>
            </w:pPr>
            <w:r>
              <w:rPr>
                <w:sz w:val="18"/>
                <w:szCs w:val="18"/>
              </w:rPr>
              <w:t>IV</w:t>
            </w:r>
          </w:p>
        </w:tc>
        <w:tc>
          <w:tcPr>
            <w:vAlign w:val="center"/>
          </w:tcPr>
          <w:p w14:paraId="38A4EF61">
            <w:pPr>
              <w:rPr>
                <w:sz w:val="18"/>
                <w:szCs w:val="18"/>
              </w:rPr>
            </w:pPr>
            <w:r>
              <w:rPr>
                <w:sz w:val="18"/>
                <w:szCs w:val="18"/>
              </w:rPr>
              <w:t>侧面</w:t>
            </w:r>
          </w:p>
        </w:tc>
        <w:tc>
          <w:tcPr>
            <w:vAlign w:val="center"/>
          </w:tcPr>
          <w:p w14:paraId="0EC49598">
            <w:pPr>
              <w:rPr>
                <w:sz w:val="18"/>
                <w:szCs w:val="18"/>
              </w:rPr>
            </w:pPr>
            <w:r>
              <w:rPr>
                <w:sz w:val="18"/>
                <w:szCs w:val="18"/>
              </w:rPr>
              <w:t>30.80</w:t>
            </w:r>
          </w:p>
        </w:tc>
        <w:tc>
          <w:tcPr>
            <w:vAlign w:val="center"/>
          </w:tcPr>
          <w:p w14:paraId="57CB69A0">
            <w:pPr>
              <w:rPr>
                <w:sz w:val="18"/>
                <w:szCs w:val="18"/>
              </w:rPr>
            </w:pPr>
            <w:r>
              <w:rPr>
                <w:sz w:val="18"/>
                <w:szCs w:val="18"/>
              </w:rPr>
              <w:t>4.34</w:t>
            </w:r>
          </w:p>
        </w:tc>
        <w:tc>
          <w:tcPr>
            <w:vAlign w:val="center"/>
          </w:tcPr>
          <w:p w14:paraId="0A9B99C4">
            <w:pPr>
              <w:rPr>
                <w:sz w:val="18"/>
                <w:szCs w:val="18"/>
              </w:rPr>
            </w:pPr>
            <w:r>
              <w:rPr>
                <w:sz w:val="18"/>
                <w:szCs w:val="18"/>
              </w:rPr>
              <w:t>2.20</w:t>
            </w:r>
          </w:p>
        </w:tc>
        <w:tc>
          <w:tcPr>
            <w:vAlign w:val="center"/>
          </w:tcPr>
          <w:p w14:paraId="417609D0">
            <w:pPr>
              <w:rPr>
                <w:sz w:val="18"/>
                <w:szCs w:val="18"/>
              </w:rPr>
            </w:pPr>
            <w:r>
              <w:rPr>
                <w:b/>
                <w:sz w:val="18"/>
                <w:szCs w:val="18"/>
              </w:rPr>
              <w:t>满足</w:t>
            </w:r>
          </w:p>
        </w:tc>
      </w:tr>
      <w:tr w14:paraId="0D288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0C1195">
            <w:pPr>
              <w:rPr>
                <w:sz w:val="18"/>
                <w:szCs w:val="18"/>
              </w:rPr>
            </w:pPr>
          </w:p>
        </w:tc>
        <w:tc>
          <w:tcPr>
            <w:vAlign w:val="center"/>
          </w:tcPr>
          <w:p w14:paraId="561CD504">
            <w:pPr>
              <w:rPr>
                <w:sz w:val="18"/>
                <w:szCs w:val="18"/>
              </w:rPr>
            </w:pPr>
            <w:r>
              <w:rPr>
                <w:sz w:val="18"/>
                <w:szCs w:val="18"/>
              </w:rPr>
              <w:t>X007[卧室]</w:t>
            </w:r>
          </w:p>
        </w:tc>
        <w:tc>
          <w:tcPr>
            <w:vAlign w:val="center"/>
          </w:tcPr>
          <w:p w14:paraId="76EF7F56">
            <w:pPr>
              <w:rPr>
                <w:sz w:val="18"/>
                <w:szCs w:val="18"/>
              </w:rPr>
            </w:pPr>
            <w:r>
              <w:rPr>
                <w:sz w:val="18"/>
                <w:szCs w:val="18"/>
              </w:rPr>
              <w:t>卧室</w:t>
            </w:r>
          </w:p>
        </w:tc>
        <w:tc>
          <w:tcPr>
            <w:vAlign w:val="center"/>
          </w:tcPr>
          <w:p w14:paraId="4FD63DC2">
            <w:pPr>
              <w:rPr>
                <w:sz w:val="18"/>
                <w:szCs w:val="18"/>
              </w:rPr>
            </w:pPr>
            <w:r>
              <w:rPr>
                <w:sz w:val="18"/>
                <w:szCs w:val="18"/>
              </w:rPr>
              <w:t>IV</w:t>
            </w:r>
          </w:p>
        </w:tc>
        <w:tc>
          <w:tcPr>
            <w:vAlign w:val="center"/>
          </w:tcPr>
          <w:p w14:paraId="63C0C07E">
            <w:pPr>
              <w:rPr>
                <w:sz w:val="18"/>
                <w:szCs w:val="18"/>
              </w:rPr>
            </w:pPr>
            <w:r>
              <w:rPr>
                <w:sz w:val="18"/>
                <w:szCs w:val="18"/>
              </w:rPr>
              <w:t>侧面</w:t>
            </w:r>
          </w:p>
        </w:tc>
        <w:tc>
          <w:tcPr>
            <w:vAlign w:val="center"/>
          </w:tcPr>
          <w:p w14:paraId="435F2099">
            <w:pPr>
              <w:rPr>
                <w:sz w:val="18"/>
                <w:szCs w:val="18"/>
              </w:rPr>
            </w:pPr>
            <w:r>
              <w:rPr>
                <w:sz w:val="18"/>
                <w:szCs w:val="18"/>
              </w:rPr>
              <w:t>15.40</w:t>
            </w:r>
          </w:p>
        </w:tc>
        <w:tc>
          <w:tcPr>
            <w:vAlign w:val="center"/>
          </w:tcPr>
          <w:p w14:paraId="075C6729">
            <w:pPr>
              <w:rPr>
                <w:sz w:val="18"/>
                <w:szCs w:val="18"/>
              </w:rPr>
            </w:pPr>
            <w:r>
              <w:rPr>
                <w:sz w:val="18"/>
                <w:szCs w:val="18"/>
              </w:rPr>
              <w:t>4.07</w:t>
            </w:r>
          </w:p>
        </w:tc>
        <w:tc>
          <w:tcPr>
            <w:vAlign w:val="center"/>
          </w:tcPr>
          <w:p w14:paraId="212C7750">
            <w:pPr>
              <w:rPr>
                <w:sz w:val="18"/>
                <w:szCs w:val="18"/>
              </w:rPr>
            </w:pPr>
            <w:r>
              <w:rPr>
                <w:sz w:val="18"/>
                <w:szCs w:val="18"/>
              </w:rPr>
              <w:t>2.20</w:t>
            </w:r>
          </w:p>
        </w:tc>
        <w:tc>
          <w:tcPr>
            <w:vAlign w:val="center"/>
          </w:tcPr>
          <w:p w14:paraId="143ACDE5">
            <w:pPr>
              <w:rPr>
                <w:sz w:val="18"/>
                <w:szCs w:val="18"/>
              </w:rPr>
            </w:pPr>
            <w:r>
              <w:rPr>
                <w:b/>
                <w:sz w:val="18"/>
                <w:szCs w:val="18"/>
              </w:rPr>
              <w:t>满足</w:t>
            </w:r>
          </w:p>
        </w:tc>
      </w:tr>
      <w:tr w14:paraId="168AB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58C83A">
            <w:pPr>
              <w:rPr>
                <w:sz w:val="18"/>
                <w:szCs w:val="18"/>
              </w:rPr>
            </w:pPr>
          </w:p>
        </w:tc>
        <w:tc>
          <w:tcPr>
            <w:vAlign w:val="center"/>
          </w:tcPr>
          <w:p w14:paraId="334D8990">
            <w:pPr>
              <w:rPr>
                <w:sz w:val="18"/>
                <w:szCs w:val="18"/>
              </w:rPr>
            </w:pPr>
            <w:r>
              <w:rPr>
                <w:sz w:val="18"/>
                <w:szCs w:val="18"/>
              </w:rPr>
              <w:t>X008[卧室]</w:t>
            </w:r>
          </w:p>
        </w:tc>
        <w:tc>
          <w:tcPr>
            <w:vAlign w:val="center"/>
          </w:tcPr>
          <w:p w14:paraId="50B2E9C3">
            <w:pPr>
              <w:rPr>
                <w:sz w:val="18"/>
                <w:szCs w:val="18"/>
              </w:rPr>
            </w:pPr>
            <w:r>
              <w:rPr>
                <w:sz w:val="18"/>
                <w:szCs w:val="18"/>
              </w:rPr>
              <w:t>卧室</w:t>
            </w:r>
          </w:p>
        </w:tc>
        <w:tc>
          <w:tcPr>
            <w:vAlign w:val="center"/>
          </w:tcPr>
          <w:p w14:paraId="36928852">
            <w:pPr>
              <w:rPr>
                <w:sz w:val="18"/>
                <w:szCs w:val="18"/>
              </w:rPr>
            </w:pPr>
            <w:r>
              <w:rPr>
                <w:sz w:val="18"/>
                <w:szCs w:val="18"/>
              </w:rPr>
              <w:t>IV</w:t>
            </w:r>
          </w:p>
        </w:tc>
        <w:tc>
          <w:tcPr>
            <w:vAlign w:val="center"/>
          </w:tcPr>
          <w:p w14:paraId="3B7CD87D">
            <w:pPr>
              <w:rPr>
                <w:sz w:val="18"/>
                <w:szCs w:val="18"/>
              </w:rPr>
            </w:pPr>
            <w:r>
              <w:rPr>
                <w:sz w:val="18"/>
                <w:szCs w:val="18"/>
              </w:rPr>
              <w:t>侧面</w:t>
            </w:r>
          </w:p>
        </w:tc>
        <w:tc>
          <w:tcPr>
            <w:vAlign w:val="center"/>
          </w:tcPr>
          <w:p w14:paraId="41E02F41">
            <w:pPr>
              <w:rPr>
                <w:sz w:val="18"/>
                <w:szCs w:val="18"/>
              </w:rPr>
            </w:pPr>
            <w:r>
              <w:rPr>
                <w:sz w:val="18"/>
                <w:szCs w:val="18"/>
              </w:rPr>
              <w:t>15.40</w:t>
            </w:r>
          </w:p>
        </w:tc>
        <w:tc>
          <w:tcPr>
            <w:vAlign w:val="center"/>
          </w:tcPr>
          <w:p w14:paraId="6DA57622">
            <w:pPr>
              <w:rPr>
                <w:sz w:val="18"/>
                <w:szCs w:val="18"/>
              </w:rPr>
            </w:pPr>
            <w:r>
              <w:rPr>
                <w:sz w:val="18"/>
                <w:szCs w:val="18"/>
              </w:rPr>
              <w:t>4.19</w:t>
            </w:r>
          </w:p>
        </w:tc>
        <w:tc>
          <w:tcPr>
            <w:vAlign w:val="center"/>
          </w:tcPr>
          <w:p w14:paraId="3680EADD">
            <w:pPr>
              <w:rPr>
                <w:sz w:val="18"/>
                <w:szCs w:val="18"/>
              </w:rPr>
            </w:pPr>
            <w:r>
              <w:rPr>
                <w:sz w:val="18"/>
                <w:szCs w:val="18"/>
              </w:rPr>
              <w:t>2.20</w:t>
            </w:r>
          </w:p>
        </w:tc>
        <w:tc>
          <w:tcPr>
            <w:vAlign w:val="center"/>
          </w:tcPr>
          <w:p w14:paraId="0E06946F">
            <w:pPr>
              <w:rPr>
                <w:sz w:val="18"/>
                <w:szCs w:val="18"/>
              </w:rPr>
            </w:pPr>
            <w:r>
              <w:rPr>
                <w:b/>
                <w:sz w:val="18"/>
                <w:szCs w:val="18"/>
              </w:rPr>
              <w:t>满足</w:t>
            </w:r>
          </w:p>
        </w:tc>
      </w:tr>
      <w:tr w14:paraId="4BC62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47584">
            <w:pPr>
              <w:rPr>
                <w:sz w:val="18"/>
                <w:szCs w:val="18"/>
              </w:rPr>
            </w:pPr>
          </w:p>
        </w:tc>
        <w:tc>
          <w:tcPr>
            <w:vAlign w:val="center"/>
          </w:tcPr>
          <w:p w14:paraId="4C9FB0ED">
            <w:pPr>
              <w:rPr>
                <w:sz w:val="18"/>
                <w:szCs w:val="18"/>
              </w:rPr>
            </w:pPr>
            <w:r>
              <w:rPr>
                <w:sz w:val="18"/>
                <w:szCs w:val="18"/>
              </w:rPr>
              <w:t>X015[卧室]</w:t>
            </w:r>
          </w:p>
        </w:tc>
        <w:tc>
          <w:tcPr>
            <w:vAlign w:val="center"/>
          </w:tcPr>
          <w:p w14:paraId="0442B299">
            <w:pPr>
              <w:rPr>
                <w:sz w:val="18"/>
                <w:szCs w:val="18"/>
              </w:rPr>
            </w:pPr>
            <w:r>
              <w:rPr>
                <w:sz w:val="18"/>
                <w:szCs w:val="18"/>
              </w:rPr>
              <w:t>卧室</w:t>
            </w:r>
          </w:p>
        </w:tc>
        <w:tc>
          <w:tcPr>
            <w:vAlign w:val="center"/>
          </w:tcPr>
          <w:p w14:paraId="485AA28A">
            <w:pPr>
              <w:rPr>
                <w:sz w:val="18"/>
                <w:szCs w:val="18"/>
              </w:rPr>
            </w:pPr>
            <w:r>
              <w:rPr>
                <w:sz w:val="18"/>
                <w:szCs w:val="18"/>
              </w:rPr>
              <w:t>IV</w:t>
            </w:r>
          </w:p>
        </w:tc>
        <w:tc>
          <w:tcPr>
            <w:vAlign w:val="center"/>
          </w:tcPr>
          <w:p w14:paraId="5C418AA1">
            <w:pPr>
              <w:rPr>
                <w:sz w:val="18"/>
                <w:szCs w:val="18"/>
              </w:rPr>
            </w:pPr>
            <w:r>
              <w:rPr>
                <w:sz w:val="18"/>
                <w:szCs w:val="18"/>
              </w:rPr>
              <w:t>侧面</w:t>
            </w:r>
          </w:p>
        </w:tc>
        <w:tc>
          <w:tcPr>
            <w:vAlign w:val="center"/>
          </w:tcPr>
          <w:p w14:paraId="18623EC2">
            <w:pPr>
              <w:rPr>
                <w:sz w:val="18"/>
                <w:szCs w:val="18"/>
              </w:rPr>
            </w:pPr>
            <w:r>
              <w:rPr>
                <w:sz w:val="18"/>
                <w:szCs w:val="18"/>
              </w:rPr>
              <w:t>14.82</w:t>
            </w:r>
          </w:p>
        </w:tc>
        <w:tc>
          <w:tcPr>
            <w:vAlign w:val="center"/>
          </w:tcPr>
          <w:p w14:paraId="27E9E92E">
            <w:pPr>
              <w:rPr>
                <w:sz w:val="18"/>
                <w:szCs w:val="18"/>
              </w:rPr>
            </w:pPr>
            <w:r>
              <w:rPr>
                <w:sz w:val="18"/>
                <w:szCs w:val="18"/>
              </w:rPr>
              <w:t>4.36</w:t>
            </w:r>
          </w:p>
        </w:tc>
        <w:tc>
          <w:tcPr>
            <w:vAlign w:val="center"/>
          </w:tcPr>
          <w:p w14:paraId="0ED0A818">
            <w:pPr>
              <w:rPr>
                <w:sz w:val="18"/>
                <w:szCs w:val="18"/>
              </w:rPr>
            </w:pPr>
            <w:r>
              <w:rPr>
                <w:sz w:val="18"/>
                <w:szCs w:val="18"/>
              </w:rPr>
              <w:t>2.20</w:t>
            </w:r>
          </w:p>
        </w:tc>
        <w:tc>
          <w:tcPr>
            <w:vAlign w:val="center"/>
          </w:tcPr>
          <w:p w14:paraId="4D2EA54B">
            <w:pPr>
              <w:rPr>
                <w:sz w:val="18"/>
                <w:szCs w:val="18"/>
              </w:rPr>
            </w:pPr>
            <w:r>
              <w:rPr>
                <w:b/>
                <w:sz w:val="18"/>
                <w:szCs w:val="18"/>
              </w:rPr>
              <w:t>满足</w:t>
            </w:r>
          </w:p>
        </w:tc>
      </w:tr>
      <w:tr w14:paraId="60C11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F60DFD">
            <w:pPr>
              <w:rPr>
                <w:sz w:val="18"/>
                <w:szCs w:val="18"/>
              </w:rPr>
            </w:pPr>
          </w:p>
        </w:tc>
        <w:tc>
          <w:tcPr>
            <w:vAlign w:val="center"/>
          </w:tcPr>
          <w:p w14:paraId="0816C75D">
            <w:pPr>
              <w:rPr>
                <w:sz w:val="18"/>
                <w:szCs w:val="18"/>
              </w:rPr>
            </w:pPr>
            <w:r>
              <w:rPr>
                <w:sz w:val="18"/>
                <w:szCs w:val="18"/>
              </w:rPr>
              <w:t>X016[卧室]</w:t>
            </w:r>
          </w:p>
        </w:tc>
        <w:tc>
          <w:tcPr>
            <w:vAlign w:val="center"/>
          </w:tcPr>
          <w:p w14:paraId="7FB339AA">
            <w:pPr>
              <w:rPr>
                <w:sz w:val="18"/>
                <w:szCs w:val="18"/>
              </w:rPr>
            </w:pPr>
            <w:r>
              <w:rPr>
                <w:sz w:val="18"/>
                <w:szCs w:val="18"/>
              </w:rPr>
              <w:t>卧室</w:t>
            </w:r>
          </w:p>
        </w:tc>
        <w:tc>
          <w:tcPr>
            <w:vAlign w:val="center"/>
          </w:tcPr>
          <w:p w14:paraId="45E94AD0">
            <w:pPr>
              <w:rPr>
                <w:sz w:val="18"/>
                <w:szCs w:val="18"/>
              </w:rPr>
            </w:pPr>
            <w:r>
              <w:rPr>
                <w:sz w:val="18"/>
                <w:szCs w:val="18"/>
              </w:rPr>
              <w:t>IV</w:t>
            </w:r>
          </w:p>
        </w:tc>
        <w:tc>
          <w:tcPr>
            <w:vAlign w:val="center"/>
          </w:tcPr>
          <w:p w14:paraId="61765F88">
            <w:pPr>
              <w:rPr>
                <w:sz w:val="18"/>
                <w:szCs w:val="18"/>
              </w:rPr>
            </w:pPr>
            <w:r>
              <w:rPr>
                <w:sz w:val="18"/>
                <w:szCs w:val="18"/>
              </w:rPr>
              <w:t>侧面</w:t>
            </w:r>
          </w:p>
        </w:tc>
        <w:tc>
          <w:tcPr>
            <w:vAlign w:val="center"/>
          </w:tcPr>
          <w:p w14:paraId="436883A8">
            <w:pPr>
              <w:rPr>
                <w:sz w:val="18"/>
                <w:szCs w:val="18"/>
              </w:rPr>
            </w:pPr>
            <w:r>
              <w:rPr>
                <w:sz w:val="18"/>
                <w:szCs w:val="18"/>
              </w:rPr>
              <w:t>15.40</w:t>
            </w:r>
          </w:p>
        </w:tc>
        <w:tc>
          <w:tcPr>
            <w:vAlign w:val="center"/>
          </w:tcPr>
          <w:p w14:paraId="7A5499AB">
            <w:pPr>
              <w:rPr>
                <w:sz w:val="18"/>
                <w:szCs w:val="18"/>
              </w:rPr>
            </w:pPr>
            <w:r>
              <w:rPr>
                <w:sz w:val="18"/>
                <w:szCs w:val="18"/>
              </w:rPr>
              <w:t>4.23</w:t>
            </w:r>
          </w:p>
        </w:tc>
        <w:tc>
          <w:tcPr>
            <w:vAlign w:val="center"/>
          </w:tcPr>
          <w:p w14:paraId="69D81064">
            <w:pPr>
              <w:rPr>
                <w:sz w:val="18"/>
                <w:szCs w:val="18"/>
              </w:rPr>
            </w:pPr>
            <w:r>
              <w:rPr>
                <w:sz w:val="18"/>
                <w:szCs w:val="18"/>
              </w:rPr>
              <w:t>2.20</w:t>
            </w:r>
          </w:p>
        </w:tc>
        <w:tc>
          <w:tcPr>
            <w:vAlign w:val="center"/>
          </w:tcPr>
          <w:p w14:paraId="535E5297">
            <w:pPr>
              <w:rPr>
                <w:sz w:val="18"/>
                <w:szCs w:val="18"/>
              </w:rPr>
            </w:pPr>
            <w:r>
              <w:rPr>
                <w:b/>
                <w:sz w:val="18"/>
                <w:szCs w:val="18"/>
              </w:rPr>
              <w:t>满足</w:t>
            </w:r>
          </w:p>
        </w:tc>
      </w:tr>
      <w:tr w14:paraId="7A5A1BC9">
        <w:tblPrEx>
          <w:tblCellMar>
            <w:top w:w="0" w:type="dxa"/>
            <w:left w:w="108" w:type="dxa"/>
            <w:bottom w:w="0" w:type="dxa"/>
            <w:right w:w="108" w:type="dxa"/>
          </w:tblCellMar>
        </w:tblPrEx>
        <w:tc>
          <w:tcPr>
            <w:vMerge w:val="continue"/>
            <w:vAlign w:val="center"/>
          </w:tcPr>
          <w:p w14:paraId="10B2444F">
            <w:pPr>
              <w:rPr>
                <w:sz w:val="18"/>
                <w:szCs w:val="18"/>
              </w:rPr>
            </w:pPr>
          </w:p>
        </w:tc>
        <w:tc>
          <w:tcPr>
            <w:vAlign w:val="center"/>
          </w:tcPr>
          <w:p w14:paraId="53ED6D91">
            <w:pPr>
              <w:rPr>
                <w:sz w:val="18"/>
                <w:szCs w:val="18"/>
              </w:rPr>
            </w:pPr>
            <w:r>
              <w:rPr>
                <w:sz w:val="18"/>
                <w:szCs w:val="18"/>
              </w:rPr>
              <w:t>X017[卧室]</w:t>
            </w:r>
          </w:p>
        </w:tc>
        <w:tc>
          <w:tcPr>
            <w:vAlign w:val="center"/>
          </w:tcPr>
          <w:p w14:paraId="09C19961">
            <w:pPr>
              <w:rPr>
                <w:sz w:val="18"/>
                <w:szCs w:val="18"/>
              </w:rPr>
            </w:pPr>
            <w:r>
              <w:rPr>
                <w:sz w:val="18"/>
                <w:szCs w:val="18"/>
              </w:rPr>
              <w:t>卧室</w:t>
            </w:r>
          </w:p>
        </w:tc>
        <w:tc>
          <w:tcPr>
            <w:vAlign w:val="center"/>
          </w:tcPr>
          <w:p w14:paraId="4B5A631F">
            <w:pPr>
              <w:rPr>
                <w:sz w:val="18"/>
                <w:szCs w:val="18"/>
              </w:rPr>
            </w:pPr>
            <w:r>
              <w:rPr>
                <w:sz w:val="18"/>
                <w:szCs w:val="18"/>
              </w:rPr>
              <w:t>IV</w:t>
            </w:r>
          </w:p>
        </w:tc>
        <w:tc>
          <w:tcPr>
            <w:vAlign w:val="center"/>
          </w:tcPr>
          <w:p w14:paraId="361CCB46">
            <w:pPr>
              <w:rPr>
                <w:sz w:val="18"/>
                <w:szCs w:val="18"/>
              </w:rPr>
            </w:pPr>
            <w:r>
              <w:rPr>
                <w:sz w:val="18"/>
                <w:szCs w:val="18"/>
              </w:rPr>
              <w:t>侧面</w:t>
            </w:r>
          </w:p>
        </w:tc>
        <w:tc>
          <w:tcPr>
            <w:vAlign w:val="center"/>
          </w:tcPr>
          <w:p w14:paraId="3A11E237">
            <w:pPr>
              <w:rPr>
                <w:sz w:val="18"/>
                <w:szCs w:val="18"/>
              </w:rPr>
            </w:pPr>
            <w:r>
              <w:rPr>
                <w:sz w:val="18"/>
                <w:szCs w:val="18"/>
              </w:rPr>
              <w:t>15.40</w:t>
            </w:r>
          </w:p>
        </w:tc>
        <w:tc>
          <w:tcPr>
            <w:vAlign w:val="center"/>
          </w:tcPr>
          <w:p w14:paraId="49D52147">
            <w:pPr>
              <w:rPr>
                <w:sz w:val="18"/>
                <w:szCs w:val="18"/>
              </w:rPr>
            </w:pPr>
            <w:r>
              <w:rPr>
                <w:sz w:val="18"/>
                <w:szCs w:val="18"/>
              </w:rPr>
              <w:t>4.28</w:t>
            </w:r>
          </w:p>
        </w:tc>
        <w:tc>
          <w:tcPr>
            <w:vAlign w:val="center"/>
          </w:tcPr>
          <w:p w14:paraId="57BF6CB3">
            <w:pPr>
              <w:rPr>
                <w:sz w:val="18"/>
                <w:szCs w:val="18"/>
              </w:rPr>
            </w:pPr>
            <w:r>
              <w:rPr>
                <w:sz w:val="18"/>
                <w:szCs w:val="18"/>
              </w:rPr>
              <w:t>2.20</w:t>
            </w:r>
          </w:p>
        </w:tc>
        <w:tc>
          <w:tcPr>
            <w:vAlign w:val="center"/>
          </w:tcPr>
          <w:p w14:paraId="024503DF">
            <w:pPr>
              <w:rPr>
                <w:sz w:val="18"/>
                <w:szCs w:val="18"/>
              </w:rPr>
            </w:pPr>
            <w:r>
              <w:rPr>
                <w:b/>
                <w:sz w:val="18"/>
                <w:szCs w:val="18"/>
              </w:rPr>
              <w:t>满足</w:t>
            </w:r>
          </w:p>
        </w:tc>
      </w:tr>
      <w:tr w14:paraId="41675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16A0F8">
            <w:pPr>
              <w:rPr>
                <w:sz w:val="18"/>
                <w:szCs w:val="18"/>
              </w:rPr>
            </w:pPr>
          </w:p>
        </w:tc>
        <w:tc>
          <w:tcPr>
            <w:vAlign w:val="center"/>
          </w:tcPr>
          <w:p w14:paraId="2B45B7DD">
            <w:pPr>
              <w:rPr>
                <w:sz w:val="18"/>
                <w:szCs w:val="18"/>
              </w:rPr>
            </w:pPr>
            <w:r>
              <w:rPr>
                <w:sz w:val="18"/>
                <w:szCs w:val="18"/>
              </w:rPr>
              <w:t>X018[卧室]</w:t>
            </w:r>
          </w:p>
        </w:tc>
        <w:tc>
          <w:tcPr>
            <w:vAlign w:val="center"/>
          </w:tcPr>
          <w:p w14:paraId="46F031D4">
            <w:pPr>
              <w:rPr>
                <w:sz w:val="18"/>
                <w:szCs w:val="18"/>
              </w:rPr>
            </w:pPr>
            <w:r>
              <w:rPr>
                <w:sz w:val="18"/>
                <w:szCs w:val="18"/>
              </w:rPr>
              <w:t>卧室</w:t>
            </w:r>
          </w:p>
        </w:tc>
        <w:tc>
          <w:tcPr>
            <w:vAlign w:val="center"/>
          </w:tcPr>
          <w:p w14:paraId="233CCFE5">
            <w:pPr>
              <w:rPr>
                <w:sz w:val="18"/>
                <w:szCs w:val="18"/>
              </w:rPr>
            </w:pPr>
            <w:r>
              <w:rPr>
                <w:sz w:val="18"/>
                <w:szCs w:val="18"/>
              </w:rPr>
              <w:t>IV</w:t>
            </w:r>
          </w:p>
        </w:tc>
        <w:tc>
          <w:tcPr>
            <w:vAlign w:val="center"/>
          </w:tcPr>
          <w:p w14:paraId="38F6780D">
            <w:pPr>
              <w:rPr>
                <w:sz w:val="18"/>
                <w:szCs w:val="18"/>
              </w:rPr>
            </w:pPr>
            <w:r>
              <w:rPr>
                <w:sz w:val="18"/>
                <w:szCs w:val="18"/>
              </w:rPr>
              <w:t>侧面</w:t>
            </w:r>
          </w:p>
        </w:tc>
        <w:tc>
          <w:tcPr>
            <w:vAlign w:val="center"/>
          </w:tcPr>
          <w:p w14:paraId="289D5BF3">
            <w:pPr>
              <w:rPr>
                <w:sz w:val="18"/>
                <w:szCs w:val="18"/>
              </w:rPr>
            </w:pPr>
            <w:r>
              <w:rPr>
                <w:sz w:val="18"/>
                <w:szCs w:val="18"/>
              </w:rPr>
              <w:t>15.40</w:t>
            </w:r>
          </w:p>
        </w:tc>
        <w:tc>
          <w:tcPr>
            <w:vAlign w:val="center"/>
          </w:tcPr>
          <w:p w14:paraId="3AD603F1">
            <w:pPr>
              <w:rPr>
                <w:sz w:val="18"/>
                <w:szCs w:val="18"/>
              </w:rPr>
            </w:pPr>
            <w:r>
              <w:rPr>
                <w:sz w:val="18"/>
                <w:szCs w:val="18"/>
              </w:rPr>
              <w:t>4.17</w:t>
            </w:r>
          </w:p>
        </w:tc>
        <w:tc>
          <w:tcPr>
            <w:vAlign w:val="center"/>
          </w:tcPr>
          <w:p w14:paraId="443452A8">
            <w:pPr>
              <w:rPr>
                <w:sz w:val="18"/>
                <w:szCs w:val="18"/>
              </w:rPr>
            </w:pPr>
            <w:r>
              <w:rPr>
                <w:sz w:val="18"/>
                <w:szCs w:val="18"/>
              </w:rPr>
              <w:t>2.20</w:t>
            </w:r>
          </w:p>
        </w:tc>
        <w:tc>
          <w:tcPr>
            <w:vAlign w:val="center"/>
          </w:tcPr>
          <w:p w14:paraId="25829F1B">
            <w:pPr>
              <w:rPr>
                <w:sz w:val="18"/>
                <w:szCs w:val="18"/>
              </w:rPr>
            </w:pPr>
            <w:r>
              <w:rPr>
                <w:b/>
                <w:sz w:val="18"/>
                <w:szCs w:val="18"/>
              </w:rPr>
              <w:t>满足</w:t>
            </w:r>
          </w:p>
        </w:tc>
      </w:tr>
      <w:tr w14:paraId="780C2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4CAAAB">
            <w:pPr>
              <w:rPr>
                <w:sz w:val="18"/>
                <w:szCs w:val="18"/>
              </w:rPr>
            </w:pPr>
          </w:p>
        </w:tc>
        <w:tc>
          <w:tcPr>
            <w:vAlign w:val="center"/>
          </w:tcPr>
          <w:p w14:paraId="469FD8EF">
            <w:pPr>
              <w:rPr>
                <w:sz w:val="18"/>
                <w:szCs w:val="18"/>
              </w:rPr>
            </w:pPr>
            <w:r>
              <w:rPr>
                <w:sz w:val="18"/>
                <w:szCs w:val="18"/>
              </w:rPr>
              <w:t>X019[卧室]</w:t>
            </w:r>
          </w:p>
        </w:tc>
        <w:tc>
          <w:tcPr>
            <w:vAlign w:val="center"/>
          </w:tcPr>
          <w:p w14:paraId="79109BA5">
            <w:pPr>
              <w:rPr>
                <w:sz w:val="18"/>
                <w:szCs w:val="18"/>
              </w:rPr>
            </w:pPr>
            <w:r>
              <w:rPr>
                <w:sz w:val="18"/>
                <w:szCs w:val="18"/>
              </w:rPr>
              <w:t>卧室</w:t>
            </w:r>
          </w:p>
        </w:tc>
        <w:tc>
          <w:tcPr>
            <w:vAlign w:val="center"/>
          </w:tcPr>
          <w:p w14:paraId="083FDA99">
            <w:pPr>
              <w:rPr>
                <w:sz w:val="18"/>
                <w:szCs w:val="18"/>
              </w:rPr>
            </w:pPr>
            <w:r>
              <w:rPr>
                <w:sz w:val="18"/>
                <w:szCs w:val="18"/>
              </w:rPr>
              <w:t>IV</w:t>
            </w:r>
          </w:p>
        </w:tc>
        <w:tc>
          <w:tcPr>
            <w:vAlign w:val="center"/>
          </w:tcPr>
          <w:p w14:paraId="664013A2">
            <w:pPr>
              <w:rPr>
                <w:sz w:val="18"/>
                <w:szCs w:val="18"/>
              </w:rPr>
            </w:pPr>
            <w:r>
              <w:rPr>
                <w:sz w:val="18"/>
                <w:szCs w:val="18"/>
              </w:rPr>
              <w:t>侧面</w:t>
            </w:r>
          </w:p>
        </w:tc>
        <w:tc>
          <w:tcPr>
            <w:vAlign w:val="center"/>
          </w:tcPr>
          <w:p w14:paraId="32BF4617">
            <w:pPr>
              <w:rPr>
                <w:sz w:val="18"/>
                <w:szCs w:val="18"/>
              </w:rPr>
            </w:pPr>
            <w:r>
              <w:rPr>
                <w:sz w:val="18"/>
                <w:szCs w:val="18"/>
              </w:rPr>
              <w:t>15.98</w:t>
            </w:r>
          </w:p>
        </w:tc>
        <w:tc>
          <w:tcPr>
            <w:vAlign w:val="center"/>
          </w:tcPr>
          <w:p w14:paraId="2DB77AD1">
            <w:pPr>
              <w:rPr>
                <w:sz w:val="18"/>
                <w:szCs w:val="18"/>
              </w:rPr>
            </w:pPr>
            <w:r>
              <w:rPr>
                <w:sz w:val="18"/>
                <w:szCs w:val="18"/>
              </w:rPr>
              <w:t>4.46</w:t>
            </w:r>
          </w:p>
        </w:tc>
        <w:tc>
          <w:tcPr>
            <w:vAlign w:val="center"/>
          </w:tcPr>
          <w:p w14:paraId="4B74ACD3">
            <w:pPr>
              <w:rPr>
                <w:sz w:val="18"/>
                <w:szCs w:val="18"/>
              </w:rPr>
            </w:pPr>
            <w:r>
              <w:rPr>
                <w:sz w:val="18"/>
                <w:szCs w:val="18"/>
              </w:rPr>
              <w:t>2.20</w:t>
            </w:r>
          </w:p>
        </w:tc>
        <w:tc>
          <w:tcPr>
            <w:vAlign w:val="center"/>
          </w:tcPr>
          <w:p w14:paraId="5D3DF46A">
            <w:pPr>
              <w:rPr>
                <w:sz w:val="18"/>
                <w:szCs w:val="18"/>
              </w:rPr>
            </w:pPr>
            <w:r>
              <w:rPr>
                <w:b/>
                <w:sz w:val="18"/>
                <w:szCs w:val="18"/>
              </w:rPr>
              <w:t>满足</w:t>
            </w:r>
          </w:p>
        </w:tc>
      </w:tr>
      <w:tr w14:paraId="6A78A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15192A">
            <w:pPr>
              <w:rPr>
                <w:sz w:val="18"/>
                <w:szCs w:val="18"/>
              </w:rPr>
            </w:pPr>
            <w:r>
              <w:rPr>
                <w:sz w:val="18"/>
                <w:szCs w:val="18"/>
              </w:rPr>
              <w:t>2</w:t>
            </w:r>
          </w:p>
        </w:tc>
        <w:tc>
          <w:tcPr>
            <w:vAlign w:val="center"/>
          </w:tcPr>
          <w:p w14:paraId="620FEE16">
            <w:pPr>
              <w:rPr>
                <w:sz w:val="18"/>
                <w:szCs w:val="18"/>
              </w:rPr>
            </w:pPr>
            <w:r>
              <w:rPr>
                <w:sz w:val="18"/>
                <w:szCs w:val="18"/>
              </w:rPr>
              <w:t>2001[展览馆]</w:t>
            </w:r>
          </w:p>
        </w:tc>
        <w:tc>
          <w:tcPr>
            <w:vAlign w:val="center"/>
          </w:tcPr>
          <w:p w14:paraId="70F476BF">
            <w:pPr>
              <w:rPr>
                <w:sz w:val="18"/>
                <w:szCs w:val="18"/>
              </w:rPr>
            </w:pPr>
            <w:r>
              <w:rPr>
                <w:sz w:val="18"/>
                <w:szCs w:val="18"/>
              </w:rPr>
              <w:t>展厅</w:t>
            </w:r>
          </w:p>
        </w:tc>
        <w:tc>
          <w:tcPr>
            <w:vAlign w:val="center"/>
          </w:tcPr>
          <w:p w14:paraId="2CA96EA5">
            <w:pPr>
              <w:rPr>
                <w:sz w:val="18"/>
                <w:szCs w:val="18"/>
              </w:rPr>
            </w:pPr>
            <w:r>
              <w:rPr>
                <w:sz w:val="18"/>
                <w:szCs w:val="18"/>
              </w:rPr>
              <w:t>IV</w:t>
            </w:r>
          </w:p>
        </w:tc>
        <w:tc>
          <w:tcPr>
            <w:vAlign w:val="center"/>
          </w:tcPr>
          <w:p w14:paraId="58E71AD4">
            <w:pPr>
              <w:rPr>
                <w:sz w:val="18"/>
                <w:szCs w:val="18"/>
              </w:rPr>
            </w:pPr>
            <w:r>
              <w:rPr>
                <w:sz w:val="18"/>
                <w:szCs w:val="18"/>
              </w:rPr>
              <w:t>侧面</w:t>
            </w:r>
          </w:p>
        </w:tc>
        <w:tc>
          <w:tcPr>
            <w:vAlign w:val="center"/>
          </w:tcPr>
          <w:p w14:paraId="44FC6C13">
            <w:pPr>
              <w:rPr>
                <w:sz w:val="18"/>
                <w:szCs w:val="18"/>
              </w:rPr>
            </w:pPr>
            <w:r>
              <w:rPr>
                <w:sz w:val="18"/>
                <w:szCs w:val="18"/>
              </w:rPr>
              <w:t>230.78</w:t>
            </w:r>
          </w:p>
        </w:tc>
        <w:tc>
          <w:tcPr>
            <w:vAlign w:val="center"/>
          </w:tcPr>
          <w:p w14:paraId="2400791A">
            <w:pPr>
              <w:rPr>
                <w:sz w:val="18"/>
                <w:szCs w:val="18"/>
              </w:rPr>
            </w:pPr>
            <w:r>
              <w:rPr>
                <w:sz w:val="18"/>
                <w:szCs w:val="18"/>
              </w:rPr>
              <w:t>0.00</w:t>
            </w:r>
          </w:p>
        </w:tc>
        <w:tc>
          <w:tcPr>
            <w:vAlign w:val="center"/>
          </w:tcPr>
          <w:p w14:paraId="22C7F758">
            <w:pPr>
              <w:rPr>
                <w:sz w:val="18"/>
                <w:szCs w:val="18"/>
              </w:rPr>
            </w:pPr>
            <w:r>
              <w:rPr>
                <w:sz w:val="18"/>
                <w:szCs w:val="18"/>
              </w:rPr>
              <w:t>2.20</w:t>
            </w:r>
          </w:p>
        </w:tc>
        <w:tc>
          <w:tcPr>
            <w:vAlign w:val="center"/>
          </w:tcPr>
          <w:p w14:paraId="34699D97">
            <w:pPr>
              <w:rPr>
                <w:sz w:val="18"/>
                <w:szCs w:val="18"/>
              </w:rPr>
            </w:pPr>
            <w:r>
              <w:rPr>
                <w:color w:val="FF00FF"/>
                <w:sz w:val="18"/>
                <w:szCs w:val="18"/>
              </w:rPr>
              <w:t>不满足</w:t>
            </w:r>
          </w:p>
        </w:tc>
      </w:tr>
      <w:tr w14:paraId="4DEC4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2F961">
            <w:pPr>
              <w:rPr>
                <w:sz w:val="18"/>
                <w:szCs w:val="18"/>
              </w:rPr>
            </w:pPr>
          </w:p>
        </w:tc>
        <w:tc>
          <w:tcPr>
            <w:vAlign w:val="center"/>
          </w:tcPr>
          <w:p w14:paraId="6FCC2E5C">
            <w:pPr>
              <w:rPr>
                <w:sz w:val="18"/>
                <w:szCs w:val="18"/>
              </w:rPr>
            </w:pPr>
            <w:r>
              <w:rPr>
                <w:sz w:val="18"/>
                <w:szCs w:val="18"/>
              </w:rPr>
              <w:t>X002[卧室]</w:t>
            </w:r>
          </w:p>
        </w:tc>
        <w:tc>
          <w:tcPr>
            <w:vAlign w:val="center"/>
          </w:tcPr>
          <w:p w14:paraId="39147847">
            <w:pPr>
              <w:rPr>
                <w:sz w:val="18"/>
                <w:szCs w:val="18"/>
              </w:rPr>
            </w:pPr>
            <w:r>
              <w:rPr>
                <w:sz w:val="18"/>
                <w:szCs w:val="18"/>
              </w:rPr>
              <w:t>卧室</w:t>
            </w:r>
          </w:p>
        </w:tc>
        <w:tc>
          <w:tcPr>
            <w:vAlign w:val="center"/>
          </w:tcPr>
          <w:p w14:paraId="3BA3AB70">
            <w:pPr>
              <w:rPr>
                <w:sz w:val="18"/>
                <w:szCs w:val="18"/>
              </w:rPr>
            </w:pPr>
            <w:r>
              <w:rPr>
                <w:sz w:val="18"/>
                <w:szCs w:val="18"/>
              </w:rPr>
              <w:t>IV</w:t>
            </w:r>
          </w:p>
        </w:tc>
        <w:tc>
          <w:tcPr>
            <w:vAlign w:val="center"/>
          </w:tcPr>
          <w:p w14:paraId="442AB5E9">
            <w:pPr>
              <w:rPr>
                <w:sz w:val="18"/>
                <w:szCs w:val="18"/>
              </w:rPr>
            </w:pPr>
            <w:r>
              <w:rPr>
                <w:sz w:val="18"/>
                <w:szCs w:val="18"/>
              </w:rPr>
              <w:t>侧面</w:t>
            </w:r>
          </w:p>
        </w:tc>
        <w:tc>
          <w:tcPr>
            <w:vAlign w:val="center"/>
          </w:tcPr>
          <w:p w14:paraId="00FE86BA">
            <w:pPr>
              <w:rPr>
                <w:sz w:val="18"/>
                <w:szCs w:val="18"/>
              </w:rPr>
            </w:pPr>
            <w:r>
              <w:rPr>
                <w:sz w:val="18"/>
                <w:szCs w:val="18"/>
              </w:rPr>
              <w:t>15.40</w:t>
            </w:r>
          </w:p>
        </w:tc>
        <w:tc>
          <w:tcPr>
            <w:vAlign w:val="center"/>
          </w:tcPr>
          <w:p w14:paraId="3BDD2C3C">
            <w:pPr>
              <w:rPr>
                <w:sz w:val="18"/>
                <w:szCs w:val="18"/>
              </w:rPr>
            </w:pPr>
            <w:r>
              <w:rPr>
                <w:sz w:val="18"/>
                <w:szCs w:val="18"/>
              </w:rPr>
              <w:t>3.99</w:t>
            </w:r>
          </w:p>
        </w:tc>
        <w:tc>
          <w:tcPr>
            <w:vAlign w:val="center"/>
          </w:tcPr>
          <w:p w14:paraId="5DAC2CFA">
            <w:pPr>
              <w:rPr>
                <w:sz w:val="18"/>
                <w:szCs w:val="18"/>
              </w:rPr>
            </w:pPr>
            <w:r>
              <w:rPr>
                <w:sz w:val="18"/>
                <w:szCs w:val="18"/>
              </w:rPr>
              <w:t>2.20</w:t>
            </w:r>
          </w:p>
        </w:tc>
        <w:tc>
          <w:tcPr>
            <w:vAlign w:val="center"/>
          </w:tcPr>
          <w:p w14:paraId="12E19492">
            <w:pPr>
              <w:rPr>
                <w:sz w:val="18"/>
                <w:szCs w:val="18"/>
              </w:rPr>
            </w:pPr>
            <w:r>
              <w:rPr>
                <w:b/>
                <w:sz w:val="18"/>
                <w:szCs w:val="18"/>
              </w:rPr>
              <w:t>满足</w:t>
            </w:r>
          </w:p>
        </w:tc>
      </w:tr>
      <w:tr w14:paraId="7D603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B676C">
            <w:pPr>
              <w:rPr>
                <w:sz w:val="18"/>
                <w:szCs w:val="18"/>
              </w:rPr>
            </w:pPr>
          </w:p>
        </w:tc>
        <w:tc>
          <w:tcPr>
            <w:vAlign w:val="center"/>
          </w:tcPr>
          <w:p w14:paraId="1D8776BF">
            <w:pPr>
              <w:rPr>
                <w:sz w:val="18"/>
                <w:szCs w:val="18"/>
              </w:rPr>
            </w:pPr>
            <w:r>
              <w:rPr>
                <w:sz w:val="18"/>
                <w:szCs w:val="18"/>
              </w:rPr>
              <w:t>X003[卧室]</w:t>
            </w:r>
          </w:p>
        </w:tc>
        <w:tc>
          <w:tcPr>
            <w:vAlign w:val="center"/>
          </w:tcPr>
          <w:p w14:paraId="26688CF7">
            <w:pPr>
              <w:rPr>
                <w:sz w:val="18"/>
                <w:szCs w:val="18"/>
              </w:rPr>
            </w:pPr>
            <w:r>
              <w:rPr>
                <w:sz w:val="18"/>
                <w:szCs w:val="18"/>
              </w:rPr>
              <w:t>卧室</w:t>
            </w:r>
          </w:p>
        </w:tc>
        <w:tc>
          <w:tcPr>
            <w:vAlign w:val="center"/>
          </w:tcPr>
          <w:p w14:paraId="4022DC76">
            <w:pPr>
              <w:rPr>
                <w:sz w:val="18"/>
                <w:szCs w:val="18"/>
              </w:rPr>
            </w:pPr>
            <w:r>
              <w:rPr>
                <w:sz w:val="18"/>
                <w:szCs w:val="18"/>
              </w:rPr>
              <w:t>IV</w:t>
            </w:r>
          </w:p>
        </w:tc>
        <w:tc>
          <w:tcPr>
            <w:vAlign w:val="center"/>
          </w:tcPr>
          <w:p w14:paraId="5EFF34AF">
            <w:pPr>
              <w:rPr>
                <w:sz w:val="18"/>
                <w:szCs w:val="18"/>
              </w:rPr>
            </w:pPr>
            <w:r>
              <w:rPr>
                <w:sz w:val="18"/>
                <w:szCs w:val="18"/>
              </w:rPr>
              <w:t>侧面</w:t>
            </w:r>
          </w:p>
        </w:tc>
        <w:tc>
          <w:tcPr>
            <w:vAlign w:val="center"/>
          </w:tcPr>
          <w:p w14:paraId="7CD60E3D">
            <w:pPr>
              <w:rPr>
                <w:sz w:val="18"/>
                <w:szCs w:val="18"/>
              </w:rPr>
            </w:pPr>
            <w:r>
              <w:rPr>
                <w:sz w:val="18"/>
                <w:szCs w:val="18"/>
              </w:rPr>
              <w:t>15.40</w:t>
            </w:r>
          </w:p>
        </w:tc>
        <w:tc>
          <w:tcPr>
            <w:vAlign w:val="center"/>
          </w:tcPr>
          <w:p w14:paraId="4A75CDAE">
            <w:pPr>
              <w:rPr>
                <w:sz w:val="18"/>
                <w:szCs w:val="18"/>
              </w:rPr>
            </w:pPr>
            <w:r>
              <w:rPr>
                <w:sz w:val="18"/>
                <w:szCs w:val="18"/>
              </w:rPr>
              <w:t>3.93</w:t>
            </w:r>
          </w:p>
        </w:tc>
        <w:tc>
          <w:tcPr>
            <w:vAlign w:val="center"/>
          </w:tcPr>
          <w:p w14:paraId="1B69407B">
            <w:pPr>
              <w:rPr>
                <w:sz w:val="18"/>
                <w:szCs w:val="18"/>
              </w:rPr>
            </w:pPr>
            <w:r>
              <w:rPr>
                <w:sz w:val="18"/>
                <w:szCs w:val="18"/>
              </w:rPr>
              <w:t>2.20</w:t>
            </w:r>
          </w:p>
        </w:tc>
        <w:tc>
          <w:tcPr>
            <w:vAlign w:val="center"/>
          </w:tcPr>
          <w:p w14:paraId="1D9C1040">
            <w:pPr>
              <w:rPr>
                <w:sz w:val="18"/>
                <w:szCs w:val="18"/>
              </w:rPr>
            </w:pPr>
            <w:r>
              <w:rPr>
                <w:b/>
                <w:sz w:val="18"/>
                <w:szCs w:val="18"/>
              </w:rPr>
              <w:t>满足</w:t>
            </w:r>
          </w:p>
        </w:tc>
      </w:tr>
      <w:tr w14:paraId="775E1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8D7A55">
            <w:pPr>
              <w:rPr>
                <w:sz w:val="18"/>
                <w:szCs w:val="18"/>
              </w:rPr>
            </w:pPr>
          </w:p>
        </w:tc>
        <w:tc>
          <w:tcPr>
            <w:vAlign w:val="center"/>
          </w:tcPr>
          <w:p w14:paraId="55DE43AD">
            <w:pPr>
              <w:rPr>
                <w:sz w:val="18"/>
                <w:szCs w:val="18"/>
              </w:rPr>
            </w:pPr>
            <w:r>
              <w:rPr>
                <w:sz w:val="18"/>
                <w:szCs w:val="18"/>
              </w:rPr>
              <w:t>X006[卧室]</w:t>
            </w:r>
          </w:p>
        </w:tc>
        <w:tc>
          <w:tcPr>
            <w:vAlign w:val="center"/>
          </w:tcPr>
          <w:p w14:paraId="636F2B6A">
            <w:pPr>
              <w:rPr>
                <w:sz w:val="18"/>
                <w:szCs w:val="18"/>
              </w:rPr>
            </w:pPr>
            <w:r>
              <w:rPr>
                <w:sz w:val="18"/>
                <w:szCs w:val="18"/>
              </w:rPr>
              <w:t>卧室</w:t>
            </w:r>
          </w:p>
        </w:tc>
        <w:tc>
          <w:tcPr>
            <w:vAlign w:val="center"/>
          </w:tcPr>
          <w:p w14:paraId="26DB2F66">
            <w:pPr>
              <w:rPr>
                <w:sz w:val="18"/>
                <w:szCs w:val="18"/>
              </w:rPr>
            </w:pPr>
            <w:r>
              <w:rPr>
                <w:sz w:val="18"/>
                <w:szCs w:val="18"/>
              </w:rPr>
              <w:t>IV</w:t>
            </w:r>
          </w:p>
        </w:tc>
        <w:tc>
          <w:tcPr>
            <w:vAlign w:val="center"/>
          </w:tcPr>
          <w:p w14:paraId="171DF049">
            <w:pPr>
              <w:rPr>
                <w:sz w:val="18"/>
                <w:szCs w:val="18"/>
              </w:rPr>
            </w:pPr>
            <w:r>
              <w:rPr>
                <w:sz w:val="18"/>
                <w:szCs w:val="18"/>
              </w:rPr>
              <w:t>侧面</w:t>
            </w:r>
          </w:p>
        </w:tc>
        <w:tc>
          <w:tcPr>
            <w:vAlign w:val="center"/>
          </w:tcPr>
          <w:p w14:paraId="46C4EF2E">
            <w:pPr>
              <w:rPr>
                <w:sz w:val="18"/>
                <w:szCs w:val="18"/>
              </w:rPr>
            </w:pPr>
            <w:r>
              <w:rPr>
                <w:sz w:val="18"/>
                <w:szCs w:val="18"/>
              </w:rPr>
              <w:t>15.40</w:t>
            </w:r>
          </w:p>
        </w:tc>
        <w:tc>
          <w:tcPr>
            <w:vAlign w:val="center"/>
          </w:tcPr>
          <w:p w14:paraId="4C491996">
            <w:pPr>
              <w:rPr>
                <w:sz w:val="18"/>
                <w:szCs w:val="18"/>
              </w:rPr>
            </w:pPr>
            <w:r>
              <w:rPr>
                <w:sz w:val="18"/>
                <w:szCs w:val="18"/>
              </w:rPr>
              <w:t>3.97</w:t>
            </w:r>
          </w:p>
        </w:tc>
        <w:tc>
          <w:tcPr>
            <w:vAlign w:val="center"/>
          </w:tcPr>
          <w:p w14:paraId="2A7E2920">
            <w:pPr>
              <w:rPr>
                <w:sz w:val="18"/>
                <w:szCs w:val="18"/>
              </w:rPr>
            </w:pPr>
            <w:r>
              <w:rPr>
                <w:sz w:val="18"/>
                <w:szCs w:val="18"/>
              </w:rPr>
              <w:t>2.20</w:t>
            </w:r>
          </w:p>
        </w:tc>
        <w:tc>
          <w:tcPr>
            <w:vAlign w:val="center"/>
          </w:tcPr>
          <w:p w14:paraId="494A42DE">
            <w:pPr>
              <w:rPr>
                <w:sz w:val="18"/>
                <w:szCs w:val="18"/>
              </w:rPr>
            </w:pPr>
            <w:r>
              <w:rPr>
                <w:b/>
                <w:sz w:val="18"/>
                <w:szCs w:val="18"/>
              </w:rPr>
              <w:t>满足</w:t>
            </w:r>
          </w:p>
        </w:tc>
      </w:tr>
      <w:tr w14:paraId="105D1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8DF1F1">
            <w:pPr>
              <w:rPr>
                <w:sz w:val="18"/>
                <w:szCs w:val="18"/>
              </w:rPr>
            </w:pPr>
          </w:p>
        </w:tc>
        <w:tc>
          <w:tcPr>
            <w:vAlign w:val="center"/>
          </w:tcPr>
          <w:p w14:paraId="568AE109">
            <w:pPr>
              <w:rPr>
                <w:sz w:val="18"/>
                <w:szCs w:val="18"/>
              </w:rPr>
            </w:pPr>
            <w:r>
              <w:rPr>
                <w:sz w:val="18"/>
                <w:szCs w:val="18"/>
              </w:rPr>
              <w:t>X007[卧室]</w:t>
            </w:r>
          </w:p>
        </w:tc>
        <w:tc>
          <w:tcPr>
            <w:vAlign w:val="center"/>
          </w:tcPr>
          <w:p w14:paraId="00D5DC36">
            <w:pPr>
              <w:rPr>
                <w:sz w:val="18"/>
                <w:szCs w:val="18"/>
              </w:rPr>
            </w:pPr>
            <w:r>
              <w:rPr>
                <w:sz w:val="18"/>
                <w:szCs w:val="18"/>
              </w:rPr>
              <w:t>卧室</w:t>
            </w:r>
          </w:p>
        </w:tc>
        <w:tc>
          <w:tcPr>
            <w:vAlign w:val="center"/>
          </w:tcPr>
          <w:p w14:paraId="23F74D06">
            <w:pPr>
              <w:rPr>
                <w:sz w:val="18"/>
                <w:szCs w:val="18"/>
              </w:rPr>
            </w:pPr>
            <w:r>
              <w:rPr>
                <w:sz w:val="18"/>
                <w:szCs w:val="18"/>
              </w:rPr>
              <w:t>IV</w:t>
            </w:r>
          </w:p>
        </w:tc>
        <w:tc>
          <w:tcPr>
            <w:vAlign w:val="center"/>
          </w:tcPr>
          <w:p w14:paraId="232805A5">
            <w:pPr>
              <w:rPr>
                <w:sz w:val="18"/>
                <w:szCs w:val="18"/>
              </w:rPr>
            </w:pPr>
            <w:r>
              <w:rPr>
                <w:sz w:val="18"/>
                <w:szCs w:val="18"/>
              </w:rPr>
              <w:t>侧面</w:t>
            </w:r>
          </w:p>
        </w:tc>
        <w:tc>
          <w:tcPr>
            <w:vAlign w:val="center"/>
          </w:tcPr>
          <w:p w14:paraId="624C7BFB">
            <w:pPr>
              <w:rPr>
                <w:sz w:val="18"/>
                <w:szCs w:val="18"/>
              </w:rPr>
            </w:pPr>
            <w:r>
              <w:rPr>
                <w:sz w:val="18"/>
                <w:szCs w:val="18"/>
              </w:rPr>
              <w:t>15.40</w:t>
            </w:r>
          </w:p>
        </w:tc>
        <w:tc>
          <w:tcPr>
            <w:vAlign w:val="center"/>
          </w:tcPr>
          <w:p w14:paraId="796459B8">
            <w:pPr>
              <w:rPr>
                <w:sz w:val="18"/>
                <w:szCs w:val="18"/>
              </w:rPr>
            </w:pPr>
            <w:r>
              <w:rPr>
                <w:sz w:val="18"/>
                <w:szCs w:val="18"/>
              </w:rPr>
              <w:t>3.91</w:t>
            </w:r>
          </w:p>
        </w:tc>
        <w:tc>
          <w:tcPr>
            <w:vAlign w:val="center"/>
          </w:tcPr>
          <w:p w14:paraId="63A248A4">
            <w:pPr>
              <w:rPr>
                <w:sz w:val="18"/>
                <w:szCs w:val="18"/>
              </w:rPr>
            </w:pPr>
            <w:r>
              <w:rPr>
                <w:sz w:val="18"/>
                <w:szCs w:val="18"/>
              </w:rPr>
              <w:t>2.20</w:t>
            </w:r>
          </w:p>
        </w:tc>
        <w:tc>
          <w:tcPr>
            <w:vAlign w:val="center"/>
          </w:tcPr>
          <w:p w14:paraId="0017BFDA">
            <w:pPr>
              <w:rPr>
                <w:sz w:val="18"/>
                <w:szCs w:val="18"/>
              </w:rPr>
            </w:pPr>
            <w:r>
              <w:rPr>
                <w:b/>
                <w:sz w:val="18"/>
                <w:szCs w:val="18"/>
              </w:rPr>
              <w:t>满足</w:t>
            </w:r>
          </w:p>
        </w:tc>
      </w:tr>
      <w:tr w14:paraId="4AE9B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CFC9D">
            <w:pPr>
              <w:rPr>
                <w:sz w:val="18"/>
                <w:szCs w:val="18"/>
              </w:rPr>
            </w:pPr>
          </w:p>
        </w:tc>
        <w:tc>
          <w:tcPr>
            <w:vAlign w:val="center"/>
          </w:tcPr>
          <w:p w14:paraId="737A31EE">
            <w:pPr>
              <w:rPr>
                <w:sz w:val="18"/>
                <w:szCs w:val="18"/>
              </w:rPr>
            </w:pPr>
            <w:r>
              <w:rPr>
                <w:sz w:val="18"/>
                <w:szCs w:val="18"/>
              </w:rPr>
              <w:t>X008[卧室]</w:t>
            </w:r>
          </w:p>
        </w:tc>
        <w:tc>
          <w:tcPr>
            <w:vAlign w:val="center"/>
          </w:tcPr>
          <w:p w14:paraId="3D9C95D7">
            <w:pPr>
              <w:rPr>
                <w:sz w:val="18"/>
                <w:szCs w:val="18"/>
              </w:rPr>
            </w:pPr>
            <w:r>
              <w:rPr>
                <w:sz w:val="18"/>
                <w:szCs w:val="18"/>
              </w:rPr>
              <w:t>卧室</w:t>
            </w:r>
          </w:p>
        </w:tc>
        <w:tc>
          <w:tcPr>
            <w:vAlign w:val="center"/>
          </w:tcPr>
          <w:p w14:paraId="6AECDB1A">
            <w:pPr>
              <w:rPr>
                <w:sz w:val="18"/>
                <w:szCs w:val="18"/>
              </w:rPr>
            </w:pPr>
            <w:r>
              <w:rPr>
                <w:sz w:val="18"/>
                <w:szCs w:val="18"/>
              </w:rPr>
              <w:t>IV</w:t>
            </w:r>
          </w:p>
        </w:tc>
        <w:tc>
          <w:tcPr>
            <w:vAlign w:val="center"/>
          </w:tcPr>
          <w:p w14:paraId="13A346A7">
            <w:pPr>
              <w:rPr>
                <w:sz w:val="18"/>
                <w:szCs w:val="18"/>
              </w:rPr>
            </w:pPr>
            <w:r>
              <w:rPr>
                <w:sz w:val="18"/>
                <w:szCs w:val="18"/>
              </w:rPr>
              <w:t>侧面</w:t>
            </w:r>
          </w:p>
        </w:tc>
        <w:tc>
          <w:tcPr>
            <w:vAlign w:val="center"/>
          </w:tcPr>
          <w:p w14:paraId="70A68078">
            <w:pPr>
              <w:rPr>
                <w:sz w:val="18"/>
                <w:szCs w:val="18"/>
              </w:rPr>
            </w:pPr>
            <w:r>
              <w:rPr>
                <w:sz w:val="18"/>
                <w:szCs w:val="18"/>
              </w:rPr>
              <w:t>15.40</w:t>
            </w:r>
          </w:p>
        </w:tc>
        <w:tc>
          <w:tcPr>
            <w:vAlign w:val="center"/>
          </w:tcPr>
          <w:p w14:paraId="2434102B">
            <w:pPr>
              <w:rPr>
                <w:sz w:val="18"/>
                <w:szCs w:val="18"/>
              </w:rPr>
            </w:pPr>
            <w:r>
              <w:rPr>
                <w:sz w:val="18"/>
                <w:szCs w:val="18"/>
              </w:rPr>
              <w:t>3.67</w:t>
            </w:r>
          </w:p>
        </w:tc>
        <w:tc>
          <w:tcPr>
            <w:vAlign w:val="center"/>
          </w:tcPr>
          <w:p w14:paraId="310F0184">
            <w:pPr>
              <w:rPr>
                <w:sz w:val="18"/>
                <w:szCs w:val="18"/>
              </w:rPr>
            </w:pPr>
            <w:r>
              <w:rPr>
                <w:sz w:val="18"/>
                <w:szCs w:val="18"/>
              </w:rPr>
              <w:t>2.20</w:t>
            </w:r>
          </w:p>
        </w:tc>
        <w:tc>
          <w:tcPr>
            <w:vAlign w:val="center"/>
          </w:tcPr>
          <w:p w14:paraId="357BED82">
            <w:pPr>
              <w:rPr>
                <w:sz w:val="18"/>
                <w:szCs w:val="18"/>
              </w:rPr>
            </w:pPr>
            <w:r>
              <w:rPr>
                <w:b/>
                <w:sz w:val="18"/>
                <w:szCs w:val="18"/>
              </w:rPr>
              <w:t>满足</w:t>
            </w:r>
          </w:p>
        </w:tc>
      </w:tr>
      <w:tr w14:paraId="5010C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A15A87">
            <w:pPr>
              <w:rPr>
                <w:sz w:val="18"/>
                <w:szCs w:val="18"/>
              </w:rPr>
            </w:pPr>
          </w:p>
        </w:tc>
        <w:tc>
          <w:tcPr>
            <w:vAlign w:val="center"/>
          </w:tcPr>
          <w:p w14:paraId="1113E954">
            <w:pPr>
              <w:rPr>
                <w:sz w:val="18"/>
                <w:szCs w:val="18"/>
              </w:rPr>
            </w:pPr>
            <w:r>
              <w:rPr>
                <w:sz w:val="18"/>
                <w:szCs w:val="18"/>
              </w:rPr>
              <w:t>X015[卧室]</w:t>
            </w:r>
          </w:p>
        </w:tc>
        <w:tc>
          <w:tcPr>
            <w:vAlign w:val="center"/>
          </w:tcPr>
          <w:p w14:paraId="068DE030">
            <w:pPr>
              <w:rPr>
                <w:sz w:val="18"/>
                <w:szCs w:val="18"/>
              </w:rPr>
            </w:pPr>
            <w:r>
              <w:rPr>
                <w:sz w:val="18"/>
                <w:szCs w:val="18"/>
              </w:rPr>
              <w:t>卧室</w:t>
            </w:r>
          </w:p>
        </w:tc>
        <w:tc>
          <w:tcPr>
            <w:vAlign w:val="center"/>
          </w:tcPr>
          <w:p w14:paraId="406F7B84">
            <w:pPr>
              <w:rPr>
                <w:sz w:val="18"/>
                <w:szCs w:val="18"/>
              </w:rPr>
            </w:pPr>
            <w:r>
              <w:rPr>
                <w:sz w:val="18"/>
                <w:szCs w:val="18"/>
              </w:rPr>
              <w:t>IV</w:t>
            </w:r>
          </w:p>
        </w:tc>
        <w:tc>
          <w:tcPr>
            <w:vAlign w:val="center"/>
          </w:tcPr>
          <w:p w14:paraId="470C1F83">
            <w:pPr>
              <w:rPr>
                <w:sz w:val="18"/>
                <w:szCs w:val="18"/>
              </w:rPr>
            </w:pPr>
            <w:r>
              <w:rPr>
                <w:sz w:val="18"/>
                <w:szCs w:val="18"/>
              </w:rPr>
              <w:t>侧面</w:t>
            </w:r>
          </w:p>
        </w:tc>
        <w:tc>
          <w:tcPr>
            <w:vAlign w:val="center"/>
          </w:tcPr>
          <w:p w14:paraId="4D0BE90E">
            <w:pPr>
              <w:rPr>
                <w:sz w:val="18"/>
                <w:szCs w:val="18"/>
              </w:rPr>
            </w:pPr>
            <w:r>
              <w:rPr>
                <w:sz w:val="18"/>
                <w:szCs w:val="18"/>
              </w:rPr>
              <w:t>14.82</w:t>
            </w:r>
          </w:p>
        </w:tc>
        <w:tc>
          <w:tcPr>
            <w:vAlign w:val="center"/>
          </w:tcPr>
          <w:p w14:paraId="78AFF6E8">
            <w:pPr>
              <w:rPr>
                <w:sz w:val="18"/>
                <w:szCs w:val="18"/>
              </w:rPr>
            </w:pPr>
            <w:r>
              <w:rPr>
                <w:sz w:val="18"/>
                <w:szCs w:val="18"/>
              </w:rPr>
              <w:t>4.18</w:t>
            </w:r>
          </w:p>
        </w:tc>
        <w:tc>
          <w:tcPr>
            <w:vAlign w:val="center"/>
          </w:tcPr>
          <w:p w14:paraId="157BB2E7">
            <w:pPr>
              <w:rPr>
                <w:sz w:val="18"/>
                <w:szCs w:val="18"/>
              </w:rPr>
            </w:pPr>
            <w:r>
              <w:rPr>
                <w:sz w:val="18"/>
                <w:szCs w:val="18"/>
              </w:rPr>
              <w:t>2.20</w:t>
            </w:r>
          </w:p>
        </w:tc>
        <w:tc>
          <w:tcPr>
            <w:vAlign w:val="center"/>
          </w:tcPr>
          <w:p w14:paraId="24239CCF">
            <w:pPr>
              <w:rPr>
                <w:sz w:val="18"/>
                <w:szCs w:val="18"/>
              </w:rPr>
            </w:pPr>
            <w:r>
              <w:rPr>
                <w:b/>
                <w:sz w:val="18"/>
                <w:szCs w:val="18"/>
              </w:rPr>
              <w:t>满足</w:t>
            </w:r>
          </w:p>
        </w:tc>
      </w:tr>
      <w:tr w14:paraId="2A535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F6FF3">
            <w:pPr>
              <w:rPr>
                <w:sz w:val="18"/>
                <w:szCs w:val="18"/>
              </w:rPr>
            </w:pPr>
          </w:p>
        </w:tc>
        <w:tc>
          <w:tcPr>
            <w:vAlign w:val="center"/>
          </w:tcPr>
          <w:p w14:paraId="59EBC2E4">
            <w:pPr>
              <w:rPr>
                <w:sz w:val="18"/>
                <w:szCs w:val="18"/>
              </w:rPr>
            </w:pPr>
            <w:r>
              <w:rPr>
                <w:sz w:val="18"/>
                <w:szCs w:val="18"/>
              </w:rPr>
              <w:t>X016[卧室]</w:t>
            </w:r>
          </w:p>
        </w:tc>
        <w:tc>
          <w:tcPr>
            <w:vAlign w:val="center"/>
          </w:tcPr>
          <w:p w14:paraId="14F393D7">
            <w:pPr>
              <w:rPr>
                <w:sz w:val="18"/>
                <w:szCs w:val="18"/>
              </w:rPr>
            </w:pPr>
            <w:r>
              <w:rPr>
                <w:sz w:val="18"/>
                <w:szCs w:val="18"/>
              </w:rPr>
              <w:t>卧室</w:t>
            </w:r>
          </w:p>
        </w:tc>
        <w:tc>
          <w:tcPr>
            <w:vAlign w:val="center"/>
          </w:tcPr>
          <w:p w14:paraId="6C5CB7D6">
            <w:pPr>
              <w:rPr>
                <w:sz w:val="18"/>
                <w:szCs w:val="18"/>
              </w:rPr>
            </w:pPr>
            <w:r>
              <w:rPr>
                <w:sz w:val="18"/>
                <w:szCs w:val="18"/>
              </w:rPr>
              <w:t>IV</w:t>
            </w:r>
          </w:p>
        </w:tc>
        <w:tc>
          <w:tcPr>
            <w:vAlign w:val="center"/>
          </w:tcPr>
          <w:p w14:paraId="11CFF88B">
            <w:pPr>
              <w:rPr>
                <w:sz w:val="18"/>
                <w:szCs w:val="18"/>
              </w:rPr>
            </w:pPr>
            <w:r>
              <w:rPr>
                <w:sz w:val="18"/>
                <w:szCs w:val="18"/>
              </w:rPr>
              <w:t>侧面</w:t>
            </w:r>
          </w:p>
        </w:tc>
        <w:tc>
          <w:tcPr>
            <w:vAlign w:val="center"/>
          </w:tcPr>
          <w:p w14:paraId="73BDC0D8">
            <w:pPr>
              <w:rPr>
                <w:sz w:val="18"/>
                <w:szCs w:val="18"/>
              </w:rPr>
            </w:pPr>
            <w:r>
              <w:rPr>
                <w:sz w:val="18"/>
                <w:szCs w:val="18"/>
              </w:rPr>
              <w:t>15.40</w:t>
            </w:r>
          </w:p>
        </w:tc>
        <w:tc>
          <w:tcPr>
            <w:vAlign w:val="center"/>
          </w:tcPr>
          <w:p w14:paraId="30511FA9">
            <w:pPr>
              <w:rPr>
                <w:sz w:val="18"/>
                <w:szCs w:val="18"/>
              </w:rPr>
            </w:pPr>
            <w:r>
              <w:rPr>
                <w:sz w:val="18"/>
                <w:szCs w:val="18"/>
              </w:rPr>
              <w:t>3.96</w:t>
            </w:r>
          </w:p>
        </w:tc>
        <w:tc>
          <w:tcPr>
            <w:vAlign w:val="center"/>
          </w:tcPr>
          <w:p w14:paraId="6D079B2F">
            <w:pPr>
              <w:rPr>
                <w:sz w:val="18"/>
                <w:szCs w:val="18"/>
              </w:rPr>
            </w:pPr>
            <w:r>
              <w:rPr>
                <w:sz w:val="18"/>
                <w:szCs w:val="18"/>
              </w:rPr>
              <w:t>2.20</w:t>
            </w:r>
          </w:p>
        </w:tc>
        <w:tc>
          <w:tcPr>
            <w:vAlign w:val="center"/>
          </w:tcPr>
          <w:p w14:paraId="654EB020">
            <w:pPr>
              <w:rPr>
                <w:sz w:val="18"/>
                <w:szCs w:val="18"/>
              </w:rPr>
            </w:pPr>
            <w:r>
              <w:rPr>
                <w:b/>
                <w:sz w:val="18"/>
                <w:szCs w:val="18"/>
              </w:rPr>
              <w:t>满足</w:t>
            </w:r>
          </w:p>
        </w:tc>
      </w:tr>
      <w:tr w14:paraId="4E52B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FBE436">
            <w:pPr>
              <w:rPr>
                <w:sz w:val="18"/>
                <w:szCs w:val="18"/>
              </w:rPr>
            </w:pPr>
          </w:p>
        </w:tc>
        <w:tc>
          <w:tcPr>
            <w:vAlign w:val="center"/>
          </w:tcPr>
          <w:p w14:paraId="63A30670">
            <w:pPr>
              <w:rPr>
                <w:sz w:val="18"/>
                <w:szCs w:val="18"/>
              </w:rPr>
            </w:pPr>
            <w:r>
              <w:rPr>
                <w:sz w:val="18"/>
                <w:szCs w:val="18"/>
              </w:rPr>
              <w:t>X017[卧室]</w:t>
            </w:r>
          </w:p>
        </w:tc>
        <w:tc>
          <w:tcPr>
            <w:vAlign w:val="center"/>
          </w:tcPr>
          <w:p w14:paraId="56F6DCB9">
            <w:pPr>
              <w:rPr>
                <w:sz w:val="18"/>
                <w:szCs w:val="18"/>
              </w:rPr>
            </w:pPr>
            <w:r>
              <w:rPr>
                <w:sz w:val="18"/>
                <w:szCs w:val="18"/>
              </w:rPr>
              <w:t>卧室</w:t>
            </w:r>
          </w:p>
        </w:tc>
        <w:tc>
          <w:tcPr>
            <w:vAlign w:val="center"/>
          </w:tcPr>
          <w:p w14:paraId="330A83A2">
            <w:pPr>
              <w:rPr>
                <w:sz w:val="18"/>
                <w:szCs w:val="18"/>
              </w:rPr>
            </w:pPr>
            <w:r>
              <w:rPr>
                <w:sz w:val="18"/>
                <w:szCs w:val="18"/>
              </w:rPr>
              <w:t>IV</w:t>
            </w:r>
          </w:p>
        </w:tc>
        <w:tc>
          <w:tcPr>
            <w:vAlign w:val="center"/>
          </w:tcPr>
          <w:p w14:paraId="536A76F8">
            <w:pPr>
              <w:rPr>
                <w:sz w:val="18"/>
                <w:szCs w:val="18"/>
              </w:rPr>
            </w:pPr>
            <w:r>
              <w:rPr>
                <w:sz w:val="18"/>
                <w:szCs w:val="18"/>
              </w:rPr>
              <w:t>侧面</w:t>
            </w:r>
          </w:p>
        </w:tc>
        <w:tc>
          <w:tcPr>
            <w:vAlign w:val="center"/>
          </w:tcPr>
          <w:p w14:paraId="0AF04807">
            <w:pPr>
              <w:rPr>
                <w:sz w:val="18"/>
                <w:szCs w:val="18"/>
              </w:rPr>
            </w:pPr>
            <w:r>
              <w:rPr>
                <w:sz w:val="18"/>
                <w:szCs w:val="18"/>
              </w:rPr>
              <w:t>15.40</w:t>
            </w:r>
          </w:p>
        </w:tc>
        <w:tc>
          <w:tcPr>
            <w:vAlign w:val="center"/>
          </w:tcPr>
          <w:p w14:paraId="46BE259A">
            <w:pPr>
              <w:rPr>
                <w:sz w:val="18"/>
                <w:szCs w:val="18"/>
              </w:rPr>
            </w:pPr>
            <w:r>
              <w:rPr>
                <w:sz w:val="18"/>
                <w:szCs w:val="18"/>
              </w:rPr>
              <w:t>3.94</w:t>
            </w:r>
          </w:p>
        </w:tc>
        <w:tc>
          <w:tcPr>
            <w:vAlign w:val="center"/>
          </w:tcPr>
          <w:p w14:paraId="580477E7">
            <w:pPr>
              <w:rPr>
                <w:sz w:val="18"/>
                <w:szCs w:val="18"/>
              </w:rPr>
            </w:pPr>
            <w:r>
              <w:rPr>
                <w:sz w:val="18"/>
                <w:szCs w:val="18"/>
              </w:rPr>
              <w:t>2.20</w:t>
            </w:r>
          </w:p>
        </w:tc>
        <w:tc>
          <w:tcPr>
            <w:vAlign w:val="center"/>
          </w:tcPr>
          <w:p w14:paraId="62485C80">
            <w:pPr>
              <w:rPr>
                <w:sz w:val="18"/>
                <w:szCs w:val="18"/>
              </w:rPr>
            </w:pPr>
            <w:r>
              <w:rPr>
                <w:b/>
                <w:sz w:val="18"/>
                <w:szCs w:val="18"/>
              </w:rPr>
              <w:t>满足</w:t>
            </w:r>
          </w:p>
        </w:tc>
      </w:tr>
      <w:tr w14:paraId="69D1B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F92911">
            <w:pPr>
              <w:rPr>
                <w:sz w:val="18"/>
                <w:szCs w:val="18"/>
              </w:rPr>
            </w:pPr>
          </w:p>
        </w:tc>
        <w:tc>
          <w:tcPr>
            <w:vAlign w:val="center"/>
          </w:tcPr>
          <w:p w14:paraId="0E4DC591">
            <w:pPr>
              <w:rPr>
                <w:sz w:val="18"/>
                <w:szCs w:val="18"/>
              </w:rPr>
            </w:pPr>
            <w:r>
              <w:rPr>
                <w:sz w:val="18"/>
                <w:szCs w:val="18"/>
              </w:rPr>
              <w:t>X018[卧室]</w:t>
            </w:r>
          </w:p>
        </w:tc>
        <w:tc>
          <w:tcPr>
            <w:vAlign w:val="center"/>
          </w:tcPr>
          <w:p w14:paraId="377409DF">
            <w:pPr>
              <w:rPr>
                <w:sz w:val="18"/>
                <w:szCs w:val="18"/>
              </w:rPr>
            </w:pPr>
            <w:r>
              <w:rPr>
                <w:sz w:val="18"/>
                <w:szCs w:val="18"/>
              </w:rPr>
              <w:t>卧室</w:t>
            </w:r>
          </w:p>
        </w:tc>
        <w:tc>
          <w:tcPr>
            <w:vAlign w:val="center"/>
          </w:tcPr>
          <w:p w14:paraId="7FAC5060">
            <w:pPr>
              <w:rPr>
                <w:sz w:val="18"/>
                <w:szCs w:val="18"/>
              </w:rPr>
            </w:pPr>
            <w:r>
              <w:rPr>
                <w:sz w:val="18"/>
                <w:szCs w:val="18"/>
              </w:rPr>
              <w:t>IV</w:t>
            </w:r>
          </w:p>
        </w:tc>
        <w:tc>
          <w:tcPr>
            <w:vAlign w:val="center"/>
          </w:tcPr>
          <w:p w14:paraId="2296A5BB">
            <w:pPr>
              <w:rPr>
                <w:sz w:val="18"/>
                <w:szCs w:val="18"/>
              </w:rPr>
            </w:pPr>
            <w:r>
              <w:rPr>
                <w:sz w:val="18"/>
                <w:szCs w:val="18"/>
              </w:rPr>
              <w:t>侧面</w:t>
            </w:r>
          </w:p>
        </w:tc>
        <w:tc>
          <w:tcPr>
            <w:vAlign w:val="center"/>
          </w:tcPr>
          <w:p w14:paraId="7AAF8542">
            <w:pPr>
              <w:rPr>
                <w:sz w:val="18"/>
                <w:szCs w:val="18"/>
              </w:rPr>
            </w:pPr>
            <w:r>
              <w:rPr>
                <w:sz w:val="18"/>
                <w:szCs w:val="18"/>
              </w:rPr>
              <w:t>15.40</w:t>
            </w:r>
          </w:p>
        </w:tc>
        <w:tc>
          <w:tcPr>
            <w:vAlign w:val="center"/>
          </w:tcPr>
          <w:p w14:paraId="6F7EC052">
            <w:pPr>
              <w:rPr>
                <w:sz w:val="18"/>
                <w:szCs w:val="18"/>
              </w:rPr>
            </w:pPr>
            <w:r>
              <w:rPr>
                <w:sz w:val="18"/>
                <w:szCs w:val="18"/>
              </w:rPr>
              <w:t>3.82</w:t>
            </w:r>
          </w:p>
        </w:tc>
        <w:tc>
          <w:tcPr>
            <w:vAlign w:val="center"/>
          </w:tcPr>
          <w:p w14:paraId="620FA632">
            <w:pPr>
              <w:rPr>
                <w:sz w:val="18"/>
                <w:szCs w:val="18"/>
              </w:rPr>
            </w:pPr>
            <w:r>
              <w:rPr>
                <w:sz w:val="18"/>
                <w:szCs w:val="18"/>
              </w:rPr>
              <w:t>2.20</w:t>
            </w:r>
          </w:p>
        </w:tc>
        <w:tc>
          <w:tcPr>
            <w:vAlign w:val="center"/>
          </w:tcPr>
          <w:p w14:paraId="0B6E2105">
            <w:pPr>
              <w:rPr>
                <w:sz w:val="18"/>
                <w:szCs w:val="18"/>
              </w:rPr>
            </w:pPr>
            <w:r>
              <w:rPr>
                <w:b/>
                <w:sz w:val="18"/>
                <w:szCs w:val="18"/>
              </w:rPr>
              <w:t>满足</w:t>
            </w:r>
          </w:p>
        </w:tc>
      </w:tr>
      <w:tr w14:paraId="6F63F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6FD288">
            <w:pPr>
              <w:rPr>
                <w:sz w:val="18"/>
                <w:szCs w:val="18"/>
              </w:rPr>
            </w:pPr>
          </w:p>
        </w:tc>
        <w:tc>
          <w:tcPr>
            <w:vAlign w:val="center"/>
          </w:tcPr>
          <w:p w14:paraId="59EA6F2F">
            <w:pPr>
              <w:rPr>
                <w:sz w:val="18"/>
                <w:szCs w:val="18"/>
              </w:rPr>
            </w:pPr>
            <w:r>
              <w:rPr>
                <w:sz w:val="18"/>
                <w:szCs w:val="18"/>
              </w:rPr>
              <w:t>X019[卧室]</w:t>
            </w:r>
          </w:p>
        </w:tc>
        <w:tc>
          <w:tcPr>
            <w:vAlign w:val="center"/>
          </w:tcPr>
          <w:p w14:paraId="7EF89BDC">
            <w:pPr>
              <w:rPr>
                <w:sz w:val="18"/>
                <w:szCs w:val="18"/>
              </w:rPr>
            </w:pPr>
            <w:r>
              <w:rPr>
                <w:sz w:val="18"/>
                <w:szCs w:val="18"/>
              </w:rPr>
              <w:t>卧室</w:t>
            </w:r>
          </w:p>
        </w:tc>
        <w:tc>
          <w:tcPr>
            <w:vAlign w:val="center"/>
          </w:tcPr>
          <w:p w14:paraId="6EA449BB">
            <w:pPr>
              <w:rPr>
                <w:sz w:val="18"/>
                <w:szCs w:val="18"/>
              </w:rPr>
            </w:pPr>
            <w:r>
              <w:rPr>
                <w:sz w:val="18"/>
                <w:szCs w:val="18"/>
              </w:rPr>
              <w:t>IV</w:t>
            </w:r>
          </w:p>
        </w:tc>
        <w:tc>
          <w:tcPr>
            <w:vAlign w:val="center"/>
          </w:tcPr>
          <w:p w14:paraId="277A41C2">
            <w:pPr>
              <w:rPr>
                <w:sz w:val="18"/>
                <w:szCs w:val="18"/>
              </w:rPr>
            </w:pPr>
            <w:r>
              <w:rPr>
                <w:sz w:val="18"/>
                <w:szCs w:val="18"/>
              </w:rPr>
              <w:t>侧面</w:t>
            </w:r>
          </w:p>
        </w:tc>
        <w:tc>
          <w:tcPr>
            <w:vAlign w:val="center"/>
          </w:tcPr>
          <w:p w14:paraId="05954D3C">
            <w:pPr>
              <w:rPr>
                <w:sz w:val="18"/>
                <w:szCs w:val="18"/>
              </w:rPr>
            </w:pPr>
            <w:r>
              <w:rPr>
                <w:sz w:val="18"/>
                <w:szCs w:val="18"/>
              </w:rPr>
              <w:t>15.98</w:t>
            </w:r>
          </w:p>
        </w:tc>
        <w:tc>
          <w:tcPr>
            <w:vAlign w:val="center"/>
          </w:tcPr>
          <w:p w14:paraId="6A00C5A4">
            <w:pPr>
              <w:rPr>
                <w:sz w:val="18"/>
                <w:szCs w:val="18"/>
              </w:rPr>
            </w:pPr>
            <w:r>
              <w:rPr>
                <w:sz w:val="18"/>
                <w:szCs w:val="18"/>
              </w:rPr>
              <w:t>3.25</w:t>
            </w:r>
          </w:p>
        </w:tc>
        <w:tc>
          <w:tcPr>
            <w:vAlign w:val="center"/>
          </w:tcPr>
          <w:p w14:paraId="22DCB009">
            <w:pPr>
              <w:rPr>
                <w:sz w:val="18"/>
                <w:szCs w:val="18"/>
              </w:rPr>
            </w:pPr>
            <w:r>
              <w:rPr>
                <w:sz w:val="18"/>
                <w:szCs w:val="18"/>
              </w:rPr>
              <w:t>2.20</w:t>
            </w:r>
          </w:p>
        </w:tc>
        <w:tc>
          <w:tcPr>
            <w:vAlign w:val="center"/>
          </w:tcPr>
          <w:p w14:paraId="49162442">
            <w:pPr>
              <w:rPr>
                <w:sz w:val="18"/>
                <w:szCs w:val="18"/>
              </w:rPr>
            </w:pPr>
            <w:r>
              <w:rPr>
                <w:b/>
                <w:sz w:val="18"/>
                <w:szCs w:val="18"/>
              </w:rPr>
              <w:t>满足</w:t>
            </w:r>
          </w:p>
        </w:tc>
      </w:tr>
      <w:tr w14:paraId="2A24AAAC">
        <w:tblPrEx>
          <w:tblCellMar>
            <w:top w:w="0" w:type="dxa"/>
            <w:left w:w="108" w:type="dxa"/>
            <w:bottom w:w="0" w:type="dxa"/>
            <w:right w:w="108" w:type="dxa"/>
          </w:tblCellMar>
        </w:tblPrEx>
        <w:tc>
          <w:tcPr>
            <w:vMerge w:val="continue"/>
            <w:vAlign w:val="center"/>
          </w:tcPr>
          <w:p w14:paraId="438B55A4">
            <w:pPr>
              <w:rPr>
                <w:sz w:val="18"/>
                <w:szCs w:val="18"/>
              </w:rPr>
            </w:pPr>
          </w:p>
        </w:tc>
        <w:tc>
          <w:tcPr>
            <w:vAlign w:val="center"/>
          </w:tcPr>
          <w:p w14:paraId="471FC7F1">
            <w:pPr>
              <w:rPr>
                <w:sz w:val="18"/>
                <w:szCs w:val="18"/>
              </w:rPr>
            </w:pPr>
            <w:r>
              <w:rPr>
                <w:sz w:val="18"/>
                <w:szCs w:val="18"/>
              </w:rPr>
              <w:t>X020[大厅]</w:t>
            </w:r>
          </w:p>
        </w:tc>
        <w:tc>
          <w:tcPr>
            <w:vAlign w:val="center"/>
          </w:tcPr>
          <w:p w14:paraId="7B54FB8E">
            <w:pPr>
              <w:rPr>
                <w:sz w:val="18"/>
                <w:szCs w:val="18"/>
              </w:rPr>
            </w:pPr>
            <w:r>
              <w:rPr>
                <w:sz w:val="18"/>
                <w:szCs w:val="18"/>
              </w:rPr>
              <w:t>大堂</w:t>
            </w:r>
          </w:p>
        </w:tc>
        <w:tc>
          <w:tcPr>
            <w:vAlign w:val="center"/>
          </w:tcPr>
          <w:p w14:paraId="2102B966">
            <w:pPr>
              <w:rPr>
                <w:sz w:val="18"/>
                <w:szCs w:val="18"/>
              </w:rPr>
            </w:pPr>
            <w:r>
              <w:rPr>
                <w:sz w:val="18"/>
                <w:szCs w:val="18"/>
              </w:rPr>
              <w:t>IV</w:t>
            </w:r>
          </w:p>
        </w:tc>
        <w:tc>
          <w:tcPr>
            <w:vAlign w:val="center"/>
          </w:tcPr>
          <w:p w14:paraId="35774D4F">
            <w:pPr>
              <w:rPr>
                <w:sz w:val="18"/>
                <w:szCs w:val="18"/>
              </w:rPr>
            </w:pPr>
            <w:r>
              <w:rPr>
                <w:sz w:val="18"/>
                <w:szCs w:val="18"/>
              </w:rPr>
              <w:t>侧面</w:t>
            </w:r>
          </w:p>
        </w:tc>
        <w:tc>
          <w:tcPr>
            <w:vAlign w:val="center"/>
          </w:tcPr>
          <w:p w14:paraId="399A99AE">
            <w:pPr>
              <w:rPr>
                <w:sz w:val="18"/>
                <w:szCs w:val="18"/>
              </w:rPr>
            </w:pPr>
            <w:r>
              <w:rPr>
                <w:sz w:val="18"/>
                <w:szCs w:val="18"/>
              </w:rPr>
              <w:t>587.85</w:t>
            </w:r>
          </w:p>
        </w:tc>
        <w:tc>
          <w:tcPr>
            <w:vAlign w:val="center"/>
          </w:tcPr>
          <w:p w14:paraId="2001B868">
            <w:pPr>
              <w:rPr>
                <w:sz w:val="18"/>
                <w:szCs w:val="18"/>
              </w:rPr>
            </w:pPr>
            <w:r>
              <w:rPr>
                <w:sz w:val="18"/>
                <w:szCs w:val="18"/>
              </w:rPr>
              <w:t>0.48</w:t>
            </w:r>
          </w:p>
        </w:tc>
        <w:tc>
          <w:tcPr>
            <w:vAlign w:val="center"/>
          </w:tcPr>
          <w:p w14:paraId="172CE20C">
            <w:pPr>
              <w:rPr>
                <w:sz w:val="18"/>
                <w:szCs w:val="18"/>
              </w:rPr>
            </w:pPr>
            <w:r>
              <w:rPr>
                <w:sz w:val="18"/>
                <w:szCs w:val="18"/>
              </w:rPr>
              <w:t>2.20</w:t>
            </w:r>
          </w:p>
        </w:tc>
        <w:tc>
          <w:tcPr>
            <w:vAlign w:val="center"/>
          </w:tcPr>
          <w:p w14:paraId="32F0DD95">
            <w:pPr>
              <w:rPr>
                <w:sz w:val="18"/>
                <w:szCs w:val="18"/>
              </w:rPr>
            </w:pPr>
            <w:r>
              <w:rPr>
                <w:color w:val="FF00FF"/>
                <w:sz w:val="18"/>
                <w:szCs w:val="18"/>
              </w:rPr>
              <w:t>不满足</w:t>
            </w:r>
          </w:p>
        </w:tc>
      </w:tr>
      <w:tr w14:paraId="6F99F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6DF77">
            <w:pPr>
              <w:rPr>
                <w:sz w:val="18"/>
                <w:szCs w:val="18"/>
              </w:rPr>
            </w:pPr>
          </w:p>
        </w:tc>
        <w:tc>
          <w:tcPr>
            <w:vAlign w:val="center"/>
          </w:tcPr>
          <w:p w14:paraId="3DFAA6CD">
            <w:pPr>
              <w:rPr>
                <w:sz w:val="18"/>
                <w:szCs w:val="18"/>
              </w:rPr>
            </w:pPr>
            <w:r>
              <w:rPr>
                <w:sz w:val="18"/>
                <w:szCs w:val="18"/>
              </w:rPr>
              <w:t>X035[普通办公室]</w:t>
            </w:r>
          </w:p>
        </w:tc>
        <w:tc>
          <w:tcPr>
            <w:vAlign w:val="center"/>
          </w:tcPr>
          <w:p w14:paraId="5F06DD4D">
            <w:pPr>
              <w:rPr>
                <w:sz w:val="18"/>
                <w:szCs w:val="18"/>
              </w:rPr>
            </w:pPr>
            <w:r>
              <w:rPr>
                <w:sz w:val="18"/>
                <w:szCs w:val="18"/>
              </w:rPr>
              <w:t>办公室</w:t>
            </w:r>
          </w:p>
        </w:tc>
        <w:tc>
          <w:tcPr>
            <w:vAlign w:val="center"/>
          </w:tcPr>
          <w:p w14:paraId="64B17367">
            <w:pPr>
              <w:rPr>
                <w:sz w:val="18"/>
                <w:szCs w:val="18"/>
              </w:rPr>
            </w:pPr>
            <w:r>
              <w:rPr>
                <w:sz w:val="18"/>
                <w:szCs w:val="18"/>
              </w:rPr>
              <w:t>III</w:t>
            </w:r>
          </w:p>
        </w:tc>
        <w:tc>
          <w:tcPr>
            <w:vAlign w:val="center"/>
          </w:tcPr>
          <w:p w14:paraId="7B816A8B">
            <w:pPr>
              <w:rPr>
                <w:sz w:val="18"/>
                <w:szCs w:val="18"/>
              </w:rPr>
            </w:pPr>
            <w:r>
              <w:rPr>
                <w:sz w:val="18"/>
                <w:szCs w:val="18"/>
              </w:rPr>
              <w:t>侧面</w:t>
            </w:r>
          </w:p>
        </w:tc>
        <w:tc>
          <w:tcPr>
            <w:vAlign w:val="center"/>
          </w:tcPr>
          <w:p w14:paraId="4E6A6158">
            <w:pPr>
              <w:rPr>
                <w:sz w:val="18"/>
                <w:szCs w:val="18"/>
              </w:rPr>
            </w:pPr>
            <w:r>
              <w:rPr>
                <w:sz w:val="18"/>
                <w:szCs w:val="18"/>
              </w:rPr>
              <w:t>18.06</w:t>
            </w:r>
          </w:p>
        </w:tc>
        <w:tc>
          <w:tcPr>
            <w:vAlign w:val="center"/>
          </w:tcPr>
          <w:p w14:paraId="4A1F03BF">
            <w:pPr>
              <w:rPr>
                <w:sz w:val="18"/>
                <w:szCs w:val="18"/>
              </w:rPr>
            </w:pPr>
            <w:r>
              <w:rPr>
                <w:sz w:val="18"/>
                <w:szCs w:val="18"/>
              </w:rPr>
              <w:t>1.04</w:t>
            </w:r>
          </w:p>
        </w:tc>
        <w:tc>
          <w:tcPr>
            <w:vAlign w:val="center"/>
          </w:tcPr>
          <w:p w14:paraId="5FAD3E27">
            <w:pPr>
              <w:rPr>
                <w:sz w:val="18"/>
                <w:szCs w:val="18"/>
              </w:rPr>
            </w:pPr>
            <w:r>
              <w:rPr>
                <w:sz w:val="18"/>
                <w:szCs w:val="18"/>
              </w:rPr>
              <w:t>3.30</w:t>
            </w:r>
          </w:p>
        </w:tc>
        <w:tc>
          <w:tcPr>
            <w:vAlign w:val="center"/>
          </w:tcPr>
          <w:p w14:paraId="5AD9ADFE">
            <w:pPr>
              <w:rPr>
                <w:sz w:val="18"/>
                <w:szCs w:val="18"/>
              </w:rPr>
            </w:pPr>
            <w:r>
              <w:rPr>
                <w:color w:val="FF00FF"/>
                <w:sz w:val="18"/>
                <w:szCs w:val="18"/>
              </w:rPr>
              <w:t>不满足</w:t>
            </w:r>
          </w:p>
        </w:tc>
      </w:tr>
      <w:tr w14:paraId="4A3028C7">
        <w:tblPrEx>
          <w:tblCellMar>
            <w:top w:w="0" w:type="dxa"/>
            <w:left w:w="108" w:type="dxa"/>
            <w:bottom w:w="0" w:type="dxa"/>
            <w:right w:w="108" w:type="dxa"/>
          </w:tblCellMar>
        </w:tblPrEx>
        <w:tc>
          <w:tcPr>
            <w:vMerge w:val="continue"/>
            <w:vAlign w:val="center"/>
          </w:tcPr>
          <w:p w14:paraId="4A75C775">
            <w:pPr>
              <w:rPr>
                <w:sz w:val="18"/>
                <w:szCs w:val="18"/>
              </w:rPr>
            </w:pPr>
          </w:p>
        </w:tc>
        <w:tc>
          <w:tcPr>
            <w:vAlign w:val="center"/>
          </w:tcPr>
          <w:p w14:paraId="6216F750">
            <w:pPr>
              <w:rPr>
                <w:sz w:val="18"/>
                <w:szCs w:val="18"/>
              </w:rPr>
            </w:pPr>
            <w:r>
              <w:rPr>
                <w:sz w:val="18"/>
                <w:szCs w:val="18"/>
              </w:rPr>
              <w:t>X036[普通办公室]</w:t>
            </w:r>
          </w:p>
        </w:tc>
        <w:tc>
          <w:tcPr>
            <w:vAlign w:val="center"/>
          </w:tcPr>
          <w:p w14:paraId="67B7D331">
            <w:pPr>
              <w:rPr>
                <w:sz w:val="18"/>
                <w:szCs w:val="18"/>
              </w:rPr>
            </w:pPr>
            <w:r>
              <w:rPr>
                <w:sz w:val="18"/>
                <w:szCs w:val="18"/>
              </w:rPr>
              <w:t>办公室</w:t>
            </w:r>
          </w:p>
        </w:tc>
        <w:tc>
          <w:tcPr>
            <w:vAlign w:val="center"/>
          </w:tcPr>
          <w:p w14:paraId="43FA8CA2">
            <w:pPr>
              <w:rPr>
                <w:sz w:val="18"/>
                <w:szCs w:val="18"/>
              </w:rPr>
            </w:pPr>
            <w:r>
              <w:rPr>
                <w:sz w:val="18"/>
                <w:szCs w:val="18"/>
              </w:rPr>
              <w:t>III</w:t>
            </w:r>
          </w:p>
        </w:tc>
        <w:tc>
          <w:tcPr>
            <w:vAlign w:val="center"/>
          </w:tcPr>
          <w:p w14:paraId="60F6917F">
            <w:pPr>
              <w:rPr>
                <w:sz w:val="18"/>
                <w:szCs w:val="18"/>
              </w:rPr>
            </w:pPr>
            <w:r>
              <w:rPr>
                <w:sz w:val="18"/>
                <w:szCs w:val="18"/>
              </w:rPr>
              <w:t>侧面</w:t>
            </w:r>
          </w:p>
        </w:tc>
        <w:tc>
          <w:tcPr>
            <w:vAlign w:val="center"/>
          </w:tcPr>
          <w:p w14:paraId="5C67F23F">
            <w:pPr>
              <w:rPr>
                <w:sz w:val="18"/>
                <w:szCs w:val="18"/>
              </w:rPr>
            </w:pPr>
            <w:r>
              <w:rPr>
                <w:sz w:val="18"/>
                <w:szCs w:val="18"/>
              </w:rPr>
              <w:t>23.30</w:t>
            </w:r>
          </w:p>
        </w:tc>
        <w:tc>
          <w:tcPr>
            <w:vAlign w:val="center"/>
          </w:tcPr>
          <w:p w14:paraId="319AF795">
            <w:pPr>
              <w:rPr>
                <w:sz w:val="18"/>
                <w:szCs w:val="18"/>
              </w:rPr>
            </w:pPr>
            <w:r>
              <w:rPr>
                <w:sz w:val="18"/>
                <w:szCs w:val="18"/>
              </w:rPr>
              <w:t>0.00</w:t>
            </w:r>
          </w:p>
        </w:tc>
        <w:tc>
          <w:tcPr>
            <w:vAlign w:val="center"/>
          </w:tcPr>
          <w:p w14:paraId="06A84161">
            <w:pPr>
              <w:rPr>
                <w:sz w:val="18"/>
                <w:szCs w:val="18"/>
              </w:rPr>
            </w:pPr>
            <w:r>
              <w:rPr>
                <w:sz w:val="18"/>
                <w:szCs w:val="18"/>
              </w:rPr>
              <w:t>3.30</w:t>
            </w:r>
          </w:p>
        </w:tc>
        <w:tc>
          <w:tcPr>
            <w:vAlign w:val="center"/>
          </w:tcPr>
          <w:p w14:paraId="2214BF34">
            <w:pPr>
              <w:rPr>
                <w:sz w:val="18"/>
                <w:szCs w:val="18"/>
              </w:rPr>
            </w:pPr>
            <w:r>
              <w:rPr>
                <w:color w:val="FF00FF"/>
                <w:sz w:val="18"/>
                <w:szCs w:val="18"/>
              </w:rPr>
              <w:t>不满足</w:t>
            </w:r>
          </w:p>
        </w:tc>
      </w:tr>
      <w:tr w14:paraId="3C802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400585">
            <w:pPr>
              <w:rPr>
                <w:sz w:val="18"/>
                <w:szCs w:val="18"/>
              </w:rPr>
            </w:pPr>
          </w:p>
        </w:tc>
        <w:tc>
          <w:tcPr>
            <w:vAlign w:val="center"/>
          </w:tcPr>
          <w:p w14:paraId="5919303D">
            <w:pPr>
              <w:rPr>
                <w:sz w:val="18"/>
                <w:szCs w:val="18"/>
              </w:rPr>
            </w:pPr>
            <w:r>
              <w:rPr>
                <w:sz w:val="18"/>
                <w:szCs w:val="18"/>
              </w:rPr>
              <w:t>X037[普通办公室]</w:t>
            </w:r>
          </w:p>
        </w:tc>
        <w:tc>
          <w:tcPr>
            <w:vAlign w:val="center"/>
          </w:tcPr>
          <w:p w14:paraId="4190A007">
            <w:pPr>
              <w:rPr>
                <w:sz w:val="18"/>
                <w:szCs w:val="18"/>
              </w:rPr>
            </w:pPr>
            <w:r>
              <w:rPr>
                <w:sz w:val="18"/>
                <w:szCs w:val="18"/>
              </w:rPr>
              <w:t>办公室</w:t>
            </w:r>
          </w:p>
        </w:tc>
        <w:tc>
          <w:tcPr>
            <w:vAlign w:val="center"/>
          </w:tcPr>
          <w:p w14:paraId="5D0E3F35">
            <w:pPr>
              <w:rPr>
                <w:sz w:val="18"/>
                <w:szCs w:val="18"/>
              </w:rPr>
            </w:pPr>
            <w:r>
              <w:rPr>
                <w:sz w:val="18"/>
                <w:szCs w:val="18"/>
              </w:rPr>
              <w:t>III</w:t>
            </w:r>
          </w:p>
        </w:tc>
        <w:tc>
          <w:tcPr>
            <w:vAlign w:val="center"/>
          </w:tcPr>
          <w:p w14:paraId="6DFDA952">
            <w:pPr>
              <w:rPr>
                <w:sz w:val="18"/>
                <w:szCs w:val="18"/>
              </w:rPr>
            </w:pPr>
            <w:r>
              <w:rPr>
                <w:sz w:val="18"/>
                <w:szCs w:val="18"/>
              </w:rPr>
              <w:t>侧面</w:t>
            </w:r>
          </w:p>
        </w:tc>
        <w:tc>
          <w:tcPr>
            <w:vAlign w:val="center"/>
          </w:tcPr>
          <w:p w14:paraId="74CC500E">
            <w:pPr>
              <w:rPr>
                <w:sz w:val="18"/>
                <w:szCs w:val="18"/>
              </w:rPr>
            </w:pPr>
            <w:r>
              <w:rPr>
                <w:sz w:val="18"/>
                <w:szCs w:val="18"/>
              </w:rPr>
              <w:t>22.02</w:t>
            </w:r>
          </w:p>
        </w:tc>
        <w:tc>
          <w:tcPr>
            <w:vAlign w:val="center"/>
          </w:tcPr>
          <w:p w14:paraId="65233048">
            <w:pPr>
              <w:rPr>
                <w:sz w:val="18"/>
                <w:szCs w:val="18"/>
              </w:rPr>
            </w:pPr>
            <w:r>
              <w:rPr>
                <w:sz w:val="18"/>
                <w:szCs w:val="18"/>
              </w:rPr>
              <w:t>0.00</w:t>
            </w:r>
          </w:p>
        </w:tc>
        <w:tc>
          <w:tcPr>
            <w:vAlign w:val="center"/>
          </w:tcPr>
          <w:p w14:paraId="51F49E2E">
            <w:pPr>
              <w:rPr>
                <w:sz w:val="18"/>
                <w:szCs w:val="18"/>
              </w:rPr>
            </w:pPr>
            <w:r>
              <w:rPr>
                <w:sz w:val="18"/>
                <w:szCs w:val="18"/>
              </w:rPr>
              <w:t>3.30</w:t>
            </w:r>
          </w:p>
        </w:tc>
        <w:tc>
          <w:tcPr>
            <w:vAlign w:val="center"/>
          </w:tcPr>
          <w:p w14:paraId="3F93BEF3">
            <w:pPr>
              <w:rPr>
                <w:sz w:val="18"/>
                <w:szCs w:val="18"/>
              </w:rPr>
            </w:pPr>
            <w:r>
              <w:rPr>
                <w:color w:val="FF00FF"/>
                <w:sz w:val="18"/>
                <w:szCs w:val="18"/>
              </w:rPr>
              <w:t>不满足</w:t>
            </w:r>
          </w:p>
        </w:tc>
      </w:tr>
      <w:tr w14:paraId="5AE25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800588">
            <w:pPr>
              <w:rPr>
                <w:sz w:val="18"/>
                <w:szCs w:val="18"/>
              </w:rPr>
            </w:pPr>
          </w:p>
        </w:tc>
        <w:tc>
          <w:tcPr>
            <w:vAlign w:val="center"/>
          </w:tcPr>
          <w:p w14:paraId="1C80FF37">
            <w:pPr>
              <w:rPr>
                <w:sz w:val="18"/>
                <w:szCs w:val="18"/>
              </w:rPr>
            </w:pPr>
            <w:r>
              <w:rPr>
                <w:sz w:val="18"/>
                <w:szCs w:val="18"/>
              </w:rPr>
              <w:t>X041[普通办公室]</w:t>
            </w:r>
          </w:p>
        </w:tc>
        <w:tc>
          <w:tcPr>
            <w:vAlign w:val="center"/>
          </w:tcPr>
          <w:p w14:paraId="2177B63E">
            <w:pPr>
              <w:rPr>
                <w:sz w:val="18"/>
                <w:szCs w:val="18"/>
              </w:rPr>
            </w:pPr>
            <w:r>
              <w:rPr>
                <w:sz w:val="18"/>
                <w:szCs w:val="18"/>
              </w:rPr>
              <w:t>办公室</w:t>
            </w:r>
          </w:p>
        </w:tc>
        <w:tc>
          <w:tcPr>
            <w:vAlign w:val="center"/>
          </w:tcPr>
          <w:p w14:paraId="354DDD8C">
            <w:pPr>
              <w:rPr>
                <w:sz w:val="18"/>
                <w:szCs w:val="18"/>
              </w:rPr>
            </w:pPr>
            <w:r>
              <w:rPr>
                <w:sz w:val="18"/>
                <w:szCs w:val="18"/>
              </w:rPr>
              <w:t>III</w:t>
            </w:r>
          </w:p>
        </w:tc>
        <w:tc>
          <w:tcPr>
            <w:vAlign w:val="center"/>
          </w:tcPr>
          <w:p w14:paraId="1A061BBD">
            <w:pPr>
              <w:rPr>
                <w:sz w:val="18"/>
                <w:szCs w:val="18"/>
              </w:rPr>
            </w:pPr>
            <w:r>
              <w:rPr>
                <w:sz w:val="18"/>
                <w:szCs w:val="18"/>
              </w:rPr>
              <w:t>侧面</w:t>
            </w:r>
          </w:p>
        </w:tc>
        <w:tc>
          <w:tcPr>
            <w:vAlign w:val="center"/>
          </w:tcPr>
          <w:p w14:paraId="181A03B3">
            <w:pPr>
              <w:rPr>
                <w:sz w:val="18"/>
                <w:szCs w:val="18"/>
              </w:rPr>
            </w:pPr>
            <w:r>
              <w:rPr>
                <w:sz w:val="18"/>
                <w:szCs w:val="18"/>
              </w:rPr>
              <w:t>18.06</w:t>
            </w:r>
          </w:p>
        </w:tc>
        <w:tc>
          <w:tcPr>
            <w:vAlign w:val="center"/>
          </w:tcPr>
          <w:p w14:paraId="2607E7D7">
            <w:pPr>
              <w:rPr>
                <w:sz w:val="18"/>
                <w:szCs w:val="18"/>
              </w:rPr>
            </w:pPr>
            <w:r>
              <w:rPr>
                <w:sz w:val="18"/>
                <w:szCs w:val="18"/>
              </w:rPr>
              <w:t>5.60</w:t>
            </w:r>
          </w:p>
        </w:tc>
        <w:tc>
          <w:tcPr>
            <w:vAlign w:val="center"/>
          </w:tcPr>
          <w:p w14:paraId="7DB13242">
            <w:pPr>
              <w:rPr>
                <w:sz w:val="18"/>
                <w:szCs w:val="18"/>
              </w:rPr>
            </w:pPr>
            <w:r>
              <w:rPr>
                <w:sz w:val="18"/>
                <w:szCs w:val="18"/>
              </w:rPr>
              <w:t>3.30</w:t>
            </w:r>
          </w:p>
        </w:tc>
        <w:tc>
          <w:tcPr>
            <w:vAlign w:val="center"/>
          </w:tcPr>
          <w:p w14:paraId="218D7F13">
            <w:pPr>
              <w:rPr>
                <w:sz w:val="18"/>
                <w:szCs w:val="18"/>
              </w:rPr>
            </w:pPr>
            <w:r>
              <w:rPr>
                <w:sz w:val="18"/>
                <w:szCs w:val="18"/>
              </w:rPr>
              <w:t>满足</w:t>
            </w:r>
          </w:p>
        </w:tc>
      </w:tr>
      <w:tr w14:paraId="5A035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6E55FE">
            <w:pPr>
              <w:rPr>
                <w:sz w:val="18"/>
                <w:szCs w:val="18"/>
              </w:rPr>
            </w:pPr>
          </w:p>
        </w:tc>
        <w:tc>
          <w:tcPr>
            <w:vAlign w:val="center"/>
          </w:tcPr>
          <w:p w14:paraId="3897D814">
            <w:pPr>
              <w:rPr>
                <w:sz w:val="18"/>
                <w:szCs w:val="18"/>
              </w:rPr>
            </w:pPr>
            <w:r>
              <w:rPr>
                <w:sz w:val="18"/>
                <w:szCs w:val="18"/>
              </w:rPr>
              <w:t>X042[档案室]</w:t>
            </w:r>
          </w:p>
        </w:tc>
        <w:tc>
          <w:tcPr>
            <w:vAlign w:val="center"/>
          </w:tcPr>
          <w:p w14:paraId="2C8C0FB5">
            <w:pPr>
              <w:rPr>
                <w:sz w:val="18"/>
                <w:szCs w:val="18"/>
              </w:rPr>
            </w:pPr>
            <w:r>
              <w:rPr>
                <w:sz w:val="18"/>
                <w:szCs w:val="18"/>
              </w:rPr>
              <w:t>档案室</w:t>
            </w:r>
          </w:p>
        </w:tc>
        <w:tc>
          <w:tcPr>
            <w:vAlign w:val="center"/>
          </w:tcPr>
          <w:p w14:paraId="34D47EEC">
            <w:pPr>
              <w:rPr>
                <w:sz w:val="18"/>
                <w:szCs w:val="18"/>
              </w:rPr>
            </w:pPr>
            <w:r>
              <w:rPr>
                <w:sz w:val="18"/>
                <w:szCs w:val="18"/>
              </w:rPr>
              <w:t>IV</w:t>
            </w:r>
          </w:p>
        </w:tc>
        <w:tc>
          <w:tcPr>
            <w:vAlign w:val="center"/>
          </w:tcPr>
          <w:p w14:paraId="773F390E">
            <w:pPr>
              <w:rPr>
                <w:sz w:val="18"/>
                <w:szCs w:val="18"/>
              </w:rPr>
            </w:pPr>
            <w:r>
              <w:rPr>
                <w:sz w:val="18"/>
                <w:szCs w:val="18"/>
              </w:rPr>
              <w:t>侧面</w:t>
            </w:r>
          </w:p>
        </w:tc>
        <w:tc>
          <w:tcPr>
            <w:vAlign w:val="center"/>
          </w:tcPr>
          <w:p w14:paraId="3EE4509F">
            <w:pPr>
              <w:rPr>
                <w:sz w:val="18"/>
                <w:szCs w:val="18"/>
              </w:rPr>
            </w:pPr>
            <w:r>
              <w:rPr>
                <w:sz w:val="18"/>
                <w:szCs w:val="18"/>
              </w:rPr>
              <w:t>18.29</w:t>
            </w:r>
          </w:p>
        </w:tc>
        <w:tc>
          <w:tcPr>
            <w:vAlign w:val="center"/>
          </w:tcPr>
          <w:p w14:paraId="05F57799">
            <w:pPr>
              <w:rPr>
                <w:sz w:val="18"/>
                <w:szCs w:val="18"/>
              </w:rPr>
            </w:pPr>
            <w:r>
              <w:rPr>
                <w:sz w:val="18"/>
                <w:szCs w:val="18"/>
              </w:rPr>
              <w:t>5.94</w:t>
            </w:r>
          </w:p>
        </w:tc>
        <w:tc>
          <w:tcPr>
            <w:vAlign w:val="center"/>
          </w:tcPr>
          <w:p w14:paraId="6E22EE63">
            <w:pPr>
              <w:rPr>
                <w:sz w:val="18"/>
                <w:szCs w:val="18"/>
              </w:rPr>
            </w:pPr>
            <w:r>
              <w:rPr>
                <w:sz w:val="18"/>
                <w:szCs w:val="18"/>
              </w:rPr>
              <w:t>2.20</w:t>
            </w:r>
          </w:p>
        </w:tc>
        <w:tc>
          <w:tcPr>
            <w:vAlign w:val="center"/>
          </w:tcPr>
          <w:p w14:paraId="4389B761">
            <w:pPr>
              <w:rPr>
                <w:sz w:val="18"/>
                <w:szCs w:val="18"/>
              </w:rPr>
            </w:pPr>
            <w:r>
              <w:rPr>
                <w:sz w:val="18"/>
                <w:szCs w:val="18"/>
              </w:rPr>
              <w:t>满足</w:t>
            </w:r>
          </w:p>
        </w:tc>
      </w:tr>
      <w:tr w14:paraId="5AAF1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85429C">
            <w:pPr>
              <w:rPr>
                <w:sz w:val="18"/>
                <w:szCs w:val="18"/>
              </w:rPr>
            </w:pPr>
          </w:p>
        </w:tc>
        <w:tc>
          <w:tcPr>
            <w:vAlign w:val="center"/>
          </w:tcPr>
          <w:p w14:paraId="465F34CE">
            <w:pPr>
              <w:rPr>
                <w:sz w:val="18"/>
                <w:szCs w:val="18"/>
              </w:rPr>
            </w:pPr>
            <w:r>
              <w:rPr>
                <w:sz w:val="18"/>
                <w:szCs w:val="18"/>
              </w:rPr>
              <w:t>X043[档案室]</w:t>
            </w:r>
          </w:p>
        </w:tc>
        <w:tc>
          <w:tcPr>
            <w:vAlign w:val="center"/>
          </w:tcPr>
          <w:p w14:paraId="03E3315B">
            <w:pPr>
              <w:rPr>
                <w:sz w:val="18"/>
                <w:szCs w:val="18"/>
              </w:rPr>
            </w:pPr>
            <w:r>
              <w:rPr>
                <w:sz w:val="18"/>
                <w:szCs w:val="18"/>
              </w:rPr>
              <w:t>档案室</w:t>
            </w:r>
          </w:p>
        </w:tc>
        <w:tc>
          <w:tcPr>
            <w:vAlign w:val="center"/>
          </w:tcPr>
          <w:p w14:paraId="67F5F32D">
            <w:pPr>
              <w:rPr>
                <w:sz w:val="18"/>
                <w:szCs w:val="18"/>
              </w:rPr>
            </w:pPr>
            <w:r>
              <w:rPr>
                <w:sz w:val="18"/>
                <w:szCs w:val="18"/>
              </w:rPr>
              <w:t>IV</w:t>
            </w:r>
          </w:p>
        </w:tc>
        <w:tc>
          <w:tcPr>
            <w:vAlign w:val="center"/>
          </w:tcPr>
          <w:p w14:paraId="3307D6DE">
            <w:pPr>
              <w:rPr>
                <w:sz w:val="18"/>
                <w:szCs w:val="18"/>
              </w:rPr>
            </w:pPr>
            <w:r>
              <w:rPr>
                <w:sz w:val="18"/>
                <w:szCs w:val="18"/>
              </w:rPr>
              <w:t>侧面</w:t>
            </w:r>
          </w:p>
        </w:tc>
        <w:tc>
          <w:tcPr>
            <w:vAlign w:val="center"/>
          </w:tcPr>
          <w:p w14:paraId="3C0810DA">
            <w:pPr>
              <w:rPr>
                <w:sz w:val="18"/>
                <w:szCs w:val="18"/>
              </w:rPr>
            </w:pPr>
            <w:r>
              <w:rPr>
                <w:sz w:val="18"/>
                <w:szCs w:val="18"/>
              </w:rPr>
              <w:t>18.74</w:t>
            </w:r>
          </w:p>
        </w:tc>
        <w:tc>
          <w:tcPr>
            <w:vAlign w:val="center"/>
          </w:tcPr>
          <w:p w14:paraId="5B9C4383">
            <w:pPr>
              <w:rPr>
                <w:sz w:val="18"/>
                <w:szCs w:val="18"/>
              </w:rPr>
            </w:pPr>
            <w:r>
              <w:rPr>
                <w:sz w:val="18"/>
                <w:szCs w:val="18"/>
              </w:rPr>
              <w:t>4.08</w:t>
            </w:r>
          </w:p>
        </w:tc>
        <w:tc>
          <w:tcPr>
            <w:vAlign w:val="center"/>
          </w:tcPr>
          <w:p w14:paraId="5BD4C4E8">
            <w:pPr>
              <w:rPr>
                <w:sz w:val="18"/>
                <w:szCs w:val="18"/>
              </w:rPr>
            </w:pPr>
            <w:r>
              <w:rPr>
                <w:sz w:val="18"/>
                <w:szCs w:val="18"/>
              </w:rPr>
              <w:t>2.20</w:t>
            </w:r>
          </w:p>
        </w:tc>
        <w:tc>
          <w:tcPr>
            <w:vAlign w:val="center"/>
          </w:tcPr>
          <w:p w14:paraId="27BF19DF">
            <w:pPr>
              <w:rPr>
                <w:sz w:val="18"/>
                <w:szCs w:val="18"/>
              </w:rPr>
            </w:pPr>
            <w:r>
              <w:rPr>
                <w:sz w:val="18"/>
                <w:szCs w:val="18"/>
              </w:rPr>
              <w:t>满足</w:t>
            </w:r>
          </w:p>
        </w:tc>
      </w:tr>
      <w:tr w14:paraId="20BE2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7FE4BA">
            <w:pPr>
              <w:rPr>
                <w:sz w:val="18"/>
                <w:szCs w:val="18"/>
              </w:rPr>
            </w:pPr>
          </w:p>
        </w:tc>
        <w:tc>
          <w:tcPr>
            <w:vAlign w:val="center"/>
          </w:tcPr>
          <w:p w14:paraId="0752EFB3">
            <w:pPr>
              <w:rPr>
                <w:sz w:val="18"/>
                <w:szCs w:val="18"/>
              </w:rPr>
            </w:pPr>
            <w:r>
              <w:rPr>
                <w:sz w:val="18"/>
                <w:szCs w:val="18"/>
              </w:rPr>
              <w:t>X044[普通办公室]</w:t>
            </w:r>
          </w:p>
        </w:tc>
        <w:tc>
          <w:tcPr>
            <w:vAlign w:val="center"/>
          </w:tcPr>
          <w:p w14:paraId="7498F186">
            <w:pPr>
              <w:rPr>
                <w:sz w:val="18"/>
                <w:szCs w:val="18"/>
              </w:rPr>
            </w:pPr>
            <w:r>
              <w:rPr>
                <w:sz w:val="18"/>
                <w:szCs w:val="18"/>
              </w:rPr>
              <w:t>办公室</w:t>
            </w:r>
          </w:p>
        </w:tc>
        <w:tc>
          <w:tcPr>
            <w:vAlign w:val="center"/>
          </w:tcPr>
          <w:p w14:paraId="552334CE">
            <w:pPr>
              <w:rPr>
                <w:sz w:val="18"/>
                <w:szCs w:val="18"/>
              </w:rPr>
            </w:pPr>
            <w:r>
              <w:rPr>
                <w:sz w:val="18"/>
                <w:szCs w:val="18"/>
              </w:rPr>
              <w:t>III</w:t>
            </w:r>
          </w:p>
        </w:tc>
        <w:tc>
          <w:tcPr>
            <w:vAlign w:val="center"/>
          </w:tcPr>
          <w:p w14:paraId="0C0EAB64">
            <w:pPr>
              <w:rPr>
                <w:sz w:val="18"/>
                <w:szCs w:val="18"/>
              </w:rPr>
            </w:pPr>
            <w:r>
              <w:rPr>
                <w:sz w:val="18"/>
                <w:szCs w:val="18"/>
              </w:rPr>
              <w:t>侧面</w:t>
            </w:r>
          </w:p>
        </w:tc>
        <w:tc>
          <w:tcPr>
            <w:vAlign w:val="center"/>
          </w:tcPr>
          <w:p w14:paraId="0CC8720C">
            <w:pPr>
              <w:rPr>
                <w:sz w:val="18"/>
                <w:szCs w:val="18"/>
              </w:rPr>
            </w:pPr>
            <w:r>
              <w:rPr>
                <w:sz w:val="18"/>
                <w:szCs w:val="18"/>
              </w:rPr>
              <w:t>18.52</w:t>
            </w:r>
          </w:p>
        </w:tc>
        <w:tc>
          <w:tcPr>
            <w:vAlign w:val="center"/>
          </w:tcPr>
          <w:p w14:paraId="7DEB4E71">
            <w:pPr>
              <w:rPr>
                <w:sz w:val="18"/>
                <w:szCs w:val="18"/>
              </w:rPr>
            </w:pPr>
            <w:r>
              <w:rPr>
                <w:sz w:val="18"/>
                <w:szCs w:val="18"/>
              </w:rPr>
              <w:t>1.88</w:t>
            </w:r>
          </w:p>
        </w:tc>
        <w:tc>
          <w:tcPr>
            <w:vAlign w:val="center"/>
          </w:tcPr>
          <w:p w14:paraId="510FEE59">
            <w:pPr>
              <w:rPr>
                <w:sz w:val="18"/>
                <w:szCs w:val="18"/>
              </w:rPr>
            </w:pPr>
            <w:r>
              <w:rPr>
                <w:sz w:val="18"/>
                <w:szCs w:val="18"/>
              </w:rPr>
              <w:t>3.30</w:t>
            </w:r>
          </w:p>
        </w:tc>
        <w:tc>
          <w:tcPr>
            <w:vAlign w:val="center"/>
          </w:tcPr>
          <w:p w14:paraId="75827B4E">
            <w:pPr>
              <w:rPr>
                <w:sz w:val="18"/>
                <w:szCs w:val="18"/>
              </w:rPr>
            </w:pPr>
            <w:r>
              <w:rPr>
                <w:color w:val="FF00FF"/>
                <w:sz w:val="18"/>
                <w:szCs w:val="18"/>
              </w:rPr>
              <w:t>不满足</w:t>
            </w:r>
          </w:p>
        </w:tc>
      </w:tr>
      <w:tr w14:paraId="43857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1EF459">
            <w:pPr>
              <w:rPr>
                <w:sz w:val="18"/>
                <w:szCs w:val="18"/>
              </w:rPr>
            </w:pPr>
          </w:p>
        </w:tc>
        <w:tc>
          <w:tcPr>
            <w:vAlign w:val="center"/>
          </w:tcPr>
          <w:p w14:paraId="2F8EB471">
            <w:pPr>
              <w:rPr>
                <w:sz w:val="18"/>
                <w:szCs w:val="18"/>
              </w:rPr>
            </w:pPr>
            <w:r>
              <w:rPr>
                <w:sz w:val="18"/>
                <w:szCs w:val="18"/>
              </w:rPr>
              <w:t>X045[普通办公室]</w:t>
            </w:r>
          </w:p>
        </w:tc>
        <w:tc>
          <w:tcPr>
            <w:vAlign w:val="center"/>
          </w:tcPr>
          <w:p w14:paraId="321E252D">
            <w:pPr>
              <w:rPr>
                <w:sz w:val="18"/>
                <w:szCs w:val="18"/>
              </w:rPr>
            </w:pPr>
            <w:r>
              <w:rPr>
                <w:sz w:val="18"/>
                <w:szCs w:val="18"/>
              </w:rPr>
              <w:t>办公室</w:t>
            </w:r>
          </w:p>
        </w:tc>
        <w:tc>
          <w:tcPr>
            <w:vAlign w:val="center"/>
          </w:tcPr>
          <w:p w14:paraId="0CDB0054">
            <w:pPr>
              <w:rPr>
                <w:sz w:val="18"/>
                <w:szCs w:val="18"/>
              </w:rPr>
            </w:pPr>
            <w:r>
              <w:rPr>
                <w:sz w:val="18"/>
                <w:szCs w:val="18"/>
              </w:rPr>
              <w:t>III</w:t>
            </w:r>
          </w:p>
        </w:tc>
        <w:tc>
          <w:tcPr>
            <w:vAlign w:val="center"/>
          </w:tcPr>
          <w:p w14:paraId="11E7567E">
            <w:pPr>
              <w:rPr>
                <w:sz w:val="18"/>
                <w:szCs w:val="18"/>
              </w:rPr>
            </w:pPr>
            <w:r>
              <w:rPr>
                <w:sz w:val="18"/>
                <w:szCs w:val="18"/>
              </w:rPr>
              <w:t>侧面</w:t>
            </w:r>
          </w:p>
        </w:tc>
        <w:tc>
          <w:tcPr>
            <w:vAlign w:val="center"/>
          </w:tcPr>
          <w:p w14:paraId="53837E73">
            <w:pPr>
              <w:rPr>
                <w:sz w:val="18"/>
                <w:szCs w:val="18"/>
              </w:rPr>
            </w:pPr>
            <w:r>
              <w:rPr>
                <w:sz w:val="18"/>
                <w:szCs w:val="18"/>
              </w:rPr>
              <w:t>38.40</w:t>
            </w:r>
          </w:p>
        </w:tc>
        <w:tc>
          <w:tcPr>
            <w:vAlign w:val="center"/>
          </w:tcPr>
          <w:p w14:paraId="129FD3AE">
            <w:pPr>
              <w:rPr>
                <w:sz w:val="18"/>
                <w:szCs w:val="18"/>
              </w:rPr>
            </w:pPr>
            <w:r>
              <w:rPr>
                <w:sz w:val="18"/>
                <w:szCs w:val="18"/>
              </w:rPr>
              <w:t>1.93</w:t>
            </w:r>
          </w:p>
        </w:tc>
        <w:tc>
          <w:tcPr>
            <w:vAlign w:val="center"/>
          </w:tcPr>
          <w:p w14:paraId="79D7951D">
            <w:pPr>
              <w:rPr>
                <w:sz w:val="18"/>
                <w:szCs w:val="18"/>
              </w:rPr>
            </w:pPr>
            <w:r>
              <w:rPr>
                <w:sz w:val="18"/>
                <w:szCs w:val="18"/>
              </w:rPr>
              <w:t>3.30</w:t>
            </w:r>
          </w:p>
        </w:tc>
        <w:tc>
          <w:tcPr>
            <w:vAlign w:val="center"/>
          </w:tcPr>
          <w:p w14:paraId="35A497AF">
            <w:pPr>
              <w:rPr>
                <w:sz w:val="18"/>
                <w:szCs w:val="18"/>
              </w:rPr>
            </w:pPr>
            <w:r>
              <w:rPr>
                <w:color w:val="FF00FF"/>
                <w:sz w:val="18"/>
                <w:szCs w:val="18"/>
              </w:rPr>
              <w:t>不满足</w:t>
            </w:r>
          </w:p>
        </w:tc>
      </w:tr>
      <w:tr w14:paraId="31C00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115EE3">
            <w:pPr>
              <w:rPr>
                <w:sz w:val="18"/>
                <w:szCs w:val="18"/>
              </w:rPr>
            </w:pPr>
            <w:r>
              <w:rPr>
                <w:sz w:val="18"/>
                <w:szCs w:val="18"/>
              </w:rPr>
              <w:t>3</w:t>
            </w:r>
          </w:p>
        </w:tc>
        <w:tc>
          <w:tcPr>
            <w:vAlign w:val="center"/>
          </w:tcPr>
          <w:p w14:paraId="750ABBA2">
            <w:pPr>
              <w:rPr>
                <w:sz w:val="18"/>
                <w:szCs w:val="18"/>
              </w:rPr>
            </w:pPr>
            <w:r>
              <w:rPr>
                <w:sz w:val="18"/>
                <w:szCs w:val="18"/>
              </w:rPr>
              <w:t>X001[大厅]</w:t>
            </w:r>
          </w:p>
        </w:tc>
        <w:tc>
          <w:tcPr>
            <w:vAlign w:val="center"/>
          </w:tcPr>
          <w:p w14:paraId="7A3B373B">
            <w:pPr>
              <w:rPr>
                <w:sz w:val="18"/>
                <w:szCs w:val="18"/>
              </w:rPr>
            </w:pPr>
            <w:r>
              <w:rPr>
                <w:sz w:val="18"/>
                <w:szCs w:val="18"/>
              </w:rPr>
              <w:t>大堂</w:t>
            </w:r>
          </w:p>
        </w:tc>
        <w:tc>
          <w:tcPr>
            <w:vAlign w:val="center"/>
          </w:tcPr>
          <w:p w14:paraId="5A8EC262">
            <w:pPr>
              <w:rPr>
                <w:sz w:val="18"/>
                <w:szCs w:val="18"/>
              </w:rPr>
            </w:pPr>
            <w:r>
              <w:rPr>
                <w:sz w:val="18"/>
                <w:szCs w:val="18"/>
              </w:rPr>
              <w:t>IV</w:t>
            </w:r>
          </w:p>
        </w:tc>
        <w:tc>
          <w:tcPr>
            <w:vAlign w:val="center"/>
          </w:tcPr>
          <w:p w14:paraId="3EB16AA9">
            <w:pPr>
              <w:rPr>
                <w:sz w:val="18"/>
                <w:szCs w:val="18"/>
              </w:rPr>
            </w:pPr>
            <w:r>
              <w:rPr>
                <w:sz w:val="18"/>
                <w:szCs w:val="18"/>
              </w:rPr>
              <w:t>侧面</w:t>
            </w:r>
          </w:p>
        </w:tc>
        <w:tc>
          <w:tcPr>
            <w:vAlign w:val="center"/>
          </w:tcPr>
          <w:p w14:paraId="41026A44">
            <w:pPr>
              <w:rPr>
                <w:sz w:val="18"/>
                <w:szCs w:val="18"/>
              </w:rPr>
            </w:pPr>
            <w:r>
              <w:rPr>
                <w:sz w:val="18"/>
                <w:szCs w:val="18"/>
              </w:rPr>
              <w:t>1176.30</w:t>
            </w:r>
          </w:p>
        </w:tc>
        <w:tc>
          <w:tcPr>
            <w:vAlign w:val="center"/>
          </w:tcPr>
          <w:p w14:paraId="61808229">
            <w:pPr>
              <w:rPr>
                <w:sz w:val="18"/>
                <w:szCs w:val="18"/>
              </w:rPr>
            </w:pPr>
            <w:r>
              <w:rPr>
                <w:sz w:val="18"/>
                <w:szCs w:val="18"/>
              </w:rPr>
              <w:t>0.35</w:t>
            </w:r>
          </w:p>
        </w:tc>
        <w:tc>
          <w:tcPr>
            <w:vAlign w:val="center"/>
          </w:tcPr>
          <w:p w14:paraId="77A235F6">
            <w:pPr>
              <w:rPr>
                <w:sz w:val="18"/>
                <w:szCs w:val="18"/>
              </w:rPr>
            </w:pPr>
            <w:r>
              <w:rPr>
                <w:sz w:val="18"/>
                <w:szCs w:val="18"/>
              </w:rPr>
              <w:t>2.20</w:t>
            </w:r>
          </w:p>
        </w:tc>
        <w:tc>
          <w:tcPr>
            <w:vAlign w:val="center"/>
          </w:tcPr>
          <w:p w14:paraId="30E2F0D9">
            <w:pPr>
              <w:rPr>
                <w:sz w:val="18"/>
                <w:szCs w:val="18"/>
              </w:rPr>
            </w:pPr>
            <w:r>
              <w:rPr>
                <w:color w:val="FF00FF"/>
                <w:sz w:val="18"/>
                <w:szCs w:val="18"/>
              </w:rPr>
              <w:t>不满足</w:t>
            </w:r>
          </w:p>
        </w:tc>
      </w:tr>
    </w:tbl>
    <w:p w14:paraId="22B9AA40">
      <w:pPr>
        <w:pStyle w:val="3"/>
        <w:rPr>
          <w:rFonts w:ascii="宋体" w:hAnsi="宋体"/>
          <w:sz w:val="18"/>
          <w:szCs w:val="18"/>
          <w:lang w:val="en-US"/>
        </w:rPr>
      </w:pPr>
    </w:p>
    <w:p w14:paraId="47C511D2">
      <w:pPr>
        <w:pStyle w:val="2"/>
        <w:ind w:left="432" w:hanging="432"/>
      </w:pPr>
      <w:bookmarkStart w:id="79" w:name="_Toc16356"/>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667375" cy="3295650"/>
            <wp:effectExtent l="0" t="0" r="1905" b="1143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3295650"/>
                    </a:xfrm>
                    <a:prstGeom prst="rect">
                      <a:avLst/>
                    </a:prstGeom>
                  </pic:spPr>
                </pic:pic>
              </a:graphicData>
            </a:graphic>
          </wp:inline>
        </w:drawing>
      </w:r>
      <w:bookmarkStart w:id="84" w:name="_GoBack"/>
      <w:bookmarkEnd w:id="84"/>
    </w:p>
    <w:p w14:paraId="269BCFD7">
      <w:r>
        <w:t>1层</w:t>
      </w:r>
    </w:p>
    <w:p w14:paraId="42D7B872">
      <w:r>
        <w:drawing>
          <wp:inline distT="0" distB="0" distL="0" distR="0">
            <wp:extent cx="5667375" cy="3476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3476625"/>
                    </a:xfrm>
                    <a:prstGeom prst="rect">
                      <a:avLst/>
                    </a:prstGeom>
                  </pic:spPr>
                </pic:pic>
              </a:graphicData>
            </a:graphic>
          </wp:inline>
        </w:drawing>
      </w:r>
    </w:p>
    <w:p w14:paraId="6DEEF23C">
      <w:r>
        <w:t>2层</w:t>
      </w:r>
    </w:p>
    <w:p w14:paraId="5129F459">
      <w:r>
        <w:drawing>
          <wp:inline distT="0" distB="0" distL="0" distR="0">
            <wp:extent cx="5667375" cy="39814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3981450"/>
                    </a:xfrm>
                    <a:prstGeom prst="rect">
                      <a:avLst/>
                    </a:prstGeom>
                  </pic:spPr>
                </pic:pic>
              </a:graphicData>
            </a:graphic>
          </wp:inline>
        </w:drawing>
      </w:r>
    </w:p>
    <w:p w14:paraId="019C3D04">
      <w:r>
        <w:t>3层</w:t>
      </w:r>
    </w:p>
    <w:p w14:paraId="3AA46E18"/>
    <w:p w14:paraId="274E9D83">
      <w:pPr>
        <w:pStyle w:val="2"/>
        <w:ind w:left="432" w:hanging="432"/>
      </w:pPr>
      <w:bookmarkStart w:id="81" w:name="_Toc32129"/>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54668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A3BE02">
            <w:pPr>
              <w:jc w:val="center"/>
              <w:rPr>
                <w:sz w:val="21"/>
                <w:szCs w:val="21"/>
              </w:rPr>
            </w:pPr>
            <w:r>
              <w:rPr>
                <w:sz w:val="21"/>
                <w:szCs w:val="21"/>
              </w:rPr>
              <w:t>房间/面积</w:t>
            </w:r>
          </w:p>
        </w:tc>
        <w:tc>
          <w:tcPr>
            <w:shd w:val="clear" w:color="auto" w:fill="E6E6E6"/>
            <w:vAlign w:val="center"/>
          </w:tcPr>
          <w:p w14:paraId="35492F3B">
            <w:pPr>
              <w:jc w:val="center"/>
              <w:rPr>
                <w:sz w:val="21"/>
                <w:szCs w:val="21"/>
              </w:rPr>
            </w:pPr>
            <w:r>
              <w:rPr>
                <w:sz w:val="21"/>
                <w:szCs w:val="21"/>
              </w:rPr>
              <w:t>总数</w:t>
            </w:r>
          </w:p>
        </w:tc>
        <w:tc>
          <w:tcPr>
            <w:shd w:val="clear" w:color="auto" w:fill="E6E6E6"/>
            <w:vAlign w:val="center"/>
          </w:tcPr>
          <w:p w14:paraId="611587EC">
            <w:pPr>
              <w:jc w:val="center"/>
              <w:rPr>
                <w:sz w:val="21"/>
                <w:szCs w:val="21"/>
              </w:rPr>
            </w:pPr>
            <w:r>
              <w:rPr>
                <w:sz w:val="21"/>
                <w:szCs w:val="21"/>
              </w:rPr>
              <w:t>满足要求数量</w:t>
            </w:r>
          </w:p>
        </w:tc>
        <w:tc>
          <w:tcPr>
            <w:shd w:val="clear" w:color="auto" w:fill="E6E6E6"/>
            <w:vAlign w:val="center"/>
          </w:tcPr>
          <w:p w14:paraId="5F2DBDB4">
            <w:pPr>
              <w:jc w:val="center"/>
              <w:rPr>
                <w:sz w:val="21"/>
                <w:szCs w:val="21"/>
              </w:rPr>
            </w:pPr>
            <w:r>
              <w:rPr>
                <w:sz w:val="21"/>
                <w:szCs w:val="21"/>
              </w:rPr>
              <w:t>满足要求比例(%)</w:t>
            </w:r>
          </w:p>
        </w:tc>
        <w:tc>
          <w:tcPr>
            <w:shd w:val="clear" w:color="auto" w:fill="E6E6E6"/>
            <w:vAlign w:val="center"/>
          </w:tcPr>
          <w:p w14:paraId="6CA83122">
            <w:pPr>
              <w:jc w:val="center"/>
              <w:rPr>
                <w:sz w:val="21"/>
                <w:szCs w:val="21"/>
              </w:rPr>
            </w:pPr>
            <w:r>
              <w:rPr>
                <w:sz w:val="21"/>
                <w:szCs w:val="21"/>
              </w:rPr>
              <w:t>不满足非强条的房间</w:t>
            </w:r>
          </w:p>
        </w:tc>
        <w:tc>
          <w:tcPr>
            <w:shd w:val="clear" w:color="auto" w:fill="E6E6E6"/>
            <w:vAlign w:val="center"/>
          </w:tcPr>
          <w:p w14:paraId="58C6EC22">
            <w:pPr>
              <w:jc w:val="center"/>
              <w:rPr>
                <w:sz w:val="21"/>
                <w:szCs w:val="21"/>
              </w:rPr>
            </w:pPr>
            <w:r>
              <w:rPr>
                <w:sz w:val="21"/>
                <w:szCs w:val="21"/>
              </w:rPr>
              <w:t>不满足强条的房间</w:t>
            </w:r>
          </w:p>
        </w:tc>
      </w:tr>
      <w:tr w14:paraId="7BBA5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8BECF3">
            <w:pPr>
              <w:rPr>
                <w:sz w:val="21"/>
                <w:szCs w:val="21"/>
              </w:rPr>
            </w:pPr>
            <w:r>
              <w:rPr>
                <w:sz w:val="21"/>
                <w:szCs w:val="21"/>
              </w:rPr>
              <w:t>房间(个)</w:t>
            </w:r>
          </w:p>
        </w:tc>
        <w:tc>
          <w:tcPr>
            <w:vAlign w:val="center"/>
          </w:tcPr>
          <w:p w14:paraId="7621498E">
            <w:pPr>
              <w:rPr>
                <w:sz w:val="21"/>
                <w:szCs w:val="21"/>
              </w:rPr>
            </w:pPr>
            <w:r>
              <w:rPr>
                <w:sz w:val="21"/>
                <w:szCs w:val="21"/>
              </w:rPr>
              <w:t>33</w:t>
            </w:r>
          </w:p>
        </w:tc>
        <w:tc>
          <w:tcPr>
            <w:vAlign w:val="center"/>
          </w:tcPr>
          <w:p w14:paraId="275FF136">
            <w:pPr>
              <w:rPr>
                <w:sz w:val="21"/>
                <w:szCs w:val="21"/>
              </w:rPr>
            </w:pPr>
            <w:r>
              <w:rPr>
                <w:sz w:val="21"/>
                <w:szCs w:val="21"/>
              </w:rPr>
              <w:t>25</w:t>
            </w:r>
          </w:p>
        </w:tc>
        <w:tc>
          <w:tcPr>
            <w:vAlign w:val="center"/>
          </w:tcPr>
          <w:p w14:paraId="3864D795">
            <w:pPr>
              <w:rPr>
                <w:sz w:val="21"/>
                <w:szCs w:val="21"/>
              </w:rPr>
            </w:pPr>
            <w:r>
              <w:rPr>
                <w:sz w:val="21"/>
                <w:szCs w:val="21"/>
              </w:rPr>
              <w:t>75.76</w:t>
            </w:r>
          </w:p>
        </w:tc>
        <w:tc>
          <w:tcPr>
            <w:vAlign w:val="center"/>
          </w:tcPr>
          <w:p w14:paraId="095653D2">
            <w:pPr>
              <w:rPr>
                <w:sz w:val="21"/>
                <w:szCs w:val="21"/>
              </w:rPr>
            </w:pPr>
            <w:r>
              <w:rPr>
                <w:color w:val="FF00FF"/>
                <w:sz w:val="21"/>
                <w:szCs w:val="21"/>
              </w:rPr>
              <w:t xml:space="preserve">2001 X020 X035 X036 X037 X044 X045 X001 </w:t>
            </w:r>
          </w:p>
        </w:tc>
        <w:tc>
          <w:tcPr>
            <w:vAlign w:val="center"/>
          </w:tcPr>
          <w:p w14:paraId="4FF28200">
            <w:pPr>
              <w:rPr>
                <w:sz w:val="21"/>
                <w:szCs w:val="21"/>
              </w:rPr>
            </w:pPr>
          </w:p>
        </w:tc>
      </w:tr>
      <w:tr w14:paraId="582D0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845559">
            <w:pPr>
              <w:rPr>
                <w:sz w:val="21"/>
                <w:szCs w:val="21"/>
              </w:rPr>
            </w:pPr>
            <w:r>
              <w:rPr>
                <w:sz w:val="21"/>
                <w:szCs w:val="21"/>
              </w:rPr>
              <w:t>采光面积(㎡)</w:t>
            </w:r>
          </w:p>
        </w:tc>
        <w:tc>
          <w:tcPr>
            <w:vAlign w:val="center"/>
          </w:tcPr>
          <w:p w14:paraId="155D3CD3">
            <w:pPr>
              <w:rPr>
                <w:sz w:val="21"/>
                <w:szCs w:val="21"/>
              </w:rPr>
            </w:pPr>
            <w:r>
              <w:rPr>
                <w:sz w:val="21"/>
                <w:szCs w:val="21"/>
              </w:rPr>
              <w:t>2762.11</w:t>
            </w:r>
          </w:p>
        </w:tc>
        <w:tc>
          <w:tcPr>
            <w:vAlign w:val="center"/>
          </w:tcPr>
          <w:p w14:paraId="1CD974D6">
            <w:pPr>
              <w:rPr>
                <w:sz w:val="21"/>
                <w:szCs w:val="21"/>
              </w:rPr>
            </w:pPr>
            <w:r>
              <w:rPr>
                <w:sz w:val="21"/>
                <w:szCs w:val="21"/>
              </w:rPr>
              <w:t>646.89</w:t>
            </w:r>
          </w:p>
        </w:tc>
        <w:tc>
          <w:tcPr>
            <w:vAlign w:val="center"/>
          </w:tcPr>
          <w:p w14:paraId="5A7B556F">
            <w:pPr>
              <w:rPr>
                <w:sz w:val="21"/>
                <w:szCs w:val="21"/>
              </w:rPr>
            </w:pPr>
            <w:r>
              <w:rPr>
                <w:sz w:val="21"/>
                <w:szCs w:val="21"/>
              </w:rPr>
              <w:t>23.42</w:t>
            </w:r>
          </w:p>
        </w:tc>
        <w:tc>
          <w:tcPr>
            <w:vAlign w:val="center"/>
          </w:tcPr>
          <w:p w14:paraId="6D4EFFAF">
            <w:pPr>
              <w:jc w:val="center"/>
              <w:rPr>
                <w:sz w:val="21"/>
                <w:szCs w:val="21"/>
              </w:rPr>
            </w:pPr>
            <w:r>
              <w:rPr>
                <w:sz w:val="21"/>
                <w:szCs w:val="21"/>
              </w:rPr>
              <w:t>－－</w:t>
            </w:r>
          </w:p>
        </w:tc>
        <w:tc>
          <w:tcPr>
            <w:vAlign w:val="center"/>
          </w:tcPr>
          <w:p w14:paraId="76248643">
            <w:pPr>
              <w:jc w:val="center"/>
              <w:rPr>
                <w:sz w:val="21"/>
                <w:szCs w:val="21"/>
              </w:rPr>
            </w:pPr>
            <w:r>
              <w:rPr>
                <w:sz w:val="21"/>
                <w:szCs w:val="21"/>
              </w:rPr>
              <w:t>－－</w:t>
            </w:r>
          </w:p>
        </w:tc>
      </w:tr>
    </w:tbl>
    <w:p w14:paraId="29D264CE">
      <w:pPr>
        <w:rPr>
          <w:lang w:val="en-US"/>
        </w:rPr>
      </w:pPr>
    </w:p>
    <w:p w14:paraId="26196E5B">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3" w:name="总平面图"/>
      <w:bookmarkEnd w:id="83"/>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D47E11"/>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45D47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sugano\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tmp10.dotx</Template>
  <Pages>12</Pages>
  <Words>3931</Words>
  <Characters>5416</Characters>
  <Lines>32</Lines>
  <Paragraphs>9</Paragraphs>
  <TotalTime>1</TotalTime>
  <ScaleCrop>false</ScaleCrop>
  <LinksUpToDate>false</LinksUpToDate>
  <CharactersWithSpaces>6618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2024-12-23T10:06:00Z</dcterms:created>
  <dc:creator>Kasugano</dc:creator>
  <cp:lastModifiedBy>Kasugano</cp:lastModifiedBy>
  <dcterms:modified xsi:type="dcterms:W3CDTF">2024-12-23T10:08:29Z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4F6FA6B6D4B54BDAA502E439188157D6_11</vt:lpwstr>
  </property>
  <property fmtid="{D5CDD505-2E9C-101B-9397-08002B2CF9AE}" pid="3" name="KSOProductBuildVer">
    <vt:lpwstr>2052-12.1.0.19302</vt:lpwstr>
  </property>
</Properties>
</file>