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08CF2B">
      <w:pPr>
        <w:pStyle w:val="2"/>
        <w:jc w:val="center"/>
      </w:pPr>
    </w:p>
    <w:p w14:paraId="00E05957">
      <w:pPr>
        <w:pStyle w:val="2"/>
        <w:jc w:val="center"/>
      </w:pPr>
    </w:p>
    <w:p w14:paraId="480EF9D9">
      <w:pPr>
        <w:pStyle w:val="2"/>
        <w:jc w:val="center"/>
      </w:pPr>
    </w:p>
    <w:p w14:paraId="15A199A6"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泰山博物院项目</w:t>
      </w:r>
    </w:p>
    <w:p w14:paraId="15D85B80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1C11520C">
      <w:pPr>
        <w:rPr>
          <w:kern w:val="44"/>
          <w:sz w:val="44"/>
          <w:szCs w:val="44"/>
        </w:rPr>
      </w:pPr>
      <w:r>
        <w:br w:type="page"/>
      </w:r>
    </w:p>
    <w:p w14:paraId="4A47A186"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 w14:paraId="2E668BB7">
      <w:pPr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  <w:sz w:val="24"/>
          <w:lang w:val="en-US" w:eastAsia="zh-CN"/>
        </w:rPr>
        <w:t>泰山博物院项目</w:t>
      </w:r>
    </w:p>
    <w:p w14:paraId="72689C1A">
      <w:pPr>
        <w:ind w:firstLine="480" w:firstLineChars="200"/>
        <w:rPr>
          <w:rFonts w:hint="default"/>
          <w:sz w:val="24"/>
          <w:lang w:val="en-US" w:eastAsia="zh-CN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山东省泰安市泰山景区凌汉峰以南、环山路以北，天外村入口以东，普照寺路以西。项目总建筑面积49733㎡，地上建筑面积32796.43㎡，地下建筑面积16936.57㎡，建筑基底面积26635㎡。为大型博物馆。</w:t>
      </w:r>
    </w:p>
    <w:p w14:paraId="7969F18D">
      <w:pPr>
        <w:ind w:firstLine="480" w:firstLineChars="200"/>
        <w:rPr>
          <w:sz w:val="24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7960" cy="2614295"/>
            <wp:effectExtent l="0" t="0" r="8890" b="14605"/>
            <wp:docPr id="1" name="图片 1" descr="174727914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72791422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214E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568E83E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03C805C0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 w14:paraId="2210E104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583D495D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576B99D6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517BAC21">
      <w:pPr>
        <w:ind w:firstLine="420"/>
        <w:rPr>
          <w:rFonts w:asciiTheme="minorEastAsia" w:hAnsiTheme="minorEastAsia"/>
          <w:sz w:val="24"/>
          <w:szCs w:val="21"/>
        </w:rPr>
      </w:pPr>
    </w:p>
    <w:p w14:paraId="2DB84AC9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9530A64"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个</w:t>
      </w:r>
    </w:p>
    <w:p w14:paraId="1DD23BE1">
      <w:pPr>
        <w:ind w:firstLine="420"/>
      </w:pPr>
    </w:p>
    <w:p w14:paraId="5B0BDE57">
      <w:pPr>
        <w:ind w:firstLine="420"/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  <w:lang w:val="en-US" w:eastAsia="zh-CN"/>
        </w:rPr>
        <w:t>建设用地面积</w:t>
      </w:r>
      <w:r>
        <w:t>：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lang w:val="en-US" w:eastAsia="zh-CN"/>
        </w:rPr>
        <w:t>148309㎡</w:t>
      </w:r>
    </w:p>
    <w:p w14:paraId="4AAC4EAC">
      <w:pPr>
        <w:rPr>
          <w:rFonts w:hint="eastAsia"/>
        </w:rPr>
      </w:pPr>
    </w:p>
    <w:p w14:paraId="7FEAAC6F">
      <w:pPr>
        <w:ind w:firstLine="420"/>
      </w:pPr>
      <w:r>
        <w:rPr>
          <w:rFonts w:hint="eastAsia"/>
        </w:rPr>
        <w:t>地面停车率=地面</w:t>
      </w:r>
      <w:r>
        <w:t>停车位数</w:t>
      </w:r>
      <w:r>
        <w:rPr>
          <w:rFonts w:hint="eastAsia"/>
        </w:rPr>
        <w:t>/小区</w:t>
      </w:r>
      <w:r>
        <w:t>居住户数</w:t>
      </w:r>
    </w:p>
    <w:p w14:paraId="633B8D77">
      <w:pPr>
        <w:ind w:left="1260" w:firstLine="210" w:firstLineChars="100"/>
      </w:pPr>
    </w:p>
    <w:p w14:paraId="443C836C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148309</w:t>
      </w:r>
      <w:r>
        <w:rPr>
          <w:rFonts w:hint="eastAsia"/>
          <w:u w:val="single"/>
        </w:rPr>
        <w:t xml:space="preserve">  </w:t>
      </w:r>
      <w:r>
        <w:t xml:space="preserve">  =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 </w:t>
      </w:r>
    </w:p>
    <w:p w14:paraId="76571B54">
      <w:pPr>
        <w:rPr>
          <w:u w:val="single"/>
        </w:rPr>
      </w:pPr>
    </w:p>
    <w:p w14:paraId="181DDBEB">
      <w:pPr>
        <w:rPr>
          <w:u w:val="single"/>
        </w:rPr>
      </w:pPr>
    </w:p>
    <w:p w14:paraId="22F4009D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360A9485"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公共建筑地面停车占地面积与其总建设用地面积的比率为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561EEBF6">
      <w:pPr>
        <w:rPr>
          <w:rFonts w:hint="eastAsia"/>
          <w:u w:val="single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0558255D"/>
    <w:rsid w:val="6B6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284</Words>
  <Characters>323</Characters>
  <Lines>3</Lines>
  <Paragraphs>1</Paragraphs>
  <TotalTime>1</TotalTime>
  <ScaleCrop>false</ScaleCrop>
  <LinksUpToDate>false</LinksUpToDate>
  <CharactersWithSpaces>397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孙庆华</cp:lastModifiedBy>
  <dcterms:modified xsi:type="dcterms:W3CDTF">2025-05-15T03:35:57Z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eyJoZGlkIjoiZmFjMGFiM2ZiMDU1ODBlZDBlZjc0MGExZDkyZmUwYTMiLCJ1c2VySWQiOiIxMjU1MDAzODgyIn0=</vt:lpwstr>
  </property>
  <property fmtid="{D5CDD505-2E9C-101B-9397-08002B2CF9AE}" pid="3" name="KSOProductBuildVer">
    <vt:lpwstr>2052-12.1.0.20784</vt:lpwstr>
  </property>
  <property fmtid="{D5CDD505-2E9C-101B-9397-08002B2CF9AE}" pid="4" name="ICV">
    <vt:lpwstr>E65B6FE7F1FA4E70B81464DB663A7F23_12</vt:lpwstr>
  </property>
</Properties>
</file>