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绿筑“脉”动---基于碳中和时代背景下的城市零碳阅读空间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3805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3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业主单位：大连大学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设计单位：大连大学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咨询单位：大连大学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项目地址：辽宁省大连市金州区湾里街道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项目名称：绿筑“脉”动---基于碳中和时代背景下的城市零碳阅读空间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