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0E5C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r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 xml:space="preserve">G  </w:t>
      </w:r>
      <w:r>
        <w:rPr>
          <w:rFonts w:ascii="黑体" w:eastAsia="黑体" w:hint="eastAsia"/>
          <w:sz w:val="32"/>
          <w:szCs w:val="32"/>
        </w:rPr>
        <w:t>公共建筑围护结构热工性能表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4"/>
        <w:gridCol w:w="1179"/>
        <w:gridCol w:w="1004"/>
        <w:gridCol w:w="80"/>
        <w:gridCol w:w="1042"/>
        <w:gridCol w:w="197"/>
        <w:gridCol w:w="472"/>
        <w:gridCol w:w="1125"/>
        <w:gridCol w:w="773"/>
        <w:gridCol w:w="438"/>
        <w:gridCol w:w="228"/>
        <w:gridCol w:w="992"/>
      </w:tblGrid>
      <w:tr w:rsidR="00000000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建筑面积（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层数</w:t>
            </w:r>
          </w:p>
        </w:tc>
      </w:tr>
      <w:tr w:rsidR="00000000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>
              <w:rPr>
                <w:rFonts w:hAnsi="宋体" w:hint="eastAsia"/>
                <w:szCs w:val="21"/>
              </w:rPr>
              <w:t>新建项目</w:t>
            </w:r>
            <w:bookmarkEnd w:id="1"/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r>
              <w:rPr>
                <w:rFonts w:hAnsi="宋体" w:hint="eastAsia"/>
                <w:szCs w:val="21"/>
              </w:rPr>
              <w:t>-</w:t>
            </w:r>
            <w:bookmarkEnd w:id="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>
              <w:rPr>
                <w:rFonts w:hAnsi="宋体" w:hint="eastAsia"/>
                <w:szCs w:val="21"/>
              </w:rPr>
              <w:t>7267.70</w:t>
            </w:r>
            <w:bookmarkEnd w:id="3"/>
            <w:r>
              <w:rPr>
                <w:rFonts w:hAnsi="宋体" w:hint="eastAsia"/>
                <w:szCs w:val="21"/>
              </w:rPr>
              <w:t>/</w:t>
            </w:r>
            <w:bookmarkStart w:id="4" w:name="地上层数"/>
            <w:r>
              <w:rPr>
                <w:rFonts w:hAnsi="宋体" w:hint="eastAsia"/>
                <w:szCs w:val="21"/>
              </w:rPr>
              <w:t>3</w:t>
            </w:r>
            <w:bookmarkEnd w:id="4"/>
          </w:p>
        </w:tc>
      </w:tr>
      <w:tr w:rsidR="00000000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建筑外表面积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5" w:name="外表面积"/>
            <w:r>
              <w:rPr>
                <w:rFonts w:hAnsi="宋体" w:hint="eastAsia"/>
                <w:szCs w:val="21"/>
              </w:rPr>
              <w:t>10363.37</w:t>
            </w:r>
            <w:bookmarkEnd w:id="5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建筑体积</w:t>
            </w: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6" w:name="建筑体积"/>
            <w:r>
              <w:rPr>
                <w:rFonts w:hAnsi="宋体" w:hint="eastAsia"/>
                <w:szCs w:val="21"/>
              </w:rPr>
              <w:t>29754.45</w:t>
            </w:r>
            <w:bookmarkEnd w:id="6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体型系数</w:t>
            </w:r>
            <w:r>
              <w:rPr>
                <w:szCs w:val="21"/>
              </w:rPr>
              <w:t>S</w:t>
            </w:r>
            <w:r>
              <w:rPr>
                <w:rFonts w:hAnsi="宋体"/>
                <w:szCs w:val="21"/>
              </w:rPr>
              <w:t>＝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szCs w:val="21"/>
              </w:rPr>
              <w:t>/V</w:t>
            </w:r>
            <w:r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7" w:name="体型系数"/>
            <w:r>
              <w:rPr>
                <w:rFonts w:hAnsi="宋体" w:hint="eastAsia"/>
                <w:szCs w:val="21"/>
              </w:rPr>
              <w:t>0.35</w:t>
            </w:r>
            <w:bookmarkEnd w:id="7"/>
          </w:p>
        </w:tc>
      </w:tr>
      <w:tr w:rsidR="00000000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热阻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[m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做法</w:t>
            </w:r>
          </w:p>
        </w:tc>
      </w:tr>
      <w:tr w:rsidR="00000000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0.374</w:t>
            </w:r>
            <w:bookmarkEnd w:id="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保温平屋面：挤塑聚苯板</w:t>
            </w:r>
            <w:r>
              <w:rPr>
                <w:rFonts w:hint="eastAsia"/>
                <w:szCs w:val="21"/>
              </w:rPr>
              <w:t>(XPS)+</w:t>
            </w:r>
            <w:r>
              <w:rPr>
                <w:rFonts w:hint="eastAsia"/>
                <w:szCs w:val="21"/>
              </w:rPr>
              <w:t>钢筋混凝土</w:t>
            </w:r>
            <w:bookmarkEnd w:id="9"/>
          </w:p>
        </w:tc>
      </w:tr>
      <w:tr w:rsidR="00000000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:rsidR="00000000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0.536</w:t>
            </w:r>
            <w:bookmarkEnd w:id="1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外墙（填充墙）构造一</w:t>
            </w:r>
            <w:bookmarkEnd w:id="13"/>
          </w:p>
        </w:tc>
      </w:tr>
      <w:tr w:rsidR="00000000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r>
              <w:rPr>
                <w:rFonts w:hint="eastAsia"/>
                <w:szCs w:val="21"/>
              </w:rPr>
              <w:t>0.536</w:t>
            </w:r>
            <w:bookmarkEnd w:id="1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r>
              <w:rPr>
                <w:rFonts w:hint="eastAsia"/>
                <w:szCs w:val="21"/>
              </w:rPr>
              <w:t>外墙（剪力墙）构造一</w:t>
            </w:r>
            <w:bookmarkEnd w:id="15"/>
          </w:p>
        </w:tc>
      </w:tr>
      <w:tr w:rsidR="00000000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底面</w:t>
            </w:r>
            <w:r>
              <w:rPr>
                <w:rFonts w:hAnsi="宋体"/>
                <w:szCs w:val="21"/>
              </w:rPr>
              <w:t>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r>
              <w:rPr>
                <w:rFonts w:hint="eastAsia"/>
                <w:szCs w:val="21"/>
              </w:rPr>
              <w:t>0.671</w:t>
            </w:r>
            <w:bookmarkEnd w:id="1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r>
              <w:rPr>
                <w:rFonts w:hint="eastAsia"/>
                <w:szCs w:val="21"/>
              </w:rPr>
              <w:t>挑空楼板构造：</w:t>
            </w:r>
            <w:r>
              <w:rPr>
                <w:rFonts w:hint="eastAsia"/>
                <w:szCs w:val="21"/>
              </w:rPr>
              <w:t>TD3-90</w:t>
            </w:r>
            <w:r>
              <w:rPr>
                <w:rFonts w:hint="eastAsia"/>
                <w:szCs w:val="21"/>
              </w:rPr>
              <w:t>钢筋桁架楼承板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岩棉板</w:t>
            </w:r>
            <w:bookmarkEnd w:id="17"/>
          </w:p>
        </w:tc>
      </w:tr>
      <w:tr w:rsidR="00000000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r>
              <w:rPr>
                <w:rFonts w:hint="eastAsia"/>
                <w:szCs w:val="21"/>
              </w:rPr>
              <w:t>0.79</w:t>
            </w:r>
            <w:bookmarkEnd w:id="1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r>
              <w:rPr>
                <w:rFonts w:hint="eastAsia"/>
                <w:szCs w:val="21"/>
              </w:rPr>
              <w:t>控温与非控温隔墙构造一</w:t>
            </w:r>
            <w:bookmarkEnd w:id="19"/>
          </w:p>
        </w:tc>
      </w:tr>
      <w:tr w:rsidR="00000000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r>
              <w:rPr>
                <w:rFonts w:hint="eastAsia"/>
                <w:szCs w:val="21"/>
              </w:rPr>
              <w:t>0.803</w:t>
            </w:r>
            <w:bookmarkEnd w:id="2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r>
              <w:rPr>
                <w:rFonts w:hint="eastAsia"/>
                <w:szCs w:val="21"/>
              </w:rPr>
              <w:t>控温与非控温楼板构造一：挤塑聚苯板</w:t>
            </w:r>
            <w:r>
              <w:rPr>
                <w:rFonts w:hint="eastAsia"/>
                <w:szCs w:val="21"/>
              </w:rPr>
              <w:t>(XPS)+</w:t>
            </w:r>
            <w:r>
              <w:rPr>
                <w:rFonts w:hint="eastAsia"/>
                <w:szCs w:val="21"/>
              </w:rPr>
              <w:t>钢筋混凝土</w:t>
            </w:r>
            <w:bookmarkEnd w:id="21"/>
          </w:p>
        </w:tc>
      </w:tr>
      <w:tr w:rsidR="00000000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K"/>
            <w:r>
              <w:rPr>
                <w:rFonts w:hint="eastAsia"/>
                <w:szCs w:val="21"/>
              </w:rPr>
              <w:t>0.714</w:t>
            </w:r>
            <w:bookmarkEnd w:id="2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名称"/>
            <w:r>
              <w:rPr>
                <w:rFonts w:hint="eastAsia"/>
                <w:szCs w:val="21"/>
              </w:rPr>
              <w:t>地面构造一</w:t>
            </w:r>
            <w:bookmarkEnd w:id="23"/>
          </w:p>
        </w:tc>
      </w:tr>
      <w:tr w:rsidR="00000000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K"/>
            <w:r>
              <w:rPr>
                <w:rFonts w:hint="eastAsia"/>
                <w:szCs w:val="21"/>
              </w:rPr>
              <w:t>0.714</w:t>
            </w:r>
            <w:bookmarkEnd w:id="2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名称"/>
            <w:r>
              <w:rPr>
                <w:rFonts w:hint="eastAsia"/>
                <w:szCs w:val="21"/>
              </w:rPr>
              <w:t>地面构造一</w:t>
            </w:r>
            <w:bookmarkEnd w:id="25"/>
          </w:p>
        </w:tc>
      </w:tr>
      <w:tr w:rsidR="00000000"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K"/>
            <w:bookmarkEnd w:id="2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名称"/>
            <w:bookmarkEnd w:id="27"/>
          </w:p>
        </w:tc>
      </w:tr>
      <w:tr w:rsidR="00000000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遮阳系数</w:t>
            </w:r>
            <w:r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000000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8" w:name="窗墙比_东向"/>
            <w:r>
              <w:rPr>
                <w:rFonts w:hint="eastAsia"/>
                <w:szCs w:val="21"/>
              </w:rPr>
              <w:t>0.17</w:t>
            </w:r>
            <w:bookmarkEnd w:id="28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29" w:name="外窗K_东向"/>
            <w:r>
              <w:rPr>
                <w:rFonts w:hint="eastAsia"/>
                <w:szCs w:val="21"/>
              </w:rPr>
              <w:t>1.90</w:t>
            </w:r>
            <w:bookmarkEnd w:id="2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0" w:name="外窗SC_东向"/>
            <w:r>
              <w:rPr>
                <w:rFonts w:hint="eastAsia"/>
                <w:bCs/>
                <w:szCs w:val="21"/>
              </w:rPr>
              <w:t>0.33</w:t>
            </w:r>
            <w:bookmarkEnd w:id="3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1" w:name="构造_外窗_东向_0_名称"/>
            <w:r>
              <w:t>隔热</w:t>
            </w:r>
            <w:r>
              <w:t>铝合金窗框</w:t>
            </w:r>
            <w:r>
              <w:t>(6Low-E+12Ar+6+12Ar+6</w:t>
            </w:r>
            <w:r>
              <w:t>中空钢化超白玻璃</w:t>
            </w:r>
            <w:r>
              <w:t>)</w:t>
            </w:r>
            <w:bookmarkEnd w:id="31"/>
            <w:r>
              <w:rPr>
                <w:rFonts w:hint="eastAsia"/>
                <w:szCs w:val="21"/>
              </w:rPr>
              <w:t>-</w:t>
            </w:r>
          </w:p>
        </w:tc>
      </w:tr>
      <w:tr w:rsidR="00000000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2" w:name="窗墙比_南向"/>
            <w:r>
              <w:rPr>
                <w:rFonts w:hint="eastAsia"/>
                <w:szCs w:val="21"/>
              </w:rPr>
              <w:t>－</w:t>
            </w:r>
            <w:bookmarkEnd w:id="32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3" w:name="外窗K_南向"/>
            <w:r>
              <w:rPr>
                <w:rFonts w:hint="eastAsia"/>
                <w:szCs w:val="21"/>
              </w:rPr>
              <w:t>－</w:t>
            </w:r>
            <w:bookmarkEnd w:id="33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4" w:name="外窗SC_南向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5" w:name="构造_外窗_南向_0_名称"/>
            <w:bookmarkEnd w:id="35"/>
            <w:r>
              <w:rPr>
                <w:rFonts w:hint="eastAsia"/>
                <w:szCs w:val="21"/>
              </w:rPr>
              <w:t>-</w:t>
            </w:r>
          </w:p>
        </w:tc>
      </w:tr>
      <w:tr w:rsidR="00000000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6" w:name="窗墙比_西向"/>
            <w:r>
              <w:rPr>
                <w:rFonts w:hint="eastAsia"/>
                <w:szCs w:val="21"/>
              </w:rPr>
              <w:t>0.14</w:t>
            </w:r>
            <w:bookmarkEnd w:id="36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7" w:name="外窗K_西向"/>
            <w:r>
              <w:rPr>
                <w:rFonts w:hint="eastAsia"/>
                <w:szCs w:val="21"/>
              </w:rPr>
              <w:t>1.90</w:t>
            </w:r>
            <w:bookmarkEnd w:id="37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8" w:name="外窗SC_西向"/>
            <w:r>
              <w:rPr>
                <w:rFonts w:hint="eastAsia"/>
                <w:bCs/>
                <w:szCs w:val="21"/>
              </w:rPr>
              <w:t>0.32</w:t>
            </w:r>
            <w:bookmarkEnd w:id="3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39" w:name="构造_外窗_西向_0_名称"/>
            <w:r>
              <w:t>隔热铝合金窗框</w:t>
            </w:r>
            <w:r>
              <w:t>(6Low-E+12Ar+6+12Ar+6</w:t>
            </w:r>
            <w:r>
              <w:t>中空钢化超白玻璃</w:t>
            </w:r>
            <w:r>
              <w:t>)</w:t>
            </w:r>
            <w:bookmarkEnd w:id="39"/>
            <w:r>
              <w:rPr>
                <w:rFonts w:hint="eastAsia"/>
                <w:szCs w:val="21"/>
              </w:rPr>
              <w:t>-</w:t>
            </w:r>
          </w:p>
        </w:tc>
      </w:tr>
      <w:tr w:rsidR="00000000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0" w:name="窗墙比_北向"/>
            <w:r>
              <w:rPr>
                <w:rFonts w:hint="eastAsia"/>
                <w:szCs w:val="21"/>
              </w:rPr>
              <w:t>－</w:t>
            </w:r>
            <w:bookmarkEnd w:id="40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1" w:name="外窗K_北向"/>
            <w:r>
              <w:rPr>
                <w:rFonts w:hint="eastAsia"/>
                <w:szCs w:val="21"/>
              </w:rPr>
              <w:t>－</w:t>
            </w:r>
            <w:bookmarkEnd w:id="41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2" w:name="外窗SC_北向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3" w:name="构造_外窗_北向_0_名称"/>
            <w:bookmarkEnd w:id="43"/>
            <w:r>
              <w:rPr>
                <w:rFonts w:hint="eastAsia"/>
                <w:szCs w:val="21"/>
              </w:rPr>
              <w:t>-</w:t>
            </w:r>
          </w:p>
        </w:tc>
      </w:tr>
      <w:tr w:rsidR="00000000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4" w:name="天窗屋顶比"/>
            <w:r>
              <w:rPr>
                <w:rFonts w:hint="eastAsia"/>
                <w:szCs w:val="21"/>
              </w:rPr>
              <w:t>0.00</w:t>
            </w:r>
            <w:bookmarkEnd w:id="44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5" w:name="天窗K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6" w:name="天窗SC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7" w:name="构造_天窗_0_名称"/>
            <w:bookmarkEnd w:id="47"/>
          </w:p>
        </w:tc>
      </w:tr>
      <w:tr w:rsidR="00000000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单位面积全年耗能量</w:t>
            </w:r>
            <w:r>
              <w:rPr>
                <w:rFonts w:hint="eastAsia"/>
                <w:szCs w:val="21"/>
              </w:rPr>
              <w:t>[kWh/m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8" w:name="总能耗"/>
            <w:r>
              <w:rPr>
                <w:rFonts w:hint="eastAsia"/>
                <w:sz w:val="24"/>
              </w:rPr>
              <w:t>48.26</w:t>
            </w:r>
            <w:bookmarkEnd w:id="4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bookmarkStart w:id="49" w:name="英文产品名称"/>
            <w:r>
              <w:rPr>
                <w:rFonts w:hint="eastAsia"/>
                <w:szCs w:val="21"/>
              </w:rPr>
              <w:t>BESI2024</w:t>
            </w:r>
            <w:bookmarkEnd w:id="49"/>
            <w:r>
              <w:rPr>
                <w:rFonts w:hint="eastAsia"/>
                <w:szCs w:val="21"/>
              </w:rPr>
              <w:t>（</w:t>
            </w:r>
            <w:bookmarkStart w:id="50" w:name="版本信息"/>
            <w:r>
              <w:rPr>
                <w:rFonts w:hint="eastAsia"/>
                <w:szCs w:val="21"/>
              </w:rPr>
              <w:t>20240430(SP1)</w:t>
            </w:r>
            <w:bookmarkEnd w:id="50"/>
            <w:r>
              <w:rPr>
                <w:rFonts w:hint="eastAsia"/>
                <w:szCs w:val="21"/>
              </w:rPr>
              <w:t>）</w:t>
            </w:r>
          </w:p>
        </w:tc>
      </w:tr>
      <w:tr w:rsidR="00000000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</w:tr>
      <w:tr w:rsidR="00000000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0E5C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:rsidR="00AA0E5C" w:rsidRDefault="00AA0E5C"/>
    <w:sectPr w:rsidR="00AA0E5C">
      <w:pgSz w:w="11906" w:h="16838"/>
      <w:pgMar w:top="468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5C" w:rsidRDefault="00AA0E5C" w:rsidP="00C436C3">
      <w:r>
        <w:separator/>
      </w:r>
    </w:p>
  </w:endnote>
  <w:endnote w:type="continuationSeparator" w:id="1">
    <w:p w:rsidR="00AA0E5C" w:rsidRDefault="00AA0E5C" w:rsidP="00C4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5C" w:rsidRDefault="00AA0E5C" w:rsidP="00C436C3">
      <w:r>
        <w:separator/>
      </w:r>
    </w:p>
  </w:footnote>
  <w:footnote w:type="continuationSeparator" w:id="1">
    <w:p w:rsidR="00AA0E5C" w:rsidRDefault="00AA0E5C" w:rsidP="00C4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useFELayout/>
  </w:compat>
  <w:rsids>
    <w:rsidRoot w:val="24F4181D"/>
    <w:rsid w:val="001915A3"/>
    <w:rsid w:val="00217F62"/>
    <w:rsid w:val="00A906D8"/>
    <w:rsid w:val="00AA0E5C"/>
    <w:rsid w:val="00AB5A74"/>
    <w:rsid w:val="00C436C3"/>
    <w:rsid w:val="00F071AE"/>
    <w:rsid w:val="24F4181D"/>
    <w:rsid w:val="4270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1608;&#23500;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附录E  公共建筑围护结构热工性能表</dc:title>
  <dc:creator>笙歌醉梦</dc:creator>
  <cp:lastModifiedBy>张周富</cp:lastModifiedBy>
  <cp:revision>2</cp:revision>
  <dcterms:created xsi:type="dcterms:W3CDTF">2024-12-29T07:20:00Z</dcterms:created>
  <dcterms:modified xsi:type="dcterms:W3CDTF">2024-12-29T07:20:00Z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B1C0A1DE98384F49B28AEB551F094D45_13</vt:lpwstr>
  </property>
  <property fmtid="{D5CDD505-2E9C-101B-9397-08002B2CF9AE}" pid="3" name="KSOProductBuildVer">
    <vt:lpwstr>2052-12.1.0.19302</vt:lpwstr>
  </property>
</Properties>
</file>