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7D40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86F9218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3C19FB7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04FE6407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11D93581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6F45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4324D16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214F8BA5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  <w:lang w:val="en-US" w:eastAsia="zh-CN"/>
              </w:rPr>
              <w:t>青碳共生</w:t>
            </w:r>
          </w:p>
        </w:tc>
      </w:tr>
      <w:tr w14:paraId="47CB4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C5984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CDA9678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福建-宁德</w:t>
            </w:r>
          </w:p>
        </w:tc>
      </w:tr>
      <w:tr w14:paraId="7ABA9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2535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32325B1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01D06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2AD91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4D03F82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41850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4CFE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BEC0ADE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  <w:lang w:val="en-US" w:eastAsia="zh-CN"/>
              </w:rPr>
              <w:t>北京林业大学园林学院</w:t>
            </w:r>
          </w:p>
        </w:tc>
      </w:tr>
      <w:tr w14:paraId="558F4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D38B9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E910CAA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王雨晨、唐小清、马慧欣</w:t>
            </w:r>
          </w:p>
        </w:tc>
      </w:tr>
      <w:tr w14:paraId="080C9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D6D5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B099406">
            <w:pPr>
              <w:rPr>
                <w:rFonts w:ascii="宋体" w:hAnsi="宋体"/>
                <w:szCs w:val="21"/>
              </w:rPr>
            </w:pPr>
          </w:p>
        </w:tc>
      </w:tr>
      <w:tr w14:paraId="6921B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AE9CD9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3F2E08">
            <w:pPr>
              <w:rPr>
                <w:rFonts w:ascii="宋体" w:hAnsi="宋体"/>
                <w:szCs w:val="21"/>
              </w:rPr>
            </w:pPr>
          </w:p>
        </w:tc>
      </w:tr>
      <w:tr w14:paraId="773B4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C2A56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40B6043">
            <w:pPr>
              <w:rPr>
                <w:rFonts w:ascii="宋体" w:hAnsi="宋体"/>
                <w:szCs w:val="21"/>
              </w:rPr>
            </w:pPr>
          </w:p>
        </w:tc>
      </w:tr>
      <w:tr w14:paraId="36411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5F1EFC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7009D1E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6"/>
          </w:p>
        </w:tc>
      </w:tr>
    </w:tbl>
    <w:p w14:paraId="7DA99AAC">
      <w:pPr>
        <w:spacing w:line="240" w:lineRule="auto"/>
        <w:rPr>
          <w:rFonts w:ascii="宋体" w:hAnsi="宋体"/>
          <w:lang w:val="en-US"/>
        </w:rPr>
      </w:pPr>
    </w:p>
    <w:p w14:paraId="341AD2FA">
      <w:pPr>
        <w:spacing w:line="240" w:lineRule="auto"/>
        <w:rPr>
          <w:rFonts w:ascii="宋体" w:hAnsi="宋体"/>
          <w:lang w:val="en-US"/>
        </w:rPr>
      </w:pPr>
    </w:p>
    <w:p w14:paraId="5570205C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ED331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2F912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8638BA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9190050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 w14:paraId="67EC9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1BBEBE4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07B5DB43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1F1CA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2A932BE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0B2483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2082F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A271199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057FF436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T18991133595</w:t>
            </w:r>
            <w:bookmarkEnd w:id="10"/>
          </w:p>
        </w:tc>
      </w:tr>
    </w:tbl>
    <w:p w14:paraId="2535905B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141075F4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_Toc26737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734885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_Toc16365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_Toc16365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FE1C92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_Toc26800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_Toc26800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FE891D0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_Toc13874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_Toc13874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914C8B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_Toc13815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_Toc13815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BC3FFC3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_Toc32439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_Toc32439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14A81E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_Toc2431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86E9B4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_Toc17023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_Toc17023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5AA44C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_Toc12835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_Toc12835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3FFE26C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_Toc24384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_Toc24384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0019AAE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_Toc16380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D4EA0FE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_Toc4348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329D08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_Toc530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CBDD3FF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_Toc2433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683DC5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_Toc3665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_Toc3665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97CB011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_Toc27899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_Toc27899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C725067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_Toc3680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_Toc3680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F613E16">
      <w:pPr>
        <w:pStyle w:val="19"/>
        <w:spacing w:line="240" w:lineRule="auto"/>
      </w:pPr>
      <w:r>
        <w:fldChar w:fldCharType="end"/>
      </w:r>
      <w:bookmarkEnd w:id="11"/>
    </w:p>
    <w:p w14:paraId="42E91CF2">
      <w:pPr>
        <w:rPr>
          <w:lang w:val="en-US"/>
        </w:rPr>
      </w:pPr>
    </w:p>
    <w:p w14:paraId="0E914549">
      <w:pPr>
        <w:rPr>
          <w:lang w:val="en-US"/>
        </w:rPr>
      </w:pPr>
    </w:p>
    <w:p w14:paraId="38311380">
      <w:pPr>
        <w:rPr>
          <w:lang w:val="en-US"/>
        </w:rPr>
      </w:pPr>
    </w:p>
    <w:p w14:paraId="094A1D07">
      <w:pPr>
        <w:rPr>
          <w:lang w:val="en-US"/>
        </w:rPr>
      </w:pPr>
    </w:p>
    <w:p w14:paraId="00177F63">
      <w:pPr>
        <w:rPr>
          <w:lang w:val="en-US"/>
        </w:rPr>
      </w:pPr>
    </w:p>
    <w:p w14:paraId="58E90521">
      <w:pPr>
        <w:rPr>
          <w:lang w:val="en-US"/>
        </w:rPr>
      </w:pPr>
    </w:p>
    <w:p w14:paraId="5D9A3C51">
      <w:pPr>
        <w:rPr>
          <w:lang w:val="en-US"/>
        </w:rPr>
      </w:pPr>
    </w:p>
    <w:p w14:paraId="274A8F87">
      <w:pPr>
        <w:rPr>
          <w:lang w:val="en-US"/>
        </w:rPr>
      </w:pPr>
    </w:p>
    <w:p w14:paraId="1F0723D3">
      <w:pPr>
        <w:rPr>
          <w:lang w:val="en-US"/>
        </w:rPr>
      </w:pPr>
    </w:p>
    <w:p w14:paraId="02BC20FB">
      <w:pPr>
        <w:rPr>
          <w:lang w:val="en-US"/>
        </w:rPr>
      </w:pPr>
    </w:p>
    <w:p w14:paraId="77212A6D">
      <w:pPr>
        <w:rPr>
          <w:lang w:val="en-US"/>
        </w:rPr>
      </w:pPr>
    </w:p>
    <w:p w14:paraId="004557E8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1CF61A3D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45DAFA2">
      <w:pPr>
        <w:pStyle w:val="2"/>
      </w:pPr>
      <w:bookmarkStart w:id="12" w:name="_Toc452108759"/>
      <w:bookmarkStart w:id="13" w:name="_Toc26737"/>
      <w:r>
        <w:rPr>
          <w:rFonts w:hint="eastAsia"/>
        </w:rPr>
        <w:t>项目概况</w:t>
      </w:r>
      <w:bookmarkEnd w:id="12"/>
      <w:bookmarkEnd w:id="13"/>
    </w:p>
    <w:p w14:paraId="74EE4E37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32D80F80">
      <w:pPr>
        <w:pStyle w:val="3"/>
        <w:ind w:firstLine="420"/>
        <w:rPr>
          <w:lang w:val="en-US"/>
        </w:rPr>
      </w:pPr>
    </w:p>
    <w:p w14:paraId="2D5EA1F9">
      <w:pPr>
        <w:pStyle w:val="3"/>
        <w:ind w:firstLine="420"/>
        <w:rPr>
          <w:lang w:val="en-US"/>
        </w:rPr>
      </w:pPr>
    </w:p>
    <w:p w14:paraId="71244792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28CD2043">
      <w:pPr>
        <w:pStyle w:val="4"/>
      </w:pPr>
      <w:bookmarkStart w:id="15" w:name="_Toc16365"/>
      <w:bookmarkStart w:id="16" w:name="_Toc452108760"/>
      <w:r>
        <w:t>平面图</w:t>
      </w:r>
      <w:bookmarkEnd w:id="15"/>
      <w:bookmarkEnd w:id="16"/>
    </w:p>
    <w:p w14:paraId="53B5D40A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28384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AABBA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012F776F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44862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B6D25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44E757ED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7622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5B321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 w14:paraId="5C44D1C0">
      <w:pPr>
        <w:pStyle w:val="3"/>
        <w:ind w:firstLine="0" w:firstLineChars="0"/>
        <w:jc w:val="center"/>
        <w:rPr>
          <w:lang w:val="en-US"/>
        </w:rPr>
      </w:pPr>
    </w:p>
    <w:p w14:paraId="5F5B554B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75699820">
      <w:pPr>
        <w:pStyle w:val="4"/>
      </w:pPr>
      <w:bookmarkStart w:id="18" w:name="_Toc452108761"/>
      <w:bookmarkStart w:id="19" w:name="_Toc26800"/>
      <w:r>
        <w:rPr>
          <w:rFonts w:hint="eastAsia"/>
        </w:rPr>
        <w:t>三</w:t>
      </w:r>
      <w:r>
        <w:t>维视图</w:t>
      </w:r>
      <w:bookmarkEnd w:id="18"/>
      <w:bookmarkEnd w:id="19"/>
    </w:p>
    <w:p w14:paraId="5BB617A9">
      <w:pPr>
        <w:pStyle w:val="3"/>
        <w:ind w:firstLine="0" w:firstLineChars="0"/>
        <w:jc w:val="center"/>
        <w:rPr>
          <w:lang w:val="en-US"/>
        </w:rPr>
      </w:pPr>
      <w:bookmarkStart w:id="59" w:name="_GoBack"/>
      <w:bookmarkEnd w:id="59"/>
      <w:bookmarkStart w:id="20" w:name="模型观察"/>
      <w:r>
        <w:t>请先在【模型观察】命令中保存图片</w:t>
      </w:r>
      <w:bookmarkEnd w:id="20"/>
    </w:p>
    <w:p w14:paraId="675D599D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68A9E905">
      <w:pPr>
        <w:pStyle w:val="2"/>
      </w:pPr>
      <w:bookmarkStart w:id="21" w:name="_Toc13874"/>
      <w:bookmarkStart w:id="22" w:name="TitleFormat"/>
      <w:bookmarkStart w:id="23" w:name="_Toc452108762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7D87DB2F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5B1EE6A1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《福建省绿色建筑设计标准》DBJ/T 13-197-2022</w:t>
      </w:r>
    </w:p>
    <w:p w14:paraId="048EA5B5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0452BBD4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5"/>
    </w:p>
    <w:p w14:paraId="5CAB777F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6" w:name="_Hlk13516321"/>
    </w:p>
    <w:bookmarkEnd w:id="26"/>
    <w:p w14:paraId="62056FA7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151AB259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6DAAC281">
      <w:pPr>
        <w:pStyle w:val="2"/>
      </w:pPr>
      <w:bookmarkStart w:id="27" w:name="_Toc13815"/>
      <w:r>
        <w:rPr>
          <w:rFonts w:hint="eastAsia"/>
        </w:rPr>
        <w:t>参考</w:t>
      </w:r>
      <w:r>
        <w:t>标准</w:t>
      </w:r>
      <w:bookmarkEnd w:id="24"/>
      <w:bookmarkEnd w:id="27"/>
    </w:p>
    <w:p w14:paraId="7457BA25">
      <w:pPr>
        <w:pStyle w:val="3"/>
        <w:ind w:firstLine="420"/>
        <w:rPr>
          <w:rFonts w:asciiTheme="minorEastAsia" w:hAnsiTheme="minorEastAsia" w:eastAsiaTheme="minorEastAsia"/>
          <w:lang w:val="en-US"/>
        </w:rPr>
      </w:pPr>
      <w:bookmarkStart w:id="28" w:name="_Toc451698935"/>
      <w:bookmarkStart w:id="29" w:name="_Toc452108764"/>
      <w:r>
        <w:rPr>
          <w:rFonts w:hint="eastAsia"/>
          <w:lang w:val="en-US"/>
        </w:rPr>
        <w:t>室内热舒适评</w:t>
      </w:r>
      <w:r>
        <w:rPr>
          <w:rFonts w:hint="eastAsia" w:asciiTheme="minorEastAsia" w:hAnsiTheme="minorEastAsia" w:eastAsiaTheme="minorEastAsia"/>
          <w:lang w:val="en-US"/>
        </w:rPr>
        <w:t>价的主要依据为《福建省绿色建筑设计标准》DBJ/T 13-197-2022中有关室内热湿环境</w:t>
      </w:r>
      <w:r>
        <w:rPr>
          <w:rFonts w:hint="eastAsia" w:asciiTheme="minorEastAsia" w:hAnsiTheme="minorEastAsia" w:eastAsiaTheme="minorEastAsia"/>
          <w:b/>
          <w:bCs/>
          <w:lang w:val="en-US"/>
        </w:rPr>
        <w:t>5.2.28</w:t>
      </w:r>
      <w:r>
        <w:rPr>
          <w:rFonts w:hint="eastAsia" w:asciiTheme="minorEastAsia" w:hAnsiTheme="minorEastAsia" w:eastAsiaTheme="minorEastAsia"/>
          <w:lang w:val="en-US"/>
        </w:rPr>
        <w:t>条要求，具体评分规则如下：</w:t>
      </w:r>
    </w:p>
    <w:p w14:paraId="55C39413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63BADF76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>表 5. 2. 28 建筑主要功能房间室内热环境参数在适应性热舒适区域的时间比例</w:t>
      </w:r>
    </w:p>
    <w:tbl>
      <w:tblPr>
        <w:tblStyle w:val="2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2835"/>
        <w:gridCol w:w="3119"/>
      </w:tblGrid>
      <w:tr w14:paraId="3324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2" w:type="dxa"/>
            <w:gridSpan w:val="2"/>
            <w:vAlign w:val="center"/>
          </w:tcPr>
          <w:p w14:paraId="77C3EBD2">
            <w:pPr>
              <w:pStyle w:val="36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技术指标</w:t>
            </w:r>
          </w:p>
        </w:tc>
        <w:tc>
          <w:tcPr>
            <w:tcW w:w="3119" w:type="dxa"/>
            <w:vAlign w:val="center"/>
          </w:tcPr>
          <w:p w14:paraId="39153839">
            <w:pPr>
              <w:pStyle w:val="36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得分</w:t>
            </w:r>
          </w:p>
        </w:tc>
      </w:tr>
      <w:tr w14:paraId="0ABA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  <w:vMerge w:val="restart"/>
            <w:vAlign w:val="center"/>
          </w:tcPr>
          <w:p w14:paraId="45C66E87">
            <w:pPr>
              <w:pStyle w:val="36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建筑主要功能房间室内热环境参数在适应性热舒适区域的时间比例</w:t>
            </w:r>
          </w:p>
        </w:tc>
        <w:tc>
          <w:tcPr>
            <w:tcW w:w="2835" w:type="dxa"/>
            <w:vAlign w:val="center"/>
          </w:tcPr>
          <w:p w14:paraId="752CF678">
            <w:pPr>
              <w:pStyle w:val="36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≥30%</w:t>
            </w:r>
          </w:p>
        </w:tc>
        <w:tc>
          <w:tcPr>
            <w:tcW w:w="3119" w:type="dxa"/>
            <w:vAlign w:val="center"/>
          </w:tcPr>
          <w:p w14:paraId="2FD44281">
            <w:pPr>
              <w:pStyle w:val="36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14:paraId="6268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  <w:vMerge w:val="continue"/>
            <w:vAlign w:val="center"/>
          </w:tcPr>
          <w:p w14:paraId="43456234">
            <w:pPr>
              <w:pStyle w:val="36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DB55373">
            <w:pPr>
              <w:pStyle w:val="36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≥40%</w:t>
            </w:r>
          </w:p>
        </w:tc>
        <w:tc>
          <w:tcPr>
            <w:tcW w:w="3119" w:type="dxa"/>
            <w:vAlign w:val="center"/>
          </w:tcPr>
          <w:p w14:paraId="562E2D34">
            <w:pPr>
              <w:pStyle w:val="36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14:paraId="53A2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  <w:vMerge w:val="continue"/>
            <w:vAlign w:val="center"/>
          </w:tcPr>
          <w:p w14:paraId="2D12744A">
            <w:pPr>
              <w:pStyle w:val="36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ED9E016">
            <w:pPr>
              <w:pStyle w:val="36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≥50%</w:t>
            </w:r>
          </w:p>
        </w:tc>
        <w:tc>
          <w:tcPr>
            <w:tcW w:w="3119" w:type="dxa"/>
            <w:vAlign w:val="center"/>
          </w:tcPr>
          <w:p w14:paraId="3272B549">
            <w:pPr>
              <w:pStyle w:val="36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14:paraId="5D02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  <w:vMerge w:val="continue"/>
            <w:vAlign w:val="center"/>
          </w:tcPr>
          <w:p w14:paraId="28D8EB5D">
            <w:pPr>
              <w:pStyle w:val="36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E6EDB44">
            <w:pPr>
              <w:pStyle w:val="36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≥60%</w:t>
            </w:r>
          </w:p>
        </w:tc>
        <w:tc>
          <w:tcPr>
            <w:tcW w:w="3119" w:type="dxa"/>
            <w:vAlign w:val="center"/>
          </w:tcPr>
          <w:p w14:paraId="2AF01AB8">
            <w:pPr>
              <w:pStyle w:val="36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14:paraId="4276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  <w:vMerge w:val="continue"/>
            <w:vAlign w:val="center"/>
          </w:tcPr>
          <w:p w14:paraId="30243D25">
            <w:pPr>
              <w:pStyle w:val="36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2EA1860">
            <w:pPr>
              <w:pStyle w:val="36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≥70%</w:t>
            </w:r>
          </w:p>
        </w:tc>
        <w:tc>
          <w:tcPr>
            <w:tcW w:w="3119" w:type="dxa"/>
            <w:vAlign w:val="center"/>
          </w:tcPr>
          <w:p w14:paraId="166A0018">
            <w:pPr>
              <w:pStyle w:val="36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14:paraId="4EF3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  <w:vMerge w:val="continue"/>
            <w:vAlign w:val="center"/>
          </w:tcPr>
          <w:p w14:paraId="1CCE85FE">
            <w:pPr>
              <w:pStyle w:val="36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1B4A4E5">
            <w:pPr>
              <w:pStyle w:val="36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≥80%</w:t>
            </w:r>
          </w:p>
        </w:tc>
        <w:tc>
          <w:tcPr>
            <w:tcW w:w="3119" w:type="dxa"/>
            <w:vAlign w:val="center"/>
          </w:tcPr>
          <w:p w14:paraId="60AC2B4A">
            <w:pPr>
              <w:pStyle w:val="36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</w:tr>
      <w:tr w14:paraId="6138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  <w:vMerge w:val="continue"/>
            <w:vAlign w:val="center"/>
          </w:tcPr>
          <w:p w14:paraId="4FF38129">
            <w:pPr>
              <w:pStyle w:val="36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FA93591">
            <w:pPr>
              <w:pStyle w:val="36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≥90%</w:t>
            </w:r>
          </w:p>
        </w:tc>
        <w:tc>
          <w:tcPr>
            <w:tcW w:w="3119" w:type="dxa"/>
            <w:vAlign w:val="center"/>
          </w:tcPr>
          <w:p w14:paraId="2D83DF85">
            <w:pPr>
              <w:pStyle w:val="36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</w:tbl>
    <w:p w14:paraId="27CD6DDF">
      <w:pPr>
        <w:pStyle w:val="2"/>
      </w:pPr>
      <w:bookmarkStart w:id="30" w:name="_Toc32439"/>
      <w:r>
        <w:rPr>
          <w:rFonts w:hint="eastAsia"/>
        </w:rPr>
        <w:t>计算</w:t>
      </w:r>
      <w:bookmarkEnd w:id="28"/>
      <w:bookmarkEnd w:id="29"/>
      <w:r>
        <w:rPr>
          <w:rFonts w:hint="eastAsia"/>
        </w:rPr>
        <w:t>方法</w:t>
      </w:r>
      <w:bookmarkEnd w:id="30"/>
    </w:p>
    <w:p w14:paraId="4ED6617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1D1510BA">
      <w:pPr>
        <w:pStyle w:val="4"/>
      </w:pPr>
      <w:bookmarkStart w:id="31" w:name="_Toc2431"/>
      <w:r>
        <w:rPr>
          <w:rFonts w:hint="eastAsia"/>
        </w:rPr>
        <w:t>参数定义</w:t>
      </w:r>
      <w:bookmarkEnd w:id="31"/>
    </w:p>
    <w:p w14:paraId="54CF7631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4BB9E934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371A1266">
      <w:pPr>
        <w:pStyle w:val="4"/>
      </w:pPr>
      <w:bookmarkStart w:id="32" w:name="_Toc17023"/>
      <w:r>
        <w:rPr>
          <w:rFonts w:hint="eastAsia"/>
        </w:rPr>
        <w:t>计算流程</w:t>
      </w:r>
      <w:bookmarkEnd w:id="32"/>
    </w:p>
    <w:p w14:paraId="7A526ADB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79591B8F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7E8B4E4C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04CAFC7A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0E8F7CB6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07F2481F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15995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6BD17FA2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2A91BEEF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642E86BB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05F35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9A85C8C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2B18C6E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DCBF02F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B1A01BF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7F799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69F930B3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B0F7595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6704C64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98521EA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5161A1F5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78650B8D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0154CB69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69B6C90D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38F48448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03A66314">
      <w:pPr>
        <w:adjustRightInd w:val="0"/>
        <w:spacing w:line="360" w:lineRule="auto"/>
        <w:ind w:firstLine="420" w:firstLineChars="200"/>
        <w:rPr>
          <w:sz w:val="28"/>
        </w:rPr>
      </w:pPr>
      <w:bookmarkStart w:id="33" w:name="_Hlk36153165"/>
      <w:r>
        <w:rPr>
          <w:rFonts w:hint="eastAsia"/>
          <w:szCs w:val="21"/>
        </w:rPr>
        <w:t>室内适应性舒适温度时间比例</w:t>
      </w:r>
      <w:bookmarkEnd w:id="33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31CB1121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0394FC41">
      <w:pPr>
        <w:pStyle w:val="4"/>
      </w:pPr>
      <w:bookmarkStart w:id="34" w:name="_Toc12835"/>
      <w:r>
        <w:rPr>
          <w:rFonts w:hint="eastAsia"/>
        </w:rPr>
        <w:t>计算参数</w:t>
      </w:r>
      <w:bookmarkEnd w:id="34"/>
    </w:p>
    <w:p w14:paraId="57E69A5F">
      <w:pPr>
        <w:pStyle w:val="5"/>
      </w:pPr>
      <w:bookmarkStart w:id="35" w:name="_Toc24384"/>
      <w:r>
        <w:rPr>
          <w:rFonts w:hint="eastAsia"/>
        </w:rPr>
        <w:t>室外月平均温度</w:t>
      </w:r>
      <w:bookmarkEnd w:id="35"/>
    </w:p>
    <w:p w14:paraId="580C2D0F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6" w:name="站台城市"/>
      <w:r>
        <w:rPr>
          <w:rFonts w:hint="eastAsia" w:ascii="Calibri" w:hAnsi="Calibri"/>
          <w:kern w:val="2"/>
          <w:lang w:val="en-US"/>
        </w:rPr>
        <w:t>福州</w:t>
      </w:r>
      <w:bookmarkEnd w:id="36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0DE8E207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7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7"/>
      <w:r>
        <w:drawing>
          <wp:inline distT="0" distB="0" distL="0" distR="0">
            <wp:extent cx="5667375" cy="28384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5BB22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7F080889">
      <w:pPr>
        <w:pStyle w:val="5"/>
      </w:pPr>
      <w:bookmarkStart w:id="38" w:name="_Toc16380"/>
      <w:r>
        <w:rPr>
          <w:rFonts w:hint="eastAsia"/>
        </w:rPr>
        <w:t>室内热舒适温度</w:t>
      </w:r>
      <w:bookmarkEnd w:id="38"/>
    </w:p>
    <w:p w14:paraId="4D654D7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204A6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5242EFB7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219C26E2">
            <w:pPr>
              <w:jc w:val="center"/>
            </w:pPr>
            <w:bookmarkStart w:id="39" w:name="室内热舒适温度表"/>
            <w:r>
              <w:rPr>
                <w:rFonts w:hint="eastAsia"/>
              </w:rPr>
              <w:t>室外月平均温度</w:t>
            </w:r>
            <w:bookmarkEnd w:id="39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22181518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0A372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5868D47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018E320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11.4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112A1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17.8~24.8</w:t>
            </w:r>
          </w:p>
        </w:tc>
      </w:tr>
      <w:tr w14:paraId="62CA6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6C138B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D5E4A3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B95083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  <w:tr w14:paraId="02C46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F3D527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B7101B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DEB0DF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 w14:paraId="30B42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EE6949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341013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462E83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14:paraId="18F28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1A1A3A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243FD9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14B357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 w14:paraId="7AE11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C5B4D9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3FCA6F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368FD5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14:paraId="1F659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0C2EA6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DDA77C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29.0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8BAC67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23.3~30.3</w:t>
            </w:r>
          </w:p>
        </w:tc>
      </w:tr>
      <w:tr w14:paraId="4B52E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A6A39E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C02C21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1FF532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14:paraId="5225C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C9CF9F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6781FB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F2E853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 w14:paraId="3E1AF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DB409C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8D9468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7407E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21.4~28.4</w:t>
            </w:r>
          </w:p>
        </w:tc>
      </w:tr>
      <w:tr w14:paraId="7E5F0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3D1358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6B313F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089BE7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14:paraId="3BB43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8B53DB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D64CB1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9DC0D7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</w:tbl>
    <w:p w14:paraId="2E11C244">
      <w:pPr>
        <w:pStyle w:val="5"/>
      </w:pPr>
      <w:bookmarkStart w:id="40" w:name="_Toc4348"/>
      <w:r>
        <w:rPr>
          <w:rFonts w:hint="eastAsia"/>
        </w:rPr>
        <w:t>参评时间</w:t>
      </w:r>
      <w:r>
        <w:t>段</w:t>
      </w:r>
      <w:bookmarkEnd w:id="40"/>
    </w:p>
    <w:p w14:paraId="33B45D1F">
      <w:pPr>
        <w:pStyle w:val="3"/>
        <w:ind w:firstLine="420"/>
        <w:rPr>
          <w:lang w:val="en-US"/>
        </w:rPr>
      </w:pPr>
      <w:bookmarkStart w:id="41" w:name="参评时间段"/>
      <w:r>
        <w:rPr>
          <w:rFonts w:hint="eastAsia"/>
          <w:lang w:val="en-US"/>
        </w:rPr>
        <w:t>1月1日至12月31日。</w:t>
      </w:r>
      <w:bookmarkEnd w:id="41"/>
    </w:p>
    <w:p w14:paraId="6AD2AE7C">
      <w:pPr>
        <w:pStyle w:val="5"/>
      </w:pPr>
      <w:bookmarkStart w:id="42" w:name="_Toc530"/>
      <w:r>
        <w:rPr>
          <w:rFonts w:hint="eastAsia"/>
        </w:rPr>
        <w:t>围护结构热工性能参数</w:t>
      </w:r>
      <w:bookmarkEnd w:id="42"/>
    </w:p>
    <w:p w14:paraId="6495180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3" w:name="表名"/>
      <w:r>
        <w:rPr>
          <w:rFonts w:hint="eastAsia"/>
        </w:rPr>
        <w:t>屋顶构造一</w:t>
      </w:r>
      <w:bookmarkEnd w:id="43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84AA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AC89B7C">
            <w:pPr>
              <w:jc w:val="center"/>
            </w:pPr>
            <w:bookmarkStart w:id="44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A971C7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C5BC5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79351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A9139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0DD61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999CED">
            <w:pPr>
              <w:jc w:val="center"/>
            </w:pPr>
            <w:r>
              <w:t>热惰性指标</w:t>
            </w:r>
          </w:p>
        </w:tc>
      </w:tr>
      <w:tr w14:paraId="71636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8C02F04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4865A4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A6385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9BADC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908E5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F132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E081EE">
            <w:pPr>
              <w:jc w:val="center"/>
            </w:pPr>
            <w:r>
              <w:t>D=R*S</w:t>
            </w:r>
          </w:p>
        </w:tc>
      </w:tr>
      <w:tr w14:paraId="165B8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B95CA49">
            <w:r>
              <w:t>C20细石混凝土</w:t>
            </w:r>
          </w:p>
        </w:tc>
        <w:tc>
          <w:tcPr>
            <w:tcW w:w="849" w:type="dxa"/>
            <w:vAlign w:val="center"/>
          </w:tcPr>
          <w:p w14:paraId="2A763D9E">
            <w:r>
              <w:t>40</w:t>
            </w:r>
          </w:p>
        </w:tc>
        <w:tc>
          <w:tcPr>
            <w:tcW w:w="1075" w:type="dxa"/>
            <w:vAlign w:val="center"/>
          </w:tcPr>
          <w:p w14:paraId="2148262B">
            <w:r>
              <w:t>1.740</w:t>
            </w:r>
          </w:p>
        </w:tc>
        <w:tc>
          <w:tcPr>
            <w:tcW w:w="1075" w:type="dxa"/>
            <w:vAlign w:val="center"/>
          </w:tcPr>
          <w:p w14:paraId="2B3A95B9">
            <w:r>
              <w:t>17.200</w:t>
            </w:r>
          </w:p>
        </w:tc>
        <w:tc>
          <w:tcPr>
            <w:tcW w:w="848" w:type="dxa"/>
            <w:vAlign w:val="center"/>
          </w:tcPr>
          <w:p w14:paraId="1A191548">
            <w:r>
              <w:t>1.00</w:t>
            </w:r>
          </w:p>
        </w:tc>
        <w:tc>
          <w:tcPr>
            <w:tcW w:w="1075" w:type="dxa"/>
            <w:vAlign w:val="center"/>
          </w:tcPr>
          <w:p w14:paraId="1CFFCDEB">
            <w:r>
              <w:t>0.023</w:t>
            </w:r>
          </w:p>
        </w:tc>
        <w:tc>
          <w:tcPr>
            <w:tcW w:w="1064" w:type="dxa"/>
            <w:vAlign w:val="center"/>
          </w:tcPr>
          <w:p w14:paraId="564A0C8E">
            <w:r>
              <w:t>0.395</w:t>
            </w:r>
          </w:p>
        </w:tc>
      </w:tr>
      <w:tr w14:paraId="44D0F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8B92909">
            <w:r>
              <w:t>水泥砂浆</w:t>
            </w:r>
          </w:p>
        </w:tc>
        <w:tc>
          <w:tcPr>
            <w:tcW w:w="849" w:type="dxa"/>
            <w:vAlign w:val="center"/>
          </w:tcPr>
          <w:p w14:paraId="7CBDE4B2">
            <w:r>
              <w:t>10</w:t>
            </w:r>
          </w:p>
        </w:tc>
        <w:tc>
          <w:tcPr>
            <w:tcW w:w="1075" w:type="dxa"/>
            <w:vAlign w:val="center"/>
          </w:tcPr>
          <w:p w14:paraId="07A3C482">
            <w:r>
              <w:t>0.930</w:t>
            </w:r>
          </w:p>
        </w:tc>
        <w:tc>
          <w:tcPr>
            <w:tcW w:w="1075" w:type="dxa"/>
            <w:vAlign w:val="center"/>
          </w:tcPr>
          <w:p w14:paraId="5D390711">
            <w:r>
              <w:t>11.370</w:t>
            </w:r>
          </w:p>
        </w:tc>
        <w:tc>
          <w:tcPr>
            <w:tcW w:w="848" w:type="dxa"/>
            <w:vAlign w:val="center"/>
          </w:tcPr>
          <w:p w14:paraId="1CE5B01B">
            <w:r>
              <w:t>1.00</w:t>
            </w:r>
          </w:p>
        </w:tc>
        <w:tc>
          <w:tcPr>
            <w:tcW w:w="1075" w:type="dxa"/>
            <w:vAlign w:val="center"/>
          </w:tcPr>
          <w:p w14:paraId="5FE2D14E">
            <w:r>
              <w:t>0.011</w:t>
            </w:r>
          </w:p>
        </w:tc>
        <w:tc>
          <w:tcPr>
            <w:tcW w:w="1064" w:type="dxa"/>
            <w:vAlign w:val="center"/>
          </w:tcPr>
          <w:p w14:paraId="263511B3">
            <w:r>
              <w:t>0.122</w:t>
            </w:r>
          </w:p>
        </w:tc>
      </w:tr>
      <w:tr w14:paraId="4A99E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CAE3BD">
            <w:r>
              <w:t>挤塑聚苯乙烯泡沫塑料板</w:t>
            </w:r>
          </w:p>
        </w:tc>
        <w:tc>
          <w:tcPr>
            <w:tcW w:w="849" w:type="dxa"/>
            <w:vAlign w:val="center"/>
          </w:tcPr>
          <w:p w14:paraId="24AC09FE">
            <w:r>
              <w:t>80</w:t>
            </w:r>
          </w:p>
        </w:tc>
        <w:tc>
          <w:tcPr>
            <w:tcW w:w="1075" w:type="dxa"/>
            <w:vAlign w:val="center"/>
          </w:tcPr>
          <w:p w14:paraId="193ED63C">
            <w:r>
              <w:t>0.030</w:t>
            </w:r>
          </w:p>
        </w:tc>
        <w:tc>
          <w:tcPr>
            <w:tcW w:w="1075" w:type="dxa"/>
            <w:vAlign w:val="center"/>
          </w:tcPr>
          <w:p w14:paraId="78E7C593">
            <w:r>
              <w:t>0.340</w:t>
            </w:r>
          </w:p>
        </w:tc>
        <w:tc>
          <w:tcPr>
            <w:tcW w:w="848" w:type="dxa"/>
            <w:vAlign w:val="center"/>
          </w:tcPr>
          <w:p w14:paraId="49EC706F">
            <w:r>
              <w:t>1.20</w:t>
            </w:r>
          </w:p>
        </w:tc>
        <w:tc>
          <w:tcPr>
            <w:tcW w:w="1075" w:type="dxa"/>
            <w:vAlign w:val="center"/>
          </w:tcPr>
          <w:p w14:paraId="1C7A323E">
            <w:r>
              <w:t>2.222</w:t>
            </w:r>
          </w:p>
        </w:tc>
        <w:tc>
          <w:tcPr>
            <w:tcW w:w="1064" w:type="dxa"/>
            <w:vAlign w:val="center"/>
          </w:tcPr>
          <w:p w14:paraId="448137F9">
            <w:r>
              <w:t>0.907</w:t>
            </w:r>
          </w:p>
        </w:tc>
      </w:tr>
      <w:tr w14:paraId="4684F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C2FF973">
            <w:r>
              <w:t>水泥砂浆</w:t>
            </w:r>
          </w:p>
        </w:tc>
        <w:tc>
          <w:tcPr>
            <w:tcW w:w="849" w:type="dxa"/>
            <w:vAlign w:val="center"/>
          </w:tcPr>
          <w:p w14:paraId="6BA8913C">
            <w:r>
              <w:t>20</w:t>
            </w:r>
          </w:p>
        </w:tc>
        <w:tc>
          <w:tcPr>
            <w:tcW w:w="1075" w:type="dxa"/>
            <w:vAlign w:val="center"/>
          </w:tcPr>
          <w:p w14:paraId="389F1BF3">
            <w:r>
              <w:t>0.930</w:t>
            </w:r>
          </w:p>
        </w:tc>
        <w:tc>
          <w:tcPr>
            <w:tcW w:w="1075" w:type="dxa"/>
            <w:vAlign w:val="center"/>
          </w:tcPr>
          <w:p w14:paraId="416BC6DB">
            <w:r>
              <w:t>11.370</w:t>
            </w:r>
          </w:p>
        </w:tc>
        <w:tc>
          <w:tcPr>
            <w:tcW w:w="848" w:type="dxa"/>
            <w:vAlign w:val="center"/>
          </w:tcPr>
          <w:p w14:paraId="03A13B69">
            <w:r>
              <w:t>1.00</w:t>
            </w:r>
          </w:p>
        </w:tc>
        <w:tc>
          <w:tcPr>
            <w:tcW w:w="1075" w:type="dxa"/>
            <w:vAlign w:val="center"/>
          </w:tcPr>
          <w:p w14:paraId="3BE12182">
            <w:r>
              <w:t>0.022</w:t>
            </w:r>
          </w:p>
        </w:tc>
        <w:tc>
          <w:tcPr>
            <w:tcW w:w="1064" w:type="dxa"/>
            <w:vAlign w:val="center"/>
          </w:tcPr>
          <w:p w14:paraId="4453758F">
            <w:r>
              <w:t>0.245</w:t>
            </w:r>
          </w:p>
        </w:tc>
      </w:tr>
      <w:tr w14:paraId="4BF9C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7BE9AE6">
            <w:r>
              <w:t>轻集料混凝土2%找坡层</w:t>
            </w:r>
          </w:p>
        </w:tc>
        <w:tc>
          <w:tcPr>
            <w:tcW w:w="849" w:type="dxa"/>
            <w:vAlign w:val="center"/>
          </w:tcPr>
          <w:p w14:paraId="4F67EBE9">
            <w:r>
              <w:t>30</w:t>
            </w:r>
          </w:p>
        </w:tc>
        <w:tc>
          <w:tcPr>
            <w:tcW w:w="1075" w:type="dxa"/>
            <w:vAlign w:val="center"/>
          </w:tcPr>
          <w:p w14:paraId="7531F4ED">
            <w:r>
              <w:t>0.450</w:t>
            </w:r>
          </w:p>
        </w:tc>
        <w:tc>
          <w:tcPr>
            <w:tcW w:w="1075" w:type="dxa"/>
            <w:vAlign w:val="center"/>
          </w:tcPr>
          <w:p w14:paraId="37AE9731">
            <w:r>
              <w:t>7.500</w:t>
            </w:r>
          </w:p>
        </w:tc>
        <w:tc>
          <w:tcPr>
            <w:tcW w:w="848" w:type="dxa"/>
            <w:vAlign w:val="center"/>
          </w:tcPr>
          <w:p w14:paraId="06BAF25F">
            <w:r>
              <w:t>1.00</w:t>
            </w:r>
          </w:p>
        </w:tc>
        <w:tc>
          <w:tcPr>
            <w:tcW w:w="1075" w:type="dxa"/>
            <w:vAlign w:val="center"/>
          </w:tcPr>
          <w:p w14:paraId="228CFCB2">
            <w:r>
              <w:t>0.067</w:t>
            </w:r>
          </w:p>
        </w:tc>
        <w:tc>
          <w:tcPr>
            <w:tcW w:w="1064" w:type="dxa"/>
            <w:vAlign w:val="center"/>
          </w:tcPr>
          <w:p w14:paraId="61FE7B73">
            <w:r>
              <w:t>0.500</w:t>
            </w:r>
          </w:p>
        </w:tc>
      </w:tr>
      <w:tr w14:paraId="30034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CE9A780">
            <w:r>
              <w:t>钢筋混凝土</w:t>
            </w:r>
          </w:p>
        </w:tc>
        <w:tc>
          <w:tcPr>
            <w:tcW w:w="849" w:type="dxa"/>
            <w:vAlign w:val="center"/>
          </w:tcPr>
          <w:p w14:paraId="43B728B7">
            <w:r>
              <w:t>120</w:t>
            </w:r>
          </w:p>
        </w:tc>
        <w:tc>
          <w:tcPr>
            <w:tcW w:w="1075" w:type="dxa"/>
            <w:vAlign w:val="center"/>
          </w:tcPr>
          <w:p w14:paraId="2E67036B">
            <w:r>
              <w:t>1.740</w:t>
            </w:r>
          </w:p>
        </w:tc>
        <w:tc>
          <w:tcPr>
            <w:tcW w:w="1075" w:type="dxa"/>
            <w:vAlign w:val="center"/>
          </w:tcPr>
          <w:p w14:paraId="0523766E">
            <w:r>
              <w:t>17.200</w:t>
            </w:r>
          </w:p>
        </w:tc>
        <w:tc>
          <w:tcPr>
            <w:tcW w:w="848" w:type="dxa"/>
            <w:vAlign w:val="center"/>
          </w:tcPr>
          <w:p w14:paraId="56C1F229">
            <w:r>
              <w:t>1.00</w:t>
            </w:r>
          </w:p>
        </w:tc>
        <w:tc>
          <w:tcPr>
            <w:tcW w:w="1075" w:type="dxa"/>
            <w:vAlign w:val="center"/>
          </w:tcPr>
          <w:p w14:paraId="3AFAF998">
            <w:r>
              <w:t>0.069</w:t>
            </w:r>
          </w:p>
        </w:tc>
        <w:tc>
          <w:tcPr>
            <w:tcW w:w="1064" w:type="dxa"/>
            <w:vAlign w:val="center"/>
          </w:tcPr>
          <w:p w14:paraId="4AD0CAA2">
            <w:r>
              <w:t>1.186</w:t>
            </w:r>
          </w:p>
        </w:tc>
      </w:tr>
      <w:tr w14:paraId="5CB44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190D166">
            <w:r>
              <w:t>各层之和∑</w:t>
            </w:r>
          </w:p>
        </w:tc>
        <w:tc>
          <w:tcPr>
            <w:tcW w:w="849" w:type="dxa"/>
            <w:vAlign w:val="center"/>
          </w:tcPr>
          <w:p w14:paraId="357B7537">
            <w:r>
              <w:t>300</w:t>
            </w:r>
          </w:p>
        </w:tc>
        <w:tc>
          <w:tcPr>
            <w:tcW w:w="1075" w:type="dxa"/>
            <w:vAlign w:val="center"/>
          </w:tcPr>
          <w:p w14:paraId="54201728">
            <w:r>
              <w:t>－</w:t>
            </w:r>
          </w:p>
        </w:tc>
        <w:tc>
          <w:tcPr>
            <w:tcW w:w="1075" w:type="dxa"/>
            <w:vAlign w:val="center"/>
          </w:tcPr>
          <w:p w14:paraId="4979DDD8">
            <w:r>
              <w:t>－</w:t>
            </w:r>
          </w:p>
        </w:tc>
        <w:tc>
          <w:tcPr>
            <w:tcW w:w="848" w:type="dxa"/>
            <w:vAlign w:val="center"/>
          </w:tcPr>
          <w:p w14:paraId="3C78BD21">
            <w:r>
              <w:t>－</w:t>
            </w:r>
          </w:p>
        </w:tc>
        <w:tc>
          <w:tcPr>
            <w:tcW w:w="1075" w:type="dxa"/>
            <w:vAlign w:val="center"/>
          </w:tcPr>
          <w:p w14:paraId="3BEC063B">
            <w:r>
              <w:t>2.413</w:t>
            </w:r>
          </w:p>
        </w:tc>
        <w:tc>
          <w:tcPr>
            <w:tcW w:w="1064" w:type="dxa"/>
            <w:vAlign w:val="center"/>
          </w:tcPr>
          <w:p w14:paraId="3DFE9489">
            <w:r>
              <w:t>3.355</w:t>
            </w:r>
          </w:p>
        </w:tc>
      </w:tr>
      <w:tr w14:paraId="7A424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1091670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D0B7BAF">
            <w:pPr>
              <w:jc w:val="center"/>
            </w:pPr>
            <w:r>
              <w:t>0.70[默认]</w:t>
            </w:r>
          </w:p>
        </w:tc>
      </w:tr>
      <w:tr w14:paraId="47FF5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083E419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4218FD69">
            <w:pPr>
              <w:jc w:val="center"/>
            </w:pPr>
            <w:r>
              <w:t>0.39</w:t>
            </w:r>
          </w:p>
        </w:tc>
      </w:tr>
      <w:bookmarkEnd w:id="44"/>
    </w:tbl>
    <w:p w14:paraId="2D625461">
      <w:pPr>
        <w:pStyle w:val="30"/>
        <w:spacing w:line="360" w:lineRule="exact"/>
        <w:ind w:firstLine="3840" w:firstLineChars="1600"/>
      </w:pPr>
    </w:p>
    <w:p w14:paraId="2674555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外墙（填充墙）构造一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770A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F6DE15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E5C139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837F9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5AF74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C182E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7C79A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B7691F">
            <w:pPr>
              <w:jc w:val="center"/>
            </w:pPr>
            <w:r>
              <w:t>热惰性指标</w:t>
            </w:r>
          </w:p>
        </w:tc>
      </w:tr>
      <w:tr w14:paraId="1BD57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48B8BE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DE9416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5C1EA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0073F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D944E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ED98B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40DAA4">
            <w:pPr>
              <w:jc w:val="center"/>
            </w:pPr>
            <w:r>
              <w:t>D=R*S</w:t>
            </w:r>
          </w:p>
        </w:tc>
      </w:tr>
      <w:tr w14:paraId="27656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663B400">
            <w:r>
              <w:t>水泥砂浆</w:t>
            </w:r>
          </w:p>
        </w:tc>
        <w:tc>
          <w:tcPr>
            <w:tcW w:w="849" w:type="dxa"/>
            <w:vAlign w:val="center"/>
          </w:tcPr>
          <w:p w14:paraId="3218FB8E">
            <w:r>
              <w:t>20</w:t>
            </w:r>
          </w:p>
        </w:tc>
        <w:tc>
          <w:tcPr>
            <w:tcW w:w="1075" w:type="dxa"/>
            <w:vAlign w:val="center"/>
          </w:tcPr>
          <w:p w14:paraId="4E5C255A">
            <w:r>
              <w:t>0.930</w:t>
            </w:r>
          </w:p>
        </w:tc>
        <w:tc>
          <w:tcPr>
            <w:tcW w:w="1075" w:type="dxa"/>
            <w:vAlign w:val="center"/>
          </w:tcPr>
          <w:p w14:paraId="252987F3">
            <w:r>
              <w:t>11.370</w:t>
            </w:r>
          </w:p>
        </w:tc>
        <w:tc>
          <w:tcPr>
            <w:tcW w:w="848" w:type="dxa"/>
            <w:vAlign w:val="center"/>
          </w:tcPr>
          <w:p w14:paraId="70E79796">
            <w:r>
              <w:t>1.00</w:t>
            </w:r>
          </w:p>
        </w:tc>
        <w:tc>
          <w:tcPr>
            <w:tcW w:w="1075" w:type="dxa"/>
            <w:vAlign w:val="center"/>
          </w:tcPr>
          <w:p w14:paraId="7F636D53">
            <w:r>
              <w:t>0.022</w:t>
            </w:r>
          </w:p>
        </w:tc>
        <w:tc>
          <w:tcPr>
            <w:tcW w:w="1064" w:type="dxa"/>
            <w:vAlign w:val="center"/>
          </w:tcPr>
          <w:p w14:paraId="577E7AF5">
            <w:r>
              <w:t>0.245</w:t>
            </w:r>
          </w:p>
        </w:tc>
      </w:tr>
      <w:tr w14:paraId="451B3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F4C701A">
            <w:r>
              <w:t>蒸压加气混凝土砌块(ρ=600)</w:t>
            </w:r>
          </w:p>
        </w:tc>
        <w:tc>
          <w:tcPr>
            <w:tcW w:w="849" w:type="dxa"/>
            <w:vAlign w:val="center"/>
          </w:tcPr>
          <w:p w14:paraId="6D64E941">
            <w:r>
              <w:t>220</w:t>
            </w:r>
          </w:p>
        </w:tc>
        <w:tc>
          <w:tcPr>
            <w:tcW w:w="1075" w:type="dxa"/>
            <w:vAlign w:val="center"/>
          </w:tcPr>
          <w:p w14:paraId="7455CA10">
            <w:r>
              <w:t>0.160</w:t>
            </w:r>
          </w:p>
        </w:tc>
        <w:tc>
          <w:tcPr>
            <w:tcW w:w="1075" w:type="dxa"/>
            <w:vAlign w:val="center"/>
          </w:tcPr>
          <w:p w14:paraId="4D26AE4B">
            <w:r>
              <w:t>3.200</w:t>
            </w:r>
          </w:p>
        </w:tc>
        <w:tc>
          <w:tcPr>
            <w:tcW w:w="848" w:type="dxa"/>
            <w:vAlign w:val="center"/>
          </w:tcPr>
          <w:p w14:paraId="046D03B4">
            <w:r>
              <w:t>1.25</w:t>
            </w:r>
          </w:p>
        </w:tc>
        <w:tc>
          <w:tcPr>
            <w:tcW w:w="1075" w:type="dxa"/>
            <w:vAlign w:val="center"/>
          </w:tcPr>
          <w:p w14:paraId="33FE6D92">
            <w:r>
              <w:t>1.100</w:t>
            </w:r>
          </w:p>
        </w:tc>
        <w:tc>
          <w:tcPr>
            <w:tcW w:w="1064" w:type="dxa"/>
            <w:vAlign w:val="center"/>
          </w:tcPr>
          <w:p w14:paraId="21D4F1A7">
            <w:r>
              <w:t>4.400</w:t>
            </w:r>
          </w:p>
        </w:tc>
      </w:tr>
      <w:tr w14:paraId="64964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EA71286">
            <w:r>
              <w:t>石灰砂浆</w:t>
            </w:r>
          </w:p>
        </w:tc>
        <w:tc>
          <w:tcPr>
            <w:tcW w:w="849" w:type="dxa"/>
            <w:vAlign w:val="center"/>
          </w:tcPr>
          <w:p w14:paraId="60183A45">
            <w:r>
              <w:t>20</w:t>
            </w:r>
          </w:p>
        </w:tc>
        <w:tc>
          <w:tcPr>
            <w:tcW w:w="1075" w:type="dxa"/>
            <w:vAlign w:val="center"/>
          </w:tcPr>
          <w:p w14:paraId="0361A596">
            <w:r>
              <w:t>0.810</w:t>
            </w:r>
          </w:p>
        </w:tc>
        <w:tc>
          <w:tcPr>
            <w:tcW w:w="1075" w:type="dxa"/>
            <w:vAlign w:val="center"/>
          </w:tcPr>
          <w:p w14:paraId="516DEDD3">
            <w:r>
              <w:t>10.070</w:t>
            </w:r>
          </w:p>
        </w:tc>
        <w:tc>
          <w:tcPr>
            <w:tcW w:w="848" w:type="dxa"/>
            <w:vAlign w:val="center"/>
          </w:tcPr>
          <w:p w14:paraId="4BCE709D">
            <w:r>
              <w:t>1.00</w:t>
            </w:r>
          </w:p>
        </w:tc>
        <w:tc>
          <w:tcPr>
            <w:tcW w:w="1075" w:type="dxa"/>
            <w:vAlign w:val="center"/>
          </w:tcPr>
          <w:p w14:paraId="6B752F97">
            <w:r>
              <w:t>0.025</w:t>
            </w:r>
          </w:p>
        </w:tc>
        <w:tc>
          <w:tcPr>
            <w:tcW w:w="1064" w:type="dxa"/>
            <w:vAlign w:val="center"/>
          </w:tcPr>
          <w:p w14:paraId="6D05AE24">
            <w:r>
              <w:t>0.249</w:t>
            </w:r>
          </w:p>
        </w:tc>
      </w:tr>
      <w:tr w14:paraId="250F1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2EBE9ED">
            <w:r>
              <w:t>各层之和∑</w:t>
            </w:r>
          </w:p>
        </w:tc>
        <w:tc>
          <w:tcPr>
            <w:tcW w:w="849" w:type="dxa"/>
            <w:vAlign w:val="center"/>
          </w:tcPr>
          <w:p w14:paraId="4D0681C4">
            <w:r>
              <w:t>260</w:t>
            </w:r>
          </w:p>
        </w:tc>
        <w:tc>
          <w:tcPr>
            <w:tcW w:w="1075" w:type="dxa"/>
            <w:vAlign w:val="center"/>
          </w:tcPr>
          <w:p w14:paraId="7E1321E0">
            <w:r>
              <w:t>－</w:t>
            </w:r>
          </w:p>
        </w:tc>
        <w:tc>
          <w:tcPr>
            <w:tcW w:w="1075" w:type="dxa"/>
            <w:vAlign w:val="center"/>
          </w:tcPr>
          <w:p w14:paraId="41620469">
            <w:r>
              <w:t>－</w:t>
            </w:r>
          </w:p>
        </w:tc>
        <w:tc>
          <w:tcPr>
            <w:tcW w:w="848" w:type="dxa"/>
            <w:vAlign w:val="center"/>
          </w:tcPr>
          <w:p w14:paraId="27CF8B22">
            <w:r>
              <w:t>－</w:t>
            </w:r>
          </w:p>
        </w:tc>
        <w:tc>
          <w:tcPr>
            <w:tcW w:w="1075" w:type="dxa"/>
            <w:vAlign w:val="center"/>
          </w:tcPr>
          <w:p w14:paraId="187190B0">
            <w:r>
              <w:t>1.146</w:t>
            </w:r>
          </w:p>
        </w:tc>
        <w:tc>
          <w:tcPr>
            <w:tcW w:w="1064" w:type="dxa"/>
            <w:vAlign w:val="center"/>
          </w:tcPr>
          <w:p w14:paraId="3C85265A">
            <w:r>
              <w:t>4.893</w:t>
            </w:r>
          </w:p>
        </w:tc>
      </w:tr>
      <w:tr w14:paraId="4EBC3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2EE280A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8D48667">
            <w:pPr>
              <w:jc w:val="center"/>
            </w:pPr>
            <w:r>
              <w:t>0.70[默认]</w:t>
            </w:r>
          </w:p>
        </w:tc>
      </w:tr>
      <w:tr w14:paraId="38106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6655DE7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1556F482">
            <w:pPr>
              <w:jc w:val="center"/>
            </w:pPr>
            <w:r>
              <w:t>0.77</w:t>
            </w:r>
          </w:p>
        </w:tc>
      </w:tr>
    </w:tbl>
    <w:p w14:paraId="2C728C20">
      <w:pPr>
        <w:pStyle w:val="30"/>
        <w:spacing w:line="360" w:lineRule="exact"/>
        <w:ind w:firstLine="3840" w:firstLineChars="1600"/>
      </w:pPr>
    </w:p>
    <w:p w14:paraId="130178F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84DA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BB28E4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79FB00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7FA44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AFF0E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1C318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B980E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16EB38">
            <w:pPr>
              <w:jc w:val="center"/>
            </w:pPr>
            <w:r>
              <w:t>热惰性指标</w:t>
            </w:r>
          </w:p>
        </w:tc>
      </w:tr>
      <w:tr w14:paraId="307BD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98286B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E8FAA7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39041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E19AC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DF6C1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06A5B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E0AD3E">
            <w:pPr>
              <w:jc w:val="center"/>
            </w:pPr>
            <w:r>
              <w:t>D=R*S</w:t>
            </w:r>
          </w:p>
        </w:tc>
      </w:tr>
      <w:tr w14:paraId="2EE5F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47EA2C8">
            <w:r>
              <w:t>水泥砂浆</w:t>
            </w:r>
          </w:p>
        </w:tc>
        <w:tc>
          <w:tcPr>
            <w:tcW w:w="849" w:type="dxa"/>
            <w:vAlign w:val="center"/>
          </w:tcPr>
          <w:p w14:paraId="1967B50C">
            <w:r>
              <w:t>20</w:t>
            </w:r>
          </w:p>
        </w:tc>
        <w:tc>
          <w:tcPr>
            <w:tcW w:w="1075" w:type="dxa"/>
            <w:vAlign w:val="center"/>
          </w:tcPr>
          <w:p w14:paraId="6470C11D">
            <w:r>
              <w:t>0.930</w:t>
            </w:r>
          </w:p>
        </w:tc>
        <w:tc>
          <w:tcPr>
            <w:tcW w:w="1075" w:type="dxa"/>
            <w:vAlign w:val="center"/>
          </w:tcPr>
          <w:p w14:paraId="6646178A">
            <w:r>
              <w:t>11.370</w:t>
            </w:r>
          </w:p>
        </w:tc>
        <w:tc>
          <w:tcPr>
            <w:tcW w:w="848" w:type="dxa"/>
            <w:vAlign w:val="center"/>
          </w:tcPr>
          <w:p w14:paraId="5BB31F92">
            <w:r>
              <w:t>1.00</w:t>
            </w:r>
          </w:p>
        </w:tc>
        <w:tc>
          <w:tcPr>
            <w:tcW w:w="1075" w:type="dxa"/>
            <w:vAlign w:val="center"/>
          </w:tcPr>
          <w:p w14:paraId="33BA8D95">
            <w:r>
              <w:t>0.022</w:t>
            </w:r>
          </w:p>
        </w:tc>
        <w:tc>
          <w:tcPr>
            <w:tcW w:w="1064" w:type="dxa"/>
            <w:vAlign w:val="center"/>
          </w:tcPr>
          <w:p w14:paraId="65809E23">
            <w:r>
              <w:t>0.245</w:t>
            </w:r>
          </w:p>
        </w:tc>
      </w:tr>
      <w:tr w14:paraId="10747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1C3BDA6">
            <w:r>
              <w:t>钢筋混凝土</w:t>
            </w:r>
          </w:p>
        </w:tc>
        <w:tc>
          <w:tcPr>
            <w:tcW w:w="849" w:type="dxa"/>
            <w:vAlign w:val="center"/>
          </w:tcPr>
          <w:p w14:paraId="64FB246F">
            <w:r>
              <w:t>120</w:t>
            </w:r>
          </w:p>
        </w:tc>
        <w:tc>
          <w:tcPr>
            <w:tcW w:w="1075" w:type="dxa"/>
            <w:vAlign w:val="center"/>
          </w:tcPr>
          <w:p w14:paraId="6FE9A1CC">
            <w:r>
              <w:t>1.740</w:t>
            </w:r>
          </w:p>
        </w:tc>
        <w:tc>
          <w:tcPr>
            <w:tcW w:w="1075" w:type="dxa"/>
            <w:vAlign w:val="center"/>
          </w:tcPr>
          <w:p w14:paraId="791462A0">
            <w:r>
              <w:t>17.200</w:t>
            </w:r>
          </w:p>
        </w:tc>
        <w:tc>
          <w:tcPr>
            <w:tcW w:w="848" w:type="dxa"/>
            <w:vAlign w:val="center"/>
          </w:tcPr>
          <w:p w14:paraId="5157EDCD">
            <w:r>
              <w:t>1.00</w:t>
            </w:r>
          </w:p>
        </w:tc>
        <w:tc>
          <w:tcPr>
            <w:tcW w:w="1075" w:type="dxa"/>
            <w:vAlign w:val="center"/>
          </w:tcPr>
          <w:p w14:paraId="5469FF2A">
            <w:r>
              <w:t>0.069</w:t>
            </w:r>
          </w:p>
        </w:tc>
        <w:tc>
          <w:tcPr>
            <w:tcW w:w="1064" w:type="dxa"/>
            <w:vAlign w:val="center"/>
          </w:tcPr>
          <w:p w14:paraId="37C922D4">
            <w:r>
              <w:t>1.186</w:t>
            </w:r>
          </w:p>
        </w:tc>
      </w:tr>
      <w:tr w14:paraId="1F73A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9F155D5">
            <w:r>
              <w:t>水泥砂浆</w:t>
            </w:r>
          </w:p>
        </w:tc>
        <w:tc>
          <w:tcPr>
            <w:tcW w:w="849" w:type="dxa"/>
            <w:vAlign w:val="center"/>
          </w:tcPr>
          <w:p w14:paraId="1104D57C">
            <w:r>
              <w:t>20</w:t>
            </w:r>
          </w:p>
        </w:tc>
        <w:tc>
          <w:tcPr>
            <w:tcW w:w="1075" w:type="dxa"/>
            <w:vAlign w:val="center"/>
          </w:tcPr>
          <w:p w14:paraId="2B54868F">
            <w:r>
              <w:t>0.930</w:t>
            </w:r>
          </w:p>
        </w:tc>
        <w:tc>
          <w:tcPr>
            <w:tcW w:w="1075" w:type="dxa"/>
            <w:vAlign w:val="center"/>
          </w:tcPr>
          <w:p w14:paraId="47D2B827">
            <w:r>
              <w:t>11.370</w:t>
            </w:r>
          </w:p>
        </w:tc>
        <w:tc>
          <w:tcPr>
            <w:tcW w:w="848" w:type="dxa"/>
            <w:vAlign w:val="center"/>
          </w:tcPr>
          <w:p w14:paraId="4354B6EF">
            <w:r>
              <w:t>1.00</w:t>
            </w:r>
          </w:p>
        </w:tc>
        <w:tc>
          <w:tcPr>
            <w:tcW w:w="1075" w:type="dxa"/>
            <w:vAlign w:val="center"/>
          </w:tcPr>
          <w:p w14:paraId="7D173BED">
            <w:r>
              <w:t>0.022</w:t>
            </w:r>
          </w:p>
        </w:tc>
        <w:tc>
          <w:tcPr>
            <w:tcW w:w="1064" w:type="dxa"/>
            <w:vAlign w:val="center"/>
          </w:tcPr>
          <w:p w14:paraId="6864B791">
            <w:r>
              <w:t>0.245</w:t>
            </w:r>
          </w:p>
        </w:tc>
      </w:tr>
      <w:tr w14:paraId="626F7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C6FB2CA">
            <w:r>
              <w:t>岩棉板(ρ=60-160)</w:t>
            </w:r>
          </w:p>
        </w:tc>
        <w:tc>
          <w:tcPr>
            <w:tcW w:w="849" w:type="dxa"/>
            <w:vAlign w:val="center"/>
          </w:tcPr>
          <w:p w14:paraId="404C27D0">
            <w:r>
              <w:t>20</w:t>
            </w:r>
          </w:p>
        </w:tc>
        <w:tc>
          <w:tcPr>
            <w:tcW w:w="1075" w:type="dxa"/>
            <w:vAlign w:val="center"/>
          </w:tcPr>
          <w:p w14:paraId="1ABB26D0">
            <w:r>
              <w:t>0.041</w:t>
            </w:r>
          </w:p>
        </w:tc>
        <w:tc>
          <w:tcPr>
            <w:tcW w:w="1075" w:type="dxa"/>
            <w:vAlign w:val="center"/>
          </w:tcPr>
          <w:p w14:paraId="4563BC40">
            <w:r>
              <w:t>0.615</w:t>
            </w:r>
          </w:p>
        </w:tc>
        <w:tc>
          <w:tcPr>
            <w:tcW w:w="848" w:type="dxa"/>
            <w:vAlign w:val="center"/>
          </w:tcPr>
          <w:p w14:paraId="409B9806">
            <w:r>
              <w:t>1.30</w:t>
            </w:r>
          </w:p>
        </w:tc>
        <w:tc>
          <w:tcPr>
            <w:tcW w:w="1075" w:type="dxa"/>
            <w:vAlign w:val="center"/>
          </w:tcPr>
          <w:p w14:paraId="2B8F7737">
            <w:r>
              <w:t>0.375</w:t>
            </w:r>
          </w:p>
        </w:tc>
        <w:tc>
          <w:tcPr>
            <w:tcW w:w="1064" w:type="dxa"/>
            <w:vAlign w:val="center"/>
          </w:tcPr>
          <w:p w14:paraId="357C62A1">
            <w:r>
              <w:t>0.300</w:t>
            </w:r>
          </w:p>
        </w:tc>
      </w:tr>
      <w:tr w14:paraId="129D5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15B0D5D">
            <w:r>
              <w:t>水泥砂浆</w:t>
            </w:r>
          </w:p>
        </w:tc>
        <w:tc>
          <w:tcPr>
            <w:tcW w:w="849" w:type="dxa"/>
            <w:vAlign w:val="center"/>
          </w:tcPr>
          <w:p w14:paraId="1D651173">
            <w:r>
              <w:t>20</w:t>
            </w:r>
          </w:p>
        </w:tc>
        <w:tc>
          <w:tcPr>
            <w:tcW w:w="1075" w:type="dxa"/>
            <w:vAlign w:val="center"/>
          </w:tcPr>
          <w:p w14:paraId="5279CB12">
            <w:r>
              <w:t>0.930</w:t>
            </w:r>
          </w:p>
        </w:tc>
        <w:tc>
          <w:tcPr>
            <w:tcW w:w="1075" w:type="dxa"/>
            <w:vAlign w:val="center"/>
          </w:tcPr>
          <w:p w14:paraId="500C0F5E">
            <w:r>
              <w:t>11.370</w:t>
            </w:r>
          </w:p>
        </w:tc>
        <w:tc>
          <w:tcPr>
            <w:tcW w:w="848" w:type="dxa"/>
            <w:vAlign w:val="center"/>
          </w:tcPr>
          <w:p w14:paraId="5EA204A0">
            <w:r>
              <w:t>1.00</w:t>
            </w:r>
          </w:p>
        </w:tc>
        <w:tc>
          <w:tcPr>
            <w:tcW w:w="1075" w:type="dxa"/>
            <w:vAlign w:val="center"/>
          </w:tcPr>
          <w:p w14:paraId="50BB6F6F">
            <w:r>
              <w:t>0.022</w:t>
            </w:r>
          </w:p>
        </w:tc>
        <w:tc>
          <w:tcPr>
            <w:tcW w:w="1064" w:type="dxa"/>
            <w:vAlign w:val="center"/>
          </w:tcPr>
          <w:p w14:paraId="65C9A572">
            <w:r>
              <w:t>0.245</w:t>
            </w:r>
          </w:p>
        </w:tc>
      </w:tr>
      <w:tr w14:paraId="3F9FD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F2678AC">
            <w:r>
              <w:t>各层之和∑</w:t>
            </w:r>
          </w:p>
        </w:tc>
        <w:tc>
          <w:tcPr>
            <w:tcW w:w="849" w:type="dxa"/>
            <w:vAlign w:val="center"/>
          </w:tcPr>
          <w:p w14:paraId="72EEC93B">
            <w:r>
              <w:t>200</w:t>
            </w:r>
          </w:p>
        </w:tc>
        <w:tc>
          <w:tcPr>
            <w:tcW w:w="1075" w:type="dxa"/>
            <w:vAlign w:val="center"/>
          </w:tcPr>
          <w:p w14:paraId="20EB3287">
            <w:r>
              <w:t>－</w:t>
            </w:r>
          </w:p>
        </w:tc>
        <w:tc>
          <w:tcPr>
            <w:tcW w:w="1075" w:type="dxa"/>
            <w:vAlign w:val="center"/>
          </w:tcPr>
          <w:p w14:paraId="129025F1">
            <w:r>
              <w:t>－</w:t>
            </w:r>
          </w:p>
        </w:tc>
        <w:tc>
          <w:tcPr>
            <w:tcW w:w="848" w:type="dxa"/>
            <w:vAlign w:val="center"/>
          </w:tcPr>
          <w:p w14:paraId="7EDE3849">
            <w:r>
              <w:t>－</w:t>
            </w:r>
          </w:p>
        </w:tc>
        <w:tc>
          <w:tcPr>
            <w:tcW w:w="1075" w:type="dxa"/>
            <w:vAlign w:val="center"/>
          </w:tcPr>
          <w:p w14:paraId="3364411E">
            <w:r>
              <w:t>0.509</w:t>
            </w:r>
          </w:p>
        </w:tc>
        <w:tc>
          <w:tcPr>
            <w:tcW w:w="1064" w:type="dxa"/>
            <w:vAlign w:val="center"/>
          </w:tcPr>
          <w:p w14:paraId="18991021">
            <w:r>
              <w:t>2.220</w:t>
            </w:r>
          </w:p>
        </w:tc>
      </w:tr>
      <w:tr w14:paraId="5EF3B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7BAB7B0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7C233440">
            <w:pPr>
              <w:jc w:val="center"/>
            </w:pPr>
            <w:r>
              <w:t>1.52</w:t>
            </w:r>
          </w:p>
        </w:tc>
      </w:tr>
    </w:tbl>
    <w:p w14:paraId="256C4DE9">
      <w:pPr>
        <w:pStyle w:val="30"/>
        <w:spacing w:line="360" w:lineRule="exact"/>
        <w:ind w:firstLine="3840" w:firstLineChars="1600"/>
      </w:pPr>
    </w:p>
    <w:p w14:paraId="26FBD7D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DCDC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58753D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70EC0E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E8F7C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8276DA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60765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C58FF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464608">
            <w:pPr>
              <w:jc w:val="center"/>
            </w:pPr>
            <w:r>
              <w:t>热惰性指标</w:t>
            </w:r>
          </w:p>
        </w:tc>
      </w:tr>
      <w:tr w14:paraId="5FD46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25998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EFCFC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5429F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A37F2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7223F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1946B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5E2CDF">
            <w:pPr>
              <w:jc w:val="center"/>
            </w:pPr>
            <w:r>
              <w:t>D=R*S</w:t>
            </w:r>
          </w:p>
        </w:tc>
      </w:tr>
      <w:tr w14:paraId="513BF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4D0CC20">
            <w:r>
              <w:t>水泥砂浆</w:t>
            </w:r>
          </w:p>
        </w:tc>
        <w:tc>
          <w:tcPr>
            <w:tcW w:w="849" w:type="dxa"/>
            <w:vAlign w:val="center"/>
          </w:tcPr>
          <w:p w14:paraId="531869CF">
            <w:r>
              <w:t>20</w:t>
            </w:r>
          </w:p>
        </w:tc>
        <w:tc>
          <w:tcPr>
            <w:tcW w:w="1075" w:type="dxa"/>
            <w:vAlign w:val="center"/>
          </w:tcPr>
          <w:p w14:paraId="054CB992">
            <w:r>
              <w:t>0.930</w:t>
            </w:r>
          </w:p>
        </w:tc>
        <w:tc>
          <w:tcPr>
            <w:tcW w:w="1075" w:type="dxa"/>
            <w:vAlign w:val="center"/>
          </w:tcPr>
          <w:p w14:paraId="20497969">
            <w:r>
              <w:t>11.370</w:t>
            </w:r>
          </w:p>
        </w:tc>
        <w:tc>
          <w:tcPr>
            <w:tcW w:w="848" w:type="dxa"/>
            <w:vAlign w:val="center"/>
          </w:tcPr>
          <w:p w14:paraId="4531C640">
            <w:r>
              <w:t>1.00</w:t>
            </w:r>
          </w:p>
        </w:tc>
        <w:tc>
          <w:tcPr>
            <w:tcW w:w="1075" w:type="dxa"/>
            <w:vAlign w:val="center"/>
          </w:tcPr>
          <w:p w14:paraId="060C4D2A">
            <w:r>
              <w:t>0.022</w:t>
            </w:r>
          </w:p>
        </w:tc>
        <w:tc>
          <w:tcPr>
            <w:tcW w:w="1064" w:type="dxa"/>
            <w:vAlign w:val="center"/>
          </w:tcPr>
          <w:p w14:paraId="51E0B259">
            <w:r>
              <w:t>0.245</w:t>
            </w:r>
          </w:p>
        </w:tc>
      </w:tr>
      <w:tr w14:paraId="6DD74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5AA1322">
            <w:r>
              <w:t>钢筋混凝土</w:t>
            </w:r>
          </w:p>
        </w:tc>
        <w:tc>
          <w:tcPr>
            <w:tcW w:w="849" w:type="dxa"/>
            <w:vAlign w:val="center"/>
          </w:tcPr>
          <w:p w14:paraId="47E7FFDB">
            <w:r>
              <w:t>120</w:t>
            </w:r>
          </w:p>
        </w:tc>
        <w:tc>
          <w:tcPr>
            <w:tcW w:w="1075" w:type="dxa"/>
            <w:vAlign w:val="center"/>
          </w:tcPr>
          <w:p w14:paraId="7C9B555A">
            <w:r>
              <w:t>1.740</w:t>
            </w:r>
          </w:p>
        </w:tc>
        <w:tc>
          <w:tcPr>
            <w:tcW w:w="1075" w:type="dxa"/>
            <w:vAlign w:val="center"/>
          </w:tcPr>
          <w:p w14:paraId="06A36B03">
            <w:r>
              <w:t>17.200</w:t>
            </w:r>
          </w:p>
        </w:tc>
        <w:tc>
          <w:tcPr>
            <w:tcW w:w="848" w:type="dxa"/>
            <w:vAlign w:val="center"/>
          </w:tcPr>
          <w:p w14:paraId="66A875A5">
            <w:r>
              <w:t>1.00</w:t>
            </w:r>
          </w:p>
        </w:tc>
        <w:tc>
          <w:tcPr>
            <w:tcW w:w="1075" w:type="dxa"/>
            <w:vAlign w:val="center"/>
          </w:tcPr>
          <w:p w14:paraId="3516FBC9">
            <w:r>
              <w:t>0.069</w:t>
            </w:r>
          </w:p>
        </w:tc>
        <w:tc>
          <w:tcPr>
            <w:tcW w:w="1064" w:type="dxa"/>
            <w:vAlign w:val="center"/>
          </w:tcPr>
          <w:p w14:paraId="475C0170">
            <w:r>
              <w:t>1.186</w:t>
            </w:r>
          </w:p>
        </w:tc>
      </w:tr>
      <w:tr w14:paraId="2A316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CD54A8D">
            <w:r>
              <w:t>各层之和∑</w:t>
            </w:r>
          </w:p>
        </w:tc>
        <w:tc>
          <w:tcPr>
            <w:tcW w:w="849" w:type="dxa"/>
            <w:vAlign w:val="center"/>
          </w:tcPr>
          <w:p w14:paraId="5862385D">
            <w:r>
              <w:t>140</w:t>
            </w:r>
          </w:p>
        </w:tc>
        <w:tc>
          <w:tcPr>
            <w:tcW w:w="1075" w:type="dxa"/>
            <w:vAlign w:val="center"/>
          </w:tcPr>
          <w:p w14:paraId="29952F42">
            <w:r>
              <w:t>－</w:t>
            </w:r>
          </w:p>
        </w:tc>
        <w:tc>
          <w:tcPr>
            <w:tcW w:w="1075" w:type="dxa"/>
            <w:vAlign w:val="center"/>
          </w:tcPr>
          <w:p w14:paraId="54692F08">
            <w:r>
              <w:t>－</w:t>
            </w:r>
          </w:p>
        </w:tc>
        <w:tc>
          <w:tcPr>
            <w:tcW w:w="848" w:type="dxa"/>
            <w:vAlign w:val="center"/>
          </w:tcPr>
          <w:p w14:paraId="53508485">
            <w:r>
              <w:t>－</w:t>
            </w:r>
          </w:p>
        </w:tc>
        <w:tc>
          <w:tcPr>
            <w:tcW w:w="1075" w:type="dxa"/>
            <w:vAlign w:val="center"/>
          </w:tcPr>
          <w:p w14:paraId="4D46DEB0">
            <w:r>
              <w:t>0.090</w:t>
            </w:r>
          </w:p>
        </w:tc>
        <w:tc>
          <w:tcPr>
            <w:tcW w:w="1064" w:type="dxa"/>
            <w:vAlign w:val="center"/>
          </w:tcPr>
          <w:p w14:paraId="1761328A">
            <w:r>
              <w:t>1.431</w:t>
            </w:r>
          </w:p>
        </w:tc>
      </w:tr>
      <w:tr w14:paraId="64E1C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B4FE7B5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64F4E5C7">
            <w:pPr>
              <w:jc w:val="center"/>
            </w:pPr>
            <w:r>
              <w:t>0.52</w:t>
            </w:r>
          </w:p>
        </w:tc>
      </w:tr>
    </w:tbl>
    <w:p w14:paraId="02C18FF0">
      <w:pPr>
        <w:pStyle w:val="30"/>
        <w:spacing w:line="360" w:lineRule="exact"/>
        <w:ind w:firstLine="3840" w:firstLineChars="1600"/>
      </w:pPr>
    </w:p>
    <w:p w14:paraId="7A10745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2F78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667BA4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73166A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6F427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0AA1E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AA6A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73A52B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424899">
            <w:pPr>
              <w:jc w:val="center"/>
            </w:pPr>
            <w:r>
              <w:t>热惰性指标</w:t>
            </w:r>
          </w:p>
        </w:tc>
      </w:tr>
      <w:tr w14:paraId="030E9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A12140D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96233D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56A6B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CF2A5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A0702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59691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73958B">
            <w:pPr>
              <w:jc w:val="center"/>
            </w:pPr>
            <w:r>
              <w:t>D=R*S</w:t>
            </w:r>
          </w:p>
        </w:tc>
      </w:tr>
      <w:tr w14:paraId="19593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DCB74FD">
            <w:r>
              <w:t>水泥砂浆</w:t>
            </w:r>
          </w:p>
        </w:tc>
        <w:tc>
          <w:tcPr>
            <w:tcW w:w="849" w:type="dxa"/>
            <w:vAlign w:val="center"/>
          </w:tcPr>
          <w:p w14:paraId="7AD926E3">
            <w:r>
              <w:t>20</w:t>
            </w:r>
          </w:p>
        </w:tc>
        <w:tc>
          <w:tcPr>
            <w:tcW w:w="1075" w:type="dxa"/>
            <w:vAlign w:val="center"/>
          </w:tcPr>
          <w:p w14:paraId="53126377">
            <w:r>
              <w:t>0.930</w:t>
            </w:r>
          </w:p>
        </w:tc>
        <w:tc>
          <w:tcPr>
            <w:tcW w:w="1075" w:type="dxa"/>
            <w:vAlign w:val="center"/>
          </w:tcPr>
          <w:p w14:paraId="1F54696F">
            <w:r>
              <w:t>11.370</w:t>
            </w:r>
          </w:p>
        </w:tc>
        <w:tc>
          <w:tcPr>
            <w:tcW w:w="848" w:type="dxa"/>
            <w:vAlign w:val="center"/>
          </w:tcPr>
          <w:p w14:paraId="1AFD9943">
            <w:r>
              <w:t>1.00</w:t>
            </w:r>
          </w:p>
        </w:tc>
        <w:tc>
          <w:tcPr>
            <w:tcW w:w="1075" w:type="dxa"/>
            <w:vAlign w:val="center"/>
          </w:tcPr>
          <w:p w14:paraId="4AAA2C52">
            <w:r>
              <w:t>0.022</w:t>
            </w:r>
          </w:p>
        </w:tc>
        <w:tc>
          <w:tcPr>
            <w:tcW w:w="1064" w:type="dxa"/>
            <w:vAlign w:val="center"/>
          </w:tcPr>
          <w:p w14:paraId="7D71C402">
            <w:r>
              <w:t>0.245</w:t>
            </w:r>
          </w:p>
        </w:tc>
      </w:tr>
      <w:tr w14:paraId="68392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F72ED4F">
            <w:r>
              <w:t>钢筋混凝土</w:t>
            </w:r>
          </w:p>
        </w:tc>
        <w:tc>
          <w:tcPr>
            <w:tcW w:w="849" w:type="dxa"/>
            <w:vAlign w:val="center"/>
          </w:tcPr>
          <w:p w14:paraId="148C8516">
            <w:r>
              <w:t>120</w:t>
            </w:r>
          </w:p>
        </w:tc>
        <w:tc>
          <w:tcPr>
            <w:tcW w:w="1075" w:type="dxa"/>
            <w:vAlign w:val="center"/>
          </w:tcPr>
          <w:p w14:paraId="7C8BA5E9">
            <w:r>
              <w:t>1.740</w:t>
            </w:r>
          </w:p>
        </w:tc>
        <w:tc>
          <w:tcPr>
            <w:tcW w:w="1075" w:type="dxa"/>
            <w:vAlign w:val="center"/>
          </w:tcPr>
          <w:p w14:paraId="1972AD9D">
            <w:r>
              <w:t>17.200</w:t>
            </w:r>
          </w:p>
        </w:tc>
        <w:tc>
          <w:tcPr>
            <w:tcW w:w="848" w:type="dxa"/>
            <w:vAlign w:val="center"/>
          </w:tcPr>
          <w:p w14:paraId="05885D96">
            <w:r>
              <w:t>1.00</w:t>
            </w:r>
          </w:p>
        </w:tc>
        <w:tc>
          <w:tcPr>
            <w:tcW w:w="1075" w:type="dxa"/>
            <w:vAlign w:val="center"/>
          </w:tcPr>
          <w:p w14:paraId="1E9264DE">
            <w:r>
              <w:t>0.069</w:t>
            </w:r>
          </w:p>
        </w:tc>
        <w:tc>
          <w:tcPr>
            <w:tcW w:w="1064" w:type="dxa"/>
            <w:vAlign w:val="center"/>
          </w:tcPr>
          <w:p w14:paraId="2A459D97">
            <w:r>
              <w:t>1.186</w:t>
            </w:r>
          </w:p>
        </w:tc>
      </w:tr>
      <w:tr w14:paraId="177CD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DEF5607">
            <w:r>
              <w:t>各层之和∑</w:t>
            </w:r>
          </w:p>
        </w:tc>
        <w:tc>
          <w:tcPr>
            <w:tcW w:w="849" w:type="dxa"/>
            <w:vAlign w:val="center"/>
          </w:tcPr>
          <w:p w14:paraId="1B7A4FD7">
            <w:r>
              <w:t>140</w:t>
            </w:r>
          </w:p>
        </w:tc>
        <w:tc>
          <w:tcPr>
            <w:tcW w:w="1075" w:type="dxa"/>
            <w:vAlign w:val="center"/>
          </w:tcPr>
          <w:p w14:paraId="32835F71">
            <w:r>
              <w:t>－</w:t>
            </w:r>
          </w:p>
        </w:tc>
        <w:tc>
          <w:tcPr>
            <w:tcW w:w="1075" w:type="dxa"/>
            <w:vAlign w:val="center"/>
          </w:tcPr>
          <w:p w14:paraId="6E1C505E">
            <w:r>
              <w:t>－</w:t>
            </w:r>
          </w:p>
        </w:tc>
        <w:tc>
          <w:tcPr>
            <w:tcW w:w="848" w:type="dxa"/>
            <w:vAlign w:val="center"/>
          </w:tcPr>
          <w:p w14:paraId="113AC60E">
            <w:r>
              <w:t>－</w:t>
            </w:r>
          </w:p>
        </w:tc>
        <w:tc>
          <w:tcPr>
            <w:tcW w:w="1075" w:type="dxa"/>
            <w:vAlign w:val="center"/>
          </w:tcPr>
          <w:p w14:paraId="5D657229">
            <w:r>
              <w:t>0.090</w:t>
            </w:r>
          </w:p>
        </w:tc>
        <w:tc>
          <w:tcPr>
            <w:tcW w:w="1064" w:type="dxa"/>
            <w:vAlign w:val="center"/>
          </w:tcPr>
          <w:p w14:paraId="0964B0EC">
            <w:r>
              <w:t>1.431</w:t>
            </w:r>
          </w:p>
        </w:tc>
      </w:tr>
      <w:tr w14:paraId="229D3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D31C21B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13BC69C6">
            <w:pPr>
              <w:jc w:val="center"/>
            </w:pPr>
            <w:r>
              <w:t>0.30</w:t>
            </w:r>
          </w:p>
        </w:tc>
      </w:tr>
    </w:tbl>
    <w:p w14:paraId="08DF517E">
      <w:pPr>
        <w:pStyle w:val="30"/>
        <w:spacing w:line="360" w:lineRule="exact"/>
        <w:ind w:firstLine="3840" w:firstLineChars="1600"/>
      </w:pPr>
    </w:p>
    <w:p w14:paraId="4F9C016B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5E52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3030A4E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0C910EB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22F3D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B49EA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FDB99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A17FD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B58009">
            <w:pPr>
              <w:jc w:val="center"/>
            </w:pPr>
            <w:r>
              <w:t>热惰性指标</w:t>
            </w:r>
          </w:p>
        </w:tc>
      </w:tr>
      <w:tr w14:paraId="73F18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D28F3ED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1297DC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B22C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EFEA8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D0E26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A3BBB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66D2AE">
            <w:pPr>
              <w:jc w:val="center"/>
            </w:pPr>
            <w:r>
              <w:t>D=R*S</w:t>
            </w:r>
          </w:p>
        </w:tc>
      </w:tr>
      <w:tr w14:paraId="21460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0C89944">
            <w:r>
              <w:t>水泥砂浆</w:t>
            </w:r>
          </w:p>
        </w:tc>
        <w:tc>
          <w:tcPr>
            <w:tcW w:w="849" w:type="dxa"/>
            <w:vAlign w:val="center"/>
          </w:tcPr>
          <w:p w14:paraId="4ECFEC07">
            <w:r>
              <w:t>20</w:t>
            </w:r>
          </w:p>
        </w:tc>
        <w:tc>
          <w:tcPr>
            <w:tcW w:w="1075" w:type="dxa"/>
            <w:vAlign w:val="center"/>
          </w:tcPr>
          <w:p w14:paraId="7A1154D3">
            <w:r>
              <w:t>0.930</w:t>
            </w:r>
          </w:p>
        </w:tc>
        <w:tc>
          <w:tcPr>
            <w:tcW w:w="1075" w:type="dxa"/>
            <w:vAlign w:val="center"/>
          </w:tcPr>
          <w:p w14:paraId="4031CED6">
            <w:r>
              <w:t>11.370</w:t>
            </w:r>
          </w:p>
        </w:tc>
        <w:tc>
          <w:tcPr>
            <w:tcW w:w="848" w:type="dxa"/>
            <w:vAlign w:val="center"/>
          </w:tcPr>
          <w:p w14:paraId="41220FF7">
            <w:r>
              <w:t>1.00</w:t>
            </w:r>
          </w:p>
        </w:tc>
        <w:tc>
          <w:tcPr>
            <w:tcW w:w="1075" w:type="dxa"/>
            <w:vAlign w:val="center"/>
          </w:tcPr>
          <w:p w14:paraId="63AB7146">
            <w:r>
              <w:t>0.022</w:t>
            </w:r>
          </w:p>
        </w:tc>
        <w:tc>
          <w:tcPr>
            <w:tcW w:w="1064" w:type="dxa"/>
            <w:vAlign w:val="center"/>
          </w:tcPr>
          <w:p w14:paraId="645B4F06">
            <w:r>
              <w:t>0.245</w:t>
            </w:r>
          </w:p>
        </w:tc>
      </w:tr>
      <w:tr w14:paraId="53A61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755FE29">
            <w:r>
              <w:t>蒸压加气混凝土砌块(ρ=600)</w:t>
            </w:r>
          </w:p>
        </w:tc>
        <w:tc>
          <w:tcPr>
            <w:tcW w:w="849" w:type="dxa"/>
            <w:vAlign w:val="center"/>
          </w:tcPr>
          <w:p w14:paraId="6029864B">
            <w:r>
              <w:t>200</w:t>
            </w:r>
          </w:p>
        </w:tc>
        <w:tc>
          <w:tcPr>
            <w:tcW w:w="1075" w:type="dxa"/>
            <w:vAlign w:val="center"/>
          </w:tcPr>
          <w:p w14:paraId="005780DE">
            <w:r>
              <w:t>0.160</w:t>
            </w:r>
          </w:p>
        </w:tc>
        <w:tc>
          <w:tcPr>
            <w:tcW w:w="1075" w:type="dxa"/>
            <w:vAlign w:val="center"/>
          </w:tcPr>
          <w:p w14:paraId="34ABD37A">
            <w:r>
              <w:t>3.200</w:t>
            </w:r>
          </w:p>
        </w:tc>
        <w:tc>
          <w:tcPr>
            <w:tcW w:w="848" w:type="dxa"/>
            <w:vAlign w:val="center"/>
          </w:tcPr>
          <w:p w14:paraId="47BE04EB">
            <w:r>
              <w:t>1.00</w:t>
            </w:r>
          </w:p>
        </w:tc>
        <w:tc>
          <w:tcPr>
            <w:tcW w:w="1075" w:type="dxa"/>
            <w:vAlign w:val="center"/>
          </w:tcPr>
          <w:p w14:paraId="2D09F195">
            <w:r>
              <w:t>1.250</w:t>
            </w:r>
          </w:p>
        </w:tc>
        <w:tc>
          <w:tcPr>
            <w:tcW w:w="1064" w:type="dxa"/>
            <w:vAlign w:val="center"/>
          </w:tcPr>
          <w:p w14:paraId="17506ED0">
            <w:r>
              <w:t>4.000</w:t>
            </w:r>
          </w:p>
        </w:tc>
      </w:tr>
      <w:tr w14:paraId="16789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35D2BAC">
            <w:r>
              <w:t>石灰砂浆</w:t>
            </w:r>
          </w:p>
        </w:tc>
        <w:tc>
          <w:tcPr>
            <w:tcW w:w="849" w:type="dxa"/>
            <w:vAlign w:val="center"/>
          </w:tcPr>
          <w:p w14:paraId="23E14AB2">
            <w:r>
              <w:t>20</w:t>
            </w:r>
          </w:p>
        </w:tc>
        <w:tc>
          <w:tcPr>
            <w:tcW w:w="1075" w:type="dxa"/>
            <w:vAlign w:val="center"/>
          </w:tcPr>
          <w:p w14:paraId="17020250">
            <w:r>
              <w:t>0.810</w:t>
            </w:r>
          </w:p>
        </w:tc>
        <w:tc>
          <w:tcPr>
            <w:tcW w:w="1075" w:type="dxa"/>
            <w:vAlign w:val="center"/>
          </w:tcPr>
          <w:p w14:paraId="4564235B">
            <w:r>
              <w:t>10.070</w:t>
            </w:r>
          </w:p>
        </w:tc>
        <w:tc>
          <w:tcPr>
            <w:tcW w:w="848" w:type="dxa"/>
            <w:vAlign w:val="center"/>
          </w:tcPr>
          <w:p w14:paraId="23695058">
            <w:r>
              <w:t>1.00</w:t>
            </w:r>
          </w:p>
        </w:tc>
        <w:tc>
          <w:tcPr>
            <w:tcW w:w="1075" w:type="dxa"/>
            <w:vAlign w:val="center"/>
          </w:tcPr>
          <w:p w14:paraId="33D02BCF">
            <w:r>
              <w:t>0.025</w:t>
            </w:r>
          </w:p>
        </w:tc>
        <w:tc>
          <w:tcPr>
            <w:tcW w:w="1064" w:type="dxa"/>
            <w:vAlign w:val="center"/>
          </w:tcPr>
          <w:p w14:paraId="17AC4269">
            <w:r>
              <w:t>0.249</w:t>
            </w:r>
          </w:p>
        </w:tc>
      </w:tr>
      <w:tr w14:paraId="1FC56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5D63517">
            <w:r>
              <w:t>各层之和∑</w:t>
            </w:r>
          </w:p>
        </w:tc>
        <w:tc>
          <w:tcPr>
            <w:tcW w:w="849" w:type="dxa"/>
            <w:vAlign w:val="center"/>
          </w:tcPr>
          <w:p w14:paraId="473EAD42">
            <w:r>
              <w:t>240</w:t>
            </w:r>
          </w:p>
        </w:tc>
        <w:tc>
          <w:tcPr>
            <w:tcW w:w="1075" w:type="dxa"/>
            <w:vAlign w:val="center"/>
          </w:tcPr>
          <w:p w14:paraId="564A58E4">
            <w:r>
              <w:t>－</w:t>
            </w:r>
          </w:p>
        </w:tc>
        <w:tc>
          <w:tcPr>
            <w:tcW w:w="1075" w:type="dxa"/>
            <w:vAlign w:val="center"/>
          </w:tcPr>
          <w:p w14:paraId="4C5CB993">
            <w:r>
              <w:t>－</w:t>
            </w:r>
          </w:p>
        </w:tc>
        <w:tc>
          <w:tcPr>
            <w:tcW w:w="848" w:type="dxa"/>
            <w:vAlign w:val="center"/>
          </w:tcPr>
          <w:p w14:paraId="2884EA64">
            <w:r>
              <w:t>－</w:t>
            </w:r>
          </w:p>
        </w:tc>
        <w:tc>
          <w:tcPr>
            <w:tcW w:w="1075" w:type="dxa"/>
            <w:vAlign w:val="center"/>
          </w:tcPr>
          <w:p w14:paraId="7D2844A8">
            <w:r>
              <w:t>1.296</w:t>
            </w:r>
          </w:p>
        </w:tc>
        <w:tc>
          <w:tcPr>
            <w:tcW w:w="1064" w:type="dxa"/>
            <w:vAlign w:val="center"/>
          </w:tcPr>
          <w:p w14:paraId="24AE62A8">
            <w:r>
              <w:t>4.493</w:t>
            </w:r>
          </w:p>
        </w:tc>
      </w:tr>
      <w:tr w14:paraId="79559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0B0295C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742991DA">
            <w:pPr>
              <w:jc w:val="center"/>
            </w:pPr>
            <w:r>
              <w:t>0.66</w:t>
            </w:r>
          </w:p>
        </w:tc>
      </w:tr>
    </w:tbl>
    <w:p w14:paraId="3E4C28B1">
      <w:pPr>
        <w:pStyle w:val="30"/>
        <w:spacing w:line="360" w:lineRule="exact"/>
        <w:ind w:firstLine="3840" w:firstLineChars="1600"/>
      </w:pPr>
    </w:p>
    <w:p w14:paraId="719B1CE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7339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C9D645A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8B83FC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1B978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AD47C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1B7B7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0B0E4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F3CAED">
            <w:pPr>
              <w:jc w:val="center"/>
            </w:pPr>
            <w:r>
              <w:t>热惰性指标</w:t>
            </w:r>
          </w:p>
        </w:tc>
      </w:tr>
      <w:tr w14:paraId="3404D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95DA252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D20226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BC6E9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873F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2EEBC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FF14C4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D77D86">
            <w:pPr>
              <w:jc w:val="center"/>
            </w:pPr>
            <w:r>
              <w:t>D=R*S</w:t>
            </w:r>
          </w:p>
        </w:tc>
      </w:tr>
      <w:tr w14:paraId="3FC17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7F6194C">
            <w:r>
              <w:t>水泥砂浆</w:t>
            </w:r>
          </w:p>
        </w:tc>
        <w:tc>
          <w:tcPr>
            <w:tcW w:w="849" w:type="dxa"/>
            <w:vAlign w:val="center"/>
          </w:tcPr>
          <w:p w14:paraId="3961B41C">
            <w:r>
              <w:t>20</w:t>
            </w:r>
          </w:p>
        </w:tc>
        <w:tc>
          <w:tcPr>
            <w:tcW w:w="1075" w:type="dxa"/>
            <w:vAlign w:val="center"/>
          </w:tcPr>
          <w:p w14:paraId="543CAC0F">
            <w:r>
              <w:t>0.930</w:t>
            </w:r>
          </w:p>
        </w:tc>
        <w:tc>
          <w:tcPr>
            <w:tcW w:w="1075" w:type="dxa"/>
            <w:vAlign w:val="center"/>
          </w:tcPr>
          <w:p w14:paraId="1D01C65E">
            <w:r>
              <w:t>11.370</w:t>
            </w:r>
          </w:p>
        </w:tc>
        <w:tc>
          <w:tcPr>
            <w:tcW w:w="848" w:type="dxa"/>
            <w:vAlign w:val="center"/>
          </w:tcPr>
          <w:p w14:paraId="32ADABA0">
            <w:r>
              <w:t>1.00</w:t>
            </w:r>
          </w:p>
        </w:tc>
        <w:tc>
          <w:tcPr>
            <w:tcW w:w="1075" w:type="dxa"/>
            <w:vAlign w:val="center"/>
          </w:tcPr>
          <w:p w14:paraId="2AA75A44">
            <w:r>
              <w:t>0.022</w:t>
            </w:r>
          </w:p>
        </w:tc>
        <w:tc>
          <w:tcPr>
            <w:tcW w:w="1064" w:type="dxa"/>
            <w:vAlign w:val="center"/>
          </w:tcPr>
          <w:p w14:paraId="76319909">
            <w:r>
              <w:t>0.245</w:t>
            </w:r>
          </w:p>
        </w:tc>
      </w:tr>
      <w:tr w14:paraId="5BD14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BE28ADB">
            <w:r>
              <w:t>钢筋混凝土</w:t>
            </w:r>
          </w:p>
        </w:tc>
        <w:tc>
          <w:tcPr>
            <w:tcW w:w="849" w:type="dxa"/>
            <w:vAlign w:val="center"/>
          </w:tcPr>
          <w:p w14:paraId="56FE5504">
            <w:r>
              <w:t>120</w:t>
            </w:r>
          </w:p>
        </w:tc>
        <w:tc>
          <w:tcPr>
            <w:tcW w:w="1075" w:type="dxa"/>
            <w:vAlign w:val="center"/>
          </w:tcPr>
          <w:p w14:paraId="5AB9A540">
            <w:r>
              <w:t>1.740</w:t>
            </w:r>
          </w:p>
        </w:tc>
        <w:tc>
          <w:tcPr>
            <w:tcW w:w="1075" w:type="dxa"/>
            <w:vAlign w:val="center"/>
          </w:tcPr>
          <w:p w14:paraId="6CF8FA27">
            <w:r>
              <w:t>17.200</w:t>
            </w:r>
          </w:p>
        </w:tc>
        <w:tc>
          <w:tcPr>
            <w:tcW w:w="848" w:type="dxa"/>
            <w:vAlign w:val="center"/>
          </w:tcPr>
          <w:p w14:paraId="3BB0CA80">
            <w:r>
              <w:t>1.00</w:t>
            </w:r>
          </w:p>
        </w:tc>
        <w:tc>
          <w:tcPr>
            <w:tcW w:w="1075" w:type="dxa"/>
            <w:vAlign w:val="center"/>
          </w:tcPr>
          <w:p w14:paraId="287D958F">
            <w:r>
              <w:t>0.069</w:t>
            </w:r>
          </w:p>
        </w:tc>
        <w:tc>
          <w:tcPr>
            <w:tcW w:w="1064" w:type="dxa"/>
            <w:vAlign w:val="center"/>
          </w:tcPr>
          <w:p w14:paraId="26F63EB7">
            <w:r>
              <w:t>1.186</w:t>
            </w:r>
          </w:p>
        </w:tc>
      </w:tr>
      <w:tr w14:paraId="42ACE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43DEA36">
            <w:r>
              <w:t>石灰砂浆</w:t>
            </w:r>
          </w:p>
        </w:tc>
        <w:tc>
          <w:tcPr>
            <w:tcW w:w="849" w:type="dxa"/>
            <w:vAlign w:val="center"/>
          </w:tcPr>
          <w:p w14:paraId="4F9F40CD">
            <w:r>
              <w:t>20</w:t>
            </w:r>
          </w:p>
        </w:tc>
        <w:tc>
          <w:tcPr>
            <w:tcW w:w="1075" w:type="dxa"/>
            <w:vAlign w:val="center"/>
          </w:tcPr>
          <w:p w14:paraId="6F1191CC">
            <w:r>
              <w:t>0.810</w:t>
            </w:r>
          </w:p>
        </w:tc>
        <w:tc>
          <w:tcPr>
            <w:tcW w:w="1075" w:type="dxa"/>
            <w:vAlign w:val="center"/>
          </w:tcPr>
          <w:p w14:paraId="692AD65B">
            <w:r>
              <w:t>10.070</w:t>
            </w:r>
          </w:p>
        </w:tc>
        <w:tc>
          <w:tcPr>
            <w:tcW w:w="848" w:type="dxa"/>
            <w:vAlign w:val="center"/>
          </w:tcPr>
          <w:p w14:paraId="1AE76154">
            <w:r>
              <w:t>1.00</w:t>
            </w:r>
          </w:p>
        </w:tc>
        <w:tc>
          <w:tcPr>
            <w:tcW w:w="1075" w:type="dxa"/>
            <w:vAlign w:val="center"/>
          </w:tcPr>
          <w:p w14:paraId="4464B4F0">
            <w:r>
              <w:t>0.025</w:t>
            </w:r>
          </w:p>
        </w:tc>
        <w:tc>
          <w:tcPr>
            <w:tcW w:w="1064" w:type="dxa"/>
            <w:vAlign w:val="center"/>
          </w:tcPr>
          <w:p w14:paraId="3593053B">
            <w:r>
              <w:t>0.249</w:t>
            </w:r>
          </w:p>
        </w:tc>
      </w:tr>
      <w:tr w14:paraId="63F69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C2E8C2F">
            <w:r>
              <w:t>各层之和∑</w:t>
            </w:r>
          </w:p>
        </w:tc>
        <w:tc>
          <w:tcPr>
            <w:tcW w:w="849" w:type="dxa"/>
            <w:vAlign w:val="center"/>
          </w:tcPr>
          <w:p w14:paraId="42E5C091">
            <w:r>
              <w:t>160</w:t>
            </w:r>
          </w:p>
        </w:tc>
        <w:tc>
          <w:tcPr>
            <w:tcW w:w="1075" w:type="dxa"/>
            <w:vAlign w:val="center"/>
          </w:tcPr>
          <w:p w14:paraId="42101BA7">
            <w:r>
              <w:t>－</w:t>
            </w:r>
          </w:p>
        </w:tc>
        <w:tc>
          <w:tcPr>
            <w:tcW w:w="1075" w:type="dxa"/>
            <w:vAlign w:val="center"/>
          </w:tcPr>
          <w:p w14:paraId="21293FFA">
            <w:r>
              <w:t>－</w:t>
            </w:r>
          </w:p>
        </w:tc>
        <w:tc>
          <w:tcPr>
            <w:tcW w:w="848" w:type="dxa"/>
            <w:vAlign w:val="center"/>
          </w:tcPr>
          <w:p w14:paraId="268AA21F">
            <w:r>
              <w:t>－</w:t>
            </w:r>
          </w:p>
        </w:tc>
        <w:tc>
          <w:tcPr>
            <w:tcW w:w="1075" w:type="dxa"/>
            <w:vAlign w:val="center"/>
          </w:tcPr>
          <w:p w14:paraId="1AB56D7F">
            <w:r>
              <w:t>0.115</w:t>
            </w:r>
          </w:p>
        </w:tc>
        <w:tc>
          <w:tcPr>
            <w:tcW w:w="1064" w:type="dxa"/>
            <w:vAlign w:val="center"/>
          </w:tcPr>
          <w:p w14:paraId="67CD0757">
            <w:r>
              <w:t>1.679</w:t>
            </w:r>
          </w:p>
        </w:tc>
      </w:tr>
      <w:tr w14:paraId="10919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3B23F9B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635B4853">
            <w:pPr>
              <w:jc w:val="center"/>
            </w:pPr>
            <w:r>
              <w:t>2.98</w:t>
            </w:r>
          </w:p>
        </w:tc>
      </w:tr>
    </w:tbl>
    <w:p w14:paraId="1C385F24">
      <w:pPr>
        <w:pStyle w:val="30"/>
        <w:spacing w:line="360" w:lineRule="exact"/>
        <w:ind w:firstLine="3840" w:firstLineChars="1600"/>
      </w:pPr>
    </w:p>
    <w:p w14:paraId="23C5899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AB1E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2C7DE1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6F124B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4D39A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BEB67D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D5B48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3882C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FDD883">
            <w:pPr>
              <w:jc w:val="center"/>
            </w:pPr>
            <w:r>
              <w:t>热惰性指标</w:t>
            </w:r>
          </w:p>
        </w:tc>
      </w:tr>
      <w:tr w14:paraId="57860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B3351D0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B4AA25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74A95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26FB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3ED6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34494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830555">
            <w:pPr>
              <w:jc w:val="center"/>
            </w:pPr>
            <w:r>
              <w:t>D=R*S</w:t>
            </w:r>
          </w:p>
        </w:tc>
      </w:tr>
      <w:tr w14:paraId="24E1F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2D380CB">
            <w:r>
              <w:t>水泥砂浆</w:t>
            </w:r>
          </w:p>
        </w:tc>
        <w:tc>
          <w:tcPr>
            <w:tcW w:w="849" w:type="dxa"/>
            <w:vAlign w:val="center"/>
          </w:tcPr>
          <w:p w14:paraId="644B9827">
            <w:r>
              <w:t>20</w:t>
            </w:r>
          </w:p>
        </w:tc>
        <w:tc>
          <w:tcPr>
            <w:tcW w:w="1075" w:type="dxa"/>
            <w:vAlign w:val="center"/>
          </w:tcPr>
          <w:p w14:paraId="33E3B251">
            <w:r>
              <w:t>0.930</w:t>
            </w:r>
          </w:p>
        </w:tc>
        <w:tc>
          <w:tcPr>
            <w:tcW w:w="1075" w:type="dxa"/>
            <w:vAlign w:val="center"/>
          </w:tcPr>
          <w:p w14:paraId="51E264F1">
            <w:r>
              <w:t>11.370</w:t>
            </w:r>
          </w:p>
        </w:tc>
        <w:tc>
          <w:tcPr>
            <w:tcW w:w="848" w:type="dxa"/>
            <w:vAlign w:val="center"/>
          </w:tcPr>
          <w:p w14:paraId="6478CD6D">
            <w:r>
              <w:t>1.00</w:t>
            </w:r>
          </w:p>
        </w:tc>
        <w:tc>
          <w:tcPr>
            <w:tcW w:w="1075" w:type="dxa"/>
            <w:vAlign w:val="center"/>
          </w:tcPr>
          <w:p w14:paraId="6F419A53">
            <w:r>
              <w:t>0.022</w:t>
            </w:r>
          </w:p>
        </w:tc>
        <w:tc>
          <w:tcPr>
            <w:tcW w:w="1064" w:type="dxa"/>
            <w:vAlign w:val="center"/>
          </w:tcPr>
          <w:p w14:paraId="226B6543">
            <w:r>
              <w:t>0.245</w:t>
            </w:r>
          </w:p>
        </w:tc>
      </w:tr>
      <w:tr w14:paraId="6E294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F993848">
            <w:r>
              <w:t>钢筋混凝土</w:t>
            </w:r>
          </w:p>
        </w:tc>
        <w:tc>
          <w:tcPr>
            <w:tcW w:w="849" w:type="dxa"/>
            <w:vAlign w:val="center"/>
          </w:tcPr>
          <w:p w14:paraId="5F0FA9ED">
            <w:r>
              <w:t>120</w:t>
            </w:r>
          </w:p>
        </w:tc>
        <w:tc>
          <w:tcPr>
            <w:tcW w:w="1075" w:type="dxa"/>
            <w:vAlign w:val="center"/>
          </w:tcPr>
          <w:p w14:paraId="1FC5C222">
            <w:r>
              <w:t>1.740</w:t>
            </w:r>
          </w:p>
        </w:tc>
        <w:tc>
          <w:tcPr>
            <w:tcW w:w="1075" w:type="dxa"/>
            <w:vAlign w:val="center"/>
          </w:tcPr>
          <w:p w14:paraId="37F81A32">
            <w:r>
              <w:t>17.200</w:t>
            </w:r>
          </w:p>
        </w:tc>
        <w:tc>
          <w:tcPr>
            <w:tcW w:w="848" w:type="dxa"/>
            <w:vAlign w:val="center"/>
          </w:tcPr>
          <w:p w14:paraId="18DF6AAE">
            <w:r>
              <w:t>1.00</w:t>
            </w:r>
          </w:p>
        </w:tc>
        <w:tc>
          <w:tcPr>
            <w:tcW w:w="1075" w:type="dxa"/>
            <w:vAlign w:val="center"/>
          </w:tcPr>
          <w:p w14:paraId="7B7E57EA">
            <w:r>
              <w:t>0.069</w:t>
            </w:r>
          </w:p>
        </w:tc>
        <w:tc>
          <w:tcPr>
            <w:tcW w:w="1064" w:type="dxa"/>
            <w:vAlign w:val="center"/>
          </w:tcPr>
          <w:p w14:paraId="2774B830">
            <w:r>
              <w:t>1.186</w:t>
            </w:r>
          </w:p>
        </w:tc>
      </w:tr>
      <w:tr w14:paraId="13BB7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AC925AE">
            <w:r>
              <w:t>石灰砂浆</w:t>
            </w:r>
          </w:p>
        </w:tc>
        <w:tc>
          <w:tcPr>
            <w:tcW w:w="849" w:type="dxa"/>
            <w:vAlign w:val="center"/>
          </w:tcPr>
          <w:p w14:paraId="42C55CDC">
            <w:r>
              <w:t>20</w:t>
            </w:r>
          </w:p>
        </w:tc>
        <w:tc>
          <w:tcPr>
            <w:tcW w:w="1075" w:type="dxa"/>
            <w:vAlign w:val="center"/>
          </w:tcPr>
          <w:p w14:paraId="046F879A">
            <w:r>
              <w:t>0.810</w:t>
            </w:r>
          </w:p>
        </w:tc>
        <w:tc>
          <w:tcPr>
            <w:tcW w:w="1075" w:type="dxa"/>
            <w:vAlign w:val="center"/>
          </w:tcPr>
          <w:p w14:paraId="3CDE63F8">
            <w:r>
              <w:t>10.070</w:t>
            </w:r>
          </w:p>
        </w:tc>
        <w:tc>
          <w:tcPr>
            <w:tcW w:w="848" w:type="dxa"/>
            <w:vAlign w:val="center"/>
          </w:tcPr>
          <w:p w14:paraId="011974DA">
            <w:r>
              <w:t>1.00</w:t>
            </w:r>
          </w:p>
        </w:tc>
        <w:tc>
          <w:tcPr>
            <w:tcW w:w="1075" w:type="dxa"/>
            <w:vAlign w:val="center"/>
          </w:tcPr>
          <w:p w14:paraId="0935BFFB">
            <w:r>
              <w:t>0.025</w:t>
            </w:r>
          </w:p>
        </w:tc>
        <w:tc>
          <w:tcPr>
            <w:tcW w:w="1064" w:type="dxa"/>
            <w:vAlign w:val="center"/>
          </w:tcPr>
          <w:p w14:paraId="29AE8567">
            <w:r>
              <w:t>0.249</w:t>
            </w:r>
          </w:p>
        </w:tc>
      </w:tr>
      <w:tr w14:paraId="69243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3847D51">
            <w:r>
              <w:t>各层之和∑</w:t>
            </w:r>
          </w:p>
        </w:tc>
        <w:tc>
          <w:tcPr>
            <w:tcW w:w="849" w:type="dxa"/>
            <w:vAlign w:val="center"/>
          </w:tcPr>
          <w:p w14:paraId="05833285">
            <w:r>
              <w:t>160</w:t>
            </w:r>
          </w:p>
        </w:tc>
        <w:tc>
          <w:tcPr>
            <w:tcW w:w="1075" w:type="dxa"/>
            <w:vAlign w:val="center"/>
          </w:tcPr>
          <w:p w14:paraId="4B45F5A4">
            <w:r>
              <w:t>－</w:t>
            </w:r>
          </w:p>
        </w:tc>
        <w:tc>
          <w:tcPr>
            <w:tcW w:w="1075" w:type="dxa"/>
            <w:vAlign w:val="center"/>
          </w:tcPr>
          <w:p w14:paraId="7A6EDE75">
            <w:r>
              <w:t>－</w:t>
            </w:r>
          </w:p>
        </w:tc>
        <w:tc>
          <w:tcPr>
            <w:tcW w:w="848" w:type="dxa"/>
            <w:vAlign w:val="center"/>
          </w:tcPr>
          <w:p w14:paraId="393F232D">
            <w:r>
              <w:t>－</w:t>
            </w:r>
          </w:p>
        </w:tc>
        <w:tc>
          <w:tcPr>
            <w:tcW w:w="1075" w:type="dxa"/>
            <w:vAlign w:val="center"/>
          </w:tcPr>
          <w:p w14:paraId="111F265E">
            <w:r>
              <w:t>0.115</w:t>
            </w:r>
          </w:p>
        </w:tc>
        <w:tc>
          <w:tcPr>
            <w:tcW w:w="1064" w:type="dxa"/>
            <w:vAlign w:val="center"/>
          </w:tcPr>
          <w:p w14:paraId="691AFE78">
            <w:r>
              <w:t>1.679</w:t>
            </w:r>
          </w:p>
        </w:tc>
      </w:tr>
      <w:tr w14:paraId="06DF0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4F53171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3D25A47E">
            <w:pPr>
              <w:jc w:val="center"/>
            </w:pPr>
            <w:r>
              <w:t>2.98</w:t>
            </w:r>
          </w:p>
        </w:tc>
      </w:tr>
    </w:tbl>
    <w:p w14:paraId="2008015A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1.97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1C1D2C0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F128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CDE0972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44CD3F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3E254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1FEA59B4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4499AA0">
            <w:pPr>
              <w:jc w:val="center"/>
            </w:pPr>
            <w:r>
              <w:t>3.00</w:t>
            </w:r>
          </w:p>
        </w:tc>
      </w:tr>
      <w:bookmarkEnd w:id="0"/>
    </w:tbl>
    <w:p w14:paraId="3C4A6879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45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>外窗</w:t>
      </w:r>
      <w:bookmarkEnd w:id="4"/>
      <w:bookmarkEnd w:id="45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铝合金窗--6高透光单银Low+12空气+6透明玻璃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2.73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0.53</w:t>
            </w:r>
          </w:p>
        </w:tc>
      </w:tr>
      <w:bookmarkEnd w:id="1"/>
      <w:bookmarkEnd w:id="2"/>
      <w:bookmarkEnd w:id="3"/>
      <w:bookmarkEnd w:id="5"/>
    </w:tbl>
    <w:p w14:paraId="151852C6">
      <w:pPr>
        <w:pStyle w:val="3"/>
        <w:ind w:firstLine="578" w:firstLineChars="241"/>
        <w:rPr>
          <w:sz w:val="24"/>
          <w:szCs w:val="24"/>
          <w:lang w:val="en-US"/>
        </w:rPr>
      </w:pPr>
    </w:p>
    <w:p w14:paraId="31B9098A">
      <w:pPr>
        <w:ind w:firstLine="420" w:firstLineChars="200"/>
      </w:pPr>
      <w:bookmarkStart w:id="46" w:name="围护结构"/>
      <w:r>
        <w:rPr>
          <w:rFonts w:hint="eastAsia"/>
        </w:rPr>
        <w:t xml:space="preserve"> </w:t>
      </w:r>
      <w:bookmarkEnd w:id="46"/>
    </w:p>
    <w:p w14:paraId="72D35B4D">
      <w:pPr>
        <w:pStyle w:val="5"/>
      </w:pPr>
      <w:bookmarkStart w:id="47" w:name="_Toc2433"/>
      <w:r>
        <w:rPr>
          <w:rFonts w:hint="eastAsia"/>
        </w:rPr>
        <w:t>房间类型参数</w:t>
      </w:r>
      <w:bookmarkEnd w:id="47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0BFF8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ECC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C5DFF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59932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20914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35DF00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7514C5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1D50A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08E064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237743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EBE14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10175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9563F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3BCEB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6FB9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4D41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B1A3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1F2647">
            <w:pPr>
              <w:jc w:val="center"/>
              <w:rPr>
                <w:sz w:val="21"/>
                <w:szCs w:val="21"/>
              </w:rPr>
            </w:pPr>
          </w:p>
        </w:tc>
      </w:tr>
      <w:tr w14:paraId="10B35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BD4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632649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49C7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79054E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DA5F6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65C700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3DD318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8(W/㎡)</w:t>
            </w:r>
          </w:p>
        </w:tc>
        <w:tc>
          <w:tcPr>
            <w:vAlign w:val="center"/>
          </w:tcPr>
          <w:p w14:paraId="0D3087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17459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EF89E5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75940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3C5B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26430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06485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4FA9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FA49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39E507">
            <w:pPr>
              <w:jc w:val="center"/>
              <w:rPr>
                <w:sz w:val="21"/>
                <w:szCs w:val="21"/>
              </w:rPr>
            </w:pPr>
          </w:p>
        </w:tc>
      </w:tr>
      <w:tr w14:paraId="6C3C1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8A5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vAlign w:val="center"/>
          </w:tcPr>
          <w:p w14:paraId="3AFB86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12B25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5A90C4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16BCA3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74F1D8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3BF94E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8(W/㎡)</w:t>
            </w:r>
          </w:p>
        </w:tc>
        <w:tc>
          <w:tcPr>
            <w:vAlign w:val="center"/>
          </w:tcPr>
          <w:p w14:paraId="25162B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2BA86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964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开水间</w:t>
            </w:r>
          </w:p>
        </w:tc>
        <w:tc>
          <w:tcPr>
            <w:vAlign w:val="center"/>
          </w:tcPr>
          <w:p w14:paraId="5E150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E3695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621E95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30F4D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7DC79C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20(㎡/人)</w:t>
            </w:r>
          </w:p>
        </w:tc>
        <w:tc>
          <w:tcPr>
            <w:vAlign w:val="center"/>
          </w:tcPr>
          <w:p w14:paraId="732836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509AFB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256A3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5CD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Align w:val="center"/>
          </w:tcPr>
          <w:p w14:paraId="679157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145B5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0FABA6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4EFE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4FBFB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1CF229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628B4B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1B382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958CF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B248E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64AA4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A688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6E70E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0E77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FC964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EF3132">
            <w:pPr>
              <w:jc w:val="center"/>
              <w:rPr>
                <w:sz w:val="21"/>
                <w:szCs w:val="21"/>
              </w:rPr>
            </w:pPr>
          </w:p>
        </w:tc>
      </w:tr>
      <w:tr w14:paraId="13E49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21B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视屏工作室</w:t>
            </w:r>
          </w:p>
        </w:tc>
        <w:tc>
          <w:tcPr>
            <w:vAlign w:val="center"/>
          </w:tcPr>
          <w:p w14:paraId="4ED804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C6AFB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709D9A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1B850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5BDB2F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6(㎡/人)</w:t>
            </w:r>
          </w:p>
        </w:tc>
        <w:tc>
          <w:tcPr>
            <w:vAlign w:val="center"/>
          </w:tcPr>
          <w:p w14:paraId="135040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62D95B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6EBAE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7C5A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设备间</w:t>
            </w:r>
          </w:p>
        </w:tc>
        <w:tc>
          <w:tcPr>
            <w:vAlign w:val="center"/>
          </w:tcPr>
          <w:p w14:paraId="297790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D9FDD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851CE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ACAE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C513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65175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3.5(W/㎡)</w:t>
            </w:r>
          </w:p>
        </w:tc>
        <w:tc>
          <w:tcPr>
            <w:vAlign w:val="center"/>
          </w:tcPr>
          <w:p w14:paraId="32672D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4BABD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172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设计室</w:t>
            </w:r>
          </w:p>
        </w:tc>
        <w:tc>
          <w:tcPr>
            <w:vAlign w:val="center"/>
          </w:tcPr>
          <w:p w14:paraId="16C027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35891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5B65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21C53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5FF5EF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10(㎡/人)</w:t>
            </w:r>
          </w:p>
        </w:tc>
        <w:tc>
          <w:tcPr>
            <w:vAlign w:val="center"/>
          </w:tcPr>
          <w:p w14:paraId="39D97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8(W/㎡)</w:t>
            </w:r>
          </w:p>
        </w:tc>
        <w:tc>
          <w:tcPr>
            <w:vAlign w:val="center"/>
          </w:tcPr>
          <w:p w14:paraId="1DE368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13(W/㎡)</w:t>
            </w:r>
          </w:p>
        </w:tc>
      </w:tr>
      <w:tr w14:paraId="126D2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76D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酒吧、茶座</w:t>
            </w:r>
          </w:p>
        </w:tc>
        <w:tc>
          <w:tcPr>
            <w:vAlign w:val="center"/>
          </w:tcPr>
          <w:p w14:paraId="3DD532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DA424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30D9CC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F9A86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3154B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10EAAC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3B6B07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441BF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F03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60CCD6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7A5FA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1C09BE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0AE0F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3BD2CB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64A7C0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2939AC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5C30F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484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Align w:val="center"/>
          </w:tcPr>
          <w:p w14:paraId="0978F0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40CB4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0698F5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17DEE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335471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4DF835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6B3F33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3075B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8F9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570B5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59BE5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3B7347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872CF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22179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2.5(㎡/人)</w:t>
            </w:r>
          </w:p>
        </w:tc>
        <w:tc>
          <w:tcPr>
            <w:vAlign w:val="center"/>
          </w:tcPr>
          <w:p w14:paraId="7BFAEB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2B61A7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</w:tbl>
    <w:p w14:paraId="306602EB">
      <w:pPr>
        <w:pStyle w:val="3"/>
        <w:ind w:firstLine="0" w:firstLineChars="0"/>
        <w:rPr>
          <w:b/>
          <w:lang w:val="en-US"/>
        </w:rPr>
      </w:pPr>
      <w:bookmarkStart w:id="48" w:name="房间类型"/>
      <w:bookmarkEnd w:id="48"/>
    </w:p>
    <w:p w14:paraId="2EB1A7CA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7B62F5F1">
      <w:pPr>
        <w:pStyle w:val="2"/>
      </w:pPr>
      <w:bookmarkStart w:id="49" w:name="_Toc452108768"/>
      <w:bookmarkStart w:id="50" w:name="_Toc3745"/>
      <w:bookmarkStart w:id="51" w:name="_Toc3665"/>
      <w:r>
        <w:rPr>
          <w:rFonts w:hint="eastAsia"/>
        </w:rPr>
        <w:t>结果</w:t>
      </w:r>
      <w:r>
        <w:t>分析</w:t>
      </w:r>
      <w:bookmarkEnd w:id="49"/>
      <w:bookmarkEnd w:id="50"/>
      <w:bookmarkEnd w:id="51"/>
    </w:p>
    <w:p w14:paraId="147233F8">
      <w:pPr>
        <w:pStyle w:val="4"/>
      </w:pPr>
      <w:bookmarkStart w:id="52" w:name="_Toc27899"/>
      <w:r>
        <w:rPr>
          <w:rFonts w:hint="eastAsia"/>
        </w:rPr>
        <w:t>室内适应性热舒适温度达标比例统计</w:t>
      </w:r>
      <w:bookmarkEnd w:id="52"/>
      <w:bookmarkStart w:id="53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 w14:paraId="23B03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9F8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6C4E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6FC0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04A65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C0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5B3EC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F6DB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52C19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 w14:paraId="3B69A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陈列室</w:t>
            </w:r>
          </w:p>
        </w:tc>
        <w:tc>
          <w:tcPr>
            <w:vAlign w:val="center"/>
          </w:tcPr>
          <w:p w14:paraId="60A45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208.0</w:t>
            </w:r>
          </w:p>
        </w:tc>
        <w:tc>
          <w:tcPr>
            <w:vAlign w:val="center"/>
          </w:tcPr>
          <w:p w14:paraId="0A6A3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47.52</w:t>
            </w:r>
          </w:p>
        </w:tc>
      </w:tr>
      <w:tr w14:paraId="00918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070D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BE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vAlign w:val="center"/>
          </w:tcPr>
          <w:p w14:paraId="621027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标本制作室</w:t>
            </w:r>
          </w:p>
        </w:tc>
        <w:tc>
          <w:tcPr>
            <w:vAlign w:val="center"/>
          </w:tcPr>
          <w:p w14:paraId="1A67C2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vAlign w:val="center"/>
          </w:tcPr>
          <w:p w14:paraId="2E18E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47.17</w:t>
            </w:r>
          </w:p>
        </w:tc>
      </w:tr>
      <w:tr w14:paraId="168B1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8DA6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2E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vAlign w:val="center"/>
          </w:tcPr>
          <w:p w14:paraId="34762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绘图室</w:t>
            </w:r>
          </w:p>
        </w:tc>
        <w:tc>
          <w:tcPr>
            <w:vAlign w:val="center"/>
          </w:tcPr>
          <w:p w14:paraId="60DDE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vAlign w:val="center"/>
          </w:tcPr>
          <w:p w14:paraId="761C3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47.19</w:t>
            </w:r>
          </w:p>
        </w:tc>
      </w:tr>
      <w:tr w14:paraId="16942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A10E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E01A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vAlign w:val="center"/>
          </w:tcPr>
          <w:p w14:paraId="4DAA2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698AC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292.8</w:t>
            </w:r>
          </w:p>
        </w:tc>
        <w:tc>
          <w:tcPr>
            <w:vAlign w:val="center"/>
          </w:tcPr>
          <w:p w14:paraId="761A9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50.75</w:t>
            </w:r>
          </w:p>
        </w:tc>
      </w:tr>
      <w:tr w14:paraId="40648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F932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27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vAlign w:val="center"/>
          </w:tcPr>
          <w:p w14:paraId="10BF1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酒吧、茶座</w:t>
            </w:r>
          </w:p>
        </w:tc>
        <w:tc>
          <w:tcPr>
            <w:vAlign w:val="center"/>
          </w:tcPr>
          <w:p w14:paraId="02DEC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BE3E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55.98</w:t>
            </w:r>
          </w:p>
        </w:tc>
      </w:tr>
      <w:tr w14:paraId="58A54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BAEB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2DB5A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vAlign w:val="center"/>
          </w:tcPr>
          <w:p w14:paraId="57562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陈列室</w:t>
            </w:r>
          </w:p>
        </w:tc>
        <w:tc>
          <w:tcPr>
            <w:vAlign w:val="center"/>
          </w:tcPr>
          <w:p w14:paraId="68EF4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  <w:tc>
          <w:tcPr>
            <w:vAlign w:val="center"/>
          </w:tcPr>
          <w:p w14:paraId="4D0EE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49.18</w:t>
            </w:r>
          </w:p>
        </w:tc>
      </w:tr>
      <w:tr w14:paraId="19714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4E62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B60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</w:t>
            </w:r>
          </w:p>
        </w:tc>
        <w:tc>
          <w:tcPr>
            <w:vAlign w:val="center"/>
          </w:tcPr>
          <w:p w14:paraId="3B7A2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陈列室</w:t>
            </w:r>
          </w:p>
        </w:tc>
        <w:tc>
          <w:tcPr>
            <w:vAlign w:val="center"/>
          </w:tcPr>
          <w:p w14:paraId="34C3F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vAlign w:val="center"/>
          </w:tcPr>
          <w:p w14:paraId="12D2A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45.31</w:t>
            </w:r>
          </w:p>
        </w:tc>
      </w:tr>
      <w:tr w14:paraId="01498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E9F6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2F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</w:t>
            </w:r>
          </w:p>
        </w:tc>
        <w:tc>
          <w:tcPr>
            <w:vAlign w:val="center"/>
          </w:tcPr>
          <w:p w14:paraId="62AA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2CF93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3286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44.82</w:t>
            </w:r>
          </w:p>
        </w:tc>
      </w:tr>
      <w:tr w14:paraId="3C526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ED66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 w14:paraId="6799F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48.55%</w:t>
            </w:r>
          </w:p>
        </w:tc>
      </w:tr>
      <w:bookmarkEnd w:id="53"/>
    </w:tbl>
    <w:p w14:paraId="5CD5EF69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4" w:name="达标比例统计表"/>
      <w:bookmarkEnd w:id="54"/>
    </w:p>
    <w:p w14:paraId="5D2A7CBB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6656CEA3">
      <w:pPr>
        <w:pStyle w:val="2"/>
      </w:pPr>
      <w:bookmarkStart w:id="55" w:name="_Toc3680"/>
      <w:r>
        <w:rPr>
          <w:rFonts w:hint="eastAsia"/>
        </w:rPr>
        <w:t>结论</w:t>
      </w:r>
      <w:bookmarkEnd w:id="55"/>
    </w:p>
    <w:p w14:paraId="4B563303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6" w:name="达标百分比"/>
      <w:r>
        <w:rPr>
          <w:rFonts w:hint="eastAsia"/>
          <w:lang w:val="en-US"/>
        </w:rPr>
        <w:t>48.55%</w:t>
      </w:r>
      <w:bookmarkEnd w:id="56"/>
      <w:r>
        <w:rPr>
          <w:rFonts w:hint="eastAsia"/>
          <w:lang w:val="en-US"/>
        </w:rPr>
        <w:t>，根据绿标要求应得</w:t>
      </w:r>
      <w:bookmarkStart w:id="57" w:name="得分"/>
      <w:r>
        <w:rPr>
          <w:rFonts w:hint="eastAsia"/>
          <w:lang w:val="en-US"/>
        </w:rPr>
        <w:t>3</w:t>
      </w:r>
      <w:bookmarkEnd w:id="57"/>
      <w:r>
        <w:rPr>
          <w:rFonts w:hint="eastAsia"/>
          <w:lang w:val="en-US"/>
        </w:rPr>
        <w:t>分。</w:t>
      </w:r>
    </w:p>
    <w:p w14:paraId="5929AC15">
      <w:pPr>
        <w:pStyle w:val="3"/>
        <w:ind w:left="420" w:firstLine="0" w:firstLineChars="0"/>
        <w:rPr>
          <w:lang w:val="en-US"/>
        </w:rPr>
      </w:pPr>
      <w:bookmarkStart w:id="58" w:name="房间逐时温度图"/>
      <w:bookmarkEnd w:id="58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07BDE732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7AB5FB6D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67EFDCDB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10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CEBD05F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74D66258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85D86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10B98D9D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8A910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90DD8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12A0"/>
    <w:rsid w:val="001A5B4B"/>
    <w:rsid w:val="001A7C37"/>
    <w:rsid w:val="001B0BA1"/>
    <w:rsid w:val="001B4565"/>
    <w:rsid w:val="001B74BE"/>
    <w:rsid w:val="001B7C87"/>
    <w:rsid w:val="001C1C39"/>
    <w:rsid w:val="001C51CA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841CA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416BD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220C8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24090DD8"/>
    <w:rsid w:val="2C9C1E8B"/>
    <w:rsid w:val="34D152C9"/>
    <w:rsid w:val="7552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qFormat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qFormat/>
    <w:uiPriority w:val="0"/>
    <w:rPr>
      <w:sz w:val="18"/>
      <w:szCs w:val="18"/>
      <w:lang w:val="en-GB"/>
    </w:rPr>
  </w:style>
  <w:style w:type="character" w:styleId="35">
    <w:name w:val="Placeholder Text"/>
    <w:semiHidden/>
    <w:qFormat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qFormat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qFormat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xbf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12D8F-2C52-4557-8F7F-048888309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12</Pages>
  <Words>3008</Words>
  <Characters>4777</Characters>
  <Lines>24</Lines>
  <Paragraphs>6</Paragraphs>
  <TotalTime>11</TotalTime>
  <ScaleCrop>false</ScaleCrop>
  <LinksUpToDate>false</LinksUpToDate>
  <CharactersWithSpaces>4902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2024-12-21T06:09:00Z</dcterms:created>
  <dc:creator>晒太阳的泥泥子</dc:creator>
  <cp:lastModifiedBy>晒太阳的泥泥子</cp:lastModifiedBy>
  <dcterms:modified xsi:type="dcterms:W3CDTF">2024-12-30T06:39:41Z</dcterms:modified>
  <dc:title>室内热舒适预计达标比例报告书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400BA141D82648FFAA1F1DA2D54ED5AB_11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eyJoZGlkIjoiOTQxOGEwZGZjMzJhNDY5OTI2ZjIxNWY2MzIwNGViMWQiLCJ1c2VySWQiOiIxNDA2ODUzNjU5In0=</vt:lpwstr>
  </property>
</Properties>
</file>