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A682" w14:textId="77777777" w:rsidR="00860D05" w:rsidRPr="00860D05" w:rsidRDefault="00860D05" w:rsidP="00860D05">
      <w:pPr>
        <w:ind w:firstLineChars="800" w:firstLine="2400"/>
        <w:rPr>
          <w:rFonts w:hint="eastAsia"/>
          <w:b/>
          <w:bCs/>
          <w:sz w:val="30"/>
          <w:szCs w:val="30"/>
        </w:rPr>
      </w:pPr>
      <w:r w:rsidRPr="00860D05">
        <w:rPr>
          <w:rFonts w:hint="eastAsia"/>
          <w:b/>
          <w:bCs/>
          <w:sz w:val="30"/>
          <w:szCs w:val="30"/>
        </w:rPr>
        <w:t>免支撑楼板施工记录文件</w:t>
      </w:r>
    </w:p>
    <w:p w14:paraId="637AAC0E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项目名称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：赊店古镇文化中心改造工程（</w:t>
      </w:r>
      <w:r>
        <w:t>4000㎡公共建筑）</w:t>
      </w:r>
    </w:p>
    <w:p w14:paraId="74278553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项目地址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：河南省南阳市赊店古镇</w:t>
      </w:r>
      <w:r>
        <w:t>XX街XX号</w:t>
      </w:r>
    </w:p>
    <w:p w14:paraId="2B32C51A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施工单位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XX建筑工程有限公司</w:t>
      </w:r>
    </w:p>
    <w:p w14:paraId="55C04B57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记录日期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2024年XX月XX日</w:t>
      </w:r>
    </w:p>
    <w:p w14:paraId="4D171ABA" w14:textId="77777777" w:rsidR="00860D05" w:rsidRDefault="00860D05" w:rsidP="00860D05">
      <w:pPr>
        <w:rPr>
          <w:rFonts w:hint="eastAsia"/>
        </w:rPr>
      </w:pPr>
    </w:p>
    <w:p w14:paraId="0A692E69" w14:textId="77777777" w:rsidR="00860D05" w:rsidRDefault="00860D05" w:rsidP="00860D05">
      <w:pPr>
        <w:rPr>
          <w:rFonts w:hint="eastAsia"/>
        </w:rPr>
      </w:pPr>
      <w:r>
        <w:rPr>
          <w:rFonts w:hint="eastAsia"/>
        </w:rPr>
        <w:t>一、施工概况</w:t>
      </w:r>
    </w:p>
    <w:p w14:paraId="002627A6" w14:textId="77777777" w:rsidR="00860D05" w:rsidRDefault="00860D05" w:rsidP="00860D05">
      <w:pPr>
        <w:rPr>
          <w:rFonts w:hint="eastAsia"/>
        </w:rPr>
      </w:pPr>
      <w:r>
        <w:rPr>
          <w:rFonts w:hint="eastAsia"/>
        </w:rPr>
        <w:t>本次施工记录针对赊店古镇文化中心改造工程中的免支撑楼板部分。该楼板采用先进的免支撑技术，旨在提高施工效率，减少模板使用量，并缩短工期。施工区域主要集中在公共建筑的多层结构部分，总面积约为XXX平方米。</w:t>
      </w:r>
    </w:p>
    <w:p w14:paraId="52CBB2F1" w14:textId="77777777" w:rsidR="00860D05" w:rsidRDefault="00860D05" w:rsidP="00860D05">
      <w:pPr>
        <w:rPr>
          <w:rFonts w:hint="eastAsia"/>
        </w:rPr>
      </w:pPr>
    </w:p>
    <w:p w14:paraId="6B9CA4C3" w14:textId="77777777" w:rsidR="00860D05" w:rsidRDefault="00860D05" w:rsidP="00860D05">
      <w:pPr>
        <w:rPr>
          <w:rFonts w:hint="eastAsia"/>
        </w:rPr>
      </w:pPr>
      <w:r>
        <w:rPr>
          <w:rFonts w:hint="eastAsia"/>
        </w:rPr>
        <w:t>二、施工前准备</w:t>
      </w:r>
    </w:p>
    <w:p w14:paraId="7369B390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图纸审核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：确保施工图纸完整、准确，特别是免支撑楼板的结构设计和配筋要求。</w:t>
      </w:r>
    </w:p>
    <w:p w14:paraId="391A9CB7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材料准备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：高强混凝土（</w:t>
      </w:r>
      <w:r>
        <w:t>C50及以上）、高强钢筋（HRB400及以上）、预埋件等。</w:t>
      </w:r>
    </w:p>
    <w:p w14:paraId="4CFAE6A1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设备检查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：混凝土泵车、振捣设备、测量工具等施工设备调试完毕，处于良好工作状态。</w:t>
      </w:r>
    </w:p>
    <w:p w14:paraId="506E99A3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人员培训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：对施工人员进行免支撑楼板施工技术培训，确保熟悉操作流程和质量要求。</w:t>
      </w:r>
    </w:p>
    <w:p w14:paraId="3E08D250" w14:textId="77777777" w:rsidR="00860D05" w:rsidRDefault="00860D05" w:rsidP="00860D05">
      <w:pPr>
        <w:rPr>
          <w:rFonts w:hint="eastAsia"/>
        </w:rPr>
      </w:pPr>
      <w:r>
        <w:rPr>
          <w:rFonts w:hint="eastAsia"/>
        </w:rPr>
        <w:t>三、施工过程</w:t>
      </w:r>
    </w:p>
    <w:p w14:paraId="73792791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楼板定位与标高测量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：根据施工图纸，使用测量工具精确确定楼板的定位和标高。</w:t>
      </w:r>
    </w:p>
    <w:p w14:paraId="09EFE415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钢筋绑扎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：按照设计图纸要求，绑扎高强钢筋，确保钢筋间距、保护层厚度等符合要求。特别注意楼板边缘和角部的钢筋加固。</w:t>
      </w:r>
    </w:p>
    <w:p w14:paraId="530DBD97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预埋件安装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：根据设计要求，在楼板中安装预埋件，如管线、吊钩等，确保位置准确、固定牢靠。</w:t>
      </w:r>
    </w:p>
    <w:p w14:paraId="512F1A07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混凝土浇筑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：采用高强混凝土进行浇筑，使用泵车将混凝土输送</w:t>
      </w:r>
      <w:proofErr w:type="gramStart"/>
      <w:r>
        <w:rPr>
          <w:rFonts w:ascii="等线" w:eastAsia="等线" w:hAnsi="等线" w:cs="等线" w:hint="eastAsia"/>
        </w:rPr>
        <w:t>至施工</w:t>
      </w:r>
      <w:proofErr w:type="gramEnd"/>
      <w:r>
        <w:rPr>
          <w:rFonts w:ascii="等线" w:eastAsia="等线" w:hAnsi="等线" w:cs="等线" w:hint="eastAsia"/>
        </w:rPr>
        <w:t>区域，振捣密实，确保无气泡、无漏振。</w:t>
      </w:r>
    </w:p>
    <w:p w14:paraId="17066606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表面收光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：混凝土初凝前，使用抹刀进行表面收光，确保楼板表面平整、光滑。</w:t>
      </w:r>
    </w:p>
    <w:p w14:paraId="6B84A1BC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养护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：浇筑完成后，按照规范要求进行养护，保持楼板湿润，避免干裂。</w:t>
      </w:r>
    </w:p>
    <w:p w14:paraId="5A3D93EB" w14:textId="77777777" w:rsidR="00860D05" w:rsidRDefault="00860D05" w:rsidP="00860D05">
      <w:pPr>
        <w:rPr>
          <w:rFonts w:hint="eastAsia"/>
        </w:rPr>
      </w:pPr>
      <w:r>
        <w:rPr>
          <w:rFonts w:hint="eastAsia"/>
        </w:rPr>
        <w:t>四、质量检查与验收</w:t>
      </w:r>
    </w:p>
    <w:p w14:paraId="07608A7F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外观检查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：检查楼板表面是否平整、无裂缝、无漏筋等现象。</w:t>
      </w:r>
    </w:p>
    <w:p w14:paraId="1DADE1BC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尺寸检查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：测量楼板的厚度、标高、尺寸等，确保符合设计要求。</w:t>
      </w:r>
    </w:p>
    <w:p w14:paraId="32B9BA98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强度检测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：按照规范要求，进行混凝土强度检测，确保达到设计要求的强度等级。</w:t>
      </w:r>
    </w:p>
    <w:p w14:paraId="1A383622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验收记录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：填写施工验收记录表，记录施工过程、检查结果及验收意见。</w:t>
      </w:r>
    </w:p>
    <w:p w14:paraId="798172D1" w14:textId="77777777" w:rsidR="00860D05" w:rsidRDefault="00860D05" w:rsidP="00860D05">
      <w:pPr>
        <w:rPr>
          <w:rFonts w:hint="eastAsia"/>
        </w:rPr>
      </w:pPr>
      <w:r>
        <w:rPr>
          <w:rFonts w:hint="eastAsia"/>
        </w:rPr>
        <w:t>五、施工问题与处理</w:t>
      </w:r>
    </w:p>
    <w:p w14:paraId="761EAC2A" w14:textId="77777777" w:rsidR="00860D05" w:rsidRDefault="00860D05" w:rsidP="00860D05">
      <w:pPr>
        <w:rPr>
          <w:rFonts w:hint="eastAsia"/>
        </w:rPr>
      </w:pPr>
      <w:r>
        <w:rPr>
          <w:rFonts w:hint="eastAsia"/>
        </w:rPr>
        <w:t>在施工过程中，未发现明显的质量问题。但需注意以下几点，以确保施工质量：</w:t>
      </w:r>
    </w:p>
    <w:p w14:paraId="11BFCB5C" w14:textId="77777777" w:rsidR="00860D05" w:rsidRDefault="00860D05" w:rsidP="00860D05">
      <w:pPr>
        <w:rPr>
          <w:rFonts w:hint="eastAsia"/>
        </w:rPr>
      </w:pPr>
    </w:p>
    <w:p w14:paraId="05E944E5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钢筋绑扎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：确保钢筋间距均匀，绑扎牢固，避免漏绑、错绑。</w:t>
      </w:r>
    </w:p>
    <w:p w14:paraId="6104A8B5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混凝土浇筑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：振捣要密实，避免漏振、过振，确保混凝土质量。</w:t>
      </w:r>
    </w:p>
    <w:p w14:paraId="0AC90558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养护管理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：严格按照规范要求进行养护，确保楼板强度达到设计要求。</w:t>
      </w:r>
    </w:p>
    <w:p w14:paraId="5CDEAF6C" w14:textId="77777777" w:rsidR="00860D05" w:rsidRDefault="00860D05" w:rsidP="00860D05">
      <w:pPr>
        <w:rPr>
          <w:rFonts w:hint="eastAsia"/>
        </w:rPr>
      </w:pPr>
      <w:r>
        <w:rPr>
          <w:rFonts w:hint="eastAsia"/>
        </w:rPr>
        <w:t>六、施工总结</w:t>
      </w:r>
    </w:p>
    <w:p w14:paraId="65FCB3C0" w14:textId="77777777" w:rsidR="00860D05" w:rsidRDefault="00860D05" w:rsidP="00860D05">
      <w:pPr>
        <w:rPr>
          <w:rFonts w:hint="eastAsia"/>
        </w:rPr>
      </w:pPr>
      <w:r>
        <w:rPr>
          <w:rFonts w:hint="eastAsia"/>
        </w:rPr>
        <w:t>本次免支撑楼板施工顺利完成，施工过程中严格按照施工图纸和规范要求进行操作，质量检查合格。免支撑楼板技术的应用有效提高了施工效率，减少了模板使用量，缩短了工期。为后续施工提供了宝贵的经验。</w:t>
      </w:r>
    </w:p>
    <w:p w14:paraId="2A88ADB5" w14:textId="77777777" w:rsidR="00860D05" w:rsidRDefault="00860D05" w:rsidP="00860D05">
      <w:pPr>
        <w:rPr>
          <w:rFonts w:hint="eastAsia"/>
        </w:rPr>
      </w:pPr>
    </w:p>
    <w:p w14:paraId="587CD43D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记录人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XXX（施工员）</w:t>
      </w:r>
    </w:p>
    <w:p w14:paraId="47E7200C" w14:textId="77777777" w:rsidR="00860D05" w:rsidRDefault="00860D05" w:rsidP="00860D05">
      <w:r>
        <w:rPr>
          <w:rFonts w:ascii="Times New Roman" w:hAnsi="Times New Roman" w:cs="Times New Roman"/>
        </w:rPr>
        <w:lastRenderedPageBreak/>
        <w:t>‌</w:t>
      </w:r>
      <w:r>
        <w:rPr>
          <w:rFonts w:hint="eastAsia"/>
        </w:rPr>
        <w:t>审核人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XXX（质量负责人）</w:t>
      </w:r>
    </w:p>
    <w:p w14:paraId="08C537D1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施工单位盖章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0FAFD08" w14:textId="77777777" w:rsidR="00860D05" w:rsidRDefault="00860D05" w:rsidP="00860D0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日期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2024年XX月XX日</w:t>
      </w:r>
    </w:p>
    <w:p w14:paraId="07C9E6EA" w14:textId="77777777" w:rsidR="00860D05" w:rsidRDefault="00860D05" w:rsidP="00860D05">
      <w:pPr>
        <w:rPr>
          <w:rFonts w:hint="eastAsia"/>
        </w:rPr>
      </w:pPr>
    </w:p>
    <w:p w14:paraId="05C560BB" w14:textId="67AC4BAA" w:rsidR="00776673" w:rsidRDefault="00860D05" w:rsidP="00860D05">
      <w:pPr>
        <w:rPr>
          <w:rFonts w:hint="eastAsia"/>
        </w:rPr>
      </w:pPr>
      <w:r>
        <w:rPr>
          <w:rFonts w:ascii="Times New Roman" w:hAnsi="Times New Roman" w:cs="Times New Roman"/>
        </w:rPr>
        <w:t>‌</w:t>
      </w:r>
      <w:r>
        <w:rPr>
          <w:rFonts w:hint="eastAsia"/>
        </w:rPr>
        <w:t>备注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proofErr w:type="gramStart"/>
      <w:r>
        <w:rPr>
          <w:rFonts w:ascii="等线" w:eastAsia="等线" w:hAnsi="等线" w:cs="等线" w:hint="eastAsia"/>
        </w:rPr>
        <w:t>本施工</w:t>
      </w:r>
      <w:proofErr w:type="gramEnd"/>
      <w:r>
        <w:rPr>
          <w:rFonts w:ascii="等线" w:eastAsia="等线" w:hAnsi="等线" w:cs="等线" w:hint="eastAsia"/>
        </w:rPr>
        <w:t>记录文件仅用于记录免支撑楼板施工情况，不作为其他用途。如有需要，请查阅相关施工图纸和规范要求。</w:t>
      </w:r>
    </w:p>
    <w:sectPr w:rsidR="0077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05"/>
    <w:rsid w:val="00103F26"/>
    <w:rsid w:val="00776673"/>
    <w:rsid w:val="0086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48F7"/>
  <w15:chartTrackingRefBased/>
  <w15:docId w15:val="{D9203840-3613-4FF8-B48D-224CED71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0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0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0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0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0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0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0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0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0D0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0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李</dc:creator>
  <cp:keywords/>
  <dc:description/>
  <cp:lastModifiedBy>智 李</cp:lastModifiedBy>
  <cp:revision>1</cp:revision>
  <dcterms:created xsi:type="dcterms:W3CDTF">2025-03-13T09:23:00Z</dcterms:created>
  <dcterms:modified xsi:type="dcterms:W3CDTF">2025-03-13T09:23:00Z</dcterms:modified>
</cp:coreProperties>
</file>