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105C" w14:textId="77777777" w:rsidR="00E525AD" w:rsidRPr="00E525AD" w:rsidRDefault="00E525AD" w:rsidP="00E525AD">
      <w:pPr>
        <w:ind w:firstLineChars="800" w:firstLine="2400"/>
        <w:rPr>
          <w:b/>
          <w:bCs/>
          <w:sz w:val="30"/>
          <w:szCs w:val="30"/>
        </w:rPr>
      </w:pPr>
      <w:r w:rsidRPr="00E525AD">
        <w:rPr>
          <w:rFonts w:hint="eastAsia"/>
          <w:b/>
          <w:bCs/>
          <w:sz w:val="30"/>
          <w:szCs w:val="30"/>
        </w:rPr>
        <w:t>非传统水源利用率计算书</w:t>
      </w:r>
      <w:r w:rsidRPr="00E525AD">
        <w:rPr>
          <w:rFonts w:ascii="Times New Roman" w:hAnsi="Times New Roman" w:cs="Times New Roman"/>
          <w:b/>
          <w:bCs/>
          <w:sz w:val="30"/>
          <w:szCs w:val="30"/>
        </w:rPr>
        <w:t>‌</w:t>
      </w:r>
    </w:p>
    <w:p w14:paraId="1551481B" w14:textId="77777777" w:rsidR="00E525AD" w:rsidRDefault="00E525AD" w:rsidP="00E525AD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一、项目概况</w:t>
      </w:r>
      <w:r>
        <w:rPr>
          <w:rFonts w:ascii="Times New Roman" w:hAnsi="Times New Roman" w:cs="Times New Roman"/>
        </w:rPr>
        <w:t>‌</w:t>
      </w:r>
    </w:p>
    <w:p w14:paraId="6A47ED80" w14:textId="77777777" w:rsidR="00E525AD" w:rsidRDefault="00E525AD" w:rsidP="00E525AD">
      <w:pPr>
        <w:rPr>
          <w:rFonts w:hint="eastAsia"/>
        </w:rPr>
      </w:pPr>
    </w:p>
    <w:p w14:paraId="646F4275" w14:textId="77777777" w:rsidR="00E525AD" w:rsidRDefault="00E525AD" w:rsidP="00E525AD">
      <w:pPr>
        <w:rPr>
          <w:rFonts w:hint="eastAsia"/>
        </w:rPr>
      </w:pPr>
      <w:r>
        <w:rPr>
          <w:rFonts w:hint="eastAsia"/>
        </w:rPr>
        <w:t>项目名称：赊店古镇文化中心改造工程（4000㎡公共建筑）</w:t>
      </w:r>
    </w:p>
    <w:p w14:paraId="1B555F1E" w14:textId="77777777" w:rsidR="00E525AD" w:rsidRDefault="00E525AD" w:rsidP="00E525AD">
      <w:pPr>
        <w:rPr>
          <w:rFonts w:hint="eastAsia"/>
        </w:rPr>
      </w:pPr>
      <w:r>
        <w:rPr>
          <w:rFonts w:hint="eastAsia"/>
        </w:rPr>
        <w:t>项目地址：河南省南阳市赊店古镇</w:t>
      </w:r>
    </w:p>
    <w:p w14:paraId="352EC8DB" w14:textId="77777777" w:rsidR="00E525AD" w:rsidRDefault="00E525AD" w:rsidP="00E525AD">
      <w:pPr>
        <w:rPr>
          <w:rFonts w:hint="eastAsia"/>
        </w:rPr>
      </w:pPr>
    </w:p>
    <w:p w14:paraId="5EDC53EC" w14:textId="77777777" w:rsidR="00E525AD" w:rsidRDefault="00E525AD" w:rsidP="00E525AD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二、非传统水源类型及利用量</w:t>
      </w:r>
      <w:r>
        <w:rPr>
          <w:rFonts w:ascii="Times New Roman" w:hAnsi="Times New Roman" w:cs="Times New Roman"/>
        </w:rPr>
        <w:t>‌</w:t>
      </w:r>
    </w:p>
    <w:p w14:paraId="458C60D2" w14:textId="77777777" w:rsidR="00E525AD" w:rsidRDefault="00E525AD" w:rsidP="00E525AD">
      <w:pPr>
        <w:rPr>
          <w:rFonts w:hint="eastAsia"/>
        </w:rPr>
      </w:pPr>
    </w:p>
    <w:p w14:paraId="356B3B32" w14:textId="77777777" w:rsidR="00E525AD" w:rsidRDefault="00E525AD" w:rsidP="00E525AD">
      <w:r>
        <w:rPr>
          <w:rFonts w:ascii="Times New Roman" w:hAnsi="Times New Roman" w:cs="Times New Roman"/>
        </w:rPr>
        <w:t>‌</w:t>
      </w:r>
      <w:r>
        <w:rPr>
          <w:rFonts w:hint="eastAsia"/>
        </w:rPr>
        <w:t>雨水收集</w:t>
      </w:r>
      <w:r>
        <w:rPr>
          <w:rFonts w:ascii="Times New Roman" w:hAnsi="Times New Roman" w:cs="Times New Roman"/>
        </w:rPr>
        <w:t>‌</w:t>
      </w:r>
    </w:p>
    <w:p w14:paraId="6DCABE02" w14:textId="77777777" w:rsidR="00E525AD" w:rsidRDefault="00E525AD" w:rsidP="00E525AD">
      <w:pPr>
        <w:rPr>
          <w:rFonts w:hint="eastAsia"/>
        </w:rPr>
      </w:pPr>
    </w:p>
    <w:p w14:paraId="15E8528F" w14:textId="77777777" w:rsidR="00E525AD" w:rsidRDefault="00E525AD" w:rsidP="00E525AD">
      <w:pPr>
        <w:rPr>
          <w:rFonts w:hint="eastAsia"/>
        </w:rPr>
      </w:pPr>
      <w:r>
        <w:rPr>
          <w:rFonts w:hint="eastAsia"/>
        </w:rPr>
        <w:t>收集范围：屋顶、庭院硬质铺装区域</w:t>
      </w:r>
    </w:p>
    <w:p w14:paraId="0CB3E6EF" w14:textId="77777777" w:rsidR="00E525AD" w:rsidRDefault="00E525AD" w:rsidP="00E525AD">
      <w:pPr>
        <w:rPr>
          <w:rFonts w:hint="eastAsia"/>
        </w:rPr>
      </w:pPr>
      <w:r>
        <w:rPr>
          <w:rFonts w:hint="eastAsia"/>
        </w:rPr>
        <w:t>年均可收集雨水量：1200m³</w:t>
      </w:r>
    </w:p>
    <w:p w14:paraId="6CAF0E07" w14:textId="77777777" w:rsidR="00E525AD" w:rsidRDefault="00E525AD" w:rsidP="00E525AD">
      <w:pPr>
        <w:rPr>
          <w:rFonts w:hint="eastAsia"/>
        </w:rPr>
      </w:pPr>
      <w:r>
        <w:rPr>
          <w:rFonts w:hint="eastAsia"/>
        </w:rPr>
        <w:t>用途：绿化灌溉、景观水体补水、消防储备用水</w:t>
      </w:r>
    </w:p>
    <w:p w14:paraId="12BA0D05" w14:textId="77777777" w:rsidR="00E525AD" w:rsidRDefault="00E525AD" w:rsidP="00E525AD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再生水回用</w:t>
      </w:r>
      <w:r>
        <w:rPr>
          <w:rFonts w:ascii="Times New Roman" w:hAnsi="Times New Roman" w:cs="Times New Roman"/>
        </w:rPr>
        <w:t>‌</w:t>
      </w:r>
    </w:p>
    <w:p w14:paraId="069230A4" w14:textId="77777777" w:rsidR="00E525AD" w:rsidRDefault="00E525AD" w:rsidP="00E525AD">
      <w:pPr>
        <w:rPr>
          <w:rFonts w:hint="eastAsia"/>
        </w:rPr>
      </w:pPr>
    </w:p>
    <w:p w14:paraId="3160C36B" w14:textId="77777777" w:rsidR="00E525AD" w:rsidRDefault="00E525AD" w:rsidP="00E525AD">
      <w:pPr>
        <w:rPr>
          <w:rFonts w:hint="eastAsia"/>
        </w:rPr>
      </w:pPr>
      <w:r>
        <w:rPr>
          <w:rFonts w:hint="eastAsia"/>
        </w:rPr>
        <w:t>来源：生活污水经MBR膜生物反应器处理</w:t>
      </w:r>
    </w:p>
    <w:p w14:paraId="6835B06B" w14:textId="77777777" w:rsidR="00E525AD" w:rsidRDefault="00E525AD" w:rsidP="00E525AD">
      <w:pPr>
        <w:rPr>
          <w:rFonts w:hint="eastAsia"/>
        </w:rPr>
      </w:pPr>
      <w:r>
        <w:rPr>
          <w:rFonts w:hint="eastAsia"/>
        </w:rPr>
        <w:t>日处理量：20m³</w:t>
      </w:r>
    </w:p>
    <w:p w14:paraId="6EBDDCD3" w14:textId="77777777" w:rsidR="00E525AD" w:rsidRDefault="00E525AD" w:rsidP="00E525AD">
      <w:pPr>
        <w:rPr>
          <w:rFonts w:hint="eastAsia"/>
        </w:rPr>
      </w:pPr>
      <w:r>
        <w:rPr>
          <w:rFonts w:hint="eastAsia"/>
        </w:rPr>
        <w:t>年回用量（估算，按365天计）：20m³/天 × 365天 = 7300m³（注：</w:t>
      </w:r>
      <w:proofErr w:type="gramStart"/>
      <w:r>
        <w:rPr>
          <w:rFonts w:hint="eastAsia"/>
        </w:rPr>
        <w:t>实际回</w:t>
      </w:r>
      <w:proofErr w:type="gramEnd"/>
      <w:r>
        <w:rPr>
          <w:rFonts w:hint="eastAsia"/>
        </w:rPr>
        <w:t>用量可能受多种因素影响，此数据为理论最大值）</w:t>
      </w:r>
    </w:p>
    <w:p w14:paraId="04CD7055" w14:textId="77777777" w:rsidR="00E525AD" w:rsidRDefault="00E525AD" w:rsidP="00E525AD">
      <w:pPr>
        <w:rPr>
          <w:rFonts w:hint="eastAsia"/>
        </w:rPr>
      </w:pPr>
      <w:r>
        <w:rPr>
          <w:rFonts w:hint="eastAsia"/>
        </w:rPr>
        <w:t>用途：冲厕、场地清洗</w:t>
      </w:r>
    </w:p>
    <w:p w14:paraId="585B3316" w14:textId="77777777" w:rsidR="00E525AD" w:rsidRDefault="00E525AD" w:rsidP="00E525AD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河道水利用</w:t>
      </w:r>
      <w:r>
        <w:rPr>
          <w:rFonts w:ascii="Times New Roman" w:hAnsi="Times New Roman" w:cs="Times New Roman"/>
        </w:rPr>
        <w:t>‌</w:t>
      </w:r>
    </w:p>
    <w:p w14:paraId="3DC3B466" w14:textId="77777777" w:rsidR="00E525AD" w:rsidRDefault="00E525AD" w:rsidP="00E525AD">
      <w:pPr>
        <w:rPr>
          <w:rFonts w:hint="eastAsia"/>
        </w:rPr>
      </w:pPr>
    </w:p>
    <w:p w14:paraId="17EC8BFE" w14:textId="77777777" w:rsidR="00E525AD" w:rsidRDefault="00E525AD" w:rsidP="00E525AD">
      <w:pPr>
        <w:rPr>
          <w:rFonts w:hint="eastAsia"/>
        </w:rPr>
      </w:pPr>
      <w:r>
        <w:rPr>
          <w:rFonts w:hint="eastAsia"/>
        </w:rPr>
        <w:t>取水点：赵河（赊店古镇段）</w:t>
      </w:r>
    </w:p>
    <w:p w14:paraId="68C34811" w14:textId="77777777" w:rsidR="00E525AD" w:rsidRDefault="00E525AD" w:rsidP="00E525AD">
      <w:pPr>
        <w:rPr>
          <w:rFonts w:hint="eastAsia"/>
        </w:rPr>
      </w:pPr>
      <w:r>
        <w:rPr>
          <w:rFonts w:hint="eastAsia"/>
        </w:rPr>
        <w:t>年取水量：≤500m³</w:t>
      </w:r>
    </w:p>
    <w:p w14:paraId="26B0A83E" w14:textId="77777777" w:rsidR="00E525AD" w:rsidRDefault="00E525AD" w:rsidP="00E525AD">
      <w:pPr>
        <w:rPr>
          <w:rFonts w:hint="eastAsia"/>
        </w:rPr>
      </w:pPr>
      <w:r>
        <w:rPr>
          <w:rFonts w:hint="eastAsia"/>
        </w:rPr>
        <w:t>用途：景观水体循环补水</w:t>
      </w:r>
    </w:p>
    <w:p w14:paraId="623313DC" w14:textId="77777777" w:rsidR="00E525AD" w:rsidRDefault="00E525AD" w:rsidP="00E525AD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三、传统水源消耗量（估算）</w:t>
      </w:r>
      <w:r>
        <w:rPr>
          <w:rFonts w:ascii="Times New Roman" w:hAnsi="Times New Roman" w:cs="Times New Roman"/>
        </w:rPr>
        <w:t>‌</w:t>
      </w:r>
    </w:p>
    <w:p w14:paraId="5C8DC7BF" w14:textId="77777777" w:rsidR="00E525AD" w:rsidRDefault="00E525AD" w:rsidP="00E525AD">
      <w:pPr>
        <w:rPr>
          <w:rFonts w:hint="eastAsia"/>
        </w:rPr>
      </w:pPr>
    </w:p>
    <w:p w14:paraId="4634C8A5" w14:textId="77777777" w:rsidR="00E525AD" w:rsidRDefault="00E525AD" w:rsidP="00E525AD">
      <w:pPr>
        <w:rPr>
          <w:rFonts w:hint="eastAsia"/>
        </w:rPr>
      </w:pPr>
      <w:r>
        <w:rPr>
          <w:rFonts w:hint="eastAsia"/>
        </w:rPr>
        <w:t>假设项目年总用水量（含绿化、清洁、消防等所有用途）为W总m³，其中非传统水源利用量为W非传统m³。</w:t>
      </w:r>
    </w:p>
    <w:p w14:paraId="72024F1C" w14:textId="77777777" w:rsidR="00E525AD" w:rsidRDefault="00E525AD" w:rsidP="00E525AD">
      <w:pPr>
        <w:rPr>
          <w:rFonts w:hint="eastAsia"/>
        </w:rPr>
      </w:pPr>
      <w:r>
        <w:rPr>
          <w:rFonts w:hint="eastAsia"/>
        </w:rPr>
        <w:t>为简化计算，暂不考虑雨水与再生水、河道水之间的重叠利用部分。</w:t>
      </w:r>
    </w:p>
    <w:p w14:paraId="5DA1D7F6" w14:textId="77777777" w:rsidR="00E525AD" w:rsidRDefault="00E525AD" w:rsidP="00E525AD">
      <w:pPr>
        <w:rPr>
          <w:rFonts w:hint="eastAsia"/>
        </w:rPr>
      </w:pPr>
      <w:r>
        <w:rPr>
          <w:rFonts w:hint="eastAsia"/>
        </w:rPr>
        <w:t>因此，W非传统 = 1200m³（雨水） + 7300m³（再生水，理论最大值） + 500m³（河道水） = 9000m³（注：实际利用量可能小于此值）</w:t>
      </w:r>
    </w:p>
    <w:p w14:paraId="24E6DCB3" w14:textId="77777777" w:rsidR="00E525AD" w:rsidRDefault="00E525AD" w:rsidP="00E525AD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四、非传统水源利用率计算</w:t>
      </w:r>
      <w:r>
        <w:rPr>
          <w:rFonts w:ascii="Times New Roman" w:hAnsi="Times New Roman" w:cs="Times New Roman"/>
        </w:rPr>
        <w:t>‌</w:t>
      </w:r>
    </w:p>
    <w:p w14:paraId="47AD7AD2" w14:textId="77777777" w:rsidR="00E525AD" w:rsidRDefault="00E525AD" w:rsidP="00E525AD">
      <w:pPr>
        <w:rPr>
          <w:rFonts w:hint="eastAsia"/>
        </w:rPr>
      </w:pPr>
    </w:p>
    <w:p w14:paraId="654DA22E" w14:textId="77777777" w:rsidR="00E525AD" w:rsidRDefault="00E525AD" w:rsidP="00E525AD">
      <w:pPr>
        <w:rPr>
          <w:rFonts w:hint="eastAsia"/>
        </w:rPr>
      </w:pPr>
      <w:r>
        <w:rPr>
          <w:rFonts w:hint="eastAsia"/>
        </w:rPr>
        <w:t>非传统水源利用率 = (W非传统 / W总) × 100%</w:t>
      </w:r>
    </w:p>
    <w:p w14:paraId="6E539B05" w14:textId="77777777" w:rsidR="00E525AD" w:rsidRDefault="00E525AD" w:rsidP="00E525AD">
      <w:pPr>
        <w:rPr>
          <w:rFonts w:hint="eastAsia"/>
        </w:rPr>
      </w:pPr>
    </w:p>
    <w:p w14:paraId="186F06A1" w14:textId="77777777" w:rsidR="00E525AD" w:rsidRDefault="00E525AD" w:rsidP="00E525AD">
      <w:pPr>
        <w:rPr>
          <w:rFonts w:hint="eastAsia"/>
        </w:rPr>
      </w:pPr>
      <w:r>
        <w:rPr>
          <w:rFonts w:hint="eastAsia"/>
        </w:rPr>
        <w:t>由于W总的具体数值未给出，</w:t>
      </w:r>
      <w:proofErr w:type="gramStart"/>
      <w:r>
        <w:rPr>
          <w:rFonts w:hint="eastAsia"/>
        </w:rPr>
        <w:t>本计算</w:t>
      </w:r>
      <w:proofErr w:type="gramEnd"/>
      <w:r>
        <w:rPr>
          <w:rFonts w:hint="eastAsia"/>
        </w:rPr>
        <w:t>书无法提供确切的非传统水源利用率。</w:t>
      </w:r>
    </w:p>
    <w:p w14:paraId="765E130B" w14:textId="77777777" w:rsidR="00E525AD" w:rsidRDefault="00E525AD" w:rsidP="00E525AD">
      <w:pPr>
        <w:rPr>
          <w:rFonts w:hint="eastAsia"/>
        </w:rPr>
      </w:pPr>
      <w:r>
        <w:rPr>
          <w:rFonts w:hint="eastAsia"/>
        </w:rPr>
        <w:t>但根据非传统水源的利用量（9000m³，理论最大值）与项目可能的总用水量相比，可以预期非传统水源利用率将较高。</w:t>
      </w:r>
    </w:p>
    <w:p w14:paraId="120D94EB" w14:textId="77777777" w:rsidR="00E525AD" w:rsidRDefault="00E525AD" w:rsidP="00E525AD">
      <w:pPr>
        <w:rPr>
          <w:rFonts w:hint="eastAsia"/>
        </w:rPr>
      </w:pPr>
      <w:r>
        <w:rPr>
          <w:rFonts w:hint="eastAsia"/>
        </w:rPr>
        <w:t>实际利用率需根据项目的实际用水数据进一步计算。</w:t>
      </w:r>
    </w:p>
    <w:p w14:paraId="2E16C208" w14:textId="77777777" w:rsidR="00E525AD" w:rsidRDefault="00E525AD" w:rsidP="00E525AD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五、结论与建议</w:t>
      </w:r>
      <w:r>
        <w:rPr>
          <w:rFonts w:ascii="Times New Roman" w:hAnsi="Times New Roman" w:cs="Times New Roman"/>
        </w:rPr>
        <w:t>‌</w:t>
      </w:r>
    </w:p>
    <w:p w14:paraId="3A1E6B66" w14:textId="77777777" w:rsidR="00E525AD" w:rsidRDefault="00E525AD" w:rsidP="00E525AD">
      <w:pPr>
        <w:rPr>
          <w:rFonts w:hint="eastAsia"/>
        </w:rPr>
      </w:pPr>
    </w:p>
    <w:p w14:paraId="3C0AEE43" w14:textId="77777777" w:rsidR="00E525AD" w:rsidRDefault="00E525AD" w:rsidP="00E525AD">
      <w:pPr>
        <w:rPr>
          <w:rFonts w:hint="eastAsia"/>
        </w:rPr>
      </w:pPr>
      <w:r>
        <w:rPr>
          <w:rFonts w:hint="eastAsia"/>
        </w:rPr>
        <w:t>赊店古镇文化中心改造工程通过雨水收集、再生水回用和河道水利用等多种方式，有效提高</w:t>
      </w:r>
      <w:r>
        <w:rPr>
          <w:rFonts w:hint="eastAsia"/>
        </w:rPr>
        <w:lastRenderedPageBreak/>
        <w:t>了非传统水源的利用率。</w:t>
      </w:r>
    </w:p>
    <w:p w14:paraId="0A6361C0" w14:textId="77777777" w:rsidR="00E525AD" w:rsidRDefault="00E525AD" w:rsidP="00E525AD">
      <w:pPr>
        <w:rPr>
          <w:rFonts w:hint="eastAsia"/>
        </w:rPr>
      </w:pPr>
      <w:r>
        <w:rPr>
          <w:rFonts w:hint="eastAsia"/>
        </w:rPr>
        <w:t>建议项目在实施过程中，加强非传统水源利用系统的维护与管理，确保系统稳定运行，提高水资源利用效率。</w:t>
      </w:r>
    </w:p>
    <w:p w14:paraId="21A9BB53" w14:textId="77777777" w:rsidR="00E525AD" w:rsidRDefault="00E525AD" w:rsidP="00E525AD">
      <w:pPr>
        <w:rPr>
          <w:rFonts w:hint="eastAsia"/>
        </w:rPr>
      </w:pPr>
      <w:r>
        <w:rPr>
          <w:rFonts w:hint="eastAsia"/>
        </w:rPr>
        <w:t>同时，建议项目定期</w:t>
      </w:r>
      <w:proofErr w:type="gramStart"/>
      <w:r>
        <w:rPr>
          <w:rFonts w:hint="eastAsia"/>
        </w:rPr>
        <w:t>监测非</w:t>
      </w:r>
      <w:proofErr w:type="gramEnd"/>
      <w:r>
        <w:rPr>
          <w:rFonts w:hint="eastAsia"/>
        </w:rPr>
        <w:t>传统水源的水质，确保水质安全，符合相关使用标准。</w:t>
      </w:r>
    </w:p>
    <w:p w14:paraId="2773C665" w14:textId="078417F4" w:rsidR="00776673" w:rsidRDefault="00E525AD" w:rsidP="00E525AD">
      <w:pPr>
        <w:rPr>
          <w:rFonts w:hint="eastAsia"/>
        </w:rPr>
      </w:pPr>
      <w:r>
        <w:rPr>
          <w:rFonts w:ascii="Times New Roman" w:hAnsi="Times New Roman" w:cs="Times New Roman"/>
        </w:rPr>
        <w:t>‌</w:t>
      </w:r>
      <w:r>
        <w:rPr>
          <w:rFonts w:hint="eastAsia"/>
        </w:rPr>
        <w:t>注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proofErr w:type="gramStart"/>
      <w:r>
        <w:rPr>
          <w:rFonts w:ascii="等线" w:eastAsia="等线" w:hAnsi="等线" w:cs="等线" w:hint="eastAsia"/>
        </w:rPr>
        <w:t>本计算</w:t>
      </w:r>
      <w:proofErr w:type="gramEnd"/>
      <w:r>
        <w:rPr>
          <w:rFonts w:ascii="等线" w:eastAsia="等线" w:hAnsi="等线" w:cs="等线" w:hint="eastAsia"/>
        </w:rPr>
        <w:t>书为估算性质，实际非传统水源利用率需根据项目的实际用水数据进行计算。在计算过程中，未考虑雨水与再生水、河道水之间的重叠利用部分，因此实际利用率可能高于或低于</w:t>
      </w:r>
      <w:proofErr w:type="gramStart"/>
      <w:r>
        <w:rPr>
          <w:rFonts w:ascii="等线" w:eastAsia="等线" w:hAnsi="等线" w:cs="等线" w:hint="eastAsia"/>
        </w:rPr>
        <w:t>本计算</w:t>
      </w:r>
      <w:proofErr w:type="gramEnd"/>
      <w:r>
        <w:rPr>
          <w:rFonts w:ascii="等线" w:eastAsia="等线" w:hAnsi="等线" w:cs="等线" w:hint="eastAsia"/>
        </w:rPr>
        <w:t>书所提供的估算值。</w:t>
      </w:r>
    </w:p>
    <w:sectPr w:rsidR="00776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AD"/>
    <w:rsid w:val="00776673"/>
    <w:rsid w:val="00E525AD"/>
    <w:rsid w:val="00F4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3AEEE"/>
  <w15:chartTrackingRefBased/>
  <w15:docId w15:val="{B654EF3C-27CB-4FA2-B008-2C96F11D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25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5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5A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5A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5A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5A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5A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5A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5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5A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5A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525A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5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5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5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5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5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5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5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5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5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5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5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25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 李</dc:creator>
  <cp:keywords/>
  <dc:description/>
  <cp:lastModifiedBy>智 李</cp:lastModifiedBy>
  <cp:revision>1</cp:revision>
  <dcterms:created xsi:type="dcterms:W3CDTF">2025-03-13T10:06:00Z</dcterms:created>
  <dcterms:modified xsi:type="dcterms:W3CDTF">2025-03-13T10:07:00Z</dcterms:modified>
</cp:coreProperties>
</file>